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D9457" w14:textId="6B8C7D1D" w:rsidR="00903B50" w:rsidRPr="00DC1605" w:rsidRDefault="00DC1605" w:rsidP="007F7A8D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实验名称：</w:t>
      </w:r>
      <w:r w:rsidRPr="00DC1605">
        <w:rPr>
          <w:rFonts w:ascii="Times New Roman" w:eastAsia="宋体" w:hAnsi="Times New Roman" w:cs="Times New Roman" w:hint="eastAsia"/>
          <w:sz w:val="28"/>
          <w:szCs w:val="28"/>
        </w:rPr>
        <w:t>牛顿环</w:t>
      </w:r>
    </w:p>
    <w:p w14:paraId="49D0FECE" w14:textId="724BF9C8" w:rsidR="007F7A8D" w:rsidRPr="00DC1605" w:rsidRDefault="007F7A8D" w:rsidP="00A003DA">
      <w:pPr>
        <w:ind w:firstLineChars="1400" w:firstLine="2940"/>
        <w:rPr>
          <w:rFonts w:ascii="Times New Roman" w:eastAsia="宋体" w:hAnsi="Times New Roman" w:cs="Times New Roman"/>
        </w:rPr>
      </w:pPr>
      <w:r w:rsidRPr="00DC1605">
        <w:rPr>
          <w:rFonts w:ascii="Times New Roman" w:eastAsia="宋体" w:hAnsi="Times New Roman" w:cs="Times New Roman"/>
        </w:rPr>
        <w:t>姓名</w:t>
      </w:r>
      <w:r w:rsidR="00DC1605">
        <w:rPr>
          <w:rFonts w:ascii="Times New Roman" w:eastAsia="宋体" w:hAnsi="Times New Roman" w:cs="Times New Roman" w:hint="eastAsia"/>
        </w:rPr>
        <w:t xml:space="preserve"> </w:t>
      </w:r>
      <w:r w:rsidR="00DC1605">
        <w:rPr>
          <w:rFonts w:ascii="Times New Roman" w:eastAsia="宋体" w:hAnsi="Times New Roman" w:cs="Times New Roman" w:hint="eastAsia"/>
        </w:rPr>
        <w:t>张</w:t>
      </w:r>
      <w:proofErr w:type="gramStart"/>
      <w:r w:rsidR="00DC1605">
        <w:rPr>
          <w:rFonts w:ascii="Times New Roman" w:eastAsia="宋体" w:hAnsi="Times New Roman" w:cs="Times New Roman" w:hint="eastAsia"/>
        </w:rPr>
        <w:t>一</w:t>
      </w:r>
      <w:proofErr w:type="gramEnd"/>
      <w:r w:rsidR="00DC1605">
        <w:rPr>
          <w:rFonts w:ascii="Times New Roman" w:eastAsia="宋体" w:hAnsi="Times New Roman" w:cs="Times New Roman" w:hint="eastAsia"/>
        </w:rPr>
        <w:t>萌</w:t>
      </w:r>
      <w:r w:rsidRPr="006102DD">
        <w:rPr>
          <w:rFonts w:ascii="Times New Roman" w:eastAsia="宋体" w:hAnsi="Times New Roman" w:cs="Times New Roman"/>
        </w:rPr>
        <w:t xml:space="preserve">  </w:t>
      </w:r>
      <w:r w:rsidRPr="00DC1605">
        <w:rPr>
          <w:rFonts w:ascii="Times New Roman" w:eastAsia="宋体" w:hAnsi="Times New Roman" w:cs="Times New Roman"/>
        </w:rPr>
        <w:t>学号</w:t>
      </w:r>
      <w:r w:rsidR="00DC1605">
        <w:rPr>
          <w:rFonts w:ascii="Times New Roman" w:eastAsia="宋体" w:hAnsi="Times New Roman" w:cs="Times New Roman" w:hint="eastAsia"/>
        </w:rPr>
        <w:t xml:space="preserve"> 2313636</w:t>
      </w:r>
    </w:p>
    <w:p w14:paraId="4594CA5A" w14:textId="4053305E" w:rsidR="0076207F" w:rsidRPr="0076207F" w:rsidRDefault="00DC1605" w:rsidP="0076207F">
      <w:pPr>
        <w:rPr>
          <w:rFonts w:ascii="黑体" w:eastAsia="黑体" w:hAnsi="黑体" w:cs="Times New Roman"/>
          <w:b/>
          <w:bCs/>
          <w:sz w:val="24"/>
          <w:szCs w:val="24"/>
        </w:rPr>
      </w:pPr>
      <w:r>
        <w:rPr>
          <w:rFonts w:ascii="黑体" w:eastAsia="黑体" w:hAnsi="黑体" w:cs="Times New Roman" w:hint="eastAsia"/>
          <w:b/>
          <w:bCs/>
          <w:sz w:val="24"/>
          <w:szCs w:val="24"/>
        </w:rPr>
        <w:t>一、实验目的</w:t>
      </w:r>
    </w:p>
    <w:p w14:paraId="7823C3B2" w14:textId="52735D5D" w:rsidR="0076207F" w:rsidRPr="0076207F" w:rsidRDefault="0076207F" w:rsidP="0076207F">
      <w:pPr>
        <w:widowControl/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6207F">
        <w:rPr>
          <w:rFonts w:ascii="Times New Roman" w:eastAsia="宋体" w:hAnsi="Times New Roman" w:cs="Times New Roman"/>
          <w:color w:val="000000"/>
          <w:kern w:val="0"/>
          <w:szCs w:val="21"/>
        </w:rPr>
        <w:t>1.</w:t>
      </w:r>
      <w:r w:rsidRPr="0076207F">
        <w:rPr>
          <w:rFonts w:ascii="Times New Roman" w:eastAsia="宋体" w:hAnsi="Times New Roman" w:cs="Times New Roman"/>
          <w:color w:val="000000"/>
          <w:kern w:val="0"/>
          <w:szCs w:val="21"/>
        </w:rPr>
        <w:t>观察等厚干涉现象，利用等厚干涉测量凸透镜表面的曲率半径</w:t>
      </w:r>
    </w:p>
    <w:p w14:paraId="0F177E2D" w14:textId="2A470556" w:rsidR="0076207F" w:rsidRPr="0076207F" w:rsidRDefault="0076207F" w:rsidP="0076207F">
      <w:pPr>
        <w:widowControl/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6207F">
        <w:rPr>
          <w:rFonts w:ascii="Times New Roman" w:eastAsia="宋体" w:hAnsi="Times New Roman" w:cs="Times New Roman"/>
          <w:color w:val="000000"/>
          <w:kern w:val="0"/>
          <w:szCs w:val="21"/>
        </w:rPr>
        <w:t>2.</w:t>
      </w:r>
      <w:r w:rsidRPr="0076207F">
        <w:rPr>
          <w:rFonts w:ascii="Times New Roman" w:eastAsia="宋体" w:hAnsi="Times New Roman" w:cs="Times New Roman"/>
          <w:color w:val="000000"/>
          <w:kern w:val="0"/>
          <w:szCs w:val="21"/>
        </w:rPr>
        <w:t>观察白光的牛顿环现象</w:t>
      </w:r>
    </w:p>
    <w:p w14:paraId="1350373A" w14:textId="77777777" w:rsidR="0076207F" w:rsidRPr="0076207F" w:rsidRDefault="0076207F" w:rsidP="0076207F">
      <w:pPr>
        <w:ind w:left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6207F">
        <w:rPr>
          <w:rFonts w:ascii="Times New Roman" w:eastAsia="宋体" w:hAnsi="Times New Roman" w:cs="Times New Roman"/>
          <w:color w:val="000000"/>
          <w:kern w:val="0"/>
          <w:szCs w:val="21"/>
        </w:rPr>
        <w:t>3.</w:t>
      </w:r>
      <w:r w:rsidRPr="0076207F">
        <w:rPr>
          <w:rFonts w:ascii="Times New Roman" w:eastAsia="宋体" w:hAnsi="Times New Roman" w:cs="Times New Roman"/>
          <w:color w:val="000000"/>
          <w:kern w:val="0"/>
          <w:szCs w:val="21"/>
        </w:rPr>
        <w:t>了解读数显微镜的使用方法。</w:t>
      </w:r>
    </w:p>
    <w:p w14:paraId="68EFDEC6" w14:textId="77777777" w:rsidR="0076207F" w:rsidRPr="0076207F" w:rsidRDefault="0076207F" w:rsidP="0076207F">
      <w:pPr>
        <w:rPr>
          <w:rFonts w:ascii="黑体" w:eastAsia="黑体" w:hAnsi="黑体" w:cs="Times New Roman"/>
          <w:b/>
          <w:bCs/>
          <w:sz w:val="24"/>
          <w:szCs w:val="24"/>
        </w:rPr>
      </w:pPr>
      <w:r w:rsidRPr="0076207F">
        <w:rPr>
          <w:rFonts w:ascii="黑体" w:eastAsia="黑体" w:hAnsi="黑体" w:cs="Times New Roman" w:hint="eastAsia"/>
          <w:b/>
          <w:bCs/>
          <w:sz w:val="24"/>
          <w:szCs w:val="24"/>
        </w:rPr>
        <w:t>二、实验原理</w:t>
      </w:r>
    </w:p>
    <w:p w14:paraId="55423A27" w14:textId="3B1D3AFC" w:rsidR="0076207F" w:rsidRPr="0076207F" w:rsidRDefault="0076207F" w:rsidP="0076207F">
      <w:pPr>
        <w:widowControl/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6207F">
        <w:rPr>
          <w:rFonts w:ascii="Times New Roman" w:eastAsia="宋体" w:hAnsi="Times New Roman" w:cs="Times New Roman"/>
          <w:color w:val="000000"/>
          <w:kern w:val="0"/>
          <w:szCs w:val="21"/>
        </w:rPr>
        <w:t>牛顿环装置是由一块曲率</w:t>
      </w:r>
      <w:r w:rsidR="00A003D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半径为</w:t>
      </w:r>
      <w:r w:rsidR="00A003D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R</w:t>
      </w:r>
      <w:r w:rsidR="00A003D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的</w:t>
      </w:r>
      <w:r w:rsidRPr="0076207F">
        <w:rPr>
          <w:rFonts w:ascii="Times New Roman" w:eastAsia="宋体" w:hAnsi="Times New Roman" w:cs="Times New Roman"/>
          <w:color w:val="000000"/>
          <w:kern w:val="0"/>
          <w:szCs w:val="21"/>
        </w:rPr>
        <w:t>平凸透镜</w:t>
      </w:r>
      <w:r w:rsidR="00A003D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放置在</w:t>
      </w:r>
      <w:proofErr w:type="gramStart"/>
      <w:r w:rsidR="00A003D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一</w:t>
      </w:r>
      <w:proofErr w:type="gramEnd"/>
      <w:r w:rsidRPr="0076207F">
        <w:rPr>
          <w:rFonts w:ascii="Times New Roman" w:eastAsia="宋体" w:hAnsi="Times New Roman" w:cs="Times New Roman"/>
          <w:color w:val="000000"/>
          <w:kern w:val="0"/>
          <w:szCs w:val="21"/>
        </w:rPr>
        <w:t>平板</w:t>
      </w:r>
      <w:r w:rsidR="00A003D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玻璃组成的装置。当光线垂直照射到其上，从空气间隙的上下表面反射的两束光线</w:t>
      </w:r>
      <w:r w:rsidR="00A003DA">
        <w:rPr>
          <w:rFonts w:ascii="Times New Roman" w:eastAsia="宋体" w:hAnsi="Times New Roman" w:cs="Times New Roman"/>
          <w:color w:val="000000"/>
          <w:kern w:val="0"/>
          <w:szCs w:val="21"/>
        </w:rPr>
        <w:fldChar w:fldCharType="begin"/>
      </w:r>
      <w:r w:rsidR="00A003DA">
        <w:rPr>
          <w:rFonts w:ascii="Times New Roman" w:eastAsia="宋体" w:hAnsi="Times New Roman" w:cs="Times New Roman"/>
          <w:color w:val="000000"/>
          <w:kern w:val="0"/>
          <w:szCs w:val="21"/>
        </w:rPr>
        <w:instrText xml:space="preserve"> </w:instrText>
      </w:r>
      <w:r w:rsidR="00A003D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instrText>eq \o\ac(</w:instrText>
      </w:r>
      <w:r w:rsidR="00A003DA" w:rsidRPr="00A003DA">
        <w:rPr>
          <w:rFonts w:ascii="宋体" w:eastAsia="宋体" w:hAnsi="Times New Roman" w:cs="Times New Roman" w:hint="eastAsia"/>
          <w:color w:val="000000"/>
          <w:kern w:val="0"/>
          <w:position w:val="-4"/>
          <w:sz w:val="31"/>
          <w:szCs w:val="21"/>
        </w:rPr>
        <w:instrText>○</w:instrText>
      </w:r>
      <w:r w:rsidR="00A003D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instrText>,1)</w:instrText>
      </w:r>
      <w:r w:rsidR="00A003DA">
        <w:rPr>
          <w:rFonts w:ascii="Times New Roman" w:eastAsia="宋体" w:hAnsi="Times New Roman" w:cs="Times New Roman"/>
          <w:color w:val="000000"/>
          <w:kern w:val="0"/>
          <w:szCs w:val="21"/>
        </w:rPr>
        <w:fldChar w:fldCharType="end"/>
      </w:r>
      <w:r w:rsidR="00A003DA">
        <w:rPr>
          <w:rFonts w:ascii="Times New Roman" w:eastAsia="宋体" w:hAnsi="Times New Roman" w:cs="Times New Roman"/>
          <w:color w:val="000000"/>
          <w:kern w:val="0"/>
          <w:szCs w:val="21"/>
        </w:rPr>
        <w:fldChar w:fldCharType="begin"/>
      </w:r>
      <w:r w:rsidR="00A003DA">
        <w:rPr>
          <w:rFonts w:ascii="Times New Roman" w:eastAsia="宋体" w:hAnsi="Times New Roman" w:cs="Times New Roman"/>
          <w:color w:val="000000"/>
          <w:kern w:val="0"/>
          <w:szCs w:val="21"/>
        </w:rPr>
        <w:instrText xml:space="preserve"> </w:instrText>
      </w:r>
      <w:r w:rsidR="00A003D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instrText>eq \o\ac(</w:instrText>
      </w:r>
      <w:r w:rsidR="00A003DA" w:rsidRPr="00A003DA">
        <w:rPr>
          <w:rFonts w:ascii="宋体" w:eastAsia="宋体" w:hAnsi="Times New Roman" w:cs="Times New Roman" w:hint="eastAsia"/>
          <w:color w:val="000000"/>
          <w:kern w:val="0"/>
          <w:position w:val="-4"/>
          <w:sz w:val="31"/>
          <w:szCs w:val="21"/>
        </w:rPr>
        <w:instrText>○</w:instrText>
      </w:r>
      <w:r w:rsidR="00A003D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instrText>,2)</w:instrText>
      </w:r>
      <w:r w:rsidR="00A003DA">
        <w:rPr>
          <w:rFonts w:ascii="Times New Roman" w:eastAsia="宋体" w:hAnsi="Times New Roman" w:cs="Times New Roman"/>
          <w:color w:val="000000"/>
          <w:kern w:val="0"/>
          <w:szCs w:val="21"/>
        </w:rPr>
        <w:fldChar w:fldCharType="end"/>
      </w:r>
      <w:r w:rsidR="00A003D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将在空气间隙的上表面附近实现干涉叠加，两束光之间的光程差</w:t>
      </w:r>
      <m:oMath>
        <m:r>
          <w:rPr>
            <w:rFonts w:ascii="Cambria Math" w:eastAsia="宋体" w:hAnsi="Cambria Math" w:cs="Times New Roman"/>
            <w:color w:val="000000"/>
            <w:kern w:val="0"/>
            <w:szCs w:val="21"/>
          </w:rPr>
          <m:t>∆</m:t>
        </m:r>
      </m:oMath>
      <w:r w:rsidR="00A003D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随空气间隙的</w:t>
      </w:r>
      <w:r w:rsidRPr="0076207F">
        <w:rPr>
          <w:rFonts w:ascii="Times New Roman" w:eastAsia="宋体" w:hAnsi="Times New Roman" w:cs="Times New Roman"/>
          <w:color w:val="000000"/>
          <w:kern w:val="0"/>
          <w:szCs w:val="21"/>
        </w:rPr>
        <w:t>厚度从中心到边缘逐渐增加，</w:t>
      </w:r>
      <w:r w:rsidR="00A003D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空气间隙厚度相同处的两束光具有相同的光程差，</w:t>
      </w:r>
      <w:r w:rsidRPr="0076207F">
        <w:rPr>
          <w:rFonts w:ascii="Times New Roman" w:eastAsia="宋体" w:hAnsi="Times New Roman" w:cs="Times New Roman"/>
          <w:color w:val="000000"/>
          <w:kern w:val="0"/>
          <w:szCs w:val="21"/>
        </w:rPr>
        <w:t>它们在平凸透镜的凸面相遇后，将发生干涉。从透镜上看到的干涉</w:t>
      </w:r>
      <w:r w:rsidR="00A003D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图案</w:t>
      </w:r>
      <w:r w:rsidRPr="0076207F">
        <w:rPr>
          <w:rFonts w:ascii="Times New Roman" w:eastAsia="宋体" w:hAnsi="Times New Roman" w:cs="Times New Roman"/>
          <w:color w:val="000000"/>
          <w:kern w:val="0"/>
          <w:szCs w:val="21"/>
        </w:rPr>
        <w:t>是以玻璃接触点为中心的一系列明暗相间的圆环（如图</w:t>
      </w:r>
      <w:r w:rsidR="00A003D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4-1-2</w:t>
      </w:r>
      <w:r w:rsidRPr="0076207F">
        <w:rPr>
          <w:rFonts w:ascii="Times New Roman" w:eastAsia="宋体" w:hAnsi="Times New Roman" w:cs="Times New Roman"/>
          <w:color w:val="000000"/>
          <w:kern w:val="0"/>
          <w:szCs w:val="21"/>
        </w:rPr>
        <w:t>所示），称为牛顿环。</w:t>
      </w:r>
    </w:p>
    <w:p w14:paraId="2691A9ED" w14:textId="36FE5FEA" w:rsidR="007F7A8D" w:rsidRDefault="0076207F" w:rsidP="0076207F">
      <w:pPr>
        <w:ind w:firstLineChars="300" w:firstLine="630"/>
        <w:jc w:val="left"/>
        <w:rPr>
          <w:rFonts w:ascii="NotoSansCJKjp-Regular" w:hAnsi="NotoSansCJKjp-Regular" w:cs="宋体" w:hint="eastAsia"/>
          <w:noProof/>
          <w:color w:val="000000"/>
          <w:kern w:val="0"/>
          <w:szCs w:val="21"/>
        </w:rPr>
      </w:pPr>
      <w:r w:rsidRPr="00970723">
        <w:rPr>
          <w:rFonts w:ascii="NotoSansCJKjp-Regular" w:hAnsi="NotoSansCJKjp-Regular" w:cs="宋体"/>
          <w:noProof/>
          <w:color w:val="000000"/>
          <w:kern w:val="0"/>
          <w:szCs w:val="21"/>
        </w:rPr>
        <w:drawing>
          <wp:inline distT="0" distB="0" distL="0" distR="0" wp14:anchorId="5520904A" wp14:editId="5992B025">
            <wp:extent cx="1908762" cy="1610689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762" cy="161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SansCJKjp-Regular" w:hAnsi="NotoSansCJKjp-Regular" w:cs="宋体"/>
          <w:noProof/>
          <w:color w:val="000000"/>
          <w:kern w:val="0"/>
          <w:szCs w:val="21"/>
        </w:rPr>
        <w:t xml:space="preserve">              </w:t>
      </w:r>
      <w:r w:rsidRPr="00970723">
        <w:rPr>
          <w:rFonts w:ascii="NotoSansCJKjp-Regular" w:hAnsi="NotoSansCJKjp-Regular" w:cs="宋体"/>
          <w:noProof/>
          <w:color w:val="000000"/>
          <w:kern w:val="0"/>
          <w:szCs w:val="21"/>
        </w:rPr>
        <w:drawing>
          <wp:inline distT="0" distB="0" distL="0" distR="0" wp14:anchorId="7C3F4F28" wp14:editId="0E687D11">
            <wp:extent cx="1827250" cy="205684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250" cy="20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A145F" w14:textId="77777777" w:rsidR="001307C7" w:rsidRDefault="00647CB0" w:rsidP="00647CB0">
      <w:pPr>
        <w:widowControl/>
        <w:ind w:left="420"/>
        <w:jc w:val="left"/>
        <w:rPr>
          <w:rFonts w:ascii="NotoSansCJKjp-Regular" w:eastAsia="宋体" w:hAnsi="NotoSansCJKjp-Regular" w:cs="宋体" w:hint="eastAsia"/>
          <w:noProof/>
          <w:color w:val="000000"/>
          <w:kern w:val="0"/>
          <w:szCs w:val="21"/>
        </w:rPr>
      </w:pPr>
      <w:r w:rsidRPr="00647CB0">
        <w:rPr>
          <w:rFonts w:ascii="NotoSansCJKjp-Regular" w:eastAsia="宋体" w:hAnsi="NotoSansCJKjp-Regular" w:cs="宋体" w:hint="eastAsia"/>
          <w:color w:val="000000"/>
          <w:kern w:val="0"/>
          <w:szCs w:val="21"/>
        </w:rPr>
        <w:t>由几何关系</w:t>
      </w:r>
    </w:p>
    <w:p w14:paraId="7FDADBAC" w14:textId="75AC4BEF" w:rsidR="00647CB0" w:rsidRPr="00647CB0" w:rsidRDefault="001307C7" w:rsidP="001307C7">
      <w:pPr>
        <w:widowControl/>
        <w:ind w:left="420"/>
        <w:jc w:val="center"/>
        <w:rPr>
          <w:rFonts w:ascii="NotoSansCJKjp-Regular" w:eastAsia="宋体" w:hAnsi="NotoSansCJKjp-Regular" w:cs="宋体" w:hint="eastAsia"/>
          <w:color w:val="000000"/>
          <w:kern w:val="0"/>
          <w:szCs w:val="21"/>
        </w:rPr>
      </w:pPr>
      <w:r>
        <w:rPr>
          <w:rFonts w:ascii="NotoSansCJKjp-Regular" w:eastAsia="宋体" w:hAnsi="NotoSansCJKjp-Regular" w:cs="宋体" w:hint="eastAsia"/>
          <w:noProof/>
          <w:color w:val="000000"/>
          <w:kern w:val="0"/>
          <w:szCs w:val="21"/>
        </w:rPr>
        <w:drawing>
          <wp:inline distT="0" distB="0" distL="0" distR="0" wp14:anchorId="694FE635" wp14:editId="336CF2D3">
            <wp:extent cx="1182480" cy="165502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362" cy="19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A53F8" w14:textId="5F4F5871" w:rsidR="00647CB0" w:rsidRDefault="00647CB0" w:rsidP="00647CB0">
      <w:pPr>
        <w:widowControl/>
        <w:ind w:left="420"/>
        <w:jc w:val="left"/>
        <w:rPr>
          <w:rFonts w:ascii="NotoSansCJKjp-Regular" w:eastAsia="宋体" w:hAnsi="NotoSansCJKjp-Regular" w:cs="宋体" w:hint="eastAsia"/>
          <w:color w:val="000000"/>
          <w:kern w:val="0"/>
          <w:szCs w:val="21"/>
        </w:rPr>
      </w:pPr>
      <w:r w:rsidRPr="00647CB0">
        <w:rPr>
          <w:rFonts w:ascii="NotoSansCJKjp-Regular" w:eastAsia="宋体" w:hAnsi="NotoSansCJKjp-Regular" w:cs="宋体" w:hint="eastAsia"/>
          <w:color w:val="000000"/>
          <w:kern w:val="0"/>
          <w:szCs w:val="21"/>
        </w:rPr>
        <w:t>因为</w:t>
      </w:r>
      <w:r w:rsidRPr="00647CB0">
        <w:rPr>
          <w:rFonts w:ascii="NotoSansCJKjp-Regular" w:eastAsia="宋体" w:hAnsi="NotoSansCJKjp-Regular" w:cs="宋体" w:hint="eastAsia"/>
          <w:color w:val="000000"/>
          <w:kern w:val="0"/>
          <w:szCs w:val="21"/>
        </w:rPr>
        <w:t>R&gt;</w:t>
      </w:r>
      <w:r w:rsidRPr="00647CB0">
        <w:rPr>
          <w:rFonts w:ascii="NotoSansCJKjp-Regular" w:eastAsia="宋体" w:hAnsi="NotoSansCJKjp-Regular" w:cs="宋体"/>
          <w:color w:val="000000"/>
          <w:kern w:val="0"/>
          <w:szCs w:val="21"/>
        </w:rPr>
        <w:t>&gt;d</w:t>
      </w:r>
      <w:r w:rsidR="005D5E87">
        <w:rPr>
          <w:rFonts w:ascii="NotoSansCJKjp-Regular" w:eastAsia="宋体" w:hAnsi="NotoSansCJKjp-Regular" w:cs="宋体" w:hint="eastAsia"/>
          <w:color w:val="000000"/>
          <w:kern w:val="0"/>
          <w:szCs w:val="21"/>
        </w:rPr>
        <w:t>，</w:t>
      </w:r>
      <w:r w:rsidRPr="00647CB0">
        <w:rPr>
          <w:rFonts w:ascii="NotoSansCJKjp-Regular" w:eastAsia="宋体" w:hAnsi="NotoSansCJKjp-Regular" w:cs="宋体" w:hint="eastAsia"/>
          <w:color w:val="000000"/>
          <w:kern w:val="0"/>
          <w:szCs w:val="21"/>
        </w:rPr>
        <w:t>得</w:t>
      </w:r>
    </w:p>
    <w:p w14:paraId="0AF79C41" w14:textId="2184D2E3" w:rsidR="001307C7" w:rsidRPr="00647CB0" w:rsidRDefault="001307C7" w:rsidP="001307C7">
      <w:pPr>
        <w:widowControl/>
        <w:ind w:left="420"/>
        <w:jc w:val="center"/>
        <w:rPr>
          <w:rFonts w:ascii="NotoSansCJKjp-Regular" w:eastAsia="宋体" w:hAnsi="NotoSansCJKjp-Regular" w:cs="宋体" w:hint="eastAsia"/>
          <w:color w:val="000000"/>
          <w:kern w:val="0"/>
          <w:szCs w:val="21"/>
        </w:rPr>
      </w:pPr>
      <w:r>
        <w:rPr>
          <w:rFonts w:ascii="NotoSansCJKjp-Regular" w:eastAsia="宋体" w:hAnsi="NotoSansCJKjp-Regular" w:cs="宋体"/>
          <w:noProof/>
          <w:color w:val="000000"/>
          <w:kern w:val="0"/>
          <w:szCs w:val="21"/>
        </w:rPr>
        <w:drawing>
          <wp:inline distT="0" distB="0" distL="0" distR="0" wp14:anchorId="0DA61954" wp14:editId="347A2902">
            <wp:extent cx="393803" cy="260666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61" cy="26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3F596" w14:textId="77777777" w:rsidR="00647CB0" w:rsidRPr="00647CB0" w:rsidRDefault="00647CB0" w:rsidP="00647CB0">
      <w:pPr>
        <w:widowControl/>
        <w:ind w:left="420"/>
        <w:jc w:val="left"/>
        <w:rPr>
          <w:rFonts w:ascii="NotoSansCJKjp-Regular" w:eastAsia="宋体" w:hAnsi="NotoSansCJKjp-Regular" w:cs="宋体" w:hint="eastAsia"/>
          <w:color w:val="000000"/>
          <w:kern w:val="0"/>
          <w:szCs w:val="21"/>
        </w:rPr>
      </w:pPr>
      <w:r w:rsidRPr="00647CB0">
        <w:rPr>
          <w:rFonts w:ascii="NotoSansCJKjp-Regular" w:eastAsia="宋体" w:hAnsi="NotoSansCJKjp-Regular" w:cs="宋体" w:hint="eastAsia"/>
          <w:color w:val="000000"/>
          <w:kern w:val="0"/>
          <w:szCs w:val="21"/>
        </w:rPr>
        <w:t>光线垂直入射，并且考虑到光线在平面玻璃上反射的半波损失，得</w:t>
      </w:r>
      <w:proofErr w:type="gramStart"/>
      <w:r w:rsidRPr="00647CB0">
        <w:rPr>
          <w:rFonts w:ascii="NotoSansCJKjp-Regular" w:eastAsia="宋体" w:hAnsi="NotoSansCJKjp-Regular" w:cs="宋体" w:hint="eastAsia"/>
          <w:color w:val="000000"/>
          <w:kern w:val="0"/>
          <w:szCs w:val="21"/>
        </w:rPr>
        <w:t>总程差</w:t>
      </w:r>
      <w:proofErr w:type="gramEnd"/>
      <w:r w:rsidRPr="00647CB0">
        <w:rPr>
          <w:rFonts w:ascii="NotoSansCJKjp-Regular" w:eastAsia="宋体" w:hAnsi="NotoSansCJKjp-Regular" w:cs="宋体" w:hint="eastAsia"/>
          <w:color w:val="000000"/>
          <w:kern w:val="0"/>
          <w:szCs w:val="21"/>
        </w:rPr>
        <w:t>为</w:t>
      </w:r>
    </w:p>
    <w:p w14:paraId="08514094" w14:textId="35195172" w:rsidR="00647CB0" w:rsidRPr="00647CB0" w:rsidRDefault="001307C7" w:rsidP="001307C7">
      <w:pPr>
        <w:widowControl/>
        <w:ind w:left="420"/>
        <w:jc w:val="center"/>
        <w:rPr>
          <w:rFonts w:ascii="NotoSansCJKjp-Regular" w:eastAsia="宋体" w:hAnsi="NotoSansCJKjp-Regular" w:cs="宋体" w:hint="eastAsia"/>
          <w:color w:val="000000"/>
          <w:kern w:val="0"/>
          <w:szCs w:val="21"/>
        </w:rPr>
      </w:pPr>
      <w:r>
        <w:rPr>
          <w:rFonts w:ascii="NotoSansCJKjp-Regular" w:eastAsia="宋体" w:hAnsi="NotoSansCJKjp-Regular" w:cs="宋体" w:hint="eastAsia"/>
          <w:noProof/>
          <w:color w:val="000000"/>
          <w:kern w:val="0"/>
          <w:szCs w:val="21"/>
        </w:rPr>
        <w:drawing>
          <wp:inline distT="0" distB="0" distL="0" distR="0" wp14:anchorId="49902983" wp14:editId="14E66416">
            <wp:extent cx="608221" cy="247237"/>
            <wp:effectExtent l="0" t="0" r="190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15" cy="25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73360" w14:textId="1F745A14" w:rsidR="00647CB0" w:rsidRDefault="00647CB0" w:rsidP="00647CB0">
      <w:pPr>
        <w:widowControl/>
        <w:ind w:left="420"/>
        <w:jc w:val="left"/>
        <w:rPr>
          <w:rFonts w:ascii="NotoSansCJKjp-Regular" w:eastAsia="宋体" w:hAnsi="NotoSansCJKjp-Regular" w:cs="宋体" w:hint="eastAsia"/>
          <w:color w:val="000000"/>
          <w:kern w:val="0"/>
          <w:szCs w:val="21"/>
        </w:rPr>
      </w:pPr>
      <w:r w:rsidRPr="00647CB0">
        <w:rPr>
          <w:rFonts w:ascii="NotoSansCJKjp-Regular" w:eastAsia="宋体" w:hAnsi="NotoSansCJKjp-Regular" w:cs="宋体" w:hint="eastAsia"/>
          <w:color w:val="000000"/>
          <w:kern w:val="0"/>
          <w:szCs w:val="21"/>
        </w:rPr>
        <w:t>第</w:t>
      </w:r>
      <w:r w:rsidR="001307C7">
        <w:rPr>
          <w:rFonts w:ascii="NotoSansCJKjp-Regular" w:eastAsia="宋体" w:hAnsi="NotoSansCJKjp-Regular" w:cs="宋体" w:hint="eastAsia"/>
          <w:color w:val="000000"/>
          <w:kern w:val="0"/>
          <w:szCs w:val="21"/>
        </w:rPr>
        <w:t>k</w:t>
      </w:r>
      <w:proofErr w:type="gramStart"/>
      <w:r w:rsidRPr="00647CB0">
        <w:rPr>
          <w:rFonts w:ascii="NotoSansCJKjp-Regular" w:eastAsia="宋体" w:hAnsi="NotoSansCJKjp-Regular" w:cs="宋体" w:hint="eastAsia"/>
          <w:color w:val="000000"/>
          <w:kern w:val="0"/>
          <w:szCs w:val="21"/>
        </w:rPr>
        <w:t>级暗环</w:t>
      </w:r>
      <w:proofErr w:type="gramEnd"/>
      <w:r w:rsidRPr="00647CB0">
        <w:rPr>
          <w:rFonts w:ascii="NotoSansCJKjp-Regular" w:eastAsia="宋体" w:hAnsi="NotoSansCJKjp-Regular" w:cs="宋体" w:hint="eastAsia"/>
          <w:color w:val="000000"/>
          <w:kern w:val="0"/>
          <w:szCs w:val="21"/>
        </w:rPr>
        <w:t>处光程差为</w:t>
      </w:r>
    </w:p>
    <w:p w14:paraId="586420F9" w14:textId="3E5287EF" w:rsidR="001307C7" w:rsidRPr="00647CB0" w:rsidRDefault="001307C7" w:rsidP="001307C7">
      <w:pPr>
        <w:widowControl/>
        <w:ind w:left="420"/>
        <w:jc w:val="center"/>
        <w:rPr>
          <w:rFonts w:ascii="NotoSansCJKjp-Regular" w:eastAsia="宋体" w:hAnsi="NotoSansCJKjp-Regular" w:cs="宋体" w:hint="eastAsia"/>
          <w:color w:val="000000"/>
          <w:kern w:val="0"/>
          <w:szCs w:val="21"/>
        </w:rPr>
      </w:pPr>
      <w:r>
        <w:rPr>
          <w:rFonts w:ascii="NotoSansCJKjp-Regular" w:eastAsia="宋体" w:hAnsi="NotoSansCJKjp-Regular" w:cs="宋体"/>
          <w:noProof/>
          <w:color w:val="000000"/>
          <w:kern w:val="0"/>
          <w:szCs w:val="21"/>
        </w:rPr>
        <w:drawing>
          <wp:inline distT="0" distB="0" distL="0" distR="0" wp14:anchorId="7EC7E76E" wp14:editId="4156A80F">
            <wp:extent cx="1414342" cy="2523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790" cy="26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AB9E5" w14:textId="4B8BB87F" w:rsidR="00647CB0" w:rsidRDefault="005D5E87" w:rsidP="00647CB0">
      <w:pPr>
        <w:widowControl/>
        <w:ind w:left="420"/>
        <w:jc w:val="left"/>
        <w:rPr>
          <w:rFonts w:ascii="NotoSansCJKjp-Regular" w:eastAsia="宋体" w:hAnsi="NotoSansCJKjp-Regular" w:cs="宋体" w:hint="eastAsia"/>
          <w:color w:val="000000"/>
          <w:kern w:val="0"/>
          <w:szCs w:val="21"/>
        </w:rPr>
      </w:pPr>
      <w:r>
        <w:rPr>
          <w:rFonts w:ascii="NotoSansCJKjp-Regular" w:eastAsia="宋体" w:hAnsi="NotoSansCJKjp-Regular" w:cs="宋体" w:hint="eastAsia"/>
          <w:color w:val="000000"/>
          <w:kern w:val="0"/>
          <w:szCs w:val="21"/>
        </w:rPr>
        <w:t>所对应的空气间隙的厚度为</w:t>
      </w:r>
    </w:p>
    <w:p w14:paraId="70F7BAA5" w14:textId="776A1BAB" w:rsidR="005D5E87" w:rsidRPr="005D5E87" w:rsidRDefault="005D5E87" w:rsidP="00647CB0">
      <w:pPr>
        <w:widowControl/>
        <w:ind w:left="420"/>
        <w:jc w:val="left"/>
        <w:rPr>
          <w:rFonts w:ascii="NotoSansCJKjp-Regular" w:eastAsia="宋体" w:hAnsi="NotoSansCJKjp-Regular" w:cs="宋体" w:hint="eastAsia"/>
          <w:color w:val="000000"/>
          <w:kern w:val="0"/>
          <w:szCs w:val="21"/>
        </w:rPr>
      </w:pPr>
      <m:oMathPara>
        <m:oMath>
          <m:r>
            <w:rPr>
              <w:rFonts w:ascii="Cambria Math" w:eastAsia="宋体" w:hAnsi="Cambria Math" w:cs="宋体" w:hint="eastAsia"/>
              <w:color w:val="000000"/>
              <w:kern w:val="0"/>
              <w:szCs w:val="21"/>
            </w:rPr>
            <m:t>d</m:t>
          </m:r>
          <m:r>
            <w:rPr>
              <w:rFonts w:ascii="Cambria Math" w:eastAsia="宋体" w:hAnsi="Cambria Math" w:cs="宋体"/>
              <w:color w:val="000000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kλ</m:t>
              </m:r>
            </m:num>
            <m:den>
              <m: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2</m:t>
              </m:r>
            </m:den>
          </m:f>
        </m:oMath>
      </m:oMathPara>
    </w:p>
    <w:p w14:paraId="706D5CEA" w14:textId="5067E466" w:rsidR="005D5E87" w:rsidRDefault="005D5E87" w:rsidP="00647CB0">
      <w:pPr>
        <w:widowControl/>
        <w:ind w:left="420"/>
        <w:jc w:val="left"/>
        <w:rPr>
          <w:rFonts w:ascii="NotoSansCJKjp-Regular" w:eastAsia="宋体" w:hAnsi="NotoSansCJKjp-Regular" w:cs="宋体" w:hint="eastAsia"/>
          <w:color w:val="000000"/>
          <w:kern w:val="0"/>
          <w:szCs w:val="21"/>
        </w:rPr>
      </w:pPr>
      <w:r>
        <w:rPr>
          <w:rFonts w:ascii="NotoSansCJKjp-Regular" w:eastAsia="宋体" w:hAnsi="NotoSansCJKjp-Regular" w:cs="宋体" w:hint="eastAsia"/>
          <w:color w:val="000000"/>
          <w:kern w:val="0"/>
          <w:szCs w:val="21"/>
        </w:rPr>
        <w:t>则第</w:t>
      </w:r>
      <w:r>
        <w:rPr>
          <w:rFonts w:ascii="NotoSansCJKjp-Regular" w:eastAsia="宋体" w:hAnsi="NotoSansCJKjp-Regular" w:cs="宋体" w:hint="eastAsia"/>
          <w:color w:val="000000"/>
          <w:kern w:val="0"/>
          <w:szCs w:val="21"/>
        </w:rPr>
        <w:t>k</w:t>
      </w:r>
      <w:r>
        <w:rPr>
          <w:rFonts w:ascii="NotoSansCJKjp-Regular" w:eastAsia="宋体" w:hAnsi="NotoSansCJKjp-Regular" w:cs="宋体" w:hint="eastAsia"/>
          <w:color w:val="000000"/>
          <w:kern w:val="0"/>
          <w:szCs w:val="21"/>
        </w:rPr>
        <w:t>级</w:t>
      </w:r>
      <w:proofErr w:type="gramStart"/>
      <w:r>
        <w:rPr>
          <w:rFonts w:ascii="NotoSansCJKjp-Regular" w:eastAsia="宋体" w:hAnsi="NotoSansCJKjp-Regular" w:cs="宋体" w:hint="eastAsia"/>
          <w:color w:val="000000"/>
          <w:kern w:val="0"/>
          <w:szCs w:val="21"/>
        </w:rPr>
        <w:t>干涉暗环的</w:t>
      </w:r>
      <w:proofErr w:type="gramEnd"/>
      <w:r>
        <w:rPr>
          <w:rFonts w:ascii="NotoSansCJKjp-Regular" w:eastAsia="宋体" w:hAnsi="NotoSansCJKjp-Regular" w:cs="宋体" w:hint="eastAsia"/>
          <w:color w:val="000000"/>
          <w:kern w:val="0"/>
          <w:szCs w:val="21"/>
        </w:rPr>
        <w:t>半径为</w:t>
      </w:r>
    </w:p>
    <w:p w14:paraId="113A0DCD" w14:textId="48BA89A8" w:rsidR="005D5E87" w:rsidRPr="005D5E87" w:rsidRDefault="00000000" w:rsidP="00647CB0">
      <w:pPr>
        <w:widowControl/>
        <w:ind w:left="420"/>
        <w:jc w:val="left"/>
        <w:rPr>
          <w:rFonts w:ascii="NotoSansCJKjp-Regular" w:eastAsia="宋体" w:hAnsi="NotoSansCJKjp-Regular" w:cs="宋体" w:hint="eastAsia"/>
          <w:color w:val="000000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宋体" w:hint="eastAsia"/>
                  <w:color w:val="000000"/>
                  <w:kern w:val="0"/>
                  <w:szCs w:val="21"/>
                </w:rPr>
                <m:t>r</m:t>
              </m: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k</m:t>
              </m:r>
            </m:sub>
          </m:sSub>
          <m:r>
            <w:rPr>
              <w:rFonts w:ascii="Cambria Math" w:eastAsia="宋体" w:hAnsi="Cambria Math" w:cs="宋体"/>
              <w:color w:val="000000"/>
              <w:kern w:val="0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Cs w:val="21"/>
                </w:rPr>
              </m:ctrlPr>
            </m:radPr>
            <m:deg/>
            <m:e>
              <m: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kλR</m:t>
              </m:r>
            </m:e>
          </m:rad>
        </m:oMath>
      </m:oMathPara>
    </w:p>
    <w:p w14:paraId="7B3357B2" w14:textId="7BB85307" w:rsidR="005D5E87" w:rsidRPr="00647CB0" w:rsidRDefault="005D5E87" w:rsidP="005D5E87">
      <w:pPr>
        <w:widowControl/>
        <w:ind w:left="420"/>
        <w:jc w:val="left"/>
        <w:rPr>
          <w:rFonts w:ascii="NotoSansCJKjp-Regular" w:eastAsia="宋体" w:hAnsi="NotoSansCJKjp-Regular" w:cs="宋体" w:hint="eastAsia"/>
          <w:color w:val="000000"/>
          <w:kern w:val="0"/>
          <w:szCs w:val="21"/>
        </w:rPr>
      </w:pPr>
      <w:r>
        <w:rPr>
          <w:rFonts w:ascii="NotoSansCJKjp-Regular" w:eastAsia="宋体" w:hAnsi="NotoSansCJKjp-Regular" w:cs="宋体" w:hint="eastAsia"/>
          <w:color w:val="000000"/>
          <w:kern w:val="0"/>
          <w:szCs w:val="21"/>
        </w:rPr>
        <w:t>由此式，在实验中用给定波长的光进行照明时，只要测得第</w:t>
      </w:r>
      <w:r>
        <w:rPr>
          <w:rFonts w:ascii="NotoSansCJKjp-Regular" w:eastAsia="宋体" w:hAnsi="NotoSansCJKjp-Regular" w:cs="宋体" w:hint="eastAsia"/>
          <w:color w:val="000000"/>
          <w:kern w:val="0"/>
          <w:szCs w:val="21"/>
        </w:rPr>
        <w:t>k</w:t>
      </w:r>
      <w:r>
        <w:rPr>
          <w:rFonts w:ascii="NotoSansCJKjp-Regular" w:eastAsia="宋体" w:hAnsi="NotoSansCJKjp-Regular" w:cs="宋体" w:hint="eastAsia"/>
          <w:color w:val="000000"/>
          <w:kern w:val="0"/>
          <w:szCs w:val="21"/>
        </w:rPr>
        <w:t>级</w:t>
      </w:r>
      <w:proofErr w:type="gramStart"/>
      <w:r>
        <w:rPr>
          <w:rFonts w:ascii="NotoSansCJKjp-Regular" w:eastAsia="宋体" w:hAnsi="NotoSansCJKjp-Regular" w:cs="宋体" w:hint="eastAsia"/>
          <w:color w:val="000000"/>
          <w:kern w:val="0"/>
          <w:szCs w:val="21"/>
        </w:rPr>
        <w:t>干涉暗环的</w:t>
      </w:r>
      <w:proofErr w:type="gramEnd"/>
      <w:r>
        <w:rPr>
          <w:rFonts w:ascii="NotoSansCJKjp-Regular" w:eastAsia="宋体" w:hAnsi="NotoSansCJKjp-Regular" w:cs="宋体" w:hint="eastAsia"/>
          <w:color w:val="000000"/>
          <w:kern w:val="0"/>
          <w:szCs w:val="21"/>
        </w:rPr>
        <w:t>半径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Cs w:val="21"/>
              </w:rPr>
              <m:t>r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Cs w:val="21"/>
              </w:rPr>
              <m:t>k</m:t>
            </m:r>
          </m:sub>
        </m:sSub>
      </m:oMath>
      <w:r>
        <w:rPr>
          <w:rFonts w:ascii="NotoSansCJKjp-Regular" w:eastAsia="宋体" w:hAnsi="NotoSansCJKjp-Regular" w:cs="宋体" w:hint="eastAsia"/>
          <w:color w:val="000000"/>
          <w:kern w:val="0"/>
          <w:szCs w:val="21"/>
        </w:rPr>
        <w:t>，就可以得到曲率半径</w:t>
      </w:r>
      <w:r>
        <w:rPr>
          <w:rFonts w:ascii="NotoSansCJKjp-Regular" w:eastAsia="宋体" w:hAnsi="NotoSansCJKjp-Regular" w:cs="宋体" w:hint="eastAsia"/>
          <w:color w:val="000000"/>
          <w:kern w:val="0"/>
          <w:szCs w:val="21"/>
        </w:rPr>
        <w:t>R</w:t>
      </w:r>
      <w:r>
        <w:rPr>
          <w:rFonts w:ascii="NotoSansCJKjp-Regular" w:eastAsia="宋体" w:hAnsi="NotoSansCJKjp-Regular" w:cs="宋体" w:hint="eastAsia"/>
          <w:color w:val="000000"/>
          <w:kern w:val="0"/>
          <w:szCs w:val="21"/>
        </w:rPr>
        <w:t>。</w:t>
      </w:r>
    </w:p>
    <w:p w14:paraId="49EA8618" w14:textId="60D5EA8E" w:rsidR="00647CB0" w:rsidRPr="00C66ADB" w:rsidRDefault="00647CB0" w:rsidP="00144B09">
      <w:pPr>
        <w:widowControl/>
        <w:ind w:left="420" w:firstLineChars="200" w:firstLine="420"/>
        <w:jc w:val="left"/>
        <w:rPr>
          <w:rFonts w:ascii="NotoSansCJKjp-Regular" w:eastAsia="宋体" w:hAnsi="NotoSansCJKjp-Regular" w:cs="宋体" w:hint="eastAsia"/>
          <w:color w:val="000000"/>
          <w:kern w:val="0"/>
          <w:szCs w:val="21"/>
        </w:rPr>
      </w:pPr>
      <w:r w:rsidRPr="00647CB0">
        <w:rPr>
          <w:rFonts w:ascii="NotoSansCJKjp-Regular" w:eastAsia="宋体" w:hAnsi="NotoSansCJKjp-Regular" w:cs="宋体"/>
          <w:color w:val="000000"/>
          <w:kern w:val="0"/>
          <w:szCs w:val="21"/>
        </w:rPr>
        <w:lastRenderedPageBreak/>
        <w:t>但是</w:t>
      </w:r>
      <w:r w:rsidR="005D5E87">
        <w:rPr>
          <w:rFonts w:ascii="NotoSansCJKjp-Regular" w:eastAsia="宋体" w:hAnsi="NotoSansCJKjp-Regular" w:cs="宋体" w:hint="eastAsia"/>
          <w:color w:val="000000"/>
          <w:kern w:val="0"/>
          <w:szCs w:val="21"/>
        </w:rPr>
        <w:t>在实际测量中，由于无法准确确定干涉环的圆心所在位置，这样就不可能准确地测量干涉环的半径。因此直接利用上式作为测量公式将对测量结果带来很大的误差。事实上，在测量中可以准确地获得</w:t>
      </w:r>
      <w:r w:rsidR="00C66ADB">
        <w:rPr>
          <w:rFonts w:ascii="NotoSansCJKjp-Regular" w:eastAsia="宋体" w:hAnsi="NotoSansCJKjp-Regular" w:cs="宋体" w:hint="eastAsia"/>
          <w:color w:val="000000"/>
          <w:kern w:val="0"/>
          <w:szCs w:val="21"/>
        </w:rPr>
        <w:t>各个级次的弦长，由图</w:t>
      </w:r>
      <w:r w:rsidR="00C66ADB">
        <w:rPr>
          <w:rFonts w:ascii="NotoSansCJKjp-Regular" w:eastAsia="宋体" w:hAnsi="NotoSansCJKjp-Regular" w:cs="宋体" w:hint="eastAsia"/>
          <w:color w:val="000000"/>
          <w:kern w:val="0"/>
          <w:szCs w:val="21"/>
        </w:rPr>
        <w:t>4-1-2</w:t>
      </w:r>
      <w:r w:rsidR="00C66ADB">
        <w:rPr>
          <w:rFonts w:ascii="NotoSansCJKjp-Regular" w:eastAsia="宋体" w:hAnsi="NotoSansCJKjp-Regular" w:cs="宋体" w:hint="eastAsia"/>
          <w:color w:val="000000"/>
          <w:kern w:val="0"/>
          <w:szCs w:val="21"/>
        </w:rPr>
        <w:t>中的几何关系可知</w:t>
      </w:r>
      <w:r w:rsidR="00C66ADB">
        <w:rPr>
          <w:rFonts w:ascii="NotoSansCJKjp-Regular" w:eastAsia="宋体" w:hAnsi="NotoSansCJKjp-Regular" w:cs="宋体" w:hint="eastAsia"/>
          <w:color w:val="000000"/>
          <w:kern w:val="0"/>
          <w:szCs w:val="21"/>
        </w:rPr>
        <w:br/>
      </w:r>
      <m:oMathPara>
        <m:oMath>
          <m:sSup>
            <m:sSup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k</m:t>
                  </m:r>
                </m:sub>
              </m:sSub>
            </m:e>
            <m:sup>
              <m: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宋体" w:hAnsi="Cambria Math" w:cs="宋体"/>
              <w:color w:val="000000"/>
              <w:kern w:val="0"/>
              <w:szCs w:val="21"/>
            </w:rPr>
            <m:t>=4(</m:t>
          </m:r>
          <m:sSup>
            <m:sSup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k</m:t>
                  </m:r>
                </m:sub>
              </m:sSub>
            </m:e>
            <m:sup>
              <m: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宋体" w:hAnsi="Cambria Math" w:cs="宋体"/>
              <w:color w:val="000000"/>
              <w:kern w:val="0"/>
              <w:szCs w:val="21"/>
            </w:rPr>
            <m:t>-</m:t>
          </m:r>
          <m:sSup>
            <m:sSup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s</m:t>
              </m:r>
            </m:e>
            <m:sup>
              <m: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宋体" w:hAnsi="Cambria Math" w:cs="宋体"/>
              <w:color w:val="000000"/>
              <w:kern w:val="0"/>
              <w:szCs w:val="21"/>
            </w:rPr>
            <m:t>)</m:t>
          </m:r>
        </m:oMath>
      </m:oMathPara>
    </w:p>
    <w:p w14:paraId="17DA07D3" w14:textId="235C03D8" w:rsidR="00C66ADB" w:rsidRDefault="00C66ADB" w:rsidP="00144B09">
      <w:pPr>
        <w:widowControl/>
        <w:ind w:left="420" w:firstLineChars="200" w:firstLine="420"/>
        <w:jc w:val="left"/>
        <w:rPr>
          <w:rFonts w:ascii="NotoSansCJKjp-Regular" w:eastAsia="宋体" w:hAnsi="NotoSansCJKjp-Regular" w:cs="宋体" w:hint="eastAsia"/>
          <w:color w:val="000000"/>
          <w:kern w:val="0"/>
          <w:szCs w:val="21"/>
        </w:rPr>
      </w:pPr>
      <w:r>
        <w:rPr>
          <w:rFonts w:ascii="NotoSansCJKjp-Regular" w:eastAsia="宋体" w:hAnsi="NotoSansCJKjp-Regular" w:cs="宋体" w:hint="eastAsia"/>
          <w:color w:val="000000"/>
          <w:kern w:val="0"/>
          <w:szCs w:val="21"/>
        </w:rPr>
        <w:t>可得所测弦长与透镜曲率半径之间满足以下关系：</w:t>
      </w:r>
    </w:p>
    <w:p w14:paraId="0974DB7C" w14:textId="59A8D25B" w:rsidR="00647CB0" w:rsidRPr="00C66ADB" w:rsidRDefault="00000000" w:rsidP="00C66ADB">
      <w:pPr>
        <w:widowControl/>
        <w:ind w:left="420" w:firstLineChars="200" w:firstLine="420"/>
        <w:jc w:val="left"/>
        <w:rPr>
          <w:rFonts w:ascii="NotoSansCJKjp-Regular" w:eastAsia="宋体" w:hAnsi="NotoSansCJKjp-Regular" w:cs="宋体" w:hint="eastAsia"/>
          <w:i/>
          <w:color w:val="000000"/>
          <w:kern w:val="0"/>
          <w:szCs w:val="21"/>
        </w:rPr>
      </w:pPr>
      <m:oMathPara>
        <m:oMath>
          <m:sSup>
            <m:sSup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k</m:t>
                  </m:r>
                </m:sub>
              </m:sSub>
            </m:e>
            <m:sup>
              <m: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宋体" w:hAnsi="Cambria Math" w:cs="宋体"/>
              <w:color w:val="000000"/>
              <w:kern w:val="0"/>
              <w:szCs w:val="21"/>
            </w:rPr>
            <m:t>=4kλR-4</m:t>
          </m:r>
          <m:sSup>
            <m:sSup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s</m:t>
              </m:r>
            </m:e>
            <m:sup>
              <m: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2</m:t>
              </m:r>
            </m:sup>
          </m:sSup>
        </m:oMath>
      </m:oMathPara>
    </w:p>
    <w:p w14:paraId="2E5F4EFA" w14:textId="33EEAD14" w:rsidR="00C66ADB" w:rsidRPr="00647CB0" w:rsidRDefault="00C66ADB" w:rsidP="00C66ADB">
      <w:pPr>
        <w:widowControl/>
        <w:ind w:leftChars="200" w:left="420"/>
        <w:rPr>
          <w:rFonts w:ascii="Calibri" w:eastAsia="宋体" w:hAnsi="Calibri" w:cs="Times New Roman"/>
          <w:noProof/>
          <w:szCs w:val="24"/>
        </w:rPr>
      </w:pPr>
      <w:r>
        <w:rPr>
          <w:rFonts w:ascii="Calibri" w:eastAsia="宋体" w:hAnsi="Calibri" w:cs="Times New Roman" w:hint="eastAsia"/>
          <w:noProof/>
          <w:szCs w:val="24"/>
        </w:rPr>
        <w:t>利用上式作为测量公式，所遇到的问题就是如何确定</w:t>
      </w:r>
      <w:r>
        <w:rPr>
          <w:rFonts w:ascii="Calibri" w:eastAsia="宋体" w:hAnsi="Calibri" w:cs="Times New Roman" w:hint="eastAsia"/>
          <w:noProof/>
          <w:szCs w:val="24"/>
        </w:rPr>
        <w:t>s</w:t>
      </w:r>
      <w:r>
        <w:rPr>
          <w:rFonts w:ascii="Calibri" w:eastAsia="宋体" w:hAnsi="Calibri" w:cs="Times New Roman" w:hint="eastAsia"/>
          <w:noProof/>
          <w:szCs w:val="24"/>
        </w:rPr>
        <w:t>或排除它对测量结果的影响。</w:t>
      </w:r>
    </w:p>
    <w:p w14:paraId="6314ECA7" w14:textId="604AE2E1" w:rsidR="00647CB0" w:rsidRPr="00647CB0" w:rsidRDefault="00647CB0" w:rsidP="00647CB0">
      <w:pPr>
        <w:widowControl/>
        <w:ind w:leftChars="200" w:left="420"/>
        <w:jc w:val="left"/>
        <w:rPr>
          <w:rFonts w:ascii="Calibri" w:eastAsia="宋体" w:hAnsi="Calibri" w:cs="Times New Roman"/>
          <w:szCs w:val="24"/>
        </w:rPr>
      </w:pPr>
      <w:r w:rsidRPr="00647CB0">
        <w:rPr>
          <w:rFonts w:ascii="Calibri" w:eastAsia="宋体" w:hAnsi="Calibri" w:cs="Times New Roman" w:hint="eastAsia"/>
          <w:szCs w:val="24"/>
        </w:rPr>
        <w:t>运用拟合法</w:t>
      </w:r>
      <w:r w:rsidR="00C66ADB">
        <w:rPr>
          <w:rFonts w:ascii="Calibri" w:eastAsia="宋体" w:hAnsi="Calibri" w:cs="Times New Roman" w:hint="eastAsia"/>
          <w:szCs w:val="24"/>
        </w:rPr>
        <w:t>或逐差法</w:t>
      </w:r>
      <w:r w:rsidRPr="00647CB0">
        <w:rPr>
          <w:rFonts w:ascii="Calibri" w:eastAsia="宋体" w:hAnsi="Calibri" w:cs="Times New Roman" w:hint="eastAsia"/>
          <w:szCs w:val="24"/>
        </w:rPr>
        <w:t>即可得到最后结果。</w:t>
      </w:r>
    </w:p>
    <w:p w14:paraId="34C79CE2" w14:textId="5738598B" w:rsidR="00647CB0" w:rsidRPr="00647CB0" w:rsidRDefault="00647CB0" w:rsidP="00647CB0">
      <w:pPr>
        <w:rPr>
          <w:rFonts w:ascii="黑体" w:eastAsia="黑体" w:hAnsi="黑体" w:cs="Times New Roman"/>
          <w:b/>
          <w:bCs/>
          <w:sz w:val="24"/>
          <w:szCs w:val="24"/>
        </w:rPr>
      </w:pPr>
      <w:r w:rsidRPr="00647CB0">
        <w:rPr>
          <w:rFonts w:ascii="黑体" w:eastAsia="黑体" w:hAnsi="黑体" w:cs="Times New Roman" w:hint="eastAsia"/>
          <w:b/>
          <w:bCs/>
          <w:sz w:val="24"/>
          <w:szCs w:val="24"/>
        </w:rPr>
        <w:t>三、实验仪器</w:t>
      </w:r>
    </w:p>
    <w:p w14:paraId="0E5181DD" w14:textId="35B86EF2" w:rsidR="00252634" w:rsidRDefault="00647CB0" w:rsidP="00252634">
      <w:pPr>
        <w:widowControl/>
        <w:ind w:firstLineChars="200" w:firstLine="420"/>
        <w:jc w:val="left"/>
        <w:rPr>
          <w:rFonts w:ascii="Calibri" w:eastAsia="宋体" w:hAnsi="Calibri" w:cs="Times New Roman"/>
          <w:szCs w:val="24"/>
        </w:rPr>
      </w:pPr>
      <w:r w:rsidRPr="00647CB0">
        <w:rPr>
          <w:rFonts w:ascii="Calibri" w:eastAsia="宋体" w:hAnsi="Calibri" w:cs="Times New Roman" w:hint="eastAsia"/>
          <w:szCs w:val="24"/>
        </w:rPr>
        <w:t>牛顿环装置、钠灯、读数显微镜</w:t>
      </w:r>
      <w:r w:rsidR="00A13067">
        <w:rPr>
          <w:rFonts w:ascii="Calibri" w:eastAsia="宋体" w:hAnsi="Calibri" w:cs="Times New Roman" w:hint="eastAsia"/>
          <w:szCs w:val="24"/>
        </w:rPr>
        <w:t>、小台灯</w:t>
      </w:r>
    </w:p>
    <w:p w14:paraId="1B787A66" w14:textId="20559568" w:rsidR="00647CB0" w:rsidRPr="00647CB0" w:rsidRDefault="00647CB0" w:rsidP="00252634">
      <w:pPr>
        <w:widowControl/>
        <w:jc w:val="left"/>
        <w:rPr>
          <w:rFonts w:ascii="Calibri" w:eastAsia="宋体" w:hAnsi="Calibri" w:cs="Times New Roman"/>
          <w:szCs w:val="24"/>
        </w:rPr>
      </w:pPr>
      <w:r w:rsidRPr="00647CB0">
        <w:rPr>
          <w:rFonts w:ascii="黑体" w:eastAsia="黑体" w:hAnsi="黑体" w:cs="Times New Roman" w:hint="eastAsia"/>
          <w:b/>
          <w:bCs/>
          <w:sz w:val="24"/>
          <w:szCs w:val="24"/>
        </w:rPr>
        <w:t>四、实验步骤</w:t>
      </w:r>
    </w:p>
    <w:p w14:paraId="2F620424" w14:textId="1F57F689" w:rsidR="00A13067" w:rsidRDefault="00A13067" w:rsidP="00A003DA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按图示安排实验装置</w:t>
      </w:r>
    </w:p>
    <w:p w14:paraId="77FC6B26" w14:textId="6F5724F2" w:rsidR="00647CB0" w:rsidRPr="00A003DA" w:rsidRDefault="00A13067" w:rsidP="00A003DA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noProof/>
          <w:color w:val="000000"/>
          <w:kern w:val="0"/>
          <w:szCs w:val="21"/>
        </w:rPr>
        <w:drawing>
          <wp:anchor distT="0" distB="0" distL="114300" distR="114300" simplePos="0" relativeHeight="251658240" behindDoc="0" locked="0" layoutInCell="1" allowOverlap="1" wp14:anchorId="7029C34B" wp14:editId="77950012">
            <wp:simplePos x="0" y="0"/>
            <wp:positionH relativeFrom="column">
              <wp:posOffset>4324017</wp:posOffset>
            </wp:positionH>
            <wp:positionV relativeFrom="paragraph">
              <wp:posOffset>143271</wp:posOffset>
            </wp:positionV>
            <wp:extent cx="1916675" cy="2555566"/>
            <wp:effectExtent l="0" t="0" r="762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16675" cy="255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7CB0" w:rsidRPr="00A003DA">
        <w:rPr>
          <w:rFonts w:ascii="Times New Roman" w:eastAsia="宋体" w:hAnsi="Times New Roman" w:cs="Times New Roman"/>
          <w:color w:val="000000"/>
          <w:kern w:val="0"/>
          <w:szCs w:val="21"/>
        </w:rPr>
        <w:t>点燃钠灯，几分钟后它将发出明亮的黄光。调节半</w:t>
      </w:r>
      <w:proofErr w:type="gramStart"/>
      <w:r w:rsidR="00647CB0" w:rsidRPr="00A003DA">
        <w:rPr>
          <w:rFonts w:ascii="Times New Roman" w:eastAsia="宋体" w:hAnsi="Times New Roman" w:cs="Times New Roman"/>
          <w:color w:val="000000"/>
          <w:kern w:val="0"/>
          <w:szCs w:val="21"/>
        </w:rPr>
        <w:t>透半反镜</w:t>
      </w:r>
      <w:proofErr w:type="gramEnd"/>
      <w:r w:rsidR="00647CB0" w:rsidRPr="00A003DA">
        <w:rPr>
          <w:rFonts w:ascii="Times New Roman" w:eastAsia="宋体" w:hAnsi="Times New Roman" w:cs="Times New Roman"/>
          <w:color w:val="000000"/>
          <w:kern w:val="0"/>
          <w:szCs w:val="21"/>
        </w:rPr>
        <w:t>的倾角和左右方向，使显微镜的视场达到最亮。</w:t>
      </w:r>
    </w:p>
    <w:p w14:paraId="29A797AD" w14:textId="69A21186" w:rsidR="00647CB0" w:rsidRPr="00A003DA" w:rsidRDefault="00647CB0" w:rsidP="00A003DA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003DA">
        <w:rPr>
          <w:rFonts w:ascii="Times New Roman" w:eastAsia="宋体" w:hAnsi="Times New Roman" w:cs="Times New Roman"/>
          <w:color w:val="000000"/>
          <w:kern w:val="0"/>
          <w:szCs w:val="21"/>
        </w:rPr>
        <w:t>调节显微镜的目镜，使自己能够清楚地看到叉丝。对显微镜进行调焦。调焦时，</w:t>
      </w:r>
      <w:proofErr w:type="gramStart"/>
      <w:r w:rsidRPr="00A003DA">
        <w:rPr>
          <w:rFonts w:ascii="Times New Roman" w:eastAsia="宋体" w:hAnsi="Times New Roman" w:cs="Times New Roman"/>
          <w:color w:val="000000"/>
          <w:kern w:val="0"/>
          <w:szCs w:val="21"/>
        </w:rPr>
        <w:t>显微镜筒应自下而上</w:t>
      </w:r>
      <w:proofErr w:type="gramEnd"/>
      <w:r w:rsidRPr="00A003DA">
        <w:rPr>
          <w:rFonts w:ascii="Times New Roman" w:eastAsia="宋体" w:hAnsi="Times New Roman" w:cs="Times New Roman"/>
          <w:color w:val="000000"/>
          <w:kern w:val="0"/>
          <w:szCs w:val="21"/>
        </w:rPr>
        <w:t>缓慢地上升，直到看清楚干涉条纹时为止，往下移动显微镜筒时，眼睛侧视，防止镜筒压坏牛顿环。</w:t>
      </w:r>
    </w:p>
    <w:p w14:paraId="1D729FE4" w14:textId="044B83F7" w:rsidR="00647CB0" w:rsidRPr="00A003DA" w:rsidRDefault="00647CB0" w:rsidP="00A003DA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003DA">
        <w:rPr>
          <w:rFonts w:ascii="Times New Roman" w:eastAsia="宋体" w:hAnsi="Times New Roman" w:cs="Times New Roman"/>
          <w:color w:val="000000"/>
          <w:kern w:val="0"/>
          <w:szCs w:val="21"/>
        </w:rPr>
        <w:t>找到干涉纹，并尽量</w:t>
      </w:r>
      <w:proofErr w:type="gramStart"/>
      <w:r w:rsidRPr="00A003DA">
        <w:rPr>
          <w:rFonts w:ascii="Times New Roman" w:eastAsia="宋体" w:hAnsi="Times New Roman" w:cs="Times New Roman"/>
          <w:color w:val="000000"/>
          <w:kern w:val="0"/>
          <w:szCs w:val="21"/>
        </w:rPr>
        <w:t>使叉丝</w:t>
      </w:r>
      <w:proofErr w:type="gramEnd"/>
      <w:r w:rsidRPr="00A003DA">
        <w:rPr>
          <w:rFonts w:ascii="Times New Roman" w:eastAsia="宋体" w:hAnsi="Times New Roman" w:cs="Times New Roman"/>
          <w:color w:val="000000"/>
          <w:kern w:val="0"/>
          <w:szCs w:val="21"/>
        </w:rPr>
        <w:t>与干涉环的中心重合</w:t>
      </w:r>
      <w:r w:rsidR="00144B09" w:rsidRPr="00A003D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14:paraId="6C9FD951" w14:textId="4ADED340" w:rsidR="003D1C00" w:rsidRPr="003D1C00" w:rsidRDefault="00647CB0" w:rsidP="003D1C00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003DA">
        <w:rPr>
          <w:rFonts w:ascii="Times New Roman" w:eastAsia="宋体" w:hAnsi="Times New Roman" w:cs="Times New Roman"/>
          <w:color w:val="000000"/>
          <w:kern w:val="0"/>
          <w:szCs w:val="21"/>
        </w:rPr>
        <w:t>测量不同级次干涉环的弦长。测量时应测量较高级次的干涉环，这样可以避免中心部分有形变带来的测量误差</w:t>
      </w:r>
      <w:r w:rsidR="00144B09" w:rsidRPr="00A003D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14:paraId="51EA82AF" w14:textId="6F501C36" w:rsidR="00647CB0" w:rsidRPr="003D1C00" w:rsidRDefault="00647CB0" w:rsidP="003D1C00">
      <w:pPr>
        <w:widowControl/>
        <w:ind w:left="84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D1C00">
        <w:rPr>
          <w:rFonts w:ascii="Times New Roman" w:eastAsia="宋体" w:hAnsi="Times New Roman" w:cs="Times New Roman"/>
          <w:color w:val="000000"/>
          <w:kern w:val="0"/>
          <w:szCs w:val="21"/>
        </w:rPr>
        <w:t>测量牛顿环细节问题</w:t>
      </w:r>
    </w:p>
    <w:p w14:paraId="607B6B28" w14:textId="682C3A48" w:rsidR="00C708FB" w:rsidRDefault="00647CB0" w:rsidP="003D1C00">
      <w:pPr>
        <w:widowControl/>
        <w:ind w:leftChars="400" w:left="84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D1C00">
        <w:rPr>
          <w:rFonts w:ascii="Times New Roman" w:eastAsia="宋体" w:hAnsi="Times New Roman" w:cs="Times New Roman"/>
          <w:color w:val="000000"/>
          <w:kern w:val="0"/>
          <w:szCs w:val="21"/>
        </w:rPr>
        <w:t>转动鼓轮</w:t>
      </w:r>
      <w:r w:rsidR="003D1C0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时，</w:t>
      </w:r>
      <w:r w:rsidRPr="003D1C00">
        <w:rPr>
          <w:rFonts w:ascii="Times New Roman" w:eastAsia="宋体" w:hAnsi="Times New Roman" w:cs="Times New Roman"/>
          <w:color w:val="000000"/>
          <w:kern w:val="0"/>
          <w:szCs w:val="21"/>
        </w:rPr>
        <w:t>先使镜筒向左移动，顺序数到</w:t>
      </w:r>
      <w:r w:rsidR="00A13067" w:rsidRPr="003D1C0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42</w:t>
      </w:r>
      <w:r w:rsidRPr="003D1C00">
        <w:rPr>
          <w:rFonts w:ascii="Times New Roman" w:eastAsia="宋体" w:hAnsi="Times New Roman" w:cs="Times New Roman"/>
          <w:color w:val="000000"/>
          <w:kern w:val="0"/>
          <w:szCs w:val="21"/>
        </w:rPr>
        <w:t>环，再向右转到</w:t>
      </w:r>
      <w:r w:rsidR="003D1C0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                </w:t>
      </w:r>
      <w:r w:rsidR="00A13067" w:rsidRPr="003D1C0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40</w:t>
      </w:r>
      <w:r w:rsidRPr="003D1C00">
        <w:rPr>
          <w:rFonts w:ascii="Times New Roman" w:eastAsia="宋体" w:hAnsi="Times New Roman" w:cs="Times New Roman"/>
          <w:color w:val="000000"/>
          <w:kern w:val="0"/>
          <w:szCs w:val="21"/>
        </w:rPr>
        <w:t>环，</w:t>
      </w:r>
      <w:proofErr w:type="gramStart"/>
      <w:r w:rsidRPr="003D1C00">
        <w:rPr>
          <w:rFonts w:ascii="Times New Roman" w:eastAsia="宋体" w:hAnsi="Times New Roman" w:cs="Times New Roman"/>
          <w:color w:val="000000"/>
          <w:kern w:val="0"/>
          <w:szCs w:val="21"/>
        </w:rPr>
        <w:t>使叉丝</w:t>
      </w:r>
      <w:proofErr w:type="gramEnd"/>
      <w:r w:rsidRPr="003D1C00">
        <w:rPr>
          <w:rFonts w:ascii="Times New Roman" w:eastAsia="宋体" w:hAnsi="Times New Roman" w:cs="Times New Roman"/>
          <w:color w:val="000000"/>
          <w:kern w:val="0"/>
          <w:szCs w:val="21"/>
        </w:rPr>
        <w:t>尽量对准干涉条纹的</w:t>
      </w:r>
      <w:r w:rsidR="00A13067" w:rsidRPr="003D1C0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明暗交界处，且总对准一侧的明暗交界处</w:t>
      </w:r>
      <w:r w:rsidRPr="003D1C00">
        <w:rPr>
          <w:rFonts w:ascii="Times New Roman" w:eastAsia="宋体" w:hAnsi="Times New Roman" w:cs="Times New Roman"/>
          <w:color w:val="000000"/>
          <w:kern w:val="0"/>
          <w:szCs w:val="21"/>
        </w:rPr>
        <w:t>，记录读数。然后继续转动测微鼓轮，</w:t>
      </w:r>
      <w:proofErr w:type="gramStart"/>
      <w:r w:rsidRPr="003D1C00">
        <w:rPr>
          <w:rFonts w:ascii="Times New Roman" w:eastAsia="宋体" w:hAnsi="Times New Roman" w:cs="Times New Roman"/>
          <w:color w:val="000000"/>
          <w:kern w:val="0"/>
          <w:szCs w:val="21"/>
        </w:rPr>
        <w:t>使叉丝</w:t>
      </w:r>
      <w:proofErr w:type="gramEnd"/>
      <w:r w:rsidRPr="003D1C00">
        <w:rPr>
          <w:rFonts w:ascii="Times New Roman" w:eastAsia="宋体" w:hAnsi="Times New Roman" w:cs="Times New Roman"/>
          <w:color w:val="000000"/>
          <w:kern w:val="0"/>
          <w:szCs w:val="21"/>
        </w:rPr>
        <w:t>依次与</w:t>
      </w:r>
      <w:r w:rsidRPr="003D1C00">
        <w:rPr>
          <w:rFonts w:ascii="Times New Roman" w:eastAsia="宋体" w:hAnsi="Times New Roman" w:cs="Times New Roman"/>
          <w:color w:val="000000"/>
          <w:kern w:val="0"/>
          <w:szCs w:val="21"/>
        </w:rPr>
        <w:t>35</w:t>
      </w:r>
      <w:r w:rsidRPr="003D1C00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3D1C00">
        <w:rPr>
          <w:rFonts w:ascii="Times New Roman" w:eastAsia="宋体" w:hAnsi="Times New Roman" w:cs="Times New Roman"/>
          <w:color w:val="000000"/>
          <w:kern w:val="0"/>
          <w:szCs w:val="21"/>
        </w:rPr>
        <w:t>30</w:t>
      </w:r>
      <w:r w:rsidRPr="003D1C00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3D1C00">
        <w:rPr>
          <w:rFonts w:ascii="Times New Roman" w:eastAsia="宋体" w:hAnsi="Times New Roman" w:cs="Times New Roman"/>
          <w:color w:val="000000"/>
          <w:kern w:val="0"/>
          <w:szCs w:val="21"/>
        </w:rPr>
        <w:t>25</w:t>
      </w:r>
      <w:r w:rsidRPr="003D1C00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3D1C00">
        <w:rPr>
          <w:rFonts w:ascii="Times New Roman" w:eastAsia="宋体" w:hAnsi="Times New Roman" w:cs="Times New Roman"/>
          <w:color w:val="000000"/>
          <w:kern w:val="0"/>
          <w:szCs w:val="21"/>
        </w:rPr>
        <w:t>20</w:t>
      </w:r>
      <w:r w:rsidRPr="003D1C00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3D1C00">
        <w:rPr>
          <w:rFonts w:ascii="Times New Roman" w:eastAsia="宋体" w:hAnsi="Times New Roman" w:cs="Times New Roman"/>
          <w:color w:val="000000"/>
          <w:kern w:val="0"/>
          <w:szCs w:val="21"/>
        </w:rPr>
        <w:t>15</w:t>
      </w:r>
      <w:r w:rsidRPr="003D1C00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3D1C00">
        <w:rPr>
          <w:rFonts w:ascii="Times New Roman" w:eastAsia="宋体" w:hAnsi="Times New Roman" w:cs="Times New Roman"/>
          <w:color w:val="000000"/>
          <w:kern w:val="0"/>
          <w:szCs w:val="21"/>
        </w:rPr>
        <w:t>10</w:t>
      </w:r>
      <w:r w:rsidRPr="003D1C00">
        <w:rPr>
          <w:rFonts w:ascii="Times New Roman" w:eastAsia="宋体" w:hAnsi="Times New Roman" w:cs="Times New Roman"/>
          <w:color w:val="000000"/>
          <w:kern w:val="0"/>
          <w:szCs w:val="21"/>
        </w:rPr>
        <w:t>环</w:t>
      </w:r>
      <w:r w:rsidR="003D1C00" w:rsidRPr="003D1C0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的明暗交界处</w:t>
      </w:r>
      <w:r w:rsidRPr="003D1C00">
        <w:rPr>
          <w:rFonts w:ascii="Times New Roman" w:eastAsia="宋体" w:hAnsi="Times New Roman" w:cs="Times New Roman"/>
          <w:color w:val="000000"/>
          <w:kern w:val="0"/>
          <w:szCs w:val="21"/>
        </w:rPr>
        <w:t>对准，顺次记下读数；</w:t>
      </w:r>
      <w:r w:rsidR="005E22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再继续转动测微鼓轮，</w:t>
      </w:r>
      <w:proofErr w:type="gramStart"/>
      <w:r w:rsidR="005E22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使叉丝</w:t>
      </w:r>
      <w:proofErr w:type="gramEnd"/>
      <w:r w:rsidR="005E22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依次与牛顿环圆心右边</w:t>
      </w:r>
      <w:r w:rsidR="005E22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10</w:t>
      </w:r>
      <w:r w:rsidR="005E22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</w:t>
      </w:r>
      <w:r w:rsidR="005E22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15</w:t>
      </w:r>
      <w:r w:rsidR="005E22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</w:t>
      </w:r>
      <w:r w:rsidR="005E22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20</w:t>
      </w:r>
      <w:r w:rsidR="005E22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</w:t>
      </w:r>
      <w:r w:rsidR="005E22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25</w:t>
      </w:r>
      <w:r w:rsidR="005E22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</w:t>
      </w:r>
      <w:r w:rsidR="005E22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30</w:t>
      </w:r>
      <w:r w:rsidR="005E22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</w:t>
      </w:r>
      <w:r w:rsidR="005E22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35</w:t>
      </w:r>
      <w:r w:rsidR="005E22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</w:t>
      </w:r>
      <w:r w:rsidR="005E22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40</w:t>
      </w:r>
      <w:r w:rsidR="005E22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环的两暗条纹交界处对准，依次记下读数</w:t>
      </w:r>
      <w:r w:rsidR="003D1C00" w:rsidRPr="003D1C0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  <w:r w:rsidRPr="003D1C00">
        <w:rPr>
          <w:rFonts w:ascii="Times New Roman" w:eastAsia="宋体" w:hAnsi="Times New Roman" w:cs="Times New Roman"/>
          <w:color w:val="000000"/>
          <w:kern w:val="0"/>
          <w:szCs w:val="21"/>
        </w:rPr>
        <w:t>注意在一次测量过程中，测微鼓轮应沿一个方向旋转，中途不得</w:t>
      </w:r>
      <w:r w:rsidR="005E22C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改变方向</w:t>
      </w:r>
      <w:r w:rsidRPr="003D1C00">
        <w:rPr>
          <w:rFonts w:ascii="Times New Roman" w:eastAsia="宋体" w:hAnsi="Times New Roman" w:cs="Times New Roman"/>
          <w:color w:val="000000"/>
          <w:kern w:val="0"/>
          <w:szCs w:val="21"/>
        </w:rPr>
        <w:t>，以免引起回程差。</w:t>
      </w:r>
    </w:p>
    <w:p w14:paraId="349EA9E0" w14:textId="77777777" w:rsidR="003D1C00" w:rsidRDefault="003D1C00" w:rsidP="003D1C00">
      <w:pPr>
        <w:widowControl/>
        <w:ind w:leftChars="400" w:left="84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6925DFE9" w14:textId="29C0E28D" w:rsidR="003D1C00" w:rsidRDefault="003D1C00" w:rsidP="003D1C00">
      <w:pPr>
        <w:widowControl/>
        <w:ind w:left="84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anchor distT="0" distB="0" distL="114300" distR="114300" simplePos="0" relativeHeight="251659264" behindDoc="0" locked="0" layoutInCell="1" allowOverlap="1" wp14:anchorId="55E0EBD9" wp14:editId="4BDE5C0C">
            <wp:simplePos x="0" y="0"/>
            <wp:positionH relativeFrom="column">
              <wp:posOffset>3589655</wp:posOffset>
            </wp:positionH>
            <wp:positionV relativeFrom="paragraph">
              <wp:posOffset>180337</wp:posOffset>
            </wp:positionV>
            <wp:extent cx="1220470" cy="1628140"/>
            <wp:effectExtent l="0" t="0" r="0" b="0"/>
            <wp:wrapSquare wrapText="bothSides"/>
            <wp:docPr id="253082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82938" name="图片 25308293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47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anchor distT="0" distB="0" distL="114300" distR="114300" simplePos="0" relativeHeight="251660288" behindDoc="0" locked="0" layoutInCell="1" allowOverlap="1" wp14:anchorId="702EA35F" wp14:editId="67C00074">
            <wp:simplePos x="0" y="0"/>
            <wp:positionH relativeFrom="column">
              <wp:posOffset>4966861</wp:posOffset>
            </wp:positionH>
            <wp:positionV relativeFrom="paragraph">
              <wp:posOffset>188143</wp:posOffset>
            </wp:positionV>
            <wp:extent cx="1215390" cy="1620520"/>
            <wp:effectExtent l="0" t="0" r="3810" b="0"/>
            <wp:wrapSquare wrapText="bothSides"/>
            <wp:docPr id="5354419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41963" name="图片 53544196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39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观察白光的牛顿环现象</w:t>
      </w:r>
    </w:p>
    <w:p w14:paraId="4EAB7861" w14:textId="5A953937" w:rsidR="003D1C00" w:rsidRPr="003D1C00" w:rsidRDefault="003D1C00" w:rsidP="003D1C00">
      <w:pPr>
        <w:pStyle w:val="a9"/>
        <w:widowControl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D1C0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按图示安排实验装置</w:t>
      </w:r>
    </w:p>
    <w:p w14:paraId="2336033F" w14:textId="3E05C389" w:rsidR="003D1C00" w:rsidRPr="00A003DA" w:rsidRDefault="003D1C00" w:rsidP="003D1C00">
      <w:pPr>
        <w:pStyle w:val="a9"/>
        <w:widowControl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打开小台灯</w:t>
      </w:r>
      <w:r w:rsidRPr="00A003DA">
        <w:rPr>
          <w:rFonts w:ascii="Times New Roman" w:eastAsia="宋体" w:hAnsi="Times New Roman" w:cs="Times New Roman"/>
          <w:color w:val="000000"/>
          <w:kern w:val="0"/>
          <w:szCs w:val="21"/>
        </w:rPr>
        <w:t>。调节半</w:t>
      </w:r>
      <w:proofErr w:type="gramStart"/>
      <w:r w:rsidRPr="00A003DA">
        <w:rPr>
          <w:rFonts w:ascii="Times New Roman" w:eastAsia="宋体" w:hAnsi="Times New Roman" w:cs="Times New Roman"/>
          <w:color w:val="000000"/>
          <w:kern w:val="0"/>
          <w:szCs w:val="21"/>
        </w:rPr>
        <w:t>透半反镜</w:t>
      </w:r>
      <w:proofErr w:type="gramEnd"/>
      <w:r w:rsidRPr="00A003DA">
        <w:rPr>
          <w:rFonts w:ascii="Times New Roman" w:eastAsia="宋体" w:hAnsi="Times New Roman" w:cs="Times New Roman"/>
          <w:color w:val="000000"/>
          <w:kern w:val="0"/>
          <w:szCs w:val="21"/>
        </w:rPr>
        <w:t>的倾角和左右方向，使显微镜的视场达到最亮。</w:t>
      </w:r>
    </w:p>
    <w:p w14:paraId="6A2751D7" w14:textId="77777777" w:rsidR="003D1C00" w:rsidRPr="00A003DA" w:rsidRDefault="003D1C00" w:rsidP="003D1C00">
      <w:pPr>
        <w:pStyle w:val="a9"/>
        <w:widowControl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003DA">
        <w:rPr>
          <w:rFonts w:ascii="Times New Roman" w:eastAsia="宋体" w:hAnsi="Times New Roman" w:cs="Times New Roman"/>
          <w:color w:val="000000"/>
          <w:kern w:val="0"/>
          <w:szCs w:val="21"/>
        </w:rPr>
        <w:t>调节显微镜的目镜，使自己能够清楚地看到叉丝。对显微镜进行调焦。调焦时，</w:t>
      </w:r>
      <w:proofErr w:type="gramStart"/>
      <w:r w:rsidRPr="00A003DA">
        <w:rPr>
          <w:rFonts w:ascii="Times New Roman" w:eastAsia="宋体" w:hAnsi="Times New Roman" w:cs="Times New Roman"/>
          <w:color w:val="000000"/>
          <w:kern w:val="0"/>
          <w:szCs w:val="21"/>
        </w:rPr>
        <w:t>显微镜筒应自下而上</w:t>
      </w:r>
      <w:proofErr w:type="gramEnd"/>
      <w:r w:rsidRPr="00A003DA">
        <w:rPr>
          <w:rFonts w:ascii="Times New Roman" w:eastAsia="宋体" w:hAnsi="Times New Roman" w:cs="Times New Roman"/>
          <w:color w:val="000000"/>
          <w:kern w:val="0"/>
          <w:szCs w:val="21"/>
        </w:rPr>
        <w:t>缓慢地上升，直到看清楚干涉条纹时为止，往下移动显微镜筒时，眼睛侧视，防止镜筒压坏牛顿环。</w:t>
      </w:r>
    </w:p>
    <w:p w14:paraId="0DD6E1CD" w14:textId="4E1133EA" w:rsidR="002313B8" w:rsidRDefault="002313B8" w:rsidP="002313B8">
      <w:pPr>
        <w:widowControl/>
        <w:ind w:left="84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白光的牛顿环现象描述：</w:t>
      </w:r>
    </w:p>
    <w:p w14:paraId="30BCB8D0" w14:textId="1F0A336D" w:rsidR="005E22CC" w:rsidRDefault="005E22CC" w:rsidP="002313B8">
      <w:pPr>
        <w:widowControl/>
        <w:ind w:left="84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看到彩色</w:t>
      </w:r>
      <w:r w:rsidR="00832D9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同心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圆环，</w:t>
      </w:r>
      <w:r w:rsidR="00832D9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从中心向外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颜色排列顺序为</w:t>
      </w:r>
      <w:r w:rsidR="00832D9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黄色、橙色、红色、蓝色、紫色。最多能看到</w:t>
      </w:r>
      <w:r w:rsidR="00832D9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5</w:t>
      </w:r>
      <w:r w:rsidR="00832D9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级。</w:t>
      </w:r>
      <w:r w:rsidR="00832D99" w:rsidRPr="00832D99">
        <w:rPr>
          <w:rFonts w:ascii="Times New Roman" w:eastAsia="宋体" w:hAnsi="Times New Roman" w:cs="Times New Roman"/>
          <w:color w:val="000000"/>
          <w:kern w:val="0"/>
          <w:szCs w:val="21"/>
        </w:rPr>
        <w:t>牛顿环中心附近的干涉条纹宽度较宽</w:t>
      </w:r>
      <w:r w:rsidR="00832D99" w:rsidRPr="00832D99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="00832D99" w:rsidRPr="00832D99">
        <w:rPr>
          <w:rFonts w:ascii="Times New Roman" w:eastAsia="宋体" w:hAnsi="Times New Roman" w:cs="Times New Roman"/>
          <w:color w:val="000000"/>
          <w:kern w:val="0"/>
          <w:szCs w:val="21"/>
        </w:rPr>
        <w:t>向外逐渐变窄。</w:t>
      </w:r>
    </w:p>
    <w:p w14:paraId="2190B97E" w14:textId="77777777" w:rsidR="002313B8" w:rsidRPr="003D1C00" w:rsidRDefault="002313B8" w:rsidP="002313B8">
      <w:pPr>
        <w:widowControl/>
        <w:ind w:left="84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6D8FAC61" w14:textId="7E8F74A9" w:rsidR="00252634" w:rsidRDefault="00252634" w:rsidP="00252634">
      <w:pPr>
        <w:widowControl/>
        <w:jc w:val="left"/>
        <w:rPr>
          <w:rFonts w:ascii="黑体" w:eastAsia="黑体" w:hAnsi="黑体" w:cs="Times New Roman"/>
          <w:b/>
          <w:bCs/>
          <w:color w:val="000000"/>
          <w:kern w:val="0"/>
          <w:sz w:val="24"/>
          <w:szCs w:val="24"/>
        </w:rPr>
      </w:pPr>
      <w:r w:rsidRPr="00252634">
        <w:rPr>
          <w:rFonts w:ascii="黑体" w:eastAsia="黑体" w:hAnsi="黑体" w:cs="Times New Roman" w:hint="eastAsia"/>
          <w:b/>
          <w:bCs/>
          <w:color w:val="000000"/>
          <w:kern w:val="0"/>
          <w:sz w:val="24"/>
          <w:szCs w:val="24"/>
        </w:rPr>
        <w:lastRenderedPageBreak/>
        <w:t>五．实验数据以及数据处理</w:t>
      </w:r>
    </w:p>
    <w:p w14:paraId="71160040" w14:textId="77777777" w:rsidR="00252634" w:rsidRPr="00647CB0" w:rsidRDefault="00252634" w:rsidP="00252634">
      <w:pPr>
        <w:widowControl/>
        <w:jc w:val="left"/>
        <w:rPr>
          <w:rFonts w:ascii="黑体" w:eastAsia="黑体" w:hAnsi="黑体" w:cs="Times New Roman"/>
          <w:b/>
          <w:bCs/>
          <w:color w:val="000000"/>
          <w:kern w:val="0"/>
          <w:sz w:val="24"/>
          <w:szCs w:val="24"/>
        </w:rPr>
      </w:pPr>
    </w:p>
    <w:tbl>
      <w:tblPr>
        <w:tblStyle w:val="a4"/>
        <w:tblW w:w="8578" w:type="dxa"/>
        <w:tblLook w:val="04A0" w:firstRow="1" w:lastRow="0" w:firstColumn="1" w:lastColumn="0" w:noHBand="0" w:noVBand="1"/>
      </w:tblPr>
      <w:tblGrid>
        <w:gridCol w:w="828"/>
        <w:gridCol w:w="1074"/>
        <w:gridCol w:w="1074"/>
        <w:gridCol w:w="1074"/>
        <w:gridCol w:w="1074"/>
        <w:gridCol w:w="1074"/>
        <w:gridCol w:w="1190"/>
        <w:gridCol w:w="1190"/>
      </w:tblGrid>
      <w:tr w:rsidR="00A53CB7" w:rsidRPr="00252634" w14:paraId="04587E22" w14:textId="77777777" w:rsidTr="00A53CB7">
        <w:trPr>
          <w:trHeight w:val="312"/>
        </w:trPr>
        <w:tc>
          <w:tcPr>
            <w:tcW w:w="828" w:type="dxa"/>
            <w:noWrap/>
            <w:hideMark/>
          </w:tcPr>
          <w:p w14:paraId="2046E6E1" w14:textId="77777777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 w:rsidRPr="00252634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级次</w:t>
            </w:r>
            <w:r w:rsidRPr="00252634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k</w:t>
            </w:r>
          </w:p>
        </w:tc>
        <w:tc>
          <w:tcPr>
            <w:tcW w:w="1074" w:type="dxa"/>
            <w:noWrap/>
            <w:hideMark/>
          </w:tcPr>
          <w:p w14:paraId="5B13FDB5" w14:textId="77777777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 w:rsidRPr="00252634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074" w:type="dxa"/>
            <w:noWrap/>
            <w:hideMark/>
          </w:tcPr>
          <w:p w14:paraId="28F8FCE5" w14:textId="77777777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 w:rsidRPr="00252634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074" w:type="dxa"/>
            <w:noWrap/>
            <w:hideMark/>
          </w:tcPr>
          <w:p w14:paraId="730AA57F" w14:textId="77777777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 w:rsidRPr="00252634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074" w:type="dxa"/>
            <w:noWrap/>
            <w:hideMark/>
          </w:tcPr>
          <w:p w14:paraId="7A7BDDD6" w14:textId="77777777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 w:rsidRPr="00252634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1074" w:type="dxa"/>
            <w:noWrap/>
            <w:hideMark/>
          </w:tcPr>
          <w:p w14:paraId="7CFA5FBD" w14:textId="77777777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 w:rsidRPr="00252634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190" w:type="dxa"/>
            <w:noWrap/>
            <w:hideMark/>
          </w:tcPr>
          <w:p w14:paraId="2C37BF63" w14:textId="77777777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 w:rsidRPr="00252634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1190" w:type="dxa"/>
            <w:noWrap/>
            <w:hideMark/>
          </w:tcPr>
          <w:p w14:paraId="71B5F7D4" w14:textId="77777777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 w:rsidRPr="00252634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40</w:t>
            </w:r>
          </w:p>
        </w:tc>
      </w:tr>
      <w:tr w:rsidR="00A53CB7" w:rsidRPr="00252634" w14:paraId="64A51AE5" w14:textId="77777777" w:rsidTr="00A53CB7">
        <w:trPr>
          <w:trHeight w:val="312"/>
        </w:trPr>
        <w:tc>
          <w:tcPr>
            <w:tcW w:w="828" w:type="dxa"/>
            <w:noWrap/>
            <w:hideMark/>
          </w:tcPr>
          <w:p w14:paraId="51EB8071" w14:textId="65047224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干涉环</w:t>
            </w:r>
            <w:r w:rsidRPr="00252634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左边位置</w:t>
            </w:r>
            <w:r w:rsidRPr="00252634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(mm)</w:t>
            </w:r>
          </w:p>
        </w:tc>
        <w:tc>
          <w:tcPr>
            <w:tcW w:w="1074" w:type="dxa"/>
            <w:noWrap/>
            <w:hideMark/>
          </w:tcPr>
          <w:p w14:paraId="52AB61B1" w14:textId="2E4EC28D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24.809</w:t>
            </w:r>
          </w:p>
        </w:tc>
        <w:tc>
          <w:tcPr>
            <w:tcW w:w="1074" w:type="dxa"/>
            <w:noWrap/>
            <w:hideMark/>
          </w:tcPr>
          <w:p w14:paraId="13CF99B2" w14:textId="54DD6678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24.300</w:t>
            </w:r>
          </w:p>
        </w:tc>
        <w:tc>
          <w:tcPr>
            <w:tcW w:w="1074" w:type="dxa"/>
            <w:noWrap/>
            <w:hideMark/>
          </w:tcPr>
          <w:p w14:paraId="1E4805B4" w14:textId="149C3B8B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23.849</w:t>
            </w:r>
          </w:p>
        </w:tc>
        <w:tc>
          <w:tcPr>
            <w:tcW w:w="1074" w:type="dxa"/>
            <w:noWrap/>
            <w:hideMark/>
          </w:tcPr>
          <w:p w14:paraId="4C0F7B2B" w14:textId="11DF52E0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23.458</w:t>
            </w:r>
          </w:p>
        </w:tc>
        <w:tc>
          <w:tcPr>
            <w:tcW w:w="1074" w:type="dxa"/>
            <w:noWrap/>
            <w:hideMark/>
          </w:tcPr>
          <w:p w14:paraId="08F503FB" w14:textId="2F1CB1CC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23.085</w:t>
            </w:r>
          </w:p>
        </w:tc>
        <w:tc>
          <w:tcPr>
            <w:tcW w:w="1190" w:type="dxa"/>
            <w:noWrap/>
            <w:hideMark/>
          </w:tcPr>
          <w:p w14:paraId="3AA6621E" w14:textId="18F50501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22.752</w:t>
            </w:r>
          </w:p>
        </w:tc>
        <w:tc>
          <w:tcPr>
            <w:tcW w:w="1190" w:type="dxa"/>
            <w:noWrap/>
            <w:hideMark/>
          </w:tcPr>
          <w:p w14:paraId="1C0ED9A4" w14:textId="17F0736A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22.454</w:t>
            </w:r>
          </w:p>
        </w:tc>
      </w:tr>
      <w:tr w:rsidR="00A53CB7" w:rsidRPr="00252634" w14:paraId="6522384A" w14:textId="77777777" w:rsidTr="00A53CB7">
        <w:trPr>
          <w:trHeight w:val="312"/>
        </w:trPr>
        <w:tc>
          <w:tcPr>
            <w:tcW w:w="828" w:type="dxa"/>
            <w:noWrap/>
            <w:hideMark/>
          </w:tcPr>
          <w:p w14:paraId="2D05AD5E" w14:textId="55DF8C98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干涉环</w:t>
            </w:r>
            <w:r w:rsidRPr="00252634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右边位置</w:t>
            </w:r>
            <w:r w:rsidRPr="00252634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(mm)</w:t>
            </w:r>
          </w:p>
        </w:tc>
        <w:tc>
          <w:tcPr>
            <w:tcW w:w="1074" w:type="dxa"/>
            <w:noWrap/>
            <w:hideMark/>
          </w:tcPr>
          <w:p w14:paraId="4DD8BCD9" w14:textId="7C1D374E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30.075</w:t>
            </w:r>
          </w:p>
        </w:tc>
        <w:tc>
          <w:tcPr>
            <w:tcW w:w="1074" w:type="dxa"/>
            <w:noWrap/>
            <w:hideMark/>
          </w:tcPr>
          <w:p w14:paraId="0ED1B889" w14:textId="08C00A03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30.609</w:t>
            </w:r>
          </w:p>
        </w:tc>
        <w:tc>
          <w:tcPr>
            <w:tcW w:w="1074" w:type="dxa"/>
            <w:noWrap/>
            <w:hideMark/>
          </w:tcPr>
          <w:p w14:paraId="1EA1223C" w14:textId="1634498F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31.050</w:t>
            </w:r>
          </w:p>
        </w:tc>
        <w:tc>
          <w:tcPr>
            <w:tcW w:w="1074" w:type="dxa"/>
            <w:noWrap/>
            <w:hideMark/>
          </w:tcPr>
          <w:p w14:paraId="26AB0FB2" w14:textId="13DF6C43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31.449</w:t>
            </w:r>
          </w:p>
        </w:tc>
        <w:tc>
          <w:tcPr>
            <w:tcW w:w="1074" w:type="dxa"/>
            <w:noWrap/>
            <w:hideMark/>
          </w:tcPr>
          <w:p w14:paraId="0B85E67A" w14:textId="7CD70E71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31.814</w:t>
            </w:r>
          </w:p>
        </w:tc>
        <w:tc>
          <w:tcPr>
            <w:tcW w:w="1190" w:type="dxa"/>
            <w:noWrap/>
            <w:hideMark/>
          </w:tcPr>
          <w:p w14:paraId="2AE77C63" w14:textId="739C989E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32.138</w:t>
            </w:r>
          </w:p>
        </w:tc>
        <w:tc>
          <w:tcPr>
            <w:tcW w:w="1190" w:type="dxa"/>
            <w:noWrap/>
            <w:hideMark/>
          </w:tcPr>
          <w:p w14:paraId="0D9B9FEF" w14:textId="7F5D13E9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32.463</w:t>
            </w:r>
          </w:p>
        </w:tc>
      </w:tr>
      <w:tr w:rsidR="00A53CB7" w:rsidRPr="00252634" w14:paraId="4F1A77C6" w14:textId="77777777" w:rsidTr="00A53CB7">
        <w:trPr>
          <w:trHeight w:val="312"/>
        </w:trPr>
        <w:tc>
          <w:tcPr>
            <w:tcW w:w="828" w:type="dxa"/>
            <w:noWrap/>
            <w:hideMark/>
          </w:tcPr>
          <w:p w14:paraId="6CD64B31" w14:textId="77777777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 w:rsidRPr="00252634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弦长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4"/>
                    </w:rPr>
                    <m:t>k</m:t>
                  </m:r>
                </m:sub>
              </m:sSub>
            </m:oMath>
            <w:r w:rsidRPr="00252634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 xml:space="preserve"> (</w:t>
            </w:r>
            <w:r w:rsidRPr="00252634">
              <w:rPr>
                <w:rFonts w:ascii="NotoSansCJKjp-Regular" w:eastAsia="宋体" w:hAnsi="NotoSansCJKjp-Regular" w:cs="宋体"/>
                <w:color w:val="000000"/>
                <w:kern w:val="0"/>
                <w:szCs w:val="21"/>
              </w:rPr>
              <w:t>mm)</w:t>
            </w:r>
          </w:p>
        </w:tc>
        <w:tc>
          <w:tcPr>
            <w:tcW w:w="1074" w:type="dxa"/>
            <w:noWrap/>
            <w:hideMark/>
          </w:tcPr>
          <w:p w14:paraId="740F8E9C" w14:textId="2913F284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5.266</w:t>
            </w:r>
          </w:p>
        </w:tc>
        <w:tc>
          <w:tcPr>
            <w:tcW w:w="1074" w:type="dxa"/>
            <w:noWrap/>
            <w:hideMark/>
          </w:tcPr>
          <w:p w14:paraId="13DEE199" w14:textId="1D653C0B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6.309</w:t>
            </w:r>
          </w:p>
        </w:tc>
        <w:tc>
          <w:tcPr>
            <w:tcW w:w="1074" w:type="dxa"/>
            <w:noWrap/>
            <w:hideMark/>
          </w:tcPr>
          <w:p w14:paraId="688165D9" w14:textId="64E72451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/>
                <w:color w:val="000000"/>
                <w:kern w:val="0"/>
                <w:szCs w:val="21"/>
              </w:rPr>
              <w:t>7.</w:t>
            </w: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201</w:t>
            </w:r>
          </w:p>
        </w:tc>
        <w:tc>
          <w:tcPr>
            <w:tcW w:w="1074" w:type="dxa"/>
            <w:noWrap/>
            <w:hideMark/>
          </w:tcPr>
          <w:p w14:paraId="472D29AC" w14:textId="2657ED40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7.991</w:t>
            </w:r>
          </w:p>
        </w:tc>
        <w:tc>
          <w:tcPr>
            <w:tcW w:w="1074" w:type="dxa"/>
            <w:noWrap/>
            <w:hideMark/>
          </w:tcPr>
          <w:p w14:paraId="2AA47E48" w14:textId="63A6B905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8.729</w:t>
            </w:r>
          </w:p>
        </w:tc>
        <w:tc>
          <w:tcPr>
            <w:tcW w:w="1190" w:type="dxa"/>
            <w:noWrap/>
            <w:hideMark/>
          </w:tcPr>
          <w:p w14:paraId="038D5EFC" w14:textId="47C9C649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9.386</w:t>
            </w:r>
          </w:p>
        </w:tc>
        <w:tc>
          <w:tcPr>
            <w:tcW w:w="1190" w:type="dxa"/>
            <w:noWrap/>
            <w:hideMark/>
          </w:tcPr>
          <w:p w14:paraId="6181A051" w14:textId="3EC32F90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/>
                <w:color w:val="000000"/>
                <w:kern w:val="0"/>
                <w:szCs w:val="21"/>
              </w:rPr>
              <w:t>10.</w:t>
            </w: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009</w:t>
            </w:r>
          </w:p>
        </w:tc>
      </w:tr>
      <w:tr w:rsidR="00A53CB7" w:rsidRPr="00252634" w14:paraId="15F5E50E" w14:textId="77777777" w:rsidTr="00A53CB7">
        <w:trPr>
          <w:trHeight w:val="312"/>
        </w:trPr>
        <w:tc>
          <w:tcPr>
            <w:tcW w:w="828" w:type="dxa"/>
            <w:noWrap/>
            <w:hideMark/>
          </w:tcPr>
          <w:p w14:paraId="4571C5A4" w14:textId="77777777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 w:rsidRPr="00252634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弦长</w:t>
            </w:r>
            <w:proofErr w:type="gramStart"/>
            <w:r w:rsidRPr="00252634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平方</w:t>
            </w:r>
            <w:r w:rsidRPr="00252634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(</w:t>
            </w:r>
            <w:proofErr w:type="gramEnd"/>
            <m:oMath>
              <m:sSup>
                <m:sSup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mm</m:t>
                  </m:r>
                </m:e>
                <m:sup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2</m:t>
                  </m:r>
                </m:sup>
              </m:sSup>
            </m:oMath>
            <w:r w:rsidRPr="00252634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074" w:type="dxa"/>
            <w:noWrap/>
            <w:hideMark/>
          </w:tcPr>
          <w:p w14:paraId="38B7EED5" w14:textId="4F8E6A8A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27.7308</w:t>
            </w:r>
          </w:p>
        </w:tc>
        <w:tc>
          <w:tcPr>
            <w:tcW w:w="1074" w:type="dxa"/>
            <w:noWrap/>
            <w:hideMark/>
          </w:tcPr>
          <w:p w14:paraId="03523B72" w14:textId="71D42E61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39.8035</w:t>
            </w:r>
          </w:p>
        </w:tc>
        <w:tc>
          <w:tcPr>
            <w:tcW w:w="1074" w:type="dxa"/>
            <w:noWrap/>
            <w:hideMark/>
          </w:tcPr>
          <w:p w14:paraId="04BF44A2" w14:textId="6497F9CF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51.8544</w:t>
            </w:r>
          </w:p>
        </w:tc>
        <w:tc>
          <w:tcPr>
            <w:tcW w:w="1074" w:type="dxa"/>
            <w:noWrap/>
            <w:hideMark/>
          </w:tcPr>
          <w:p w14:paraId="38B8A185" w14:textId="6149BA90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63.8561</w:t>
            </w:r>
          </w:p>
        </w:tc>
        <w:tc>
          <w:tcPr>
            <w:tcW w:w="1074" w:type="dxa"/>
            <w:noWrap/>
            <w:hideMark/>
          </w:tcPr>
          <w:p w14:paraId="1E192B4C" w14:textId="16492DE5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76.1954</w:t>
            </w:r>
          </w:p>
        </w:tc>
        <w:tc>
          <w:tcPr>
            <w:tcW w:w="1190" w:type="dxa"/>
            <w:noWrap/>
            <w:hideMark/>
          </w:tcPr>
          <w:p w14:paraId="469ED1CF" w14:textId="78378D58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88.0970</w:t>
            </w:r>
          </w:p>
        </w:tc>
        <w:tc>
          <w:tcPr>
            <w:tcW w:w="1190" w:type="dxa"/>
            <w:noWrap/>
            <w:hideMark/>
          </w:tcPr>
          <w:p w14:paraId="55E3CBD0" w14:textId="0523039C" w:rsidR="00A53CB7" w:rsidRPr="00252634" w:rsidRDefault="00A53CB7" w:rsidP="0025263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100.1801</w:t>
            </w:r>
          </w:p>
        </w:tc>
      </w:tr>
    </w:tbl>
    <w:p w14:paraId="57B255DE" w14:textId="676BBC81" w:rsidR="00647CB0" w:rsidRDefault="00647CB0" w:rsidP="0076207F">
      <w:pPr>
        <w:ind w:firstLineChars="300" w:firstLine="843"/>
        <w:jc w:val="left"/>
        <w:rPr>
          <w:rFonts w:ascii="Times New Roman" w:eastAsia="黑体" w:hAnsi="Times New Roman" w:cs="Times New Roman"/>
          <w:b/>
          <w:bCs/>
          <w:sz w:val="28"/>
          <w:szCs w:val="28"/>
        </w:rPr>
      </w:pPr>
    </w:p>
    <w:p w14:paraId="1F7A316E" w14:textId="43BEB358" w:rsidR="008054E7" w:rsidRPr="00A53CB7" w:rsidRDefault="00144B09" w:rsidP="00144B09">
      <w:pPr>
        <w:jc w:val="left"/>
        <w:rPr>
          <w:rFonts w:ascii="宋体" w:eastAsia="宋体" w:hAnsi="宋体" w:cs="Times New Roman"/>
          <w:szCs w:val="21"/>
        </w:rPr>
      </w:pPr>
      <w:r w:rsidRPr="00A53CB7">
        <w:rPr>
          <w:rFonts w:ascii="宋体" w:eastAsia="宋体" w:hAnsi="宋体" w:cs="Times New Roman" w:hint="eastAsia"/>
          <w:szCs w:val="21"/>
        </w:rPr>
        <w:t>利用最小二乘法</w:t>
      </w:r>
      <w:r w:rsidR="00A53CB7">
        <w:rPr>
          <w:rFonts w:ascii="宋体" w:eastAsia="宋体" w:hAnsi="宋体" w:cs="Times New Roman" w:hint="eastAsia"/>
          <w:szCs w:val="21"/>
        </w:rPr>
        <w:t>处理数据</w:t>
      </w:r>
    </w:p>
    <w:p w14:paraId="79221FEE" w14:textId="77777777" w:rsidR="00144B09" w:rsidRPr="00144B09" w:rsidRDefault="00144B09" w:rsidP="00144B09">
      <w:pPr>
        <w:jc w:val="left"/>
        <w:rPr>
          <w:rFonts w:ascii="宋体" w:eastAsia="宋体" w:hAnsi="宋体" w:cs="Times New Roman"/>
          <w:b/>
          <w:bCs/>
          <w:szCs w:val="21"/>
        </w:rPr>
      </w:pPr>
    </w:p>
    <w:tbl>
      <w:tblPr>
        <w:tblStyle w:val="a4"/>
        <w:tblW w:w="9430" w:type="dxa"/>
        <w:tblLook w:val="04A0" w:firstRow="1" w:lastRow="0" w:firstColumn="1" w:lastColumn="0" w:noHBand="0" w:noVBand="1"/>
      </w:tblPr>
      <w:tblGrid>
        <w:gridCol w:w="1040"/>
        <w:gridCol w:w="1040"/>
        <w:gridCol w:w="1459"/>
        <w:gridCol w:w="1536"/>
        <w:gridCol w:w="1096"/>
        <w:gridCol w:w="1096"/>
        <w:gridCol w:w="2163"/>
      </w:tblGrid>
      <w:tr w:rsidR="008054E7" w:rsidRPr="008054E7" w14:paraId="7A6EE9B9" w14:textId="77777777" w:rsidTr="00DB0997">
        <w:trPr>
          <w:trHeight w:val="312"/>
        </w:trPr>
        <w:tc>
          <w:tcPr>
            <w:tcW w:w="1040" w:type="dxa"/>
            <w:noWrap/>
          </w:tcPr>
          <w:p w14:paraId="250783A9" w14:textId="77777777" w:rsidR="008054E7" w:rsidRPr="008054E7" w:rsidRDefault="008054E7" w:rsidP="008054E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proofErr w:type="spellStart"/>
            <w:r w:rsidRPr="008054E7">
              <w:rPr>
                <w:rFonts w:ascii="Calibri" w:eastAsia="宋体" w:hAnsi="Calibri" w:cs="Times New Roman" w:hint="eastAsia"/>
                <w:szCs w:val="24"/>
              </w:rPr>
              <w:t>i</w:t>
            </w:r>
            <w:proofErr w:type="spellEnd"/>
          </w:p>
        </w:tc>
        <w:tc>
          <w:tcPr>
            <w:tcW w:w="1040" w:type="dxa"/>
            <w:noWrap/>
          </w:tcPr>
          <w:p w14:paraId="2C52AD88" w14:textId="77777777" w:rsidR="008054E7" w:rsidRPr="008054E7" w:rsidRDefault="008054E7" w:rsidP="008054E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 w:rsidRPr="008054E7">
              <w:rPr>
                <w:rFonts w:ascii="Calibri" w:eastAsia="宋体" w:hAnsi="Calibri" w:cs="Times New Roman" w:hint="eastAsia"/>
                <w:color w:val="000000"/>
                <w:kern w:val="0"/>
                <w:szCs w:val="24"/>
              </w:rPr>
              <w:t>k</w:t>
            </w:r>
          </w:p>
        </w:tc>
        <w:tc>
          <w:tcPr>
            <w:tcW w:w="1459" w:type="dxa"/>
            <w:noWrap/>
          </w:tcPr>
          <w:p w14:paraId="7AD80AA7" w14:textId="77777777" w:rsidR="008054E7" w:rsidRPr="008054E7" w:rsidRDefault="00000000" w:rsidP="008054E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4"/>
                    </w:rPr>
                    <m:t>2</m:t>
                  </m:r>
                </m:sup>
              </m:sSubSup>
            </m:oMath>
            <w:r w:rsidR="008054E7" w:rsidRPr="008054E7">
              <w:rPr>
                <w:rFonts w:ascii="Calibri" w:eastAsia="宋体" w:hAnsi="Calibri" w:cs="Times New Roman" w:hint="eastAsia"/>
                <w:szCs w:val="24"/>
              </w:rPr>
              <w:t>(</w:t>
            </w:r>
            <m:oMath>
              <m:r>
                <w:rPr>
                  <w:rFonts w:ascii="Cambria Math" w:eastAsia="宋体" w:hAnsi="Cambria Math" w:cs="Times New Roman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4"/>
                    </w:rPr>
                    <m:t>2</m:t>
                  </m:r>
                </m:sup>
              </m:sSup>
            </m:oMath>
            <w:r w:rsidR="008054E7" w:rsidRPr="008054E7">
              <w:rPr>
                <w:rFonts w:ascii="Calibri" w:eastAsia="宋体" w:hAnsi="Calibri" w:cs="Times New Roman"/>
                <w:szCs w:val="24"/>
              </w:rPr>
              <w:t>)</w:t>
            </w:r>
          </w:p>
        </w:tc>
        <w:tc>
          <w:tcPr>
            <w:tcW w:w="1536" w:type="dxa"/>
            <w:noWrap/>
          </w:tcPr>
          <w:p w14:paraId="4D1D971D" w14:textId="77777777" w:rsidR="008054E7" w:rsidRPr="008054E7" w:rsidRDefault="00000000" w:rsidP="008054E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Times New Roman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4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Cs w:val="24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4"/>
                    </w:rPr>
                    <m:t>2</m:t>
                  </m:r>
                </m:sup>
              </m:sSubSup>
            </m:oMath>
            <w:r w:rsidR="008054E7" w:rsidRPr="008054E7">
              <w:rPr>
                <w:rFonts w:ascii="Calibri" w:eastAsia="宋体" w:hAnsi="Calibri" w:cs="Times New Roman" w:hint="eastAsia"/>
                <w:szCs w:val="24"/>
              </w:rPr>
              <w:t>(</w:t>
            </w:r>
            <m:oMath>
              <m:r>
                <w:rPr>
                  <w:rFonts w:ascii="Cambria Math" w:eastAsia="宋体" w:hAnsi="Cambria Math" w:cs="Times New Roman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4"/>
                    </w:rPr>
                    <m:t>2</m:t>
                  </m:r>
                </m:sup>
              </m:sSup>
            </m:oMath>
            <w:r w:rsidR="008054E7" w:rsidRPr="008054E7">
              <w:rPr>
                <w:rFonts w:ascii="Calibri" w:eastAsia="宋体" w:hAnsi="Calibri" w:cs="Times New Roman"/>
                <w:szCs w:val="24"/>
              </w:rPr>
              <w:t>)</w:t>
            </w:r>
          </w:p>
        </w:tc>
        <w:tc>
          <w:tcPr>
            <w:tcW w:w="1096" w:type="dxa"/>
            <w:noWrap/>
          </w:tcPr>
          <w:p w14:paraId="033B037D" w14:textId="77777777" w:rsidR="008054E7" w:rsidRPr="008054E7" w:rsidRDefault="008054E7" w:rsidP="008054E7">
            <w:pPr>
              <w:rPr>
                <w:rFonts w:ascii="Calibri" w:eastAsia="宋体" w:hAnsi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4"/>
                  </w:rPr>
                  <m:t>k-</m:t>
                </m:r>
                <m:acc>
                  <m:accPr>
                    <m:chr m:val="̅"/>
                    <m:ctrlPr>
                      <w:rPr>
                        <w:rFonts w:ascii="Cambria Math" w:eastAsia="宋体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k</m:t>
                    </m:r>
                  </m:e>
                </m:acc>
              </m:oMath>
            </m:oMathPara>
          </w:p>
        </w:tc>
        <w:tc>
          <w:tcPr>
            <w:tcW w:w="1096" w:type="dxa"/>
            <w:noWrap/>
          </w:tcPr>
          <w:p w14:paraId="0A017E9F" w14:textId="77777777" w:rsidR="008054E7" w:rsidRPr="008054E7" w:rsidRDefault="00000000" w:rsidP="008054E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Cs w:val="24"/>
                          </w:rPr>
                          <m:t>k-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4"/>
                              </w:rPr>
                              <m:t>k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63" w:type="dxa"/>
            <w:noWrap/>
          </w:tcPr>
          <w:p w14:paraId="766353AE" w14:textId="77777777" w:rsidR="008054E7" w:rsidRPr="008054E7" w:rsidRDefault="00000000" w:rsidP="008054E7">
            <w:pPr>
              <w:rPr>
                <w:rFonts w:ascii="Calibri" w:eastAsia="宋体" w:hAnsi="Calibri" w:cs="Times New Roman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k-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Cs w:val="24"/>
                          </w:rPr>
                          <m:t>k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4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4"/>
                              </w:rPr>
                              <m:t>l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4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  <w:p w14:paraId="5B8E3AB4" w14:textId="77777777" w:rsidR="008054E7" w:rsidRPr="008054E7" w:rsidRDefault="008054E7" w:rsidP="008054E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 w:rsidRPr="008054E7">
              <w:rPr>
                <w:rFonts w:ascii="Calibri" w:eastAsia="宋体" w:hAnsi="Calibri" w:cs="Times New Roman" w:hint="eastAsia"/>
                <w:szCs w:val="24"/>
              </w:rPr>
              <w:t>(</w:t>
            </w:r>
            <m:oMath>
              <m:r>
                <w:rPr>
                  <w:rFonts w:ascii="Cambria Math" w:eastAsia="宋体" w:hAnsi="Cambria Math" w:cs="Times New Roman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4"/>
                    </w:rPr>
                    <m:t>2</m:t>
                  </m:r>
                </m:sup>
              </m:sSup>
            </m:oMath>
            <w:r w:rsidRPr="008054E7">
              <w:rPr>
                <w:rFonts w:ascii="Calibri" w:eastAsia="宋体" w:hAnsi="Calibri" w:cs="Times New Roman"/>
                <w:szCs w:val="24"/>
              </w:rPr>
              <w:t>)</w:t>
            </w:r>
          </w:p>
        </w:tc>
      </w:tr>
      <w:tr w:rsidR="008054E7" w:rsidRPr="008054E7" w14:paraId="01A7F295" w14:textId="77777777" w:rsidTr="00DB0997">
        <w:trPr>
          <w:trHeight w:val="312"/>
        </w:trPr>
        <w:tc>
          <w:tcPr>
            <w:tcW w:w="1040" w:type="dxa"/>
            <w:noWrap/>
            <w:hideMark/>
          </w:tcPr>
          <w:p w14:paraId="0C095259" w14:textId="77777777" w:rsidR="008054E7" w:rsidRPr="008054E7" w:rsidRDefault="008054E7" w:rsidP="008054E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 w:rsidRPr="008054E7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noWrap/>
            <w:hideMark/>
          </w:tcPr>
          <w:p w14:paraId="5CA8E8C9" w14:textId="77777777" w:rsidR="008054E7" w:rsidRPr="008054E7" w:rsidRDefault="008054E7" w:rsidP="008054E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 w:rsidRPr="008054E7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459" w:type="dxa"/>
            <w:noWrap/>
            <w:hideMark/>
          </w:tcPr>
          <w:p w14:paraId="56F759A9" w14:textId="0BB25858" w:rsidR="008054E7" w:rsidRPr="008054E7" w:rsidRDefault="00A53CB7" w:rsidP="008054E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27.7308</w:t>
            </w:r>
          </w:p>
        </w:tc>
        <w:tc>
          <w:tcPr>
            <w:tcW w:w="1536" w:type="dxa"/>
            <w:noWrap/>
            <w:hideMark/>
          </w:tcPr>
          <w:p w14:paraId="6A377EC9" w14:textId="40332E7C" w:rsidR="008054E7" w:rsidRPr="008054E7" w:rsidRDefault="000826CB" w:rsidP="008054E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-</w:t>
            </w:r>
            <w:r w:rsidR="00ED2184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36.2288</w:t>
            </w:r>
          </w:p>
        </w:tc>
        <w:tc>
          <w:tcPr>
            <w:tcW w:w="1096" w:type="dxa"/>
            <w:noWrap/>
            <w:hideMark/>
          </w:tcPr>
          <w:p w14:paraId="6E07CF6A" w14:textId="04CF5A22" w:rsidR="008054E7" w:rsidRPr="008054E7" w:rsidRDefault="008054E7" w:rsidP="008054E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 w:rsidRPr="008054E7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-1</w:t>
            </w:r>
            <w:r w:rsidR="00ED2184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096" w:type="dxa"/>
            <w:noWrap/>
            <w:hideMark/>
          </w:tcPr>
          <w:p w14:paraId="3CAD1303" w14:textId="71E67231" w:rsidR="008054E7" w:rsidRPr="008054E7" w:rsidRDefault="00ED2184" w:rsidP="008054E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225</w:t>
            </w:r>
          </w:p>
        </w:tc>
        <w:tc>
          <w:tcPr>
            <w:tcW w:w="2163" w:type="dxa"/>
            <w:noWrap/>
            <w:hideMark/>
          </w:tcPr>
          <w:p w14:paraId="56BF3D85" w14:textId="6DB87FB8" w:rsidR="008054E7" w:rsidRPr="008054E7" w:rsidRDefault="00D61CA3" w:rsidP="008054E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543.43274</w:t>
            </w:r>
          </w:p>
        </w:tc>
      </w:tr>
      <w:tr w:rsidR="008054E7" w:rsidRPr="008054E7" w14:paraId="54E782FA" w14:textId="77777777" w:rsidTr="00DB0997">
        <w:trPr>
          <w:trHeight w:val="312"/>
        </w:trPr>
        <w:tc>
          <w:tcPr>
            <w:tcW w:w="1040" w:type="dxa"/>
            <w:noWrap/>
            <w:hideMark/>
          </w:tcPr>
          <w:p w14:paraId="2311FABF" w14:textId="77777777" w:rsidR="008054E7" w:rsidRPr="008054E7" w:rsidRDefault="008054E7" w:rsidP="008054E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 w:rsidRPr="008054E7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40" w:type="dxa"/>
            <w:noWrap/>
            <w:hideMark/>
          </w:tcPr>
          <w:p w14:paraId="03CD4935" w14:textId="77777777" w:rsidR="008054E7" w:rsidRPr="008054E7" w:rsidRDefault="008054E7" w:rsidP="008054E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 w:rsidRPr="008054E7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459" w:type="dxa"/>
            <w:noWrap/>
            <w:hideMark/>
          </w:tcPr>
          <w:p w14:paraId="757E30BC" w14:textId="33172503" w:rsidR="008054E7" w:rsidRPr="008054E7" w:rsidRDefault="00A53CB7" w:rsidP="008054E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39.8035</w:t>
            </w:r>
          </w:p>
        </w:tc>
        <w:tc>
          <w:tcPr>
            <w:tcW w:w="1536" w:type="dxa"/>
            <w:noWrap/>
            <w:hideMark/>
          </w:tcPr>
          <w:p w14:paraId="05208084" w14:textId="555B7034" w:rsidR="008054E7" w:rsidRPr="008054E7" w:rsidRDefault="000826CB" w:rsidP="008054E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-</w:t>
            </w:r>
            <w:r w:rsidR="00ED2184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24.1561</w:t>
            </w:r>
          </w:p>
        </w:tc>
        <w:tc>
          <w:tcPr>
            <w:tcW w:w="1096" w:type="dxa"/>
            <w:noWrap/>
            <w:hideMark/>
          </w:tcPr>
          <w:p w14:paraId="4AEF0C83" w14:textId="0142745C" w:rsidR="008054E7" w:rsidRPr="008054E7" w:rsidRDefault="008054E7" w:rsidP="008054E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 w:rsidRPr="008054E7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-1</w:t>
            </w:r>
            <w:r w:rsidR="00ED2184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96" w:type="dxa"/>
            <w:noWrap/>
            <w:hideMark/>
          </w:tcPr>
          <w:p w14:paraId="4FBFDF25" w14:textId="4C14E075" w:rsidR="008054E7" w:rsidRPr="008054E7" w:rsidRDefault="00ED2184" w:rsidP="008054E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2163" w:type="dxa"/>
            <w:noWrap/>
            <w:hideMark/>
          </w:tcPr>
          <w:p w14:paraId="0EE07B51" w14:textId="111428A3" w:rsidR="008054E7" w:rsidRPr="008054E7" w:rsidRDefault="00D61CA3" w:rsidP="008054E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241.56124</w:t>
            </w:r>
          </w:p>
        </w:tc>
      </w:tr>
      <w:tr w:rsidR="00A53CB7" w:rsidRPr="008054E7" w14:paraId="6B0F4AA0" w14:textId="77777777" w:rsidTr="00DB0997">
        <w:trPr>
          <w:trHeight w:val="312"/>
        </w:trPr>
        <w:tc>
          <w:tcPr>
            <w:tcW w:w="1040" w:type="dxa"/>
            <w:noWrap/>
            <w:hideMark/>
          </w:tcPr>
          <w:p w14:paraId="5098A5A2" w14:textId="77777777" w:rsidR="00A53CB7" w:rsidRPr="008054E7" w:rsidRDefault="00A53CB7" w:rsidP="00A53CB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 w:rsidRPr="008054E7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0B171883" w14:textId="77777777" w:rsidR="00A53CB7" w:rsidRPr="008054E7" w:rsidRDefault="00A53CB7" w:rsidP="00A53CB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 w:rsidRPr="008054E7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459" w:type="dxa"/>
            <w:noWrap/>
            <w:hideMark/>
          </w:tcPr>
          <w:p w14:paraId="10141935" w14:textId="0E3E9102" w:rsidR="00A53CB7" w:rsidRPr="008054E7" w:rsidRDefault="00A53CB7" w:rsidP="00A53CB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51.8544</w:t>
            </w:r>
          </w:p>
        </w:tc>
        <w:tc>
          <w:tcPr>
            <w:tcW w:w="1536" w:type="dxa"/>
            <w:noWrap/>
            <w:hideMark/>
          </w:tcPr>
          <w:p w14:paraId="6E17C1E5" w14:textId="677CC0A3" w:rsidR="00A53CB7" w:rsidRPr="008054E7" w:rsidRDefault="00A53CB7" w:rsidP="00A53CB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-</w:t>
            </w:r>
            <w:r w:rsidR="00ED2184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12.1052</w:t>
            </w:r>
          </w:p>
        </w:tc>
        <w:tc>
          <w:tcPr>
            <w:tcW w:w="1096" w:type="dxa"/>
            <w:noWrap/>
            <w:hideMark/>
          </w:tcPr>
          <w:p w14:paraId="20765E83" w14:textId="654D1D88" w:rsidR="00A53CB7" w:rsidRPr="008054E7" w:rsidRDefault="00ED2184" w:rsidP="00A53CB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-5</w:t>
            </w:r>
          </w:p>
        </w:tc>
        <w:tc>
          <w:tcPr>
            <w:tcW w:w="1096" w:type="dxa"/>
            <w:noWrap/>
            <w:hideMark/>
          </w:tcPr>
          <w:p w14:paraId="781485DA" w14:textId="3F2FC11A" w:rsidR="00A53CB7" w:rsidRPr="008054E7" w:rsidRDefault="00ED2184" w:rsidP="00A53CB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2163" w:type="dxa"/>
            <w:noWrap/>
            <w:hideMark/>
          </w:tcPr>
          <w:p w14:paraId="465FFA3A" w14:textId="22ABB0D6" w:rsidR="00A53CB7" w:rsidRPr="008054E7" w:rsidRDefault="00D61CA3" w:rsidP="00A53CB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60.5260214</w:t>
            </w:r>
          </w:p>
        </w:tc>
      </w:tr>
      <w:tr w:rsidR="00A53CB7" w:rsidRPr="008054E7" w14:paraId="73F46B87" w14:textId="77777777" w:rsidTr="00DB0997">
        <w:trPr>
          <w:trHeight w:val="312"/>
        </w:trPr>
        <w:tc>
          <w:tcPr>
            <w:tcW w:w="1040" w:type="dxa"/>
            <w:noWrap/>
            <w:hideMark/>
          </w:tcPr>
          <w:p w14:paraId="44AEC7DF" w14:textId="77777777" w:rsidR="00A53CB7" w:rsidRPr="008054E7" w:rsidRDefault="00A53CB7" w:rsidP="00A53CB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 w:rsidRPr="008054E7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040" w:type="dxa"/>
            <w:noWrap/>
            <w:hideMark/>
          </w:tcPr>
          <w:p w14:paraId="003697A6" w14:textId="77777777" w:rsidR="00A53CB7" w:rsidRPr="008054E7" w:rsidRDefault="00A53CB7" w:rsidP="00A53CB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 w:rsidRPr="008054E7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1459" w:type="dxa"/>
            <w:noWrap/>
            <w:hideMark/>
          </w:tcPr>
          <w:p w14:paraId="4964626B" w14:textId="16EA2BDD" w:rsidR="00A53CB7" w:rsidRPr="008054E7" w:rsidRDefault="00A53CB7" w:rsidP="00A53CB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63.8561</w:t>
            </w:r>
          </w:p>
        </w:tc>
        <w:tc>
          <w:tcPr>
            <w:tcW w:w="1536" w:type="dxa"/>
            <w:noWrap/>
            <w:hideMark/>
          </w:tcPr>
          <w:p w14:paraId="2B2075AB" w14:textId="1AAC85B5" w:rsidR="00A53CB7" w:rsidRPr="008054E7" w:rsidRDefault="00A53CB7" w:rsidP="00A53CB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-</w:t>
            </w:r>
            <w:r w:rsidR="00ED2184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0.1035</w:t>
            </w:r>
          </w:p>
        </w:tc>
        <w:tc>
          <w:tcPr>
            <w:tcW w:w="1096" w:type="dxa"/>
            <w:noWrap/>
            <w:hideMark/>
          </w:tcPr>
          <w:p w14:paraId="174EFE56" w14:textId="122D3220" w:rsidR="00A53CB7" w:rsidRPr="008054E7" w:rsidRDefault="00ED2184" w:rsidP="00A53CB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96" w:type="dxa"/>
            <w:noWrap/>
            <w:hideMark/>
          </w:tcPr>
          <w:p w14:paraId="4C7FDB38" w14:textId="6954FBF0" w:rsidR="00A53CB7" w:rsidRPr="008054E7" w:rsidRDefault="00ED2184" w:rsidP="00A53CB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163" w:type="dxa"/>
            <w:noWrap/>
            <w:hideMark/>
          </w:tcPr>
          <w:p w14:paraId="6009D31A" w14:textId="3D526B79" w:rsidR="00A53CB7" w:rsidRPr="008054E7" w:rsidRDefault="00D61CA3" w:rsidP="00A53CB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A53CB7" w:rsidRPr="008054E7" w14:paraId="13B6CC78" w14:textId="77777777" w:rsidTr="00DB0997">
        <w:trPr>
          <w:trHeight w:val="312"/>
        </w:trPr>
        <w:tc>
          <w:tcPr>
            <w:tcW w:w="1040" w:type="dxa"/>
            <w:noWrap/>
            <w:hideMark/>
          </w:tcPr>
          <w:p w14:paraId="02CE0725" w14:textId="77777777" w:rsidR="00A53CB7" w:rsidRPr="008054E7" w:rsidRDefault="00A53CB7" w:rsidP="00A53CB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 w:rsidRPr="008054E7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040" w:type="dxa"/>
            <w:noWrap/>
            <w:hideMark/>
          </w:tcPr>
          <w:p w14:paraId="34F4B58A" w14:textId="77777777" w:rsidR="00A53CB7" w:rsidRPr="008054E7" w:rsidRDefault="00A53CB7" w:rsidP="00A53CB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 w:rsidRPr="008054E7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459" w:type="dxa"/>
            <w:noWrap/>
            <w:hideMark/>
          </w:tcPr>
          <w:p w14:paraId="2AE53139" w14:textId="31B480A7" w:rsidR="00A53CB7" w:rsidRPr="008054E7" w:rsidRDefault="00A53CB7" w:rsidP="00A53CB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76.1954</w:t>
            </w:r>
          </w:p>
        </w:tc>
        <w:tc>
          <w:tcPr>
            <w:tcW w:w="1536" w:type="dxa"/>
            <w:noWrap/>
            <w:hideMark/>
          </w:tcPr>
          <w:p w14:paraId="359E2A21" w14:textId="05536E9E" w:rsidR="00A53CB7" w:rsidRPr="008054E7" w:rsidRDefault="00ED2184" w:rsidP="00A53CB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12.2358</w:t>
            </w:r>
          </w:p>
        </w:tc>
        <w:tc>
          <w:tcPr>
            <w:tcW w:w="1096" w:type="dxa"/>
            <w:noWrap/>
            <w:hideMark/>
          </w:tcPr>
          <w:p w14:paraId="0FC30656" w14:textId="79CBE634" w:rsidR="00A53CB7" w:rsidRPr="008054E7" w:rsidRDefault="00A53CB7" w:rsidP="00A53CB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 w:rsidRPr="008054E7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096" w:type="dxa"/>
            <w:noWrap/>
            <w:hideMark/>
          </w:tcPr>
          <w:p w14:paraId="47D6DC9F" w14:textId="5A934055" w:rsidR="00A53CB7" w:rsidRPr="008054E7" w:rsidRDefault="00ED2184" w:rsidP="00A53CB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2163" w:type="dxa"/>
            <w:noWrap/>
            <w:hideMark/>
          </w:tcPr>
          <w:p w14:paraId="18DA8F43" w14:textId="2ED49E7D" w:rsidR="00A53CB7" w:rsidRPr="008054E7" w:rsidRDefault="00D61CA3" w:rsidP="00A53CB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61.179179</w:t>
            </w:r>
          </w:p>
        </w:tc>
      </w:tr>
      <w:tr w:rsidR="00A53CB7" w:rsidRPr="008054E7" w14:paraId="5EB08B43" w14:textId="77777777" w:rsidTr="00DB0997">
        <w:trPr>
          <w:trHeight w:val="312"/>
        </w:trPr>
        <w:tc>
          <w:tcPr>
            <w:tcW w:w="1040" w:type="dxa"/>
            <w:noWrap/>
            <w:hideMark/>
          </w:tcPr>
          <w:p w14:paraId="66CEC3E0" w14:textId="77777777" w:rsidR="00A53CB7" w:rsidRPr="008054E7" w:rsidRDefault="00A53CB7" w:rsidP="00A53CB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 w:rsidRPr="008054E7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040" w:type="dxa"/>
            <w:noWrap/>
            <w:hideMark/>
          </w:tcPr>
          <w:p w14:paraId="253D4FA1" w14:textId="77777777" w:rsidR="00A53CB7" w:rsidRPr="008054E7" w:rsidRDefault="00A53CB7" w:rsidP="00A53CB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 w:rsidRPr="008054E7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1459" w:type="dxa"/>
            <w:noWrap/>
            <w:hideMark/>
          </w:tcPr>
          <w:p w14:paraId="3C249281" w14:textId="11DECC2C" w:rsidR="00A53CB7" w:rsidRPr="008054E7" w:rsidRDefault="00A53CB7" w:rsidP="00A53CB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88.0970</w:t>
            </w:r>
          </w:p>
        </w:tc>
        <w:tc>
          <w:tcPr>
            <w:tcW w:w="1536" w:type="dxa"/>
            <w:noWrap/>
            <w:hideMark/>
          </w:tcPr>
          <w:p w14:paraId="62152F7C" w14:textId="0BFDFC2D" w:rsidR="00A53CB7" w:rsidRPr="008054E7" w:rsidRDefault="00ED2184" w:rsidP="00A53CB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24.1374</w:t>
            </w:r>
          </w:p>
        </w:tc>
        <w:tc>
          <w:tcPr>
            <w:tcW w:w="1096" w:type="dxa"/>
            <w:noWrap/>
            <w:hideMark/>
          </w:tcPr>
          <w:p w14:paraId="61CB92F8" w14:textId="3B6C6FF1" w:rsidR="00A53CB7" w:rsidRPr="008054E7" w:rsidRDefault="00ED2184" w:rsidP="00A53CB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096" w:type="dxa"/>
            <w:noWrap/>
            <w:hideMark/>
          </w:tcPr>
          <w:p w14:paraId="59D215A6" w14:textId="7147380A" w:rsidR="00A53CB7" w:rsidRPr="008054E7" w:rsidRDefault="00ED2184" w:rsidP="00A53CB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2163" w:type="dxa"/>
            <w:noWrap/>
            <w:hideMark/>
          </w:tcPr>
          <w:p w14:paraId="6B956E2C" w14:textId="0957CB7A" w:rsidR="00A53CB7" w:rsidRPr="008054E7" w:rsidRDefault="00D61CA3" w:rsidP="00A53CB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241.37391</w:t>
            </w:r>
          </w:p>
        </w:tc>
      </w:tr>
      <w:tr w:rsidR="00ED2184" w:rsidRPr="008054E7" w14:paraId="7B9B6E3C" w14:textId="77777777" w:rsidTr="00DB0997">
        <w:trPr>
          <w:trHeight w:val="312"/>
        </w:trPr>
        <w:tc>
          <w:tcPr>
            <w:tcW w:w="1040" w:type="dxa"/>
            <w:noWrap/>
            <w:hideMark/>
          </w:tcPr>
          <w:p w14:paraId="35DB7E27" w14:textId="77777777" w:rsidR="00ED2184" w:rsidRPr="008054E7" w:rsidRDefault="00ED2184" w:rsidP="00ED218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 w:rsidRPr="008054E7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040" w:type="dxa"/>
            <w:noWrap/>
            <w:hideMark/>
          </w:tcPr>
          <w:p w14:paraId="40837ED3" w14:textId="77777777" w:rsidR="00ED2184" w:rsidRPr="008054E7" w:rsidRDefault="00ED2184" w:rsidP="00ED218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 w:rsidRPr="008054E7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1459" w:type="dxa"/>
            <w:noWrap/>
            <w:hideMark/>
          </w:tcPr>
          <w:p w14:paraId="0FA54AA2" w14:textId="1F186563" w:rsidR="00ED2184" w:rsidRPr="008054E7" w:rsidRDefault="00ED2184" w:rsidP="00ED218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100.1801</w:t>
            </w:r>
          </w:p>
        </w:tc>
        <w:tc>
          <w:tcPr>
            <w:tcW w:w="1536" w:type="dxa"/>
            <w:shd w:val="clear" w:color="auto" w:fill="auto"/>
            <w:noWrap/>
            <w:hideMark/>
          </w:tcPr>
          <w:p w14:paraId="532CE47E" w14:textId="4D0BC8B0" w:rsidR="00ED2184" w:rsidRPr="008054E7" w:rsidRDefault="00ED2184" w:rsidP="00ED218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36.2205</w:t>
            </w:r>
          </w:p>
        </w:tc>
        <w:tc>
          <w:tcPr>
            <w:tcW w:w="1096" w:type="dxa"/>
            <w:noWrap/>
            <w:hideMark/>
          </w:tcPr>
          <w:p w14:paraId="7C46A616" w14:textId="643BC42A" w:rsidR="00ED2184" w:rsidRPr="008054E7" w:rsidRDefault="00ED2184" w:rsidP="00ED218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096" w:type="dxa"/>
            <w:noWrap/>
            <w:hideMark/>
          </w:tcPr>
          <w:p w14:paraId="3D5EA4E9" w14:textId="198951DE" w:rsidR="00ED2184" w:rsidRPr="008054E7" w:rsidRDefault="00ED2184" w:rsidP="00ED218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225</w:t>
            </w:r>
          </w:p>
        </w:tc>
        <w:tc>
          <w:tcPr>
            <w:tcW w:w="2163" w:type="dxa"/>
            <w:noWrap/>
            <w:hideMark/>
          </w:tcPr>
          <w:p w14:paraId="72E94F7D" w14:textId="6A85B6A6" w:rsidR="00ED2184" w:rsidRPr="008054E7" w:rsidRDefault="00D61CA3" w:rsidP="00ED2184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543.307136</w:t>
            </w:r>
          </w:p>
        </w:tc>
      </w:tr>
      <w:tr w:rsidR="00A53CB7" w:rsidRPr="008054E7" w14:paraId="2C8D6A97" w14:textId="77777777" w:rsidTr="00DB0997">
        <w:trPr>
          <w:trHeight w:val="312"/>
        </w:trPr>
        <w:tc>
          <w:tcPr>
            <w:tcW w:w="1040" w:type="dxa"/>
            <w:noWrap/>
            <w:hideMark/>
          </w:tcPr>
          <w:p w14:paraId="3B3237BA" w14:textId="77777777" w:rsidR="00A53CB7" w:rsidRPr="008054E7" w:rsidRDefault="00A53CB7" w:rsidP="00A53CB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 w:rsidRPr="008054E7">
              <w:rPr>
                <w:rFonts w:ascii="NotoSansCJKjp-Regular" w:eastAsia="宋体" w:hAnsi="NotoSansCJKjp-Regular" w:cs="宋体"/>
                <w:color w:val="000000"/>
                <w:kern w:val="0"/>
                <w:szCs w:val="21"/>
              </w:rPr>
              <w:t>Σ</w:t>
            </w:r>
          </w:p>
        </w:tc>
        <w:tc>
          <w:tcPr>
            <w:tcW w:w="1040" w:type="dxa"/>
            <w:noWrap/>
            <w:hideMark/>
          </w:tcPr>
          <w:p w14:paraId="1090B83C" w14:textId="1BF9B7BF" w:rsidR="00A53CB7" w:rsidRPr="008054E7" w:rsidRDefault="00A53CB7" w:rsidP="00A53CB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175</w:t>
            </w:r>
          </w:p>
        </w:tc>
        <w:tc>
          <w:tcPr>
            <w:tcW w:w="1459" w:type="dxa"/>
            <w:noWrap/>
            <w:hideMark/>
          </w:tcPr>
          <w:p w14:paraId="1AF88B39" w14:textId="3E800AE2" w:rsidR="00A53CB7" w:rsidRPr="008054E7" w:rsidRDefault="00ED2184" w:rsidP="00A53CB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447.7172</w:t>
            </w:r>
          </w:p>
        </w:tc>
        <w:tc>
          <w:tcPr>
            <w:tcW w:w="2632" w:type="dxa"/>
            <w:gridSpan w:val="2"/>
            <w:shd w:val="clear" w:color="auto" w:fill="auto"/>
            <w:noWrap/>
            <w:hideMark/>
          </w:tcPr>
          <w:p w14:paraId="4C01D0BD" w14:textId="77777777" w:rsidR="00A53CB7" w:rsidRPr="008054E7" w:rsidRDefault="00A53CB7" w:rsidP="00A53CB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096" w:type="dxa"/>
            <w:noWrap/>
            <w:hideMark/>
          </w:tcPr>
          <w:p w14:paraId="7CB1C3FD" w14:textId="01AFB442" w:rsidR="00A53CB7" w:rsidRPr="008054E7" w:rsidRDefault="00D61CA3" w:rsidP="00A53CB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700</w:t>
            </w:r>
          </w:p>
        </w:tc>
        <w:tc>
          <w:tcPr>
            <w:tcW w:w="2163" w:type="dxa"/>
            <w:noWrap/>
            <w:hideMark/>
          </w:tcPr>
          <w:p w14:paraId="4AB8BF3D" w14:textId="12C02E88" w:rsidR="00A53CB7" w:rsidRPr="008054E7" w:rsidRDefault="00D61CA3" w:rsidP="00A53CB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1691.3802</w:t>
            </w:r>
          </w:p>
        </w:tc>
      </w:tr>
      <w:tr w:rsidR="008054E7" w:rsidRPr="008054E7" w14:paraId="53D19504" w14:textId="77777777" w:rsidTr="00DB0997">
        <w:trPr>
          <w:trHeight w:val="353"/>
        </w:trPr>
        <w:tc>
          <w:tcPr>
            <w:tcW w:w="1040" w:type="dxa"/>
            <w:noWrap/>
            <w:hideMark/>
          </w:tcPr>
          <w:p w14:paraId="483EFE1E" w14:textId="77777777" w:rsidR="008054E7" w:rsidRPr="008054E7" w:rsidRDefault="008054E7" w:rsidP="008054E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w:r w:rsidRPr="008054E7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平均</w:t>
            </w:r>
          </w:p>
        </w:tc>
        <w:tc>
          <w:tcPr>
            <w:tcW w:w="1040" w:type="dxa"/>
            <w:noWrap/>
            <w:hideMark/>
          </w:tcPr>
          <w:p w14:paraId="33A7A7E1" w14:textId="67328AAC" w:rsidR="008054E7" w:rsidRPr="008054E7" w:rsidRDefault="00000000" w:rsidP="008054E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宋体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Cs w:val="24"/>
                    </w:rPr>
                    <m:t>k</m:t>
                  </m:r>
                </m:e>
              </m:acc>
              <m:r>
                <w:rPr>
                  <w:rFonts w:ascii="Cambria Math" w:eastAsia="宋体" w:hAnsi="Cambria Math" w:cs="Times New Roman"/>
                  <w:szCs w:val="24"/>
                </w:rPr>
                <m:t>=</m:t>
              </m:r>
            </m:oMath>
            <w:r w:rsidR="00D61CA3"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1459" w:type="dxa"/>
            <w:noWrap/>
            <w:hideMark/>
          </w:tcPr>
          <w:p w14:paraId="41E03A8E" w14:textId="4CB2AC73" w:rsidR="008054E7" w:rsidRPr="008054E7" w:rsidRDefault="00000000" w:rsidP="008054E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Cs w:val="24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Cs w:val="24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Cs w:val="24"/>
                  </w:rPr>
                  <m:t>=63.9596</m:t>
                </m:r>
              </m:oMath>
            </m:oMathPara>
          </w:p>
        </w:tc>
        <w:tc>
          <w:tcPr>
            <w:tcW w:w="2632" w:type="dxa"/>
            <w:gridSpan w:val="2"/>
            <w:noWrap/>
            <w:hideMark/>
          </w:tcPr>
          <w:p w14:paraId="52332EEE" w14:textId="0A358C8E" w:rsidR="008054E7" w:rsidRPr="008054E7" w:rsidRDefault="008054E7" w:rsidP="008054E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m:oMath>
              <m:r>
                <w:rPr>
                  <w:rFonts w:ascii="Cambria Math" w:eastAsia="宋体" w:hAnsi="Cambria Math" w:cs="Times New Roman"/>
                  <w:szCs w:val="24"/>
                </w:rPr>
                <m:t>a=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4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Cs w:val="24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Times New Roman"/>
                  <w:szCs w:val="24"/>
                </w:rPr>
                <m:t>-b</m:t>
              </m:r>
              <m:acc>
                <m:accPr>
                  <m:chr m:val="̅"/>
                  <m:ctrlPr>
                    <w:rPr>
                      <w:rFonts w:ascii="Cambria Math" w:eastAsia="宋体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Cs w:val="24"/>
                    </w:rPr>
                    <m:t>k</m:t>
                  </m:r>
                </m:e>
              </m:acc>
            </m:oMath>
            <w:r w:rsidRPr="008054E7">
              <w:rPr>
                <w:rFonts w:ascii="NotoSansCJKjp-Regular" w:eastAsia="宋体" w:hAnsi="NotoSansCJKjp-Regular" w:cs="宋体" w:hint="eastAsia"/>
                <w:szCs w:val="24"/>
              </w:rPr>
              <w:t>=</w:t>
            </w:r>
            <w:r w:rsidR="00D61CA3">
              <w:rPr>
                <w:rFonts w:ascii="NotoSansCJKjp-Regular" w:eastAsia="宋体" w:hAnsi="NotoSansCJKjp-Regular" w:cs="宋体" w:hint="eastAsia"/>
                <w:szCs w:val="24"/>
              </w:rPr>
              <w:t>3.5532</w:t>
            </w:r>
          </w:p>
        </w:tc>
        <w:tc>
          <w:tcPr>
            <w:tcW w:w="3259" w:type="dxa"/>
            <w:gridSpan w:val="2"/>
            <w:noWrap/>
            <w:hideMark/>
          </w:tcPr>
          <w:p w14:paraId="109C3608" w14:textId="55C48A5E" w:rsidR="008054E7" w:rsidRPr="008054E7" w:rsidRDefault="008054E7" w:rsidP="008054E7">
            <w:pPr>
              <w:rPr>
                <w:rFonts w:ascii="NotoSansCJKjp-Regular" w:eastAsia="宋体" w:hAnsi="NotoSansCJKjp-Regular" w:cs="宋体" w:hint="eastAsia"/>
                <w:color w:val="000000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4"/>
                  </w:rPr>
                  <m:t>b=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Cs w:val="24"/>
                          </w:rPr>
                          <m:t>k-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4"/>
                              </w:rPr>
                              <m:t>k</m:t>
                            </m:r>
                          </m:e>
                        </m:acc>
                      </m:e>
                    </m:d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Cs w:val="24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e>
                        </m:acc>
                      </m:e>
                    </m:d>
                  </m:num>
                  <m:den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Σ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4"/>
                              </w:rPr>
                              <m:t>k-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Cs w:val="24"/>
                                  </w:rPr>
                                  <m:t>k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宋体" w:hAnsi="Cambria Math" w:cs="Times New Roman"/>
                    <w:szCs w:val="24"/>
                  </w:rPr>
                  <m:t>≈2.4163</m:t>
                </m:r>
              </m:oMath>
            </m:oMathPara>
          </w:p>
        </w:tc>
      </w:tr>
    </w:tbl>
    <w:p w14:paraId="23483AE1" w14:textId="5088ED28" w:rsidR="008054E7" w:rsidRPr="002342E9" w:rsidRDefault="002342E9" w:rsidP="0076207F">
      <w:pPr>
        <w:ind w:firstLineChars="300" w:firstLine="630"/>
        <w:jc w:val="left"/>
        <w:rPr>
          <w:rFonts w:ascii="Times New Roman" w:eastAsia="黑体" w:hAnsi="Times New Roman" w:cs="Times New Roman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4λ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1025.07</m:t>
          </m:r>
          <m:r>
            <w:rPr>
              <w:rFonts w:ascii="Cambria Math" w:hAnsi="Cambria Math" w:hint="eastAsia"/>
            </w:rPr>
            <m:t>mm</m:t>
          </m:r>
        </m:oMath>
      </m:oMathPara>
    </w:p>
    <w:p w14:paraId="03AD8BBE" w14:textId="0DDF4C6D" w:rsidR="002342E9" w:rsidRDefault="004D2BA9" w:rsidP="00CC3F04">
      <w:pPr>
        <w:jc w:val="left"/>
        <w:rPr>
          <w:rFonts w:ascii="Times New Roman" w:eastAsia="黑体" w:hAnsi="Times New Roman" w:cs="Times New Roman"/>
          <w:b/>
          <w:bCs/>
          <w:sz w:val="28"/>
          <w:szCs w:val="28"/>
        </w:rPr>
      </w:pPr>
      <w:r>
        <w:rPr>
          <w:rFonts w:ascii="Times New Roman" w:eastAsia="黑体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A839F61" wp14:editId="62DBB596">
            <wp:extent cx="5273644" cy="2859679"/>
            <wp:effectExtent l="0" t="0" r="3810" b="0"/>
            <wp:docPr id="9251866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86614" name="图片 9251866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193" cy="287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BD2E" w14:textId="77777777" w:rsidR="00CC3F04" w:rsidRPr="00CC3F04" w:rsidRDefault="00CC3F04" w:rsidP="00CC3F04">
      <w:pPr>
        <w:rPr>
          <w:rFonts w:ascii="NotoSansCJKjp-Regular" w:eastAsia="宋体" w:hAnsi="NotoSansCJKjp-Regular" w:cs="宋体" w:hint="eastAsia"/>
          <w:color w:val="000000"/>
          <w:kern w:val="0"/>
          <w:szCs w:val="21"/>
        </w:rPr>
      </w:pPr>
      <w:r w:rsidRPr="00CC3F04">
        <w:rPr>
          <w:rFonts w:ascii="NotoSansCJKjp-Regular" w:eastAsia="宋体" w:hAnsi="NotoSansCJKjp-Regular" w:cs="宋体" w:hint="eastAsia"/>
          <w:color w:val="000000"/>
          <w:kern w:val="0"/>
          <w:szCs w:val="21"/>
        </w:rPr>
        <w:t>相关系数</w:t>
      </w:r>
    </w:p>
    <w:p w14:paraId="64F282BF" w14:textId="1CC71092" w:rsidR="00CC3F04" w:rsidRPr="00CC3F04" w:rsidRDefault="00000000" w:rsidP="00CC3F04">
      <w:pPr>
        <w:rPr>
          <w:rFonts w:ascii="Calibri" w:eastAsia="宋体" w:hAnsi="Calibri" w:cs="Times New Roman"/>
          <w:szCs w:val="24"/>
        </w:rPr>
      </w:pPr>
      <m:oMath>
        <m:sSup>
          <m:sSup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宋体" w:hAnsi="Cambria Math" w:cs="Times New Roman" w:hint="eastAsia"/>
                <w:szCs w:val="24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Cs w:val="24"/>
              </w:rPr>
              <m:t>2</m:t>
            </m:r>
          </m:sup>
        </m:sSup>
      </m:oMath>
      <w:r w:rsidR="00CC3F04" w:rsidRPr="00CC3F04">
        <w:rPr>
          <w:rFonts w:ascii="Calibri" w:eastAsia="宋体" w:hAnsi="Calibri" w:cs="Times New Roman" w:hint="eastAsia"/>
          <w:szCs w:val="24"/>
        </w:rPr>
        <w:t>为残差的平方和</w:t>
      </w:r>
    </w:p>
    <w:p w14:paraId="22DC78B5" w14:textId="36DF8FE4" w:rsidR="00CC3F04" w:rsidRPr="00A311D4" w:rsidRDefault="00A311D4" w:rsidP="00A311D4">
      <w:pPr>
        <w:jc w:val="center"/>
        <w:rPr>
          <w:rFonts w:ascii="NotoSansCJKjp-Regular" w:eastAsia="宋体" w:hAnsi="NotoSansCJKjp-Regular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771F0AF9" wp14:editId="149F57D6">
            <wp:extent cx="1717086" cy="48300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86" cy="48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BD3F9" w14:textId="77777777" w:rsidR="00A311D4" w:rsidRDefault="00A311D4" w:rsidP="00CC3F04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311D4">
        <w:rPr>
          <w:rFonts w:ascii="Times New Roman" w:eastAsia="宋体" w:hAnsi="Times New Roman" w:cs="Times New Roman"/>
          <w:color w:val="000000"/>
          <w:kern w:val="0"/>
          <w:szCs w:val="21"/>
        </w:rPr>
        <w:t>经计算</w:t>
      </w:r>
    </w:p>
    <w:p w14:paraId="3488AD71" w14:textId="6ADF7135" w:rsidR="00AF5E32" w:rsidRPr="00AF5E32" w:rsidRDefault="00000000" w:rsidP="00AF5E32">
      <w:pPr>
        <w:jc w:val="center"/>
        <w:rPr>
          <w:rFonts w:ascii="Times New Roman" w:eastAsia="宋体" w:hAnsi="Times New Roman" w:cs="Times New Roman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 w:hint="eastAsia"/>
                  <w:szCs w:val="24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Cs w:val="24"/>
            </w:rPr>
            <m:t>≈0.999996</m:t>
          </m:r>
        </m:oMath>
      </m:oMathPara>
    </w:p>
    <w:p w14:paraId="775567CF" w14:textId="58896BF6" w:rsidR="00061F3F" w:rsidRPr="00061F3F" w:rsidRDefault="00061F3F" w:rsidP="00061F3F">
      <w:pPr>
        <w:jc w:val="left"/>
        <w:rPr>
          <w:rFonts w:ascii="黑体" w:eastAsia="黑体" w:hAnsi="黑体" w:cs="Times New Roman"/>
          <w:b/>
          <w:bCs/>
          <w:sz w:val="24"/>
          <w:szCs w:val="24"/>
        </w:rPr>
      </w:pPr>
      <w:r w:rsidRPr="00061F3F">
        <w:rPr>
          <w:rFonts w:ascii="黑体" w:eastAsia="黑体" w:hAnsi="黑体" w:cs="Times New Roman" w:hint="eastAsia"/>
          <w:b/>
          <w:bCs/>
          <w:sz w:val="24"/>
          <w:szCs w:val="24"/>
        </w:rPr>
        <w:t>六．考</w:t>
      </w:r>
      <w:r w:rsidR="00832D99">
        <w:rPr>
          <w:rFonts w:ascii="黑体" w:eastAsia="黑体" w:hAnsi="黑体" w:cs="Times New Roman" w:hint="eastAsia"/>
          <w:b/>
          <w:bCs/>
          <w:sz w:val="24"/>
          <w:szCs w:val="24"/>
        </w:rPr>
        <w:t>查</w:t>
      </w:r>
      <w:r w:rsidRPr="00061F3F">
        <w:rPr>
          <w:rFonts w:ascii="黑体" w:eastAsia="黑体" w:hAnsi="黑体" w:cs="Times New Roman" w:hint="eastAsia"/>
          <w:b/>
          <w:bCs/>
          <w:sz w:val="24"/>
          <w:szCs w:val="24"/>
        </w:rPr>
        <w:t>题</w:t>
      </w:r>
    </w:p>
    <w:p w14:paraId="0A2279C4" w14:textId="6F882C2D" w:rsidR="00061F3F" w:rsidRPr="00061F3F" w:rsidRDefault="00061F3F" w:rsidP="00144B09">
      <w:pPr>
        <w:spacing w:line="276" w:lineRule="auto"/>
        <w:rPr>
          <w:rFonts w:ascii="宋体" w:eastAsia="宋体" w:hAnsi="宋体"/>
          <w:szCs w:val="21"/>
        </w:rPr>
      </w:pPr>
      <w:r w:rsidRPr="00061F3F">
        <w:rPr>
          <w:rFonts w:ascii="宋体" w:eastAsia="宋体" w:hAnsi="宋体" w:cs="Times New Roman"/>
          <w:szCs w:val="21"/>
        </w:rPr>
        <w:t>1.</w:t>
      </w:r>
      <w:r w:rsidR="00832D99">
        <w:rPr>
          <w:rFonts w:ascii="宋体" w:eastAsia="宋体" w:hAnsi="宋体" w:hint="eastAsia"/>
          <w:szCs w:val="21"/>
        </w:rPr>
        <w:t>因为在</w:t>
      </w:r>
      <w:r w:rsidRPr="00061F3F">
        <w:rPr>
          <w:rFonts w:ascii="宋体" w:eastAsia="宋体" w:hAnsi="宋体" w:hint="eastAsia"/>
          <w:szCs w:val="21"/>
        </w:rPr>
        <w:t>实际测量中无法准确确定干涉环的圆心</w:t>
      </w:r>
      <w:r w:rsidR="00832D99">
        <w:rPr>
          <w:rFonts w:ascii="宋体" w:eastAsia="宋体" w:hAnsi="宋体" w:hint="eastAsia"/>
          <w:szCs w:val="21"/>
        </w:rPr>
        <w:t>所在位置</w:t>
      </w:r>
      <w:r w:rsidRPr="00061F3F">
        <w:rPr>
          <w:rFonts w:ascii="宋体" w:eastAsia="宋体" w:hAnsi="宋体" w:hint="eastAsia"/>
          <w:szCs w:val="21"/>
        </w:rPr>
        <w:t>，故无法准确测量干涉环</w:t>
      </w:r>
      <w:r w:rsidR="00832D99">
        <w:rPr>
          <w:rFonts w:ascii="宋体" w:eastAsia="宋体" w:hAnsi="宋体" w:hint="eastAsia"/>
          <w:szCs w:val="21"/>
        </w:rPr>
        <w:t>直</w:t>
      </w:r>
      <w:r w:rsidRPr="00061F3F">
        <w:rPr>
          <w:rFonts w:ascii="宋体" w:eastAsia="宋体" w:hAnsi="宋体" w:hint="eastAsia"/>
          <w:szCs w:val="21"/>
        </w:rPr>
        <w:t>径，因此使用此式计算误差较大。</w:t>
      </w:r>
    </w:p>
    <w:p w14:paraId="2505D0CE" w14:textId="71E3A0DD" w:rsidR="00061F3F" w:rsidRPr="00061F3F" w:rsidRDefault="00061F3F" w:rsidP="00144B09">
      <w:pPr>
        <w:spacing w:line="276" w:lineRule="auto"/>
        <w:rPr>
          <w:rFonts w:ascii="宋体" w:eastAsia="宋体" w:hAnsi="宋体" w:cs="Times New Roman"/>
          <w:szCs w:val="21"/>
        </w:rPr>
      </w:pPr>
      <w:r w:rsidRPr="00061F3F">
        <w:rPr>
          <w:rFonts w:ascii="宋体" w:eastAsia="宋体" w:hAnsi="宋体" w:cs="Times New Roman" w:hint="eastAsia"/>
          <w:szCs w:val="21"/>
        </w:rPr>
        <w:t>2．</w:t>
      </w:r>
      <w:r w:rsidR="00832D99">
        <w:rPr>
          <w:rFonts w:ascii="宋体" w:eastAsia="宋体" w:hAnsi="宋体" w:cs="Times New Roman" w:hint="eastAsia"/>
          <w:szCs w:val="21"/>
        </w:rPr>
        <w:t>采取单向测量法，即</w:t>
      </w:r>
      <w:r w:rsidRPr="00061F3F">
        <w:rPr>
          <w:rFonts w:ascii="宋体" w:eastAsia="宋体" w:hAnsi="宋体" w:cs="Times New Roman"/>
          <w:szCs w:val="21"/>
        </w:rPr>
        <w:t>在测量各干涉环的</w:t>
      </w:r>
      <w:r w:rsidR="00F46BBF">
        <w:rPr>
          <w:rFonts w:ascii="宋体" w:eastAsia="宋体" w:hAnsi="宋体" w:cs="Times New Roman" w:hint="eastAsia"/>
          <w:szCs w:val="21"/>
        </w:rPr>
        <w:t>直径</w:t>
      </w:r>
      <w:r w:rsidRPr="00061F3F">
        <w:rPr>
          <w:rFonts w:ascii="宋体" w:eastAsia="宋体" w:hAnsi="宋体" w:cs="Times New Roman"/>
          <w:szCs w:val="21"/>
        </w:rPr>
        <w:t>时，只可沿同一个方向旋转鼓轮，不能</w:t>
      </w:r>
      <w:r w:rsidR="00832D99">
        <w:rPr>
          <w:rFonts w:ascii="宋体" w:eastAsia="宋体" w:hAnsi="宋体" w:cs="Times New Roman" w:hint="eastAsia"/>
          <w:szCs w:val="21"/>
        </w:rPr>
        <w:t>来回测量</w:t>
      </w:r>
      <w:r w:rsidRPr="00061F3F">
        <w:rPr>
          <w:rFonts w:ascii="宋体" w:eastAsia="宋体" w:hAnsi="宋体" w:cs="Times New Roman"/>
          <w:szCs w:val="21"/>
        </w:rPr>
        <w:t>，以避免测微螺距间隙引起的回程误差。</w:t>
      </w:r>
    </w:p>
    <w:p w14:paraId="280FB8C5" w14:textId="40A59491" w:rsidR="00061F3F" w:rsidRPr="00061F3F" w:rsidRDefault="00061F3F" w:rsidP="00144B09">
      <w:pPr>
        <w:spacing w:line="276" w:lineRule="auto"/>
        <w:rPr>
          <w:rFonts w:ascii="宋体" w:eastAsia="宋体" w:hAnsi="宋体" w:cs="Times New Roman"/>
          <w:szCs w:val="21"/>
        </w:rPr>
      </w:pPr>
      <w:r w:rsidRPr="00061F3F">
        <w:rPr>
          <w:rFonts w:ascii="宋体" w:eastAsia="宋体" w:hAnsi="宋体" w:cs="Times New Roman"/>
          <w:szCs w:val="21"/>
        </w:rPr>
        <w:t>3</w:t>
      </w:r>
      <w:r w:rsidR="00AF5E32">
        <w:rPr>
          <w:rFonts w:ascii="宋体" w:eastAsia="宋体" w:hAnsi="宋体" w:cs="Times New Roman" w:hint="eastAsia"/>
          <w:szCs w:val="21"/>
        </w:rPr>
        <w:t>．为</w:t>
      </w:r>
      <w:r w:rsidRPr="00061F3F">
        <w:rPr>
          <w:rFonts w:ascii="宋体" w:eastAsia="宋体" w:hAnsi="宋体" w:cs="Times New Roman" w:hint="eastAsia"/>
          <w:szCs w:val="21"/>
        </w:rPr>
        <w:t>避免中心部分形变带来的测量误差</w:t>
      </w:r>
      <w:r w:rsidR="00AF5E32">
        <w:rPr>
          <w:rFonts w:ascii="宋体" w:eastAsia="宋体" w:hAnsi="宋体" w:cs="Times New Roman" w:hint="eastAsia"/>
          <w:szCs w:val="21"/>
        </w:rPr>
        <w:t>。</w:t>
      </w:r>
    </w:p>
    <w:p w14:paraId="09C2F246" w14:textId="3C2A274F" w:rsidR="00061F3F" w:rsidRPr="00061F3F" w:rsidRDefault="00061F3F" w:rsidP="00144B09">
      <w:pPr>
        <w:spacing w:line="276" w:lineRule="auto"/>
        <w:rPr>
          <w:rFonts w:ascii="宋体" w:eastAsia="宋体" w:hAnsi="宋体" w:cs="Times New Roman"/>
          <w:szCs w:val="21"/>
        </w:rPr>
      </w:pPr>
      <w:r w:rsidRPr="00061F3F">
        <w:rPr>
          <w:rFonts w:ascii="宋体" w:eastAsia="宋体" w:hAnsi="宋体" w:cs="Times New Roman"/>
          <w:szCs w:val="21"/>
        </w:rPr>
        <w:t>4.</w:t>
      </w:r>
      <w:r w:rsidR="00AF5E32">
        <w:rPr>
          <w:rFonts w:ascii="宋体" w:eastAsia="宋体" w:hAnsi="宋体" w:cs="Times New Roman" w:hint="eastAsia"/>
          <w:szCs w:val="21"/>
        </w:rPr>
        <w:t>若</w:t>
      </w:r>
      <w:r w:rsidRPr="00061F3F">
        <w:rPr>
          <w:rFonts w:ascii="宋体" w:eastAsia="宋体" w:hAnsi="宋体" w:cs="Times New Roman" w:hint="eastAsia"/>
          <w:szCs w:val="21"/>
        </w:rPr>
        <w:t>显微镜视场达到最亮说明反射光与透射光重合，此时更容易找到牛顿环。</w:t>
      </w:r>
    </w:p>
    <w:p w14:paraId="302630BA" w14:textId="578D7B54" w:rsidR="00AF5E32" w:rsidRPr="00AF5E32" w:rsidRDefault="00061F3F" w:rsidP="00AF5E32">
      <w:pPr>
        <w:spacing w:line="276" w:lineRule="auto"/>
        <w:rPr>
          <w:rFonts w:ascii="宋体" w:eastAsia="宋体" w:hAnsi="宋体" w:cs="Times New Roman"/>
          <w:szCs w:val="21"/>
        </w:rPr>
      </w:pPr>
      <w:r w:rsidRPr="00061F3F">
        <w:rPr>
          <w:rFonts w:ascii="宋体" w:eastAsia="宋体" w:hAnsi="宋体" w:cs="Times New Roman"/>
          <w:szCs w:val="21"/>
        </w:rPr>
        <w:t>5.</w:t>
      </w:r>
      <w:r w:rsidRPr="00061F3F">
        <w:rPr>
          <w:rFonts w:ascii="宋体" w:eastAsia="宋体" w:hAnsi="宋体" w:cs="Times New Roman" w:hint="eastAsia"/>
          <w:szCs w:val="21"/>
        </w:rPr>
        <w:t>首先熟悉</w:t>
      </w:r>
      <w:r w:rsidR="00AF5E32">
        <w:rPr>
          <w:rFonts w:ascii="宋体" w:eastAsia="宋体" w:hAnsi="宋体" w:cs="Times New Roman" w:hint="eastAsia"/>
          <w:szCs w:val="21"/>
        </w:rPr>
        <w:t>实验</w:t>
      </w:r>
      <w:r w:rsidRPr="00061F3F">
        <w:rPr>
          <w:rFonts w:ascii="宋体" w:eastAsia="宋体" w:hAnsi="宋体" w:cs="Times New Roman" w:hint="eastAsia"/>
          <w:szCs w:val="21"/>
        </w:rPr>
        <w:t>操作</w:t>
      </w:r>
      <w:r w:rsidR="00AF5E32">
        <w:rPr>
          <w:rFonts w:ascii="宋体" w:eastAsia="宋体" w:hAnsi="宋体" w:cs="Times New Roman" w:hint="eastAsia"/>
          <w:szCs w:val="21"/>
        </w:rPr>
        <w:t>流程</w:t>
      </w:r>
      <w:r w:rsidRPr="00061F3F">
        <w:rPr>
          <w:rFonts w:ascii="宋体" w:eastAsia="宋体" w:hAnsi="宋体" w:cs="Times New Roman" w:hint="eastAsia"/>
          <w:szCs w:val="21"/>
        </w:rPr>
        <w:t>，避免数据错误而重新测量。然后将</w:t>
      </w:r>
      <w:proofErr w:type="gramStart"/>
      <w:r w:rsidRPr="00061F3F">
        <w:rPr>
          <w:rFonts w:ascii="宋体" w:eastAsia="宋体" w:hAnsi="宋体" w:cs="Times New Roman" w:hint="eastAsia"/>
          <w:szCs w:val="21"/>
        </w:rPr>
        <w:t>叉丝位置</w:t>
      </w:r>
      <w:proofErr w:type="gramEnd"/>
      <w:r w:rsidRPr="00061F3F">
        <w:rPr>
          <w:rFonts w:ascii="宋体" w:eastAsia="宋体" w:hAnsi="宋体" w:cs="Times New Roman" w:hint="eastAsia"/>
          <w:szCs w:val="21"/>
        </w:rPr>
        <w:t>移至左侧</w:t>
      </w:r>
      <w:r w:rsidR="00AF5E32">
        <w:rPr>
          <w:rFonts w:ascii="宋体" w:eastAsia="宋体" w:hAnsi="宋体" w:cs="Times New Roman" w:hint="eastAsia"/>
          <w:szCs w:val="21"/>
        </w:rPr>
        <w:t>42</w:t>
      </w:r>
      <w:r w:rsidRPr="00061F3F">
        <w:rPr>
          <w:rFonts w:ascii="宋体" w:eastAsia="宋体" w:hAnsi="宋体" w:cs="Times New Roman" w:hint="eastAsia"/>
          <w:szCs w:val="21"/>
        </w:rPr>
        <w:t>级</w:t>
      </w:r>
      <w:proofErr w:type="gramStart"/>
      <w:r w:rsidRPr="00061F3F">
        <w:rPr>
          <w:rFonts w:ascii="宋体" w:eastAsia="宋体" w:hAnsi="宋体" w:cs="Times New Roman" w:hint="eastAsia"/>
          <w:szCs w:val="21"/>
        </w:rPr>
        <w:t>干涉暗环处</w:t>
      </w:r>
      <w:proofErr w:type="gramEnd"/>
      <w:r w:rsidRPr="00061F3F">
        <w:rPr>
          <w:rFonts w:ascii="宋体" w:eastAsia="宋体" w:hAnsi="宋体" w:cs="Times New Roman" w:hint="eastAsia"/>
          <w:szCs w:val="21"/>
        </w:rPr>
        <w:t>，向右移动并计数。</w:t>
      </w:r>
    </w:p>
    <w:p w14:paraId="257C7279" w14:textId="48241BB4" w:rsidR="00061F3F" w:rsidRPr="00AF5E32" w:rsidRDefault="00061F3F" w:rsidP="00061F3F">
      <w:pPr>
        <w:jc w:val="left"/>
        <w:rPr>
          <w:rFonts w:ascii="宋体" w:eastAsia="宋体" w:hAnsi="宋体" w:cs="Times New Roman"/>
          <w:szCs w:val="21"/>
        </w:rPr>
      </w:pPr>
    </w:p>
    <w:sectPr w:rsidR="00061F3F" w:rsidRPr="00AF5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5B328" w14:textId="77777777" w:rsidR="005F0498" w:rsidRDefault="005F0498" w:rsidP="000826CB">
      <w:r>
        <w:separator/>
      </w:r>
    </w:p>
  </w:endnote>
  <w:endnote w:type="continuationSeparator" w:id="0">
    <w:p w14:paraId="48E9F208" w14:textId="77777777" w:rsidR="005F0498" w:rsidRDefault="005F0498" w:rsidP="00082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SansCJKjp-Regul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994CF3" w14:textId="77777777" w:rsidR="005F0498" w:rsidRDefault="005F0498" w:rsidP="000826CB">
      <w:r>
        <w:separator/>
      </w:r>
    </w:p>
  </w:footnote>
  <w:footnote w:type="continuationSeparator" w:id="0">
    <w:p w14:paraId="1B75C34F" w14:textId="77777777" w:rsidR="005F0498" w:rsidRDefault="005F0498" w:rsidP="00082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4419D"/>
    <w:multiLevelType w:val="hybridMultilevel"/>
    <w:tmpl w:val="4CE68046"/>
    <w:lvl w:ilvl="0" w:tplc="322E603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12B32085"/>
    <w:multiLevelType w:val="hybridMultilevel"/>
    <w:tmpl w:val="9620BD4E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" w15:restartNumberingAfterBreak="0">
    <w:nsid w:val="345F719B"/>
    <w:multiLevelType w:val="hybridMultilevel"/>
    <w:tmpl w:val="5D142E14"/>
    <w:lvl w:ilvl="0" w:tplc="E02C90C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" w15:restartNumberingAfterBreak="0">
    <w:nsid w:val="35EB2692"/>
    <w:multiLevelType w:val="hybridMultilevel"/>
    <w:tmpl w:val="B602F8E0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306980299">
    <w:abstractNumId w:val="1"/>
  </w:num>
  <w:num w:numId="2" w16cid:durableId="731730235">
    <w:abstractNumId w:val="0"/>
  </w:num>
  <w:num w:numId="3" w16cid:durableId="1125587927">
    <w:abstractNumId w:val="3"/>
  </w:num>
  <w:num w:numId="4" w16cid:durableId="2001108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B3"/>
    <w:rsid w:val="0002164F"/>
    <w:rsid w:val="00061F3F"/>
    <w:rsid w:val="000826CB"/>
    <w:rsid w:val="000A3148"/>
    <w:rsid w:val="001307C7"/>
    <w:rsid w:val="00144B09"/>
    <w:rsid w:val="001D4ADF"/>
    <w:rsid w:val="00224154"/>
    <w:rsid w:val="002313B8"/>
    <w:rsid w:val="002342E9"/>
    <w:rsid w:val="00252634"/>
    <w:rsid w:val="00265F9B"/>
    <w:rsid w:val="003542B0"/>
    <w:rsid w:val="003C4504"/>
    <w:rsid w:val="003C7171"/>
    <w:rsid w:val="003D1C00"/>
    <w:rsid w:val="004D2BA9"/>
    <w:rsid w:val="004D3FEA"/>
    <w:rsid w:val="005D5E87"/>
    <w:rsid w:val="005E22CC"/>
    <w:rsid w:val="005F0498"/>
    <w:rsid w:val="00647CB0"/>
    <w:rsid w:val="00681BB6"/>
    <w:rsid w:val="00712DEB"/>
    <w:rsid w:val="0076207F"/>
    <w:rsid w:val="007B4BB1"/>
    <w:rsid w:val="007D1695"/>
    <w:rsid w:val="007F7A8D"/>
    <w:rsid w:val="008054E7"/>
    <w:rsid w:val="00832D99"/>
    <w:rsid w:val="00903B50"/>
    <w:rsid w:val="00933999"/>
    <w:rsid w:val="0096536B"/>
    <w:rsid w:val="00A003DA"/>
    <w:rsid w:val="00A12919"/>
    <w:rsid w:val="00A13067"/>
    <w:rsid w:val="00A311D4"/>
    <w:rsid w:val="00A53CB7"/>
    <w:rsid w:val="00AF5E32"/>
    <w:rsid w:val="00B07DB3"/>
    <w:rsid w:val="00C66ADB"/>
    <w:rsid w:val="00C708FB"/>
    <w:rsid w:val="00CC3F04"/>
    <w:rsid w:val="00D61CA3"/>
    <w:rsid w:val="00DC1605"/>
    <w:rsid w:val="00EA2ECF"/>
    <w:rsid w:val="00ED2184"/>
    <w:rsid w:val="00F46BBF"/>
    <w:rsid w:val="00F50BD6"/>
    <w:rsid w:val="00F653E2"/>
    <w:rsid w:val="00F8023E"/>
    <w:rsid w:val="00F9374C"/>
    <w:rsid w:val="00FC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60C6B0"/>
  <w15:chartTrackingRefBased/>
  <w15:docId w15:val="{7D747A60-0782-4445-906C-02EF82BD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楷体" w:eastAsia="楷体" w:hAnsi="楷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07C7"/>
    <w:rPr>
      <w:color w:val="808080"/>
    </w:rPr>
  </w:style>
  <w:style w:type="table" w:styleId="a4">
    <w:name w:val="Table Grid"/>
    <w:basedOn w:val="a1"/>
    <w:uiPriority w:val="39"/>
    <w:rsid w:val="00252634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826C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826C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826C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826CB"/>
    <w:rPr>
      <w:sz w:val="18"/>
      <w:szCs w:val="18"/>
    </w:rPr>
  </w:style>
  <w:style w:type="paragraph" w:styleId="a9">
    <w:name w:val="List Paragraph"/>
    <w:basedOn w:val="a"/>
    <w:uiPriority w:val="34"/>
    <w:qFormat/>
    <w:rsid w:val="00A003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72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4</Pages>
  <Words>1678</Words>
  <Characters>2214</Characters>
  <Application>Microsoft Office Word</Application>
  <DocSecurity>0</DocSecurity>
  <Lines>209</Lines>
  <Paragraphs>158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皓喆</dc:creator>
  <cp:keywords/>
  <dc:description/>
  <cp:lastModifiedBy>一萌 张</cp:lastModifiedBy>
  <cp:revision>13</cp:revision>
  <cp:lastPrinted>2024-05-21T09:59:00Z</cp:lastPrinted>
  <dcterms:created xsi:type="dcterms:W3CDTF">2023-03-14T11:23:00Z</dcterms:created>
  <dcterms:modified xsi:type="dcterms:W3CDTF">2024-05-21T10:00:00Z</dcterms:modified>
</cp:coreProperties>
</file>