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5A0F" w14:textId="77777777" w:rsidR="000953AA" w:rsidRDefault="006D08A1" w:rsidP="006D0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</w:t>
      </w:r>
    </w:p>
    <w:p w14:paraId="319BE643" w14:textId="77777777" w:rsidR="006D08A1" w:rsidRDefault="006D08A1" w:rsidP="006D08A1">
      <w:pPr>
        <w:pStyle w:val="a3"/>
        <w:ind w:leftChars="0" w:left="360"/>
      </w:pPr>
      <w:r>
        <w:rPr>
          <w:rFonts w:hint="eastAsia"/>
        </w:rPr>
        <w:t>V</w:t>
      </w:r>
      <w:r>
        <w:t>isual Studio Code</w:t>
      </w:r>
    </w:p>
    <w:p w14:paraId="44DD7913" w14:textId="77777777" w:rsidR="006D08A1" w:rsidRDefault="006D08A1" w:rsidP="006D0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</w:t>
      </w:r>
      <w:bookmarkStart w:id="0" w:name="_GoBack"/>
      <w:bookmarkEnd w:id="0"/>
    </w:p>
    <w:p w14:paraId="7F7A947B" w14:textId="77777777" w:rsidR="006D08A1" w:rsidRDefault="006D08A1" w:rsidP="006D08A1">
      <w:pPr>
        <w:pStyle w:val="a3"/>
        <w:ind w:leftChars="0" w:left="360"/>
      </w:pPr>
      <w:r>
        <w:rPr>
          <w:rFonts w:hint="eastAsia"/>
        </w:rPr>
        <w:t>P</w:t>
      </w:r>
      <w:r>
        <w:t>ython 3.10.6</w:t>
      </w:r>
    </w:p>
    <w:p w14:paraId="1C9F36EF" w14:textId="77777777" w:rsidR="006D08A1" w:rsidRDefault="006D08A1" w:rsidP="006D0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</w:t>
      </w:r>
    </w:p>
    <w:p w14:paraId="230B393B" w14:textId="77777777" w:rsidR="006D08A1" w:rsidRDefault="006D08A1" w:rsidP="006D08A1">
      <w:pPr>
        <w:pStyle w:val="a3"/>
        <w:ind w:leftChars="0" w:left="360"/>
      </w:pPr>
      <w:r>
        <w:rPr>
          <w:rFonts w:hint="eastAsia"/>
        </w:rPr>
        <w:t>確認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已經安裝並可由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執行</w:t>
      </w:r>
    </w:p>
    <w:p w14:paraId="009F4E13" w14:textId="77777777" w:rsidR="006D08A1" w:rsidRDefault="006D08A1" w:rsidP="006D08A1">
      <w:pPr>
        <w:pStyle w:val="a3"/>
        <w:ind w:leftChars="0"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p</w:t>
      </w:r>
      <w:r>
        <w:t xml:space="preserve">ip install requests, pip install </w:t>
      </w:r>
      <w:proofErr w:type="spellStart"/>
      <w:r>
        <w:t>nltk</w:t>
      </w:r>
      <w:proofErr w:type="spellEnd"/>
      <w:r>
        <w:rPr>
          <w:rFonts w:hint="eastAsia"/>
        </w:rPr>
        <w:t>來安裝套件</w:t>
      </w:r>
    </w:p>
    <w:p w14:paraId="7A82E6DF" w14:textId="47DD4D24" w:rsidR="006D08A1" w:rsidRDefault="006D08A1" w:rsidP="006D08A1">
      <w:pPr>
        <w:pStyle w:val="a3"/>
        <w:ind w:leftChars="0" w:left="360"/>
      </w:pPr>
      <w:r>
        <w:rPr>
          <w:rFonts w:hint="eastAsia"/>
        </w:rPr>
        <w:t>確認</w:t>
      </w:r>
      <w:r>
        <w:rPr>
          <w:rFonts w:hint="eastAsia"/>
        </w:rPr>
        <w:t>stopwords.txt</w:t>
      </w:r>
      <w:r>
        <w:rPr>
          <w:rFonts w:hint="eastAsia"/>
        </w:rPr>
        <w:t>與</w:t>
      </w:r>
      <w:r>
        <w:rPr>
          <w:rFonts w:hint="eastAsia"/>
        </w:rPr>
        <w:t>pa1.py</w:t>
      </w:r>
      <w:r>
        <w:rPr>
          <w:rFonts w:hint="eastAsia"/>
        </w:rPr>
        <w:t>在同個資料夾中，在</w:t>
      </w:r>
      <w:proofErr w:type="spellStart"/>
      <w:r>
        <w:rPr>
          <w:rFonts w:hint="eastAsia"/>
        </w:rPr>
        <w:t>vscode</w:t>
      </w:r>
      <w:proofErr w:type="spellEnd"/>
      <w:r w:rsidR="00A92E1D">
        <w:rPr>
          <w:rFonts w:hint="eastAsia"/>
        </w:rPr>
        <w:t>打開該資料夾</w:t>
      </w:r>
      <w:r>
        <w:rPr>
          <w:rFonts w:hint="eastAsia"/>
        </w:rPr>
        <w:t>點擊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即可執行</w:t>
      </w:r>
      <w:r w:rsidR="00A92E1D">
        <w:rPr>
          <w:rFonts w:hint="eastAsia"/>
        </w:rPr>
        <w:t>(</w:t>
      </w:r>
      <w:r w:rsidR="00A92E1D">
        <w:rPr>
          <w:rFonts w:hint="eastAsia"/>
        </w:rPr>
        <w:t>必須打開整個資料夾避免找不到</w:t>
      </w:r>
      <w:r w:rsidR="00A92E1D">
        <w:rPr>
          <w:rFonts w:hint="eastAsia"/>
        </w:rPr>
        <w:t>stopwords.txt</w:t>
      </w:r>
      <w:r w:rsidR="00A92E1D">
        <w:t>)</w:t>
      </w:r>
    </w:p>
    <w:p w14:paraId="0FE54170" w14:textId="01395180" w:rsidR="003E761D" w:rsidRDefault="003E761D" w:rsidP="006D08A1">
      <w:pPr>
        <w:pStyle w:val="a3"/>
        <w:ind w:leftChars="0" w:left="360"/>
        <w:rPr>
          <w:rFonts w:hint="eastAsia"/>
        </w:rPr>
      </w:pPr>
      <w:r w:rsidRPr="003E761D">
        <w:drawing>
          <wp:inline distT="0" distB="0" distL="0" distR="0" wp14:anchorId="56C2E369" wp14:editId="0D9B15C1">
            <wp:extent cx="1425063" cy="746825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61D">
        <w:rPr>
          <w:noProof/>
        </w:rPr>
        <w:t xml:space="preserve"> </w:t>
      </w:r>
      <w:r w:rsidRPr="003E761D">
        <w:drawing>
          <wp:inline distT="0" distB="0" distL="0" distR="0" wp14:anchorId="347175D8" wp14:editId="77DEBEBB">
            <wp:extent cx="1245870" cy="8980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681" r="-137" b="43313"/>
                    <a:stretch/>
                  </pic:blipFill>
                  <pic:spPr bwMode="auto">
                    <a:xfrm>
                      <a:off x="0" y="0"/>
                      <a:ext cx="1246522" cy="89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可發現</w:t>
      </w:r>
      <w:r>
        <w:rPr>
          <w:noProof/>
        </w:rPr>
        <w:t>result.txt</w:t>
      </w:r>
      <w:r>
        <w:rPr>
          <w:rFonts w:hint="eastAsia"/>
          <w:noProof/>
        </w:rPr>
        <w:t>出現</w:t>
      </w:r>
      <w:r w:rsidRPr="003E761D">
        <w:rPr>
          <w:noProof/>
        </w:rPr>
        <w:drawing>
          <wp:inline distT="0" distB="0" distL="0" distR="0" wp14:anchorId="7104DFC4" wp14:editId="63096879">
            <wp:extent cx="1165961" cy="929721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，點開</w:t>
      </w:r>
      <w:r>
        <w:rPr>
          <w:rFonts w:hint="eastAsia"/>
          <w:noProof/>
        </w:rPr>
        <w:t>result.txt</w:t>
      </w:r>
      <w:r>
        <w:rPr>
          <w:rFonts w:hint="eastAsia"/>
          <w:noProof/>
        </w:rPr>
        <w:t>即可看見結果</w:t>
      </w:r>
    </w:p>
    <w:p w14:paraId="0F5EEE01" w14:textId="77777777" w:rsidR="003E761D" w:rsidRPr="003E761D" w:rsidRDefault="003E761D" w:rsidP="006D08A1">
      <w:pPr>
        <w:pStyle w:val="a3"/>
        <w:ind w:leftChars="0" w:left="360"/>
        <w:rPr>
          <w:rFonts w:hint="eastAsia"/>
        </w:rPr>
      </w:pPr>
    </w:p>
    <w:p w14:paraId="0ADFED28" w14:textId="77777777" w:rsidR="006D08A1" w:rsidRDefault="006D08A1" w:rsidP="006D0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邏輯說明</w:t>
      </w:r>
    </w:p>
    <w:p w14:paraId="4B99C503" w14:textId="77777777" w:rsidR="006D08A1" w:rsidRPr="00A92E1D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5F1800">
        <w:rPr>
          <w:rFonts w:ascii="Times New Roman" w:hAnsi="Times New Roman" w:cs="Times New Roman" w:hint="eastAsia"/>
        </w:rPr>
        <w:t>P</w:t>
      </w:r>
      <w:r w:rsidRPr="005F1800">
        <w:rPr>
          <w:rFonts w:ascii="Times New Roman" w:hAnsi="Times New Roman" w:cs="Times New Roman"/>
        </w:rPr>
        <w:t>ackage import</w:t>
      </w:r>
      <w:r w:rsidRPr="005F1800">
        <w:rPr>
          <w:rFonts w:ascii="Times New Roman" w:hAnsi="Times New Roman" w:cs="Times New Roman" w:hint="eastAsia"/>
        </w:rPr>
        <w:t>:</w:t>
      </w:r>
      <w:r w:rsidRPr="005F1800">
        <w:rPr>
          <w:rFonts w:ascii="Times New Roman" w:hAnsi="Times New Roman" w:cs="Times New Roman"/>
        </w:rPr>
        <w:t xml:space="preserve"> import </w:t>
      </w:r>
      <w:r w:rsidRPr="005F1800">
        <w:rPr>
          <w:rFonts w:ascii="Batang" w:eastAsia="Batang" w:hAnsi="Batang" w:cs="Times New Roman"/>
        </w:rPr>
        <w:t>requests</w:t>
      </w:r>
      <w:r w:rsidRPr="005F1800">
        <w:rPr>
          <w:rFonts w:ascii="Times New Roman" w:hAnsi="Times New Roman" w:cs="Times New Roman"/>
        </w:rPr>
        <w:t xml:space="preserve"> and import </w:t>
      </w:r>
      <w:proofErr w:type="spellStart"/>
      <w:r w:rsidRPr="005F1800">
        <w:rPr>
          <w:rFonts w:ascii="Batang" w:eastAsia="Batang" w:hAnsi="Batang" w:cs="Times New Roman"/>
        </w:rPr>
        <w:t>PorterStemmer</w:t>
      </w:r>
      <w:proofErr w:type="spellEnd"/>
      <w:r w:rsidRPr="005F1800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5F1800">
        <w:rPr>
          <w:rFonts w:ascii="Batang" w:eastAsia="Batang" w:hAnsi="Batang" w:cs="Times New Roman"/>
        </w:rPr>
        <w:t>nltk.stem</w:t>
      </w:r>
      <w:proofErr w:type="spellEnd"/>
      <w:proofErr w:type="gramEnd"/>
    </w:p>
    <w:p w14:paraId="6527E7BE" w14:textId="144B4A5A" w:rsidR="00A92E1D" w:rsidRPr="005F1800" w:rsidRDefault="00A92E1D" w:rsidP="00A92E1D">
      <w:pPr>
        <w:pStyle w:val="a3"/>
        <w:ind w:leftChars="0" w:left="720"/>
        <w:rPr>
          <w:rFonts w:ascii="Times New Roman" w:hAnsi="Times New Roman" w:cs="Times New Roman"/>
        </w:rPr>
      </w:pPr>
      <w:r w:rsidRPr="00A92E1D">
        <w:rPr>
          <w:rFonts w:ascii="Times New Roman" w:hAnsi="Times New Roman" w:cs="Times New Roman"/>
          <w:noProof/>
        </w:rPr>
        <w:drawing>
          <wp:inline distT="0" distB="0" distL="0" distR="0" wp14:anchorId="27701FA9" wp14:editId="137B5C61">
            <wp:extent cx="2766300" cy="373412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431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5F1800">
        <w:rPr>
          <w:rFonts w:ascii="Times New Roman" w:hAnsi="Times New Roman" w:cs="Times New Roman" w:hint="eastAsia"/>
        </w:rPr>
        <w:t>R</w:t>
      </w:r>
      <w:r w:rsidRPr="005F1800">
        <w:rPr>
          <w:rFonts w:ascii="Times New Roman" w:hAnsi="Times New Roman" w:cs="Times New Roman"/>
        </w:rPr>
        <w:t xml:space="preserve">ead data: use </w:t>
      </w:r>
      <w:proofErr w:type="spellStart"/>
      <w:r w:rsidRPr="005F1800">
        <w:rPr>
          <w:rFonts w:ascii="Batang" w:eastAsia="Batang" w:hAnsi="Batang" w:cs="Times New Roman"/>
        </w:rPr>
        <w:t>requests.get</w:t>
      </w:r>
      <w:proofErr w:type="spellEnd"/>
      <w:r w:rsidRPr="005F1800">
        <w:rPr>
          <w:rFonts w:ascii="Batang" w:eastAsia="Batang" w:hAnsi="Batang" w:cs="Times New Roman"/>
        </w:rPr>
        <w:t>()</w:t>
      </w:r>
      <w:r w:rsidRPr="005F1800">
        <w:rPr>
          <w:rFonts w:ascii="Times New Roman" w:hAnsi="Times New Roman" w:cs="Times New Roman"/>
        </w:rPr>
        <w:t xml:space="preserve"> method to get the text file I need to process at  </w:t>
      </w:r>
      <w:hyperlink r:id="rId11" w:history="1">
        <w:r w:rsidRPr="005F1800">
          <w:rPr>
            <w:rStyle w:val="a4"/>
            <w:rFonts w:ascii="Times New Roman" w:hAnsi="Times New Roman" w:cs="Times New Roman"/>
          </w:rPr>
          <w:t>https://ceiba.ntu.edu.tw/course/35d27d/content/28.txt</w:t>
        </w:r>
      </w:hyperlink>
      <w:r w:rsidRPr="005F1800">
        <w:rPr>
          <w:rFonts w:ascii="Times New Roman" w:hAnsi="Times New Roman" w:cs="Times New Roman"/>
        </w:rPr>
        <w:t xml:space="preserve"> and read the </w:t>
      </w:r>
      <w:r w:rsidRPr="005F1800">
        <w:rPr>
          <w:rFonts w:ascii="Batang" w:eastAsia="Batang" w:hAnsi="Batang" w:cs="Times New Roman"/>
        </w:rPr>
        <w:t>stopwords.txt</w:t>
      </w:r>
      <w:r w:rsidRPr="005F1800">
        <w:rPr>
          <w:rFonts w:ascii="Times New Roman" w:hAnsi="Times New Roman" w:cs="Times New Roman"/>
        </w:rPr>
        <w:t xml:space="preserve"> file for stop words, the stop words I use are based on</w:t>
      </w:r>
      <w:r>
        <w:rPr>
          <w:rFonts w:ascii="Times New Roman" w:hAnsi="Times New Roman" w:cs="Times New Roman"/>
        </w:rPr>
        <w:t xml:space="preserve"> this website, </w:t>
      </w:r>
      <w:hyperlink r:id="rId12" w:history="1">
        <w:r w:rsidRPr="001E13F3">
          <w:rPr>
            <w:rStyle w:val="a4"/>
            <w:rFonts w:ascii="Times New Roman" w:hAnsi="Times New Roman" w:cs="Times New Roman"/>
          </w:rPr>
          <w:t>https://www.ranks.nl/stopwords</w:t>
        </w:r>
      </w:hyperlink>
      <w:r>
        <w:rPr>
          <w:rFonts w:ascii="Times New Roman" w:hAnsi="Times New Roman" w:cs="Times New Roman"/>
        </w:rPr>
        <w:t xml:space="preserve"> .</w:t>
      </w:r>
    </w:p>
    <w:p w14:paraId="5994B26B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5F1800">
        <w:rPr>
          <w:rFonts w:ascii="Times New Roman" w:hAnsi="Times New Roman" w:cs="Times New Roman"/>
          <w:noProof/>
        </w:rPr>
        <w:drawing>
          <wp:inline distT="0" distB="0" distL="0" distR="0" wp14:anchorId="6F9C52A9" wp14:editId="5B1BFEF3">
            <wp:extent cx="5274310" cy="883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BD0" w14:textId="77777777" w:rsidR="006D08A1" w:rsidRPr="005F1800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preprocessing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the data originally contained change line symbol, represented by </w:t>
      </w:r>
      <w:r w:rsidRPr="005F1800">
        <w:rPr>
          <w:rFonts w:ascii="DengXian" w:eastAsia="DengXian" w:hAnsi="DengXian" w:cs="Times New Roman"/>
        </w:rPr>
        <w:t>\r\n</w:t>
      </w:r>
      <w:r>
        <w:rPr>
          <w:rFonts w:ascii="DengXian" w:eastAsia="DengXian" w:hAnsi="DengXian" w:cs="Times New Roman"/>
        </w:rPr>
        <w:t xml:space="preserve">, </w:t>
      </w:r>
      <w:r>
        <w:rPr>
          <w:rFonts w:ascii="Times New Roman" w:eastAsia="標楷體" w:hAnsi="Times New Roman" w:cs="Times New Roman" w:hint="cs"/>
        </w:rPr>
        <w:t>I</w:t>
      </w:r>
      <w:r>
        <w:rPr>
          <w:rFonts w:ascii="Times New Roman" w:eastAsia="標楷體" w:hAnsi="Times New Roman" w:cs="Times New Roman"/>
        </w:rPr>
        <w:t xml:space="preserve"> first delete them and we split the sentence by white space.</w:t>
      </w:r>
    </w:p>
    <w:p w14:paraId="29397558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5F18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109D4C" wp14:editId="046F5178">
            <wp:extent cx="2758679" cy="739204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6F16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owercase and remove 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: use </w:t>
      </w:r>
      <w:proofErr w:type="gramStart"/>
      <w:r w:rsidRPr="00B01F1A">
        <w:rPr>
          <w:rFonts w:ascii="Batang" w:eastAsia="Batang" w:hAnsi="Batang" w:cs="Times New Roman"/>
        </w:rPr>
        <w:t>lower(</w:t>
      </w:r>
      <w:proofErr w:type="gramEnd"/>
      <w:r w:rsidRPr="00B01F1A">
        <w:rPr>
          <w:rFonts w:ascii="Batang" w:eastAsia="Batang" w:hAnsi="Batang" w:cs="Times New Roman"/>
        </w:rPr>
        <w:t>)</w:t>
      </w:r>
      <w:r>
        <w:rPr>
          <w:rFonts w:ascii="Times New Roman" w:hAnsi="Times New Roman" w:cs="Times New Roman"/>
        </w:rPr>
        <w:t xml:space="preserve"> method to change all letters to lowercase and check if they are in the 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. If they are, remove them, otherwise keep them. The reason I’d like to do 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 removal first is that the following steps are punctuations removal and stemming. If I don’t do removal first, words like “ill” and “I’ll” will become non-distinguishable and words like” you’ve” may become “</w:t>
      </w:r>
      <w:proofErr w:type="spellStart"/>
      <w:r>
        <w:rPr>
          <w:rFonts w:ascii="Times New Roman" w:hAnsi="Times New Roman" w:cs="Times New Roman"/>
        </w:rPr>
        <w:t>youv</w:t>
      </w:r>
      <w:proofErr w:type="spellEnd"/>
      <w:r>
        <w:rPr>
          <w:rFonts w:ascii="Times New Roman" w:hAnsi="Times New Roman" w:cs="Times New Roman"/>
        </w:rPr>
        <w:t>” after stemming, so I chose to do removal first</w:t>
      </w:r>
    </w:p>
    <w:p w14:paraId="614D68B8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950870" wp14:editId="19719219">
            <wp:extent cx="4336415" cy="108966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750DA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punctuations: if we find punctuations, replace it with empty strings. </w:t>
      </w:r>
      <w:proofErr w:type="spellStart"/>
      <w:r w:rsidRPr="00CD4EE2">
        <w:rPr>
          <w:rFonts w:ascii="Batang" w:eastAsia="Batang" w:hAnsi="Batang" w:cs="Times New Roman"/>
        </w:rPr>
        <w:t>String.puntuation</w:t>
      </w:r>
      <w:proofErr w:type="spellEnd"/>
      <w:r>
        <w:rPr>
          <w:rFonts w:ascii="Times New Roman" w:hAnsi="Times New Roman" w:cs="Times New Roman"/>
        </w:rPr>
        <w:t xml:space="preserve"> is a good fit, but since I can’t import </w:t>
      </w:r>
      <w:r w:rsidRPr="00CD4EE2">
        <w:rPr>
          <w:rFonts w:ascii="Batang" w:eastAsia="Batang" w:hAnsi="Batang" w:cs="Times New Roman"/>
        </w:rPr>
        <w:t>String</w:t>
      </w:r>
      <w:r>
        <w:rPr>
          <w:rFonts w:ascii="Times New Roman" w:hAnsi="Times New Roman" w:cs="Times New Roman"/>
        </w:rPr>
        <w:t>, I just list them in a list to do the task.</w:t>
      </w:r>
    </w:p>
    <w:p w14:paraId="20A5BE9F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  <w:noProof/>
        </w:rPr>
        <w:drawing>
          <wp:inline distT="0" distB="0" distL="0" distR="0" wp14:anchorId="34FE81A7" wp14:editId="22C0C2D4">
            <wp:extent cx="5274310" cy="5175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452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Tokenization: since I now throw away all the punctuations and stop words, I can easily tokenize the words in the sentence by split with the white space.</w:t>
      </w:r>
    </w:p>
    <w:p w14:paraId="28428700" w14:textId="77777777" w:rsidR="006D08A1" w:rsidRDefault="006D08A1" w:rsidP="006D08A1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  <w:noProof/>
        </w:rPr>
        <w:drawing>
          <wp:inline distT="0" distB="0" distL="0" distR="0" wp14:anchorId="57FF0CB7" wp14:editId="6E97B02E">
            <wp:extent cx="1897544" cy="845893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E118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</w:rPr>
        <w:t>Stemming using Porter’s algorithm</w:t>
      </w:r>
      <w:r>
        <w:rPr>
          <w:rFonts w:ascii="Times New Roman" w:hAnsi="Times New Roman" w:cs="Times New Roman"/>
        </w:rPr>
        <w:t xml:space="preserve">: for every token, I stem it using Porter’s algorithm (by the imported function </w:t>
      </w:r>
      <w:proofErr w:type="spellStart"/>
      <w:r w:rsidRPr="005F1800">
        <w:rPr>
          <w:rFonts w:ascii="Batang" w:eastAsia="Batang" w:hAnsi="Batang" w:cs="Times New Roman"/>
        </w:rPr>
        <w:t>PorterStemmer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4965243E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  <w:noProof/>
        </w:rPr>
        <w:drawing>
          <wp:inline distT="0" distB="0" distL="0" distR="0" wp14:anchorId="4C4EBD89" wp14:editId="03CA0F1C">
            <wp:extent cx="3680779" cy="830652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626" w14:textId="77777777" w:rsidR="006D08A1" w:rsidRDefault="006D08A1" w:rsidP="006D08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</w:rPr>
        <w:t>Save the result as a txt file</w:t>
      </w:r>
      <w:r>
        <w:rPr>
          <w:rFonts w:ascii="Times New Roman" w:hAnsi="Times New Roman" w:cs="Times New Roman"/>
        </w:rPr>
        <w:t>:</w:t>
      </w:r>
    </w:p>
    <w:p w14:paraId="658C01A9" w14:textId="77777777" w:rsidR="006D08A1" w:rsidRDefault="006D08A1" w:rsidP="00A92E1D">
      <w:pPr>
        <w:pStyle w:val="a3"/>
        <w:ind w:leftChars="0" w:left="600" w:firstLine="120"/>
        <w:rPr>
          <w:rFonts w:ascii="Times New Roman" w:hAnsi="Times New Roman" w:cs="Times New Roman"/>
        </w:rPr>
      </w:pPr>
      <w:r w:rsidRPr="00CD4E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B24C95" wp14:editId="4830DECC">
            <wp:extent cx="2895851" cy="87637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2C6" w14:textId="77777777" w:rsidR="006D08A1" w:rsidRDefault="006D08A1" w:rsidP="006D08A1">
      <w:pPr>
        <w:pStyle w:val="a3"/>
        <w:ind w:leftChars="0" w:left="360"/>
      </w:pPr>
    </w:p>
    <w:sectPr w:rsidR="006D08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BA91" w14:textId="77777777" w:rsidR="00343E15" w:rsidRDefault="00343E15" w:rsidP="003E761D">
      <w:r>
        <w:separator/>
      </w:r>
    </w:p>
  </w:endnote>
  <w:endnote w:type="continuationSeparator" w:id="0">
    <w:p w14:paraId="59B8D891" w14:textId="77777777" w:rsidR="00343E15" w:rsidRDefault="00343E15" w:rsidP="003E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3D0D" w14:textId="77777777" w:rsidR="00343E15" w:rsidRDefault="00343E15" w:rsidP="003E761D">
      <w:r>
        <w:separator/>
      </w:r>
    </w:p>
  </w:footnote>
  <w:footnote w:type="continuationSeparator" w:id="0">
    <w:p w14:paraId="53E507BE" w14:textId="77777777" w:rsidR="00343E15" w:rsidRDefault="00343E15" w:rsidP="003E7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0A29"/>
    <w:multiLevelType w:val="hybridMultilevel"/>
    <w:tmpl w:val="42ECD514"/>
    <w:lvl w:ilvl="0" w:tplc="42BA4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EA3173D"/>
    <w:multiLevelType w:val="hybridMultilevel"/>
    <w:tmpl w:val="4E44D874"/>
    <w:lvl w:ilvl="0" w:tplc="86944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AB16B3"/>
    <w:multiLevelType w:val="hybridMultilevel"/>
    <w:tmpl w:val="01E646DE"/>
    <w:lvl w:ilvl="0" w:tplc="48B2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1"/>
    <w:rsid w:val="000953AA"/>
    <w:rsid w:val="00343E15"/>
    <w:rsid w:val="003E761D"/>
    <w:rsid w:val="006D08A1"/>
    <w:rsid w:val="00A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11611"/>
  <w15:chartTrackingRefBased/>
  <w15:docId w15:val="{FF6679A4-BBFD-4B43-B83B-A7FB2EE8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A1"/>
    <w:pPr>
      <w:ind w:leftChars="200" w:left="480"/>
    </w:pPr>
  </w:style>
  <w:style w:type="character" w:styleId="a4">
    <w:name w:val="Hyperlink"/>
    <w:basedOn w:val="a0"/>
    <w:uiPriority w:val="99"/>
    <w:unhideWhenUsed/>
    <w:rsid w:val="006D08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E7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761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7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7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nks.nl/stopword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iba.ntu.edu.tw/course/35d27d/content/28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cp:lastPrinted>2023-09-24T09:40:00Z</cp:lastPrinted>
  <dcterms:created xsi:type="dcterms:W3CDTF">2023-09-24T09:23:00Z</dcterms:created>
  <dcterms:modified xsi:type="dcterms:W3CDTF">2023-09-25T15:37:00Z</dcterms:modified>
</cp:coreProperties>
</file>