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5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1.0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2.7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10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0" o:spid="_x0000_s1027" type="#_x0000_t75" style="height:520.1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配置相关，修改配置后下次打开软件仍是修改后的配置项。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28" type="#_x0000_t75" style="height:520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3处的复选框可自动取响应（当状态字是6CXX/61XX时）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29" type="#_x0000_t75" style="height:539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复选框log 选中后可以将log自动保存到脚本同目录下，且会覆盖上次log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30" type="#_x0000_t75" style="height:515.6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1" type="#_x0000_t75" style="height:51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2" type="#_x0000_t75" style="height:505.4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 xml:space="preserve">AES </w:t>
      </w:r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Mac-DES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Data不补任何数据(Pad为强制补80)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SHA1/SHA256可计算文件或者HEX字符串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33" type="#_x0000_t75" style="height:505.0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SM1：CBC与ECB模式依赖算法卡，算法卡指令须</w:t>
      </w:r>
      <w:bookmarkStart w:id="3" w:name="_GoBack"/>
      <w:bookmarkEnd w:id="3"/>
      <w:r>
        <w:rPr>
          <w:rFonts w:hint="eastAsia"/>
          <w:lang w:val="en-US" w:eastAsia="zh-CN"/>
        </w:rPr>
        <w:t>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sm1 ecb enc：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80320000 lc 90 round data key  //data为16字节，key为16-32字节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sm1 ecb dec：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80320000 lc 91 round data key  //data为16字节，key为16-32字节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sm1 cbc enc：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80340000 lc 90 round data icv key  //icv、data为16字节，key为16-32字节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sm1 cbc dec：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80340000 lc 91 round data icv key  //icv、data为16字节，key为16-32字节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Mac-MAC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Data不补任何数据(Pad为补80)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为SM2签名验签所需要的标识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SM2密钥及加解密数据都未补PC码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34" type="#_x0000_t75" style="height:543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Remote Port可用来配置JCOP远程端口号，详细见9部分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config会将本页所有配置恢复成默认值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35" type="#_x0000_t75" style="height:401.4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可以选择使用默认端口号或随机端口号：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使用默认端口号8050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6" o:spid="_x0000_s1036" type="#_x0000_t75" style="height:354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7" type="#_x0000_t75" style="height:316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使用随机端口号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1" o:spid="_x0000_s1038" type="#_x0000_t75" style="height:301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Run/Debug时候配置端口为随机端口，如上图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Shell执行‘/term’或‘/terminal’指令获取端口号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如下图（本图端口号为4375），同时配置SmartCard Plus Config选项的JCOP Remote Port。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2" o:spid="_x0000_s1039" type="#_x0000_t75" style="height:299.45pt;width:41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Shell执行‘/close’指令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Ⅱ便捷功能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在发送APDU时可以使用Enter键来发送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可以把脚本、CAP直接拖到工具的路径栏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DisCon可以停止当前操作，例如停止下载CAP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选中View中Applet/Application/SecurityDomain时，可以批量删除多个应用或者安全域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在VIEW中，鼠标左键选中某个AID后，再点鼠标右键可以复制该AID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在VIEW中，鼠标移动到某个AID后，可以查看该AID的权限/生命周期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使用上下方向键可以选择历史命令、脚本、CAP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Ⅲ系统要求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已在windows7、windows8、windows10测试通过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Ⅴ注意事项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请勿删除软件目录下*.xml，否则可能无法打开软件。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Ⅵ历史记录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V2.7  2018.06.28  增加SM1算法(ECB&amp;CBC)，计算依赖算法卡;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V2.6  2017.09.15  增加luaAPI:rshift(int,int),lshift(int,int);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V2.5  2017.08.30  增加luaAPI:bitand(int,int),bitor(int,int),bitxor(int,int),xor(string,string);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V2.4  2017.08.04  UI调整，新增HASH算法，View新增Select功能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V2.3  2017.06.09  增加多读卡器的支持(最多3个)、增加AES算法、增加SM1加密数据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V2.2  2016.12.22  补充ALG.2说明,增加鸣谢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V2.1  2016.11.24  Script增加log说明，CFG增加Default Config说明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V2.0  2016.11.17  ALG2增加ID部分说明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V1.9  2016.11.07  更换UI截图，增加便捷功能部分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 xml:space="preserve">V1.2  2016.09.01  </w:t>
      </w:r>
      <w:bookmarkEnd w:id="2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Ⅶ</w:t>
      </w:r>
      <w:r>
        <w:rPr>
          <w:rFonts w:hint="eastAsia"/>
          <w:lang w:val="en-US" w:eastAsia="zh-CN"/>
        </w:rPr>
        <w:t>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感谢云姨提供SM库，感谢PbocPub各位神.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13" o:spid="_x0000_s1025" style="position:absolute;left:0;margin-top:0pt;height:144pt;width:144pt;mso-position-horizontal:right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504062">
    <w:nsid w:val="58202E7E"/>
    <w:multiLevelType w:val="singleLevel"/>
    <w:tmpl w:val="58202E7E"/>
    <w:lvl w:ilvl="0" w:tentative="1">
      <w:start w:val="1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8503034">
    <w:nsid w:val="58202A7A"/>
    <w:multiLevelType w:val="singleLevel"/>
    <w:tmpl w:val="58202A7A"/>
    <w:lvl w:ilvl="0" w:tentative="1">
      <w:start w:val="1"/>
      <w:numFmt w:val="upperLetter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8503034"/>
  </w:num>
  <w:num w:numId="4">
    <w:abstractNumId w:val="1478504062"/>
  </w:num>
  <w:num w:numId="5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C398A"/>
    <w:rsid w:val="006832BA"/>
    <w:rsid w:val="00DF1586"/>
    <w:rsid w:val="01C979FE"/>
    <w:rsid w:val="01F51ADC"/>
    <w:rsid w:val="02A0095B"/>
    <w:rsid w:val="03250BB4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9D47A08"/>
    <w:rsid w:val="0A5A448A"/>
    <w:rsid w:val="0C4A71B8"/>
    <w:rsid w:val="0C824D94"/>
    <w:rsid w:val="0CF705D6"/>
    <w:rsid w:val="0F634E4C"/>
    <w:rsid w:val="1013176C"/>
    <w:rsid w:val="10B10371"/>
    <w:rsid w:val="10E65CD7"/>
    <w:rsid w:val="1139154F"/>
    <w:rsid w:val="114A2AEE"/>
    <w:rsid w:val="11632393"/>
    <w:rsid w:val="11834E46"/>
    <w:rsid w:val="122449D0"/>
    <w:rsid w:val="122968D9"/>
    <w:rsid w:val="1236016D"/>
    <w:rsid w:val="12456AC5"/>
    <w:rsid w:val="13072A44"/>
    <w:rsid w:val="13126856"/>
    <w:rsid w:val="13FB45D6"/>
    <w:rsid w:val="142B2BA6"/>
    <w:rsid w:val="144C30DB"/>
    <w:rsid w:val="146177FD"/>
    <w:rsid w:val="14DE264A"/>
    <w:rsid w:val="15170225"/>
    <w:rsid w:val="15221E3A"/>
    <w:rsid w:val="157902CA"/>
    <w:rsid w:val="15AC781F"/>
    <w:rsid w:val="15BC2038"/>
    <w:rsid w:val="15E31EF8"/>
    <w:rsid w:val="16176ECF"/>
    <w:rsid w:val="163760FE"/>
    <w:rsid w:val="169B16A6"/>
    <w:rsid w:val="16F7073B"/>
    <w:rsid w:val="170B51DD"/>
    <w:rsid w:val="171112E5"/>
    <w:rsid w:val="17865D20"/>
    <w:rsid w:val="182014A2"/>
    <w:rsid w:val="18AF588E"/>
    <w:rsid w:val="19B5733A"/>
    <w:rsid w:val="19FF64B5"/>
    <w:rsid w:val="1A371E92"/>
    <w:rsid w:val="1B0302E1"/>
    <w:rsid w:val="1B1B5988"/>
    <w:rsid w:val="1BA36B65"/>
    <w:rsid w:val="1BCF2EAD"/>
    <w:rsid w:val="1BFF39FC"/>
    <w:rsid w:val="1D4B5C1C"/>
    <w:rsid w:val="1EAF6AFD"/>
    <w:rsid w:val="1EC7098C"/>
    <w:rsid w:val="1EFD7904"/>
    <w:rsid w:val="1FB11C0E"/>
    <w:rsid w:val="1FE93F66"/>
    <w:rsid w:val="203565E4"/>
    <w:rsid w:val="20450DFD"/>
    <w:rsid w:val="204B3B30"/>
    <w:rsid w:val="20872B6B"/>
    <w:rsid w:val="20CA48D9"/>
    <w:rsid w:val="20ED5D93"/>
    <w:rsid w:val="212E45FE"/>
    <w:rsid w:val="215F0650"/>
    <w:rsid w:val="221435F7"/>
    <w:rsid w:val="2327353B"/>
    <w:rsid w:val="23CB526D"/>
    <w:rsid w:val="25B03DE2"/>
    <w:rsid w:val="269B7263"/>
    <w:rsid w:val="279D5B8C"/>
    <w:rsid w:val="27C24AC7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CC70108"/>
    <w:rsid w:val="2CCA108C"/>
    <w:rsid w:val="2D325031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7C06A8"/>
    <w:rsid w:val="34CF26B1"/>
    <w:rsid w:val="35642BA4"/>
    <w:rsid w:val="3730221B"/>
    <w:rsid w:val="376748F3"/>
    <w:rsid w:val="381B569C"/>
    <w:rsid w:val="386D639F"/>
    <w:rsid w:val="389B146D"/>
    <w:rsid w:val="394F2215"/>
    <w:rsid w:val="3A553CC1"/>
    <w:rsid w:val="3ACA3C80"/>
    <w:rsid w:val="3AFB7CD2"/>
    <w:rsid w:val="3B3F1026"/>
    <w:rsid w:val="3C471EF3"/>
    <w:rsid w:val="3CCC214C"/>
    <w:rsid w:val="3CCF50AE"/>
    <w:rsid w:val="3CF62F90"/>
    <w:rsid w:val="3E6831F2"/>
    <w:rsid w:val="3FD32444"/>
    <w:rsid w:val="402D1859"/>
    <w:rsid w:val="405C4927"/>
    <w:rsid w:val="414E51B4"/>
    <w:rsid w:val="426C4306"/>
    <w:rsid w:val="42EC00D8"/>
    <w:rsid w:val="43A31E05"/>
    <w:rsid w:val="43FD3798"/>
    <w:rsid w:val="442C0A64"/>
    <w:rsid w:val="44854976"/>
    <w:rsid w:val="4488337C"/>
    <w:rsid w:val="448F0B09"/>
    <w:rsid w:val="449D58A0"/>
    <w:rsid w:val="451E70F3"/>
    <w:rsid w:val="45A409B6"/>
    <w:rsid w:val="461B3B13"/>
    <w:rsid w:val="465B6AFA"/>
    <w:rsid w:val="46872E42"/>
    <w:rsid w:val="468D05CE"/>
    <w:rsid w:val="46F14A6F"/>
    <w:rsid w:val="476B4739"/>
    <w:rsid w:val="48004C2D"/>
    <w:rsid w:val="48C45C6F"/>
    <w:rsid w:val="48D90193"/>
    <w:rsid w:val="48EB3931"/>
    <w:rsid w:val="495D4B69"/>
    <w:rsid w:val="49750012"/>
    <w:rsid w:val="4AA40703"/>
    <w:rsid w:val="4B403E05"/>
    <w:rsid w:val="4CCD4891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0A47A8"/>
    <w:rsid w:val="527C7F5F"/>
    <w:rsid w:val="53342F91"/>
    <w:rsid w:val="534F15BC"/>
    <w:rsid w:val="549F73F5"/>
    <w:rsid w:val="555B719A"/>
    <w:rsid w:val="57245405"/>
    <w:rsid w:val="58373FC8"/>
    <w:rsid w:val="58657096"/>
    <w:rsid w:val="5872092A"/>
    <w:rsid w:val="59E47507"/>
    <w:rsid w:val="5A086442"/>
    <w:rsid w:val="5A284778"/>
    <w:rsid w:val="5ABE26ED"/>
    <w:rsid w:val="5B0972E9"/>
    <w:rsid w:val="5B417443"/>
    <w:rsid w:val="5C3F18E4"/>
    <w:rsid w:val="5CA85A91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55781B"/>
    <w:rsid w:val="606467B1"/>
    <w:rsid w:val="60692C39"/>
    <w:rsid w:val="608337E2"/>
    <w:rsid w:val="60A625E0"/>
    <w:rsid w:val="60B22133"/>
    <w:rsid w:val="60B31DB3"/>
    <w:rsid w:val="61193142"/>
    <w:rsid w:val="61393311"/>
    <w:rsid w:val="616C6FE3"/>
    <w:rsid w:val="625B0E6A"/>
    <w:rsid w:val="625D7BF0"/>
    <w:rsid w:val="628E03BF"/>
    <w:rsid w:val="629038C3"/>
    <w:rsid w:val="62980CCF"/>
    <w:rsid w:val="62FE52E7"/>
    <w:rsid w:val="63033C02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82B3B74"/>
    <w:rsid w:val="68DE1AE4"/>
    <w:rsid w:val="69374FAB"/>
    <w:rsid w:val="699740CB"/>
    <w:rsid w:val="6A3142C9"/>
    <w:rsid w:val="6B3933CB"/>
    <w:rsid w:val="6B3F3181"/>
    <w:rsid w:val="6BEE421F"/>
    <w:rsid w:val="6C2C1B05"/>
    <w:rsid w:val="6C940230"/>
    <w:rsid w:val="6CB46566"/>
    <w:rsid w:val="6CB561E6"/>
    <w:rsid w:val="6CB74F6C"/>
    <w:rsid w:val="6D3A643F"/>
    <w:rsid w:val="6D827EB8"/>
    <w:rsid w:val="6DD61B41"/>
    <w:rsid w:val="6E571195"/>
    <w:rsid w:val="6E7C5B52"/>
    <w:rsid w:val="6EA81E99"/>
    <w:rsid w:val="6EAD6321"/>
    <w:rsid w:val="6F674856"/>
    <w:rsid w:val="700C3CDF"/>
    <w:rsid w:val="70483B44"/>
    <w:rsid w:val="7102495C"/>
    <w:rsid w:val="713D3157"/>
    <w:rsid w:val="71E75B6E"/>
    <w:rsid w:val="721056AE"/>
    <w:rsid w:val="72AE7B36"/>
    <w:rsid w:val="72B53C3D"/>
    <w:rsid w:val="72EB4117"/>
    <w:rsid w:val="730317BE"/>
    <w:rsid w:val="730A1149"/>
    <w:rsid w:val="7393582A"/>
    <w:rsid w:val="73985535"/>
    <w:rsid w:val="73CB7009"/>
    <w:rsid w:val="73EB3CBA"/>
    <w:rsid w:val="740A456F"/>
    <w:rsid w:val="74CB0DAA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683207"/>
    <w:rsid w:val="7BC635A1"/>
    <w:rsid w:val="7C4D0EFB"/>
    <w:rsid w:val="7DC1685E"/>
    <w:rsid w:val="7E653AE9"/>
    <w:rsid w:val="7E9633BF"/>
    <w:rsid w:val="7E9E07CB"/>
    <w:rsid w:val="7F13078A"/>
    <w:rsid w:val="7F93455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Administrator</cp:lastModifiedBy>
  <dcterms:modified xsi:type="dcterms:W3CDTF">2018-06-26T10:22:27Z</dcterms:modified>
  <dc:title>SmartCard Plus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