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한국형 에너지·계량 설비 연계 RTU 설계 리포트</w:t>
      </w:r>
    </w:p>
    <w:p>
      <w:r>
        <w:rPr>
          <w:b w:val="0"/>
        </w:rPr>
        <w:t>대상: 전력량계 · 수도미터 · 온수미터/적산열량계 · 태양광 전력계/인버터 · 관련 센서</w:t>
      </w:r>
    </w:p>
    <w:p>
      <w:r>
        <w:rPr>
          <w:b w:val="0"/>
        </w:rPr>
        <w:t>목적: 국내 현장에 범용 적용 가능한 RTU의 ADC 입력 채널, 샘플링 주파수, 입력 레벨, 보호회로, 펄스/RS-485/Modbus 구조를 정의하고 1차 하드웨어 요구사양을 도출</w:t>
      </w:r>
    </w:p>
    <w:p>
      <w:r>
        <w:rPr>
          <w:b w:val="0"/>
        </w:rPr>
        <w:t>작성 기준일: 2026-08-28</w:t>
      </w:r>
    </w:p>
    <w:p>
      <w:r>
        <w:rPr>
          <w:b w:val="0"/>
        </w:rPr>
        <w:t>중요: 아래 사양은 '계량기 자체를 대체하는 법정계량기'가 아니라, 인증된 계량기의 값을 수집하거나 별도 계측 시스템을 구성하는 RTU를 전제로 한 설계 권고안이다.</w:t>
      </w:r>
    </w:p>
    <w:p>
      <w:pPr>
        <w:pStyle w:val="Heading1"/>
      </w:pPr>
      <w:r>
        <w:t>1. Executive Summary</w:t>
      </w:r>
    </w:p>
    <w:p>
      <w:r>
        <w:rPr>
          <w:b w:val="0"/>
        </w:rPr>
        <w:t>국내 현장에서는 전력량계·수도미터·온수미터·적산열량계·태양광 인버터가 모두 동일한 형태의 아날로그 센서 출력을 제공하는 것이 아니다. 오히려 최근 장비는 RS-485/Modbus, M-Bus, 펄스 출력, 무선 통신 등 '이미 디지털화된 계측값'을 제공하는 경우가 많다. 따라서 RTU를 ADC 중심으로 설계하면 불필요하게 복잡해지고 정확도·절연·안전 문제가 커진다.</w:t>
      </w:r>
    </w:p>
    <w:p>
      <w:r>
        <w:rPr>
          <w:b w:val="0"/>
        </w:rPr>
        <w:t>권장 아키텍처는 '통신 우선 + 펄스 보조 + 아날로그 계측 + 고속 전력 샘플링'의 4계층이다.</w:t>
      </w:r>
    </w:p>
    <w:p>
      <w:pPr>
        <w:pStyle w:val="ListBullet"/>
      </w:pPr>
      <w:r>
        <w:t>전력량계/전력계: RS-485/Modbus를 1순위로 수집. 자체 전압·전류 계측을 넣을 경우 3상 4선식 기준 V_A,V_B,V_C + I_A,I_B,I_C = 6개의 동시 샘플링 채널을 권장.</w:t>
      </w:r>
    </w:p>
    <w:p>
      <w:pPr>
        <w:pStyle w:val="ListBullet"/>
      </w:pPr>
      <w:r>
        <w:t>수도미터: 1대당 Pulse 1채널 또는 RS-485/M-Bus 1포트. 원시 유량센서를 직접 읽는 경우는 별도 설계.</w:t>
      </w:r>
    </w:p>
    <w:p>
      <w:pPr>
        <w:pStyle w:val="ListBullet"/>
      </w:pPr>
      <w:r>
        <w:t>온수미터/적산열량계: 완성 계량기는 통신/펄스 우선. 원시 센서까지 직접 읽는 설계라면 유량 1 + 공급온도 1 + 환수온도 1 = 3채널/계통을 기본으로 한다.</w:t>
      </w:r>
    </w:p>
    <w:p>
      <w:pPr>
        <w:pStyle w:val="ListBullet"/>
      </w:pPr>
      <w:r>
        <w:t>태양광 인버터: 인버터의 AC/DC 전압·전류를 ADC로 직접 재는 대신 Modbus/RS-485로 데이터 수집하는 것이 기본. 직접 계측이 필요하면 절연된 전압·전류 센서가 필수.</w:t>
      </w:r>
    </w:p>
    <w:p>
      <w:pPr>
        <w:pStyle w:val="ListBullet"/>
      </w:pPr>
      <w:r>
        <w:t>ADC: 범용 저속 계측용 24-bit ΔΣ ADC 8채널급과, 전력파형용 16~18-bit 동시샘플링 SAR ADC 6~8채널급을 분리하는 구성을 권장.</w:t>
      </w:r>
    </w:p>
    <w:p>
      <w:pPr>
        <w:pStyle w:val="ListBullet"/>
      </w:pPr>
      <w:r>
        <w:t>전력 파형 샘플링: 한국 전력계통 60 Hz를 기준으로 RMS/유효전력만 목적이면 2~4 kS/s/channel 이상, 고조파 및 파형 품질까지 고려하면 8~16 kS/s/channel을 권장.</w:t>
      </w:r>
    </w:p>
    <w:p>
      <w:pPr>
        <w:pStyle w:val="ListBullet"/>
      </w:pPr>
      <w:r>
        <w:t>온도: 1~10 SPS면 충분. 수도/열량 펄스: ADC보다 타이머/캡처/인터럽트 입력이 적합.</w:t>
      </w:r>
    </w:p>
    <w:p>
      <w:pPr>
        <w:pStyle w:val="ListBullet"/>
      </w:pPr>
      <w:r>
        <w:t>범용 RTU 최소 권장 구성: RS-485 4포트, Ethernet 2포트, Pulse/DI 8~16점, AI 8점, AO 2~4점, 전력용 동시샘플링 ADC 6~8채널.</w:t>
      </w:r>
    </w:p>
    <w:p>
      <w:pPr>
        <w:pStyle w:val="Heading1"/>
      </w:pPr>
      <w:r>
        <w:t>2. 국내 적용환경과 규제 관점</w:t>
      </w:r>
    </w:p>
    <w:p>
      <w:r>
        <w:rPr>
          <w:b w:val="0"/>
        </w:rPr>
        <w:t>한국의 '계량에 관한 법률'상 수도미터, 온수미터, 적산열량계, 전력량계는 형식승인 대상 계량기 범주에 포함된다. 따라서 RTU가 계량기의 값을 읽는 장치인지, 법정계량 기능을 대체하는 계량기인지 구분해야 한다.</w:t>
      </w:r>
    </w:p>
    <w:p>
      <w:r>
        <w:rPr>
          <w:b w:val="0"/>
        </w:rPr>
        <w:t>2026년 시행령 별표 7에는 수도미터(호칭구경 350 mm 이하), 온수미터(350 mm 이하), 적산열량계(액체 열매체, 350 mm 이하), 전력량계 등이 형식승인 대상에 포함되어 있다. RTU 개발자는 계량기 본체의 법정계량 기능을 침범하지 않고, 승인된 계량기의 통신/펄스 출력을 수집하는 구조를 우선 검토해야 한다.</w:t>
      </w:r>
    </w:p>
    <w:p>
      <w:r>
        <w:rPr>
          <w:b w:val="0"/>
        </w:rPr>
        <w:t>한전은 2024년까지 AMI 보급을 완료했다고 설명하며, 스마트미터에 전력량 외 무효전력·역률·피크·선로전압·정전·상정보 등 다양한 데이터를 저장하고 원격 기능을 제공한다고 설명한다. 또한 AMI 통신 방식은 KS-PLC에서 LTE, HPGP, Wi-Sun, IP-PLC 등으로 다양화되었다. 따라서 한전 AMI 계량기와 직접 동일한 인터페이스를 구현하는 것보다 현장 계량기 측의 표준/공개 인터페이스를 수용하는 RTU가 현실적이다.</w:t>
      </w:r>
    </w:p>
    <w:p>
      <w:pPr>
        <w:pStyle w:val="Heading1"/>
      </w:pPr>
      <w:r>
        <w:t>3. 계량기별 입출력 특성 분석</w:t>
      </w:r>
    </w:p>
    <w:p>
      <w:pPr>
        <w:pStyle w:val="Heading2"/>
      </w:pPr>
      <w:r>
        <w:t>3.1 전력량계 / 전력계</w:t>
      </w:r>
    </w:p>
    <w:p>
      <w:r>
        <w:rPr>
          <w:b w:val="0"/>
        </w:rPr>
        <w:t>국내 현장에서는 전력량계 자체가 전압·전류를 측정하여 유효/무효/피상전력, 역률, 주파수, 누적에너지 등을 내부 계산하고 통신으로 제공하는 경우가 많다. 국내 자동제어 설계 문서에서도 전력량계의 RS-485 전용통신과 Modbus 계열 연계를 요구하는 사례가 확인된다.</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vAlign w:val="center"/>
          </w:tcPr>
          <w:p>
            <w:r>
              <w:rPr>
                <w:b/>
              </w:rPr>
              <w:t>항목</w:t>
            </w:r>
          </w:p>
        </w:tc>
        <w:tc>
          <w:tcPr>
            <w:tcW w:type="dxa" w:w="2556"/>
            <w:vAlign w:val="center"/>
          </w:tcPr>
          <w:p>
            <w:r>
              <w:rPr>
                <w:b/>
              </w:rPr>
              <w:t>일반적인 현장 인터페이스</w:t>
            </w:r>
          </w:p>
        </w:tc>
        <w:tc>
          <w:tcPr>
            <w:tcW w:type="dxa" w:w="2556"/>
            <w:vAlign w:val="center"/>
          </w:tcPr>
          <w:p>
            <w:r>
              <w:rPr>
                <w:b/>
              </w:rPr>
              <w:t>RTU 권장 입력</w:t>
            </w:r>
          </w:p>
        </w:tc>
        <w:tc>
          <w:tcPr>
            <w:tcW w:type="dxa" w:w="2556"/>
            <w:vAlign w:val="center"/>
          </w:tcPr>
          <w:p>
            <w:r>
              <w:rPr>
                <w:b/>
              </w:rPr>
              <w:t>비고</w:t>
            </w:r>
          </w:p>
        </w:tc>
      </w:tr>
      <w:tr>
        <w:tc>
          <w:tcPr>
            <w:tcW w:type="dxa" w:w="2556"/>
            <w:vAlign w:val="center"/>
          </w:tcPr>
          <w:p>
            <w:r>
              <w:t>전력량/순시전력</w:t>
            </w:r>
          </w:p>
        </w:tc>
        <w:tc>
          <w:tcPr>
            <w:tcW w:type="dxa" w:w="2556"/>
            <w:vAlign w:val="center"/>
          </w:tcPr>
          <w:p>
            <w:r>
              <w:t>RS-485/Modbus</w:t>
            </w:r>
          </w:p>
        </w:tc>
        <w:tc>
          <w:tcPr>
            <w:tcW w:type="dxa" w:w="2556"/>
            <w:vAlign w:val="center"/>
          </w:tcPr>
          <w:p>
            <w:r>
              <w:t>RS-485 1포트</w:t>
            </w:r>
          </w:p>
        </w:tc>
        <w:tc>
          <w:tcPr>
            <w:tcW w:type="dxa" w:w="2556"/>
            <w:vAlign w:val="center"/>
          </w:tcPr>
          <w:p>
            <w:r>
              <w:t>가장 우선</w:t>
            </w:r>
          </w:p>
        </w:tc>
      </w:tr>
      <w:tr>
        <w:tc>
          <w:tcPr>
            <w:tcW w:type="dxa" w:w="2556"/>
            <w:vAlign w:val="center"/>
          </w:tcPr>
          <w:p>
            <w:r>
              <w:t>유효/무효/피상전력</w:t>
            </w:r>
          </w:p>
        </w:tc>
        <w:tc>
          <w:tcPr>
            <w:tcW w:type="dxa" w:w="2556"/>
            <w:vAlign w:val="center"/>
          </w:tcPr>
          <w:p>
            <w:r>
              <w:t>RS-485/Modbus</w:t>
            </w:r>
          </w:p>
        </w:tc>
        <w:tc>
          <w:tcPr>
            <w:tcW w:type="dxa" w:w="2556"/>
            <w:vAlign w:val="center"/>
          </w:tcPr>
          <w:p>
            <w:r>
              <w:t>RS-485</w:t>
            </w:r>
          </w:p>
        </w:tc>
        <w:tc>
          <w:tcPr>
            <w:tcW w:type="dxa" w:w="2556"/>
            <w:vAlign w:val="center"/>
          </w:tcPr>
          <w:p>
            <w:r>
              <w:t>ADC 불필요</w:t>
            </w:r>
          </w:p>
        </w:tc>
      </w:tr>
      <w:tr>
        <w:tc>
          <w:tcPr>
            <w:tcW w:type="dxa" w:w="2556"/>
            <w:vAlign w:val="center"/>
          </w:tcPr>
          <w:p>
            <w:r>
              <w:t>전압/전류</w:t>
            </w:r>
          </w:p>
        </w:tc>
        <w:tc>
          <w:tcPr>
            <w:tcW w:type="dxa" w:w="2556"/>
            <w:vAlign w:val="center"/>
          </w:tcPr>
          <w:p>
            <w:r>
              <w:t>계량기 내부 계산</w:t>
            </w:r>
          </w:p>
        </w:tc>
        <w:tc>
          <w:tcPr>
            <w:tcW w:type="dxa" w:w="2556"/>
            <w:vAlign w:val="center"/>
          </w:tcPr>
          <w:p>
            <w:r>
              <w:t>RS-485</w:t>
            </w:r>
          </w:p>
        </w:tc>
        <w:tc>
          <w:tcPr>
            <w:tcW w:type="dxa" w:w="2556"/>
            <w:vAlign w:val="center"/>
          </w:tcPr>
          <w:p>
            <w:r>
              <w:t>직접 계측 시 6채널</w:t>
            </w:r>
          </w:p>
        </w:tc>
      </w:tr>
      <w:tr>
        <w:tc>
          <w:tcPr>
            <w:tcW w:type="dxa" w:w="2556"/>
            <w:vAlign w:val="center"/>
          </w:tcPr>
          <w:p>
            <w:r>
              <w:t>Pulse energy</w:t>
            </w:r>
          </w:p>
        </w:tc>
        <w:tc>
          <w:tcPr>
            <w:tcW w:type="dxa" w:w="2556"/>
            <w:vAlign w:val="center"/>
          </w:tcPr>
          <w:p>
            <w:r>
              <w:t>Open collector/relay pulse</w:t>
            </w:r>
          </w:p>
        </w:tc>
        <w:tc>
          <w:tcPr>
            <w:tcW w:type="dxa" w:w="2556"/>
            <w:vAlign w:val="center"/>
          </w:tcPr>
          <w:p>
            <w:r>
              <w:t>Pulse 1ch/계량기</w:t>
            </w:r>
          </w:p>
        </w:tc>
        <w:tc>
          <w:tcPr>
            <w:tcW w:type="dxa" w:w="2556"/>
            <w:vAlign w:val="center"/>
          </w:tcPr>
          <w:p>
            <w:r>
              <w:t>보조 검증용</w:t>
            </w:r>
          </w:p>
        </w:tc>
      </w:tr>
      <w:tr>
        <w:tc>
          <w:tcPr>
            <w:tcW w:type="dxa" w:w="2556"/>
            <w:vAlign w:val="center"/>
          </w:tcPr>
          <w:p>
            <w:r>
              <w:t>CT 2차</w:t>
            </w:r>
          </w:p>
        </w:tc>
        <w:tc>
          <w:tcPr>
            <w:tcW w:type="dxa" w:w="2556"/>
            <w:vAlign w:val="center"/>
          </w:tcPr>
          <w:p>
            <w:r>
              <w:t>제품별 1A/5A 또는 센서형</w:t>
            </w:r>
          </w:p>
        </w:tc>
        <w:tc>
          <w:tcPr>
            <w:tcW w:type="dxa" w:w="2556"/>
            <w:vAlign w:val="center"/>
          </w:tcPr>
          <w:p>
            <w:r>
              <w:t>전용 CT front-end</w:t>
            </w:r>
          </w:p>
        </w:tc>
        <w:tc>
          <w:tcPr>
            <w:tcW w:type="dxa" w:w="2556"/>
            <w:vAlign w:val="center"/>
          </w:tcPr>
          <w:p>
            <w:r>
              <w:t>직접 연결 시 절연/부담저항 필요</w:t>
            </w:r>
          </w:p>
        </w:tc>
      </w:tr>
      <w:tr>
        <w:tc>
          <w:tcPr>
            <w:tcW w:type="dxa" w:w="2556"/>
            <w:vAlign w:val="center"/>
          </w:tcPr>
          <w:p>
            <w:r>
              <w:t>PT/VT</w:t>
            </w:r>
          </w:p>
        </w:tc>
        <w:tc>
          <w:tcPr>
            <w:tcW w:type="dxa" w:w="2556"/>
            <w:vAlign w:val="center"/>
          </w:tcPr>
          <w:p>
            <w:r>
              <w:t>제품별 변성기 출력</w:t>
            </w:r>
          </w:p>
        </w:tc>
        <w:tc>
          <w:tcPr>
            <w:tcW w:type="dxa" w:w="2556"/>
            <w:vAlign w:val="center"/>
          </w:tcPr>
          <w:p>
            <w:r>
              <w:t>절연 ADC front-end</w:t>
            </w:r>
          </w:p>
        </w:tc>
        <w:tc>
          <w:tcPr>
            <w:tcW w:type="dxa" w:w="2556"/>
            <w:vAlign w:val="center"/>
          </w:tcPr>
          <w:p>
            <w:r>
              <w:t>고전압 직접 입력 금지</w:t>
            </w:r>
          </w:p>
        </w:tc>
      </w:tr>
      <w:tr>
        <w:tc>
          <w:tcPr>
            <w:tcW w:type="dxa" w:w="2556"/>
            <w:vAlign w:val="center"/>
          </w:tcPr>
          <w:p>
            <w:r>
              <w:t>주파수</w:t>
            </w:r>
          </w:p>
        </w:tc>
        <w:tc>
          <w:tcPr>
            <w:tcW w:type="dxa" w:w="2556"/>
            <w:vAlign w:val="center"/>
          </w:tcPr>
          <w:p>
            <w:r>
              <w:t>계량기 계산값</w:t>
            </w:r>
          </w:p>
        </w:tc>
        <w:tc>
          <w:tcPr>
            <w:tcW w:type="dxa" w:w="2556"/>
            <w:vAlign w:val="center"/>
          </w:tcPr>
          <w:p>
            <w:r>
              <w:t>RS-485 또는 1 DI</w:t>
            </w:r>
          </w:p>
        </w:tc>
        <w:tc>
          <w:tcPr>
            <w:tcW w:type="dxa" w:w="2556"/>
            <w:vAlign w:val="center"/>
          </w:tcPr>
          <w:p>
            <w:r>
              <w:t>원시파형이면 ADC로 계산 가능</w:t>
            </w:r>
          </w:p>
        </w:tc>
      </w:tr>
    </w:tbl>
    <w:p>
      <w:r>
        <w:rPr>
          <w:b w:val="0"/>
        </w:rPr>
        <w:t>직접 전력계측을 넣는 경우 3상 4선식은 최소 6개의 동시 샘플링 채널(VA,VB,VC,IA,IB,IC)이 필요하다. 3상 3선식은 전류 3개와 선간전압 2개를 이용하는 방식 또는 3전압+3전류 방식 중 하나를 선택한다. 범용 RTU라면 6채널을 고정하고 남는 2채널을 DC bus/보조전압 등에 사용하는 편이 확장성이 좋다.</w:t>
      </w:r>
    </w:p>
    <w:p>
      <w:pPr>
        <w:pStyle w:val="Heading2"/>
      </w:pPr>
      <w:r>
        <w:t>3.2 수도미터</w:t>
      </w:r>
    </w:p>
    <w:p>
      <w:r>
        <w:rPr>
          <w:b w:val="0"/>
        </w:rPr>
        <w:t>수도미터는 기계식/전자식 구조가 모두 존재하며 원격검침 장치는 펄스, Reed switch, Hall 계열 검출, 무선 모듈, RS-485/M-Bus 등을 사용할 수 있다. 국내 원격 수도검침 제품군에는 LTE Cat-M1, NB-IoT, LoRa 등의 통신 방식과 1시간 1회 검침, 하루 수회 전송 같은 저전력 운용 사례가 확인된다.</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vAlign w:val="center"/>
          </w:tcPr>
          <w:p>
            <w:r>
              <w:rPr>
                <w:b/>
              </w:rPr>
              <w:t>신호</w:t>
            </w:r>
          </w:p>
        </w:tc>
        <w:tc>
          <w:tcPr>
            <w:tcW w:type="dxa" w:w="2556"/>
            <w:vAlign w:val="center"/>
          </w:tcPr>
          <w:p>
            <w:r>
              <w:rPr>
                <w:b/>
              </w:rPr>
              <w:t>대표적인 형태</w:t>
            </w:r>
          </w:p>
        </w:tc>
        <w:tc>
          <w:tcPr>
            <w:tcW w:type="dxa" w:w="2556"/>
            <w:vAlign w:val="center"/>
          </w:tcPr>
          <w:p>
            <w:r>
              <w:rPr>
                <w:b/>
              </w:rPr>
              <w:t>RTU 입력회로</w:t>
            </w:r>
          </w:p>
        </w:tc>
        <w:tc>
          <w:tcPr>
            <w:tcW w:type="dxa" w:w="2556"/>
            <w:vAlign w:val="center"/>
          </w:tcPr>
          <w:p>
            <w:r>
              <w:rPr>
                <w:b/>
              </w:rPr>
              <w:t>권장 처리</w:t>
            </w:r>
          </w:p>
        </w:tc>
      </w:tr>
      <w:tr>
        <w:tc>
          <w:tcPr>
            <w:tcW w:type="dxa" w:w="2556"/>
            <w:vAlign w:val="center"/>
          </w:tcPr>
          <w:p>
            <w:r>
              <w:t>Pulse</w:t>
            </w:r>
          </w:p>
        </w:tc>
        <w:tc>
          <w:tcPr>
            <w:tcW w:type="dxa" w:w="2556"/>
            <w:vAlign w:val="center"/>
          </w:tcPr>
          <w:p>
            <w:r>
              <w:t>Reed/Hall/Open collector</w:t>
            </w:r>
          </w:p>
        </w:tc>
        <w:tc>
          <w:tcPr>
            <w:tcW w:type="dxa" w:w="2556"/>
            <w:vAlign w:val="center"/>
          </w:tcPr>
          <w:p>
            <w:r>
              <w:t>24V tolerant DI + pull-up/필터</w:t>
            </w:r>
          </w:p>
        </w:tc>
        <w:tc>
          <w:tcPr>
            <w:tcW w:type="dxa" w:w="2556"/>
            <w:vAlign w:val="center"/>
          </w:tcPr>
          <w:p>
            <w:r>
              <w:t>타이머 캡처</w:t>
            </w:r>
          </w:p>
        </w:tc>
      </w:tr>
      <w:tr>
        <w:tc>
          <w:tcPr>
            <w:tcW w:type="dxa" w:w="2556"/>
            <w:vAlign w:val="center"/>
          </w:tcPr>
          <w:p>
            <w:r>
              <w:t>Dry contact</w:t>
            </w:r>
          </w:p>
        </w:tc>
        <w:tc>
          <w:tcPr>
            <w:tcW w:type="dxa" w:w="2556"/>
            <w:vAlign w:val="center"/>
          </w:tcPr>
          <w:p>
            <w:r>
              <w:t>접점 ON/OFF</w:t>
            </w:r>
          </w:p>
        </w:tc>
        <w:tc>
          <w:tcPr>
            <w:tcW w:type="dxa" w:w="2556"/>
            <w:vAlign w:val="center"/>
          </w:tcPr>
          <w:p>
            <w:r>
              <w:t>절연 DI</w:t>
            </w:r>
          </w:p>
        </w:tc>
        <w:tc>
          <w:tcPr>
            <w:tcW w:type="dxa" w:w="2556"/>
            <w:vAlign w:val="center"/>
          </w:tcPr>
          <w:p>
            <w:r>
              <w:t>debounce 5~50 ms</w:t>
            </w:r>
          </w:p>
        </w:tc>
      </w:tr>
      <w:tr>
        <w:tc>
          <w:tcPr>
            <w:tcW w:type="dxa" w:w="2556"/>
            <w:vAlign w:val="center"/>
          </w:tcPr>
          <w:p>
            <w:r>
              <w:t>RS-485</w:t>
            </w:r>
          </w:p>
        </w:tc>
        <w:tc>
          <w:tcPr>
            <w:tcW w:type="dxa" w:w="2556"/>
            <w:vAlign w:val="center"/>
          </w:tcPr>
          <w:p>
            <w:r>
              <w:t>Modbus 등</w:t>
            </w:r>
          </w:p>
        </w:tc>
        <w:tc>
          <w:tcPr>
            <w:tcW w:type="dxa" w:w="2556"/>
            <w:vAlign w:val="center"/>
          </w:tcPr>
          <w:p>
            <w:r>
              <w:t>절연 RS-485</w:t>
            </w:r>
          </w:p>
        </w:tc>
        <w:tc>
          <w:tcPr>
            <w:tcW w:type="dxa" w:w="2556"/>
            <w:vAlign w:val="center"/>
          </w:tcPr>
          <w:p>
            <w:r>
              <w:t>주기 polling</w:t>
            </w:r>
          </w:p>
        </w:tc>
      </w:tr>
      <w:tr>
        <w:tc>
          <w:tcPr>
            <w:tcW w:type="dxa" w:w="2556"/>
            <w:vAlign w:val="center"/>
          </w:tcPr>
          <w:p>
            <w:r>
              <w:t>M-Bus</w:t>
            </w:r>
          </w:p>
        </w:tc>
        <w:tc>
          <w:tcPr>
            <w:tcW w:type="dxa" w:w="2556"/>
            <w:vAlign w:val="center"/>
          </w:tcPr>
          <w:p>
            <w:r>
              <w:t>유선 계량기 버스</w:t>
            </w:r>
          </w:p>
        </w:tc>
        <w:tc>
          <w:tcPr>
            <w:tcW w:type="dxa" w:w="2556"/>
            <w:vAlign w:val="center"/>
          </w:tcPr>
          <w:p>
            <w:r>
              <w:t>M-Bus master</w:t>
            </w:r>
          </w:p>
        </w:tc>
        <w:tc>
          <w:tcPr>
            <w:tcW w:type="dxa" w:w="2556"/>
            <w:vAlign w:val="center"/>
          </w:tcPr>
          <w:p>
            <w:r>
              <w:t>전용 PHY</w:t>
            </w:r>
          </w:p>
        </w:tc>
      </w:tr>
      <w:tr>
        <w:tc>
          <w:tcPr>
            <w:tcW w:type="dxa" w:w="2556"/>
            <w:vAlign w:val="center"/>
          </w:tcPr>
          <w:p>
            <w:r>
              <w:t>무선</w:t>
            </w:r>
          </w:p>
        </w:tc>
        <w:tc>
          <w:tcPr>
            <w:tcW w:type="dxa" w:w="2556"/>
            <w:vAlign w:val="center"/>
          </w:tcPr>
          <w:p>
            <w:r>
              <w:t>LoRa/NB-IoT/LTE-M 등</w:t>
            </w:r>
          </w:p>
        </w:tc>
        <w:tc>
          <w:tcPr>
            <w:tcW w:type="dxa" w:w="2556"/>
            <w:vAlign w:val="center"/>
          </w:tcPr>
          <w:p>
            <w:r>
              <w:t>모뎀</w:t>
            </w:r>
          </w:p>
        </w:tc>
        <w:tc>
          <w:tcPr>
            <w:tcW w:type="dxa" w:w="2556"/>
            <w:vAlign w:val="center"/>
          </w:tcPr>
          <w:p>
            <w:r>
              <w:t>통신 모듈</w:t>
            </w:r>
          </w:p>
        </w:tc>
      </w:tr>
    </w:tbl>
    <w:p>
      <w:r>
        <w:rPr>
          <w:b w:val="0"/>
        </w:rPr>
        <w:t>수도미터 펄스를 ADC로 샘플링하지 않는 것이 핵심이다. 펄스는 GPIO/타이머 캡처로 상승·하강 에지를 기록하고 펄스 폭 및 주기를 계산한다. 예를 들어 1 pulse = 1 L라면 누적 사용량은 pulse count × 1 L이다. 실제 pulse weight는 계량기 명판/설정값을 읽어야 한다.</w:t>
      </w:r>
    </w:p>
    <w:p>
      <w:pPr>
        <w:pStyle w:val="Heading2"/>
      </w:pPr>
      <w:r>
        <w:t>3.3 온수미터 / 적산열량계</w:t>
      </w:r>
    </w:p>
    <w:p>
      <w:r>
        <w:rPr>
          <w:b w:val="0"/>
        </w:rPr>
        <w:t>온수미터는 단순 유량계와 구별해야 한다. 적산열량계는 일반적으로 유량과 공급/환수 온도차를 이용하여 열량을 계산한다. 상용 유량계는 4–20 mA, 0–10 V, pulse, RS-485 Modbus 같은 출력을 제공하는 사례가 확인된다.</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vAlign w:val="center"/>
          </w:tcPr>
          <w:p>
            <w:r>
              <w:rPr>
                <w:b/>
              </w:rPr>
              <w:t>구성</w:t>
            </w:r>
          </w:p>
        </w:tc>
        <w:tc>
          <w:tcPr>
            <w:tcW w:type="dxa" w:w="2556"/>
            <w:vAlign w:val="center"/>
          </w:tcPr>
          <w:p>
            <w:r>
              <w:rPr>
                <w:b/>
              </w:rPr>
              <w:t>원시 센서</w:t>
            </w:r>
          </w:p>
        </w:tc>
        <w:tc>
          <w:tcPr>
            <w:tcW w:type="dxa" w:w="2556"/>
            <w:vAlign w:val="center"/>
          </w:tcPr>
          <w:p>
            <w:r>
              <w:rPr>
                <w:b/>
              </w:rPr>
              <w:t>RTU 채널</w:t>
            </w:r>
          </w:p>
        </w:tc>
        <w:tc>
          <w:tcPr>
            <w:tcW w:type="dxa" w:w="2556"/>
            <w:vAlign w:val="center"/>
          </w:tcPr>
          <w:p>
            <w:r>
              <w:rPr>
                <w:b/>
              </w:rPr>
              <w:t>권장 샘플링</w:t>
            </w:r>
          </w:p>
        </w:tc>
      </w:tr>
      <w:tr>
        <w:tc>
          <w:tcPr>
            <w:tcW w:type="dxa" w:w="2556"/>
            <w:vAlign w:val="center"/>
          </w:tcPr>
          <w:p>
            <w:r>
              <w:t>유량</w:t>
            </w:r>
          </w:p>
        </w:tc>
        <w:tc>
          <w:tcPr>
            <w:tcW w:type="dxa" w:w="2556"/>
            <w:vAlign w:val="center"/>
          </w:tcPr>
          <w:p>
            <w:r>
              <w:t>Pulse 또는 4–20mA</w:t>
            </w:r>
          </w:p>
        </w:tc>
        <w:tc>
          <w:tcPr>
            <w:tcW w:type="dxa" w:w="2556"/>
            <w:vAlign w:val="center"/>
          </w:tcPr>
          <w:p>
            <w:r>
              <w:t>1</w:t>
            </w:r>
          </w:p>
        </w:tc>
        <w:tc>
          <w:tcPr>
            <w:tcW w:type="dxa" w:w="2556"/>
            <w:vAlign w:val="center"/>
          </w:tcPr>
          <w:p>
            <w:r>
              <w:t>Pulse capture 또는 10~100 SPS</w:t>
            </w:r>
          </w:p>
        </w:tc>
      </w:tr>
      <w:tr>
        <w:tc>
          <w:tcPr>
            <w:tcW w:type="dxa" w:w="2556"/>
            <w:vAlign w:val="center"/>
          </w:tcPr>
          <w:p>
            <w:r>
              <w:t>공급온도</w:t>
            </w:r>
          </w:p>
        </w:tc>
        <w:tc>
          <w:tcPr>
            <w:tcW w:type="dxa" w:w="2556"/>
            <w:vAlign w:val="center"/>
          </w:tcPr>
          <w:p>
            <w:r>
              <w:t>RTD/temperature transmitter</w:t>
            </w:r>
          </w:p>
        </w:tc>
        <w:tc>
          <w:tcPr>
            <w:tcW w:type="dxa" w:w="2556"/>
            <w:vAlign w:val="center"/>
          </w:tcPr>
          <w:p>
            <w:r>
              <w:t>1</w:t>
            </w:r>
          </w:p>
        </w:tc>
        <w:tc>
          <w:tcPr>
            <w:tcW w:type="dxa" w:w="2556"/>
            <w:vAlign w:val="center"/>
          </w:tcPr>
          <w:p>
            <w:r>
              <w:t>1~10 SPS</w:t>
            </w:r>
          </w:p>
        </w:tc>
      </w:tr>
      <w:tr>
        <w:tc>
          <w:tcPr>
            <w:tcW w:type="dxa" w:w="2556"/>
            <w:vAlign w:val="center"/>
          </w:tcPr>
          <w:p>
            <w:r>
              <w:t>환수온도</w:t>
            </w:r>
          </w:p>
        </w:tc>
        <w:tc>
          <w:tcPr>
            <w:tcW w:type="dxa" w:w="2556"/>
            <w:vAlign w:val="center"/>
          </w:tcPr>
          <w:p>
            <w:r>
              <w:t>RTD/temperature transmitter</w:t>
            </w:r>
          </w:p>
        </w:tc>
        <w:tc>
          <w:tcPr>
            <w:tcW w:type="dxa" w:w="2556"/>
            <w:vAlign w:val="center"/>
          </w:tcPr>
          <w:p>
            <w:r>
              <w:t>1</w:t>
            </w:r>
          </w:p>
        </w:tc>
        <w:tc>
          <w:tcPr>
            <w:tcW w:type="dxa" w:w="2556"/>
            <w:vAlign w:val="center"/>
          </w:tcPr>
          <w:p>
            <w:r>
              <w:t>1~10 SPS</w:t>
            </w:r>
          </w:p>
        </w:tc>
      </w:tr>
      <w:tr>
        <w:tc>
          <w:tcPr>
            <w:tcW w:type="dxa" w:w="2556"/>
            <w:vAlign w:val="center"/>
          </w:tcPr>
          <w:p>
            <w:r>
              <w:t>완성 열량계</w:t>
            </w:r>
          </w:p>
        </w:tc>
        <w:tc>
          <w:tcPr>
            <w:tcW w:type="dxa" w:w="2556"/>
            <w:vAlign w:val="center"/>
          </w:tcPr>
          <w:p>
            <w:r>
              <w:t>RS-485/M-Bus</w:t>
            </w:r>
          </w:p>
        </w:tc>
        <w:tc>
          <w:tcPr>
            <w:tcW w:type="dxa" w:w="2556"/>
            <w:vAlign w:val="center"/>
          </w:tcPr>
          <w:p>
            <w:r>
              <w:t>1 port</w:t>
            </w:r>
          </w:p>
        </w:tc>
        <w:tc>
          <w:tcPr>
            <w:tcW w:type="dxa" w:w="2556"/>
            <w:vAlign w:val="center"/>
          </w:tcPr>
          <w:p>
            <w:r>
              <w:t>1~10초 polling</w:t>
            </w:r>
          </w:p>
        </w:tc>
      </w:tr>
      <w:tr>
        <w:tc>
          <w:tcPr>
            <w:tcW w:type="dxa" w:w="2556"/>
            <w:vAlign w:val="center"/>
          </w:tcPr>
          <w:p>
            <w:r>
              <w:t>열량 pulse</w:t>
            </w:r>
          </w:p>
        </w:tc>
        <w:tc>
          <w:tcPr>
            <w:tcW w:type="dxa" w:w="2556"/>
            <w:vAlign w:val="center"/>
          </w:tcPr>
          <w:p>
            <w:r>
              <w:t>Pulse output</w:t>
            </w:r>
          </w:p>
        </w:tc>
        <w:tc>
          <w:tcPr>
            <w:tcW w:type="dxa" w:w="2556"/>
            <w:vAlign w:val="center"/>
          </w:tcPr>
          <w:p>
            <w:r>
              <w:t>1</w:t>
            </w:r>
          </w:p>
        </w:tc>
        <w:tc>
          <w:tcPr>
            <w:tcW w:type="dxa" w:w="2556"/>
            <w:vAlign w:val="center"/>
          </w:tcPr>
          <w:p>
            <w:r>
              <w:t>timer capture</w:t>
            </w:r>
          </w:p>
        </w:tc>
      </w:tr>
    </w:tbl>
    <w:p>
      <w:r>
        <w:rPr>
          <w:b w:val="0"/>
        </w:rPr>
        <w:t>원시 센서 직접 계측을 지원하려면 계통당 3채널을 잡는 것이 안전하다. PT100/PT1000은 RTD front-end가 필요하며, 센서 선로저항과 리드선 구성(2/3/4선)을 고려해야 한다. 4–20 mA transmitter형 온도센서를 사용하면 일반 AI 1채널로 통일할 수 있다.</w:t>
      </w:r>
    </w:p>
    <w:p>
      <w:pPr>
        <w:pStyle w:val="Heading2"/>
      </w:pPr>
      <w:r>
        <w:t>3.4 태양광 전력계 / 인버터</w:t>
      </w:r>
    </w:p>
    <w:p>
      <w:r>
        <w:rPr>
          <w:b w:val="0"/>
        </w:rPr>
        <w:t>태양광 시스템은 DC 측 PV string과 AC 측 인버터 출력으로 나누어야 한다. 현장 자동제어 문서 및 TTA 표준에서 Modbus 기반 PV 설비 연계가 확인되며, 실제 인버터 연계에서는 RS-485/Modbus가 흔한 선택이다.</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vAlign w:val="center"/>
          </w:tcPr>
          <w:p>
            <w:r>
              <w:rPr>
                <w:b/>
              </w:rPr>
              <w:t>측정대상</w:t>
            </w:r>
          </w:p>
        </w:tc>
        <w:tc>
          <w:tcPr>
            <w:tcW w:type="dxa" w:w="2556"/>
            <w:vAlign w:val="center"/>
          </w:tcPr>
          <w:p>
            <w:r>
              <w:rPr>
                <w:b/>
              </w:rPr>
              <w:t>권장 인터페이스</w:t>
            </w:r>
          </w:p>
        </w:tc>
        <w:tc>
          <w:tcPr>
            <w:tcW w:type="dxa" w:w="2556"/>
            <w:vAlign w:val="center"/>
          </w:tcPr>
          <w:p>
            <w:r>
              <w:rPr>
                <w:b/>
              </w:rPr>
              <w:t>직접 ADC 여부</w:t>
            </w:r>
          </w:p>
        </w:tc>
        <w:tc>
          <w:tcPr>
            <w:tcW w:type="dxa" w:w="2556"/>
            <w:vAlign w:val="center"/>
          </w:tcPr>
          <w:p>
            <w:r>
              <w:rPr>
                <w:b/>
              </w:rPr>
              <w:t>권장 RTU</w:t>
            </w:r>
          </w:p>
        </w:tc>
      </w:tr>
      <w:tr>
        <w:tc>
          <w:tcPr>
            <w:tcW w:type="dxa" w:w="2556"/>
            <w:vAlign w:val="center"/>
          </w:tcPr>
          <w:p>
            <w:r>
              <w:t>인버터 AC 전압</w:t>
            </w:r>
          </w:p>
        </w:tc>
        <w:tc>
          <w:tcPr>
            <w:tcW w:type="dxa" w:w="2556"/>
            <w:vAlign w:val="center"/>
          </w:tcPr>
          <w:p>
            <w:r>
              <w:t>Modbus</w:t>
            </w:r>
          </w:p>
        </w:tc>
        <w:tc>
          <w:tcPr>
            <w:tcW w:type="dxa" w:w="2556"/>
            <w:vAlign w:val="center"/>
          </w:tcPr>
          <w:p>
            <w:r>
              <w:t>아니오</w:t>
            </w:r>
          </w:p>
        </w:tc>
        <w:tc>
          <w:tcPr>
            <w:tcW w:type="dxa" w:w="2556"/>
            <w:vAlign w:val="center"/>
          </w:tcPr>
          <w:p>
            <w:r>
              <w:t>RS-485</w:t>
            </w:r>
          </w:p>
        </w:tc>
      </w:tr>
      <w:tr>
        <w:tc>
          <w:tcPr>
            <w:tcW w:type="dxa" w:w="2556"/>
            <w:vAlign w:val="center"/>
          </w:tcPr>
          <w:p>
            <w:r>
              <w:t>인버터 AC 전류</w:t>
            </w:r>
          </w:p>
        </w:tc>
        <w:tc>
          <w:tcPr>
            <w:tcW w:type="dxa" w:w="2556"/>
            <w:vAlign w:val="center"/>
          </w:tcPr>
          <w:p>
            <w:r>
              <w:t>Modbus</w:t>
            </w:r>
          </w:p>
        </w:tc>
        <w:tc>
          <w:tcPr>
            <w:tcW w:type="dxa" w:w="2556"/>
            <w:vAlign w:val="center"/>
          </w:tcPr>
          <w:p>
            <w:r>
              <w:t>아니오</w:t>
            </w:r>
          </w:p>
        </w:tc>
        <w:tc>
          <w:tcPr>
            <w:tcW w:type="dxa" w:w="2556"/>
            <w:vAlign w:val="center"/>
          </w:tcPr>
          <w:p>
            <w:r>
              <w:t>RS-485</w:t>
            </w:r>
          </w:p>
        </w:tc>
      </w:tr>
      <w:tr>
        <w:tc>
          <w:tcPr>
            <w:tcW w:type="dxa" w:w="2556"/>
            <w:vAlign w:val="center"/>
          </w:tcPr>
          <w:p>
            <w:r>
              <w:t>AC 유효전력/발전량</w:t>
            </w:r>
          </w:p>
        </w:tc>
        <w:tc>
          <w:tcPr>
            <w:tcW w:type="dxa" w:w="2556"/>
            <w:vAlign w:val="center"/>
          </w:tcPr>
          <w:p>
            <w:r>
              <w:t>Modbus</w:t>
            </w:r>
          </w:p>
        </w:tc>
        <w:tc>
          <w:tcPr>
            <w:tcW w:type="dxa" w:w="2556"/>
            <w:vAlign w:val="center"/>
          </w:tcPr>
          <w:p>
            <w:r>
              <w:t>아니오</w:t>
            </w:r>
          </w:p>
        </w:tc>
        <w:tc>
          <w:tcPr>
            <w:tcW w:type="dxa" w:w="2556"/>
            <w:vAlign w:val="center"/>
          </w:tcPr>
          <w:p>
            <w:r>
              <w:t>RS-485</w:t>
            </w:r>
          </w:p>
        </w:tc>
      </w:tr>
      <w:tr>
        <w:tc>
          <w:tcPr>
            <w:tcW w:type="dxa" w:w="2556"/>
            <w:vAlign w:val="center"/>
          </w:tcPr>
          <w:p>
            <w:r>
              <w:t>DC string 전압</w:t>
            </w:r>
          </w:p>
        </w:tc>
        <w:tc>
          <w:tcPr>
            <w:tcW w:type="dxa" w:w="2556"/>
            <w:vAlign w:val="center"/>
          </w:tcPr>
          <w:p>
            <w:r>
              <w:t>인버터 내부값/Modbus</w:t>
            </w:r>
          </w:p>
        </w:tc>
        <w:tc>
          <w:tcPr>
            <w:tcW w:type="dxa" w:w="2556"/>
            <w:vAlign w:val="center"/>
          </w:tcPr>
          <w:p>
            <w:r>
              <w:t>가능하면 아니오</w:t>
            </w:r>
          </w:p>
        </w:tc>
        <w:tc>
          <w:tcPr>
            <w:tcW w:type="dxa" w:w="2556"/>
            <w:vAlign w:val="center"/>
          </w:tcPr>
          <w:p>
            <w:r>
              <w:t>RS-485</w:t>
            </w:r>
          </w:p>
        </w:tc>
      </w:tr>
      <w:tr>
        <w:tc>
          <w:tcPr>
            <w:tcW w:type="dxa" w:w="2556"/>
            <w:vAlign w:val="center"/>
          </w:tcPr>
          <w:p>
            <w:r>
              <w:t>DC string 전류</w:t>
            </w:r>
          </w:p>
        </w:tc>
        <w:tc>
          <w:tcPr>
            <w:tcW w:type="dxa" w:w="2556"/>
            <w:vAlign w:val="center"/>
          </w:tcPr>
          <w:p>
            <w:r>
              <w:t>인버터 내부값/Modbus</w:t>
            </w:r>
          </w:p>
        </w:tc>
        <w:tc>
          <w:tcPr>
            <w:tcW w:type="dxa" w:w="2556"/>
            <w:vAlign w:val="center"/>
          </w:tcPr>
          <w:p>
            <w:r>
              <w:t>가능하면 아니오</w:t>
            </w:r>
          </w:p>
        </w:tc>
        <w:tc>
          <w:tcPr>
            <w:tcW w:type="dxa" w:w="2556"/>
            <w:vAlign w:val="center"/>
          </w:tcPr>
          <w:p>
            <w:r>
              <w:t>RS-485</w:t>
            </w:r>
          </w:p>
        </w:tc>
      </w:tr>
      <w:tr>
        <w:tc>
          <w:tcPr>
            <w:tcW w:type="dxa" w:w="2556"/>
            <w:vAlign w:val="center"/>
          </w:tcPr>
          <w:p>
            <w:r>
              <w:t>상태/Alarm</w:t>
            </w:r>
          </w:p>
        </w:tc>
        <w:tc>
          <w:tcPr>
            <w:tcW w:type="dxa" w:w="2556"/>
            <w:vAlign w:val="center"/>
          </w:tcPr>
          <w:p>
            <w:r>
              <w:t>Modbus/DI</w:t>
            </w:r>
          </w:p>
        </w:tc>
        <w:tc>
          <w:tcPr>
            <w:tcW w:type="dxa" w:w="2556"/>
            <w:vAlign w:val="center"/>
          </w:tcPr>
          <w:p>
            <w:r>
              <w:t>아니오</w:t>
            </w:r>
          </w:p>
        </w:tc>
        <w:tc>
          <w:tcPr>
            <w:tcW w:type="dxa" w:w="2556"/>
            <w:vAlign w:val="center"/>
          </w:tcPr>
          <w:p>
            <w:r>
              <w:t>RS-485/DI</w:t>
            </w:r>
          </w:p>
        </w:tc>
      </w:tr>
      <w:tr>
        <w:tc>
          <w:tcPr>
            <w:tcW w:type="dxa" w:w="2556"/>
            <w:vAlign w:val="center"/>
          </w:tcPr>
          <w:p>
            <w:r>
              <w:t>외부 전력계</w:t>
            </w:r>
          </w:p>
        </w:tc>
        <w:tc>
          <w:tcPr>
            <w:tcW w:type="dxa" w:w="2556"/>
            <w:vAlign w:val="center"/>
          </w:tcPr>
          <w:p>
            <w:r>
              <w:t>Modbus/RS-485</w:t>
            </w:r>
          </w:p>
        </w:tc>
        <w:tc>
          <w:tcPr>
            <w:tcW w:type="dxa" w:w="2556"/>
            <w:vAlign w:val="center"/>
          </w:tcPr>
          <w:p>
            <w:r>
              <w:t>아니오</w:t>
            </w:r>
          </w:p>
        </w:tc>
        <w:tc>
          <w:tcPr>
            <w:tcW w:type="dxa" w:w="2556"/>
            <w:vAlign w:val="center"/>
          </w:tcPr>
          <w:p>
            <w:r>
              <w:t>RS-485</w:t>
            </w:r>
          </w:p>
        </w:tc>
      </w:tr>
    </w:tbl>
    <w:p>
      <w:r>
        <w:rPr>
          <w:b w:val="0"/>
        </w:rPr>
        <w:t>PV DC를 RTU ADC에 직접 넣는 것은 권장하지 않는다. 수백 V 이상의 DC bus는 안전·절연·surge·arc 문제 때문에 절연형 전압 트랜스듀서와 절연형 전류 센서를 사용해야 한다. 특히 PV string을 직접 저항분압하여 MCU ADC로 연결하는 구조는 상용 RTU에서는 피하는 것이 좋다.</w:t>
      </w:r>
    </w:p>
    <w:p>
      <w:pPr>
        <w:pStyle w:val="Heading1"/>
      </w:pPr>
      <w:r>
        <w:t>4. ADC 입력 채널 산정</w:t>
      </w:r>
    </w:p>
    <w:p>
      <w:pPr>
        <w:pStyle w:val="Heading2"/>
      </w:pPr>
      <w:r>
        <w:t>4.1 권장 기본형</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vAlign w:val="center"/>
          </w:tcPr>
          <w:p>
            <w:r>
              <w:rPr>
                <w:b/>
              </w:rPr>
              <w:t>기능</w:t>
            </w:r>
          </w:p>
        </w:tc>
        <w:tc>
          <w:tcPr>
            <w:tcW w:type="dxa" w:w="2556"/>
            <w:vAlign w:val="center"/>
          </w:tcPr>
          <w:p>
            <w:r>
              <w:rPr>
                <w:b/>
              </w:rPr>
              <w:t>채널 수</w:t>
            </w:r>
          </w:p>
        </w:tc>
        <w:tc>
          <w:tcPr>
            <w:tcW w:type="dxa" w:w="2556"/>
            <w:vAlign w:val="center"/>
          </w:tcPr>
          <w:p>
            <w:r>
              <w:rPr>
                <w:b/>
              </w:rPr>
              <w:t>ADC/입력 방식</w:t>
            </w:r>
          </w:p>
        </w:tc>
        <w:tc>
          <w:tcPr>
            <w:tcW w:type="dxa" w:w="2556"/>
            <w:vAlign w:val="center"/>
          </w:tcPr>
          <w:p>
            <w:r>
              <w:rPr>
                <w:b/>
              </w:rPr>
              <w:t>설계 목표</w:t>
            </w:r>
          </w:p>
        </w:tc>
      </w:tr>
      <w:tr>
        <w:tc>
          <w:tcPr>
            <w:tcW w:type="dxa" w:w="2556"/>
            <w:vAlign w:val="center"/>
          </w:tcPr>
          <w:p>
            <w:r>
              <w:t>전력 3상 전압</w:t>
            </w:r>
          </w:p>
        </w:tc>
        <w:tc>
          <w:tcPr>
            <w:tcW w:type="dxa" w:w="2556"/>
            <w:vAlign w:val="center"/>
          </w:tcPr>
          <w:p>
            <w:r>
              <w:t>3</w:t>
            </w:r>
          </w:p>
        </w:tc>
        <w:tc>
          <w:tcPr>
            <w:tcW w:type="dxa" w:w="2556"/>
            <w:vAlign w:val="center"/>
          </w:tcPr>
          <w:p>
            <w:r>
              <w:t>동시샘플링 SAR</w:t>
            </w:r>
          </w:p>
        </w:tc>
        <w:tc>
          <w:tcPr>
            <w:tcW w:type="dxa" w:w="2556"/>
            <w:vAlign w:val="center"/>
          </w:tcPr>
          <w:p>
            <w:r>
              <w:t>16~18 bit, 8~16 kS/s</w:t>
            </w:r>
          </w:p>
        </w:tc>
      </w:tr>
      <w:tr>
        <w:tc>
          <w:tcPr>
            <w:tcW w:type="dxa" w:w="2556"/>
            <w:vAlign w:val="center"/>
          </w:tcPr>
          <w:p>
            <w:r>
              <w:t>전력 3상 전류</w:t>
            </w:r>
          </w:p>
        </w:tc>
        <w:tc>
          <w:tcPr>
            <w:tcW w:type="dxa" w:w="2556"/>
            <w:vAlign w:val="center"/>
          </w:tcPr>
          <w:p>
            <w:r>
              <w:t>3</w:t>
            </w:r>
          </w:p>
        </w:tc>
        <w:tc>
          <w:tcPr>
            <w:tcW w:type="dxa" w:w="2556"/>
            <w:vAlign w:val="center"/>
          </w:tcPr>
          <w:p>
            <w:r>
              <w:t>동시샘플링 SAR</w:t>
            </w:r>
          </w:p>
        </w:tc>
        <w:tc>
          <w:tcPr>
            <w:tcW w:type="dxa" w:w="2556"/>
            <w:vAlign w:val="center"/>
          </w:tcPr>
          <w:p>
            <w:r>
              <w:t>16~18 bit, 8~16 kS/s</w:t>
            </w:r>
          </w:p>
        </w:tc>
      </w:tr>
      <w:tr>
        <w:tc>
          <w:tcPr>
            <w:tcW w:type="dxa" w:w="2556"/>
            <w:vAlign w:val="center"/>
          </w:tcPr>
          <w:p>
            <w:r>
              <w:t>저속 AI</w:t>
            </w:r>
          </w:p>
        </w:tc>
        <w:tc>
          <w:tcPr>
            <w:tcW w:type="dxa" w:w="2556"/>
            <w:vAlign w:val="center"/>
          </w:tcPr>
          <w:p>
            <w:r>
              <w:t>8</w:t>
            </w:r>
          </w:p>
        </w:tc>
        <w:tc>
          <w:tcPr>
            <w:tcW w:type="dxa" w:w="2556"/>
            <w:vAlign w:val="center"/>
          </w:tcPr>
          <w:p>
            <w:r>
              <w:t>24-bit ΔΣ</w:t>
            </w:r>
          </w:p>
        </w:tc>
        <w:tc>
          <w:tcPr>
            <w:tcW w:type="dxa" w:w="2556"/>
            <w:vAlign w:val="center"/>
          </w:tcPr>
          <w:p>
            <w:r>
              <w:t>4–20mA / 0–10V / RTD</w:t>
            </w:r>
          </w:p>
        </w:tc>
      </w:tr>
      <w:tr>
        <w:tc>
          <w:tcPr>
            <w:tcW w:type="dxa" w:w="2556"/>
            <w:vAlign w:val="center"/>
          </w:tcPr>
          <w:p>
            <w:r>
              <w:t>Pulse</w:t>
            </w:r>
          </w:p>
        </w:tc>
        <w:tc>
          <w:tcPr>
            <w:tcW w:type="dxa" w:w="2556"/>
            <w:vAlign w:val="center"/>
          </w:tcPr>
          <w:p>
            <w:r>
              <w:t>8~16</w:t>
            </w:r>
          </w:p>
        </w:tc>
        <w:tc>
          <w:tcPr>
            <w:tcW w:type="dxa" w:w="2556"/>
            <w:vAlign w:val="center"/>
          </w:tcPr>
          <w:p>
            <w:r>
              <w:t>GPIO timer capture</w:t>
            </w:r>
          </w:p>
        </w:tc>
        <w:tc>
          <w:tcPr>
            <w:tcW w:type="dxa" w:w="2556"/>
            <w:vAlign w:val="center"/>
          </w:tcPr>
          <w:p>
            <w:r>
              <w:t>ADC 사용 안 함</w:t>
            </w:r>
          </w:p>
        </w:tc>
      </w:tr>
      <w:tr>
        <w:tc>
          <w:tcPr>
            <w:tcW w:type="dxa" w:w="2556"/>
            <w:vAlign w:val="center"/>
          </w:tcPr>
          <w:p>
            <w:r>
              <w:t>DI</w:t>
            </w:r>
          </w:p>
        </w:tc>
        <w:tc>
          <w:tcPr>
            <w:tcW w:type="dxa" w:w="2556"/>
            <w:vAlign w:val="center"/>
          </w:tcPr>
          <w:p>
            <w:r>
              <w:t>8~16</w:t>
            </w:r>
          </w:p>
        </w:tc>
        <w:tc>
          <w:tcPr>
            <w:tcW w:type="dxa" w:w="2556"/>
            <w:vAlign w:val="center"/>
          </w:tcPr>
          <w:p>
            <w:r>
              <w:t>절연 DI</w:t>
            </w:r>
          </w:p>
        </w:tc>
        <w:tc>
          <w:tcPr>
            <w:tcW w:type="dxa" w:w="2556"/>
            <w:vAlign w:val="center"/>
          </w:tcPr>
          <w:p>
            <w:r>
              <w:t>24V field input</w:t>
            </w:r>
          </w:p>
        </w:tc>
      </w:tr>
      <w:tr>
        <w:tc>
          <w:tcPr>
            <w:tcW w:type="dxa" w:w="2556"/>
            <w:vAlign w:val="center"/>
          </w:tcPr>
          <w:p>
            <w:r>
              <w:t>AO</w:t>
            </w:r>
          </w:p>
        </w:tc>
        <w:tc>
          <w:tcPr>
            <w:tcW w:type="dxa" w:w="2556"/>
            <w:vAlign w:val="center"/>
          </w:tcPr>
          <w:p>
            <w:r>
              <w:t>2~4</w:t>
            </w:r>
          </w:p>
        </w:tc>
        <w:tc>
          <w:tcPr>
            <w:tcW w:type="dxa" w:w="2556"/>
            <w:vAlign w:val="center"/>
          </w:tcPr>
          <w:p>
            <w:r>
              <w:t>16-bit DAC</w:t>
            </w:r>
          </w:p>
        </w:tc>
        <w:tc>
          <w:tcPr>
            <w:tcW w:type="dxa" w:w="2556"/>
            <w:vAlign w:val="center"/>
          </w:tcPr>
          <w:p>
            <w:r>
              <w:t>4–20mA/0–10V</w:t>
            </w:r>
          </w:p>
        </w:tc>
      </w:tr>
      <w:tr>
        <w:tc>
          <w:tcPr>
            <w:tcW w:type="dxa" w:w="2556"/>
            <w:vAlign w:val="center"/>
          </w:tcPr>
          <w:p>
            <w:r>
              <w:t>RS-485</w:t>
            </w:r>
          </w:p>
        </w:tc>
        <w:tc>
          <w:tcPr>
            <w:tcW w:type="dxa" w:w="2556"/>
            <w:vAlign w:val="center"/>
          </w:tcPr>
          <w:p>
            <w:r>
              <w:t>4</w:t>
            </w:r>
          </w:p>
        </w:tc>
        <w:tc>
          <w:tcPr>
            <w:tcW w:type="dxa" w:w="2556"/>
            <w:vAlign w:val="center"/>
          </w:tcPr>
          <w:p>
            <w:r>
              <w:t>절연 transceiver</w:t>
            </w:r>
          </w:p>
        </w:tc>
        <w:tc>
          <w:tcPr>
            <w:tcW w:type="dxa" w:w="2556"/>
            <w:vAlign w:val="center"/>
          </w:tcPr>
          <w:p>
            <w:r>
              <w:t>Modbus RTU 등</w:t>
            </w:r>
          </w:p>
        </w:tc>
      </w:tr>
      <w:tr>
        <w:tc>
          <w:tcPr>
            <w:tcW w:type="dxa" w:w="2556"/>
            <w:vAlign w:val="center"/>
          </w:tcPr>
          <w:p>
            <w:r>
              <w:t>Ethernet</w:t>
            </w:r>
          </w:p>
        </w:tc>
        <w:tc>
          <w:tcPr>
            <w:tcW w:type="dxa" w:w="2556"/>
            <w:vAlign w:val="center"/>
          </w:tcPr>
          <w:p>
            <w:r>
              <w:t>2</w:t>
            </w:r>
          </w:p>
        </w:tc>
        <w:tc>
          <w:tcPr>
            <w:tcW w:type="dxa" w:w="2556"/>
            <w:vAlign w:val="center"/>
          </w:tcPr>
          <w:p>
            <w:r>
              <w:t>MAC/PHY</w:t>
            </w:r>
          </w:p>
        </w:tc>
        <w:tc>
          <w:tcPr>
            <w:tcW w:type="dxa" w:w="2556"/>
            <w:vAlign w:val="center"/>
          </w:tcPr>
          <w:p>
            <w:r>
              <w:t>SCADA/상위망</w:t>
            </w:r>
          </w:p>
        </w:tc>
      </w:tr>
    </w:tbl>
    <w:p>
      <w:r>
        <w:rPr>
          <w:b w:val="0"/>
        </w:rPr>
        <w:t>이 구성을 '범용형 RTU-1'의 권장 베이스라인으로 제안한다. 모든 계량기를 ADC로 읽는 구조가 아니라, 계량기의 native digital output을 최대한 활용하면서 자체 전력분석이 필요한 부분만 고속 ADC로 처리한다.</w:t>
      </w:r>
    </w:p>
    <w:p>
      <w:pPr>
        <w:pStyle w:val="Heading2"/>
      </w:pPr>
      <w:r>
        <w:t>4.2 최소형</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tcPr>
          <w:p>
            <w:r>
              <w:rPr>
                <w:b/>
              </w:rPr>
              <w:t>기능</w:t>
            </w:r>
          </w:p>
        </w:tc>
        <w:tc>
          <w:tcPr>
            <w:tcW w:type="dxa" w:w="3408"/>
            <w:vAlign w:val="center"/>
          </w:tcPr>
          <w:p>
            <w:r>
              <w:rPr>
                <w:b/>
              </w:rPr>
              <w:t>채널/포트</w:t>
            </w:r>
          </w:p>
        </w:tc>
        <w:tc>
          <w:tcPr>
            <w:tcW w:type="dxa" w:w="3408"/>
            <w:vAlign w:val="center"/>
          </w:tcPr>
          <w:p>
            <w:r>
              <w:rPr>
                <w:b/>
              </w:rPr>
              <w:t>비고</w:t>
            </w:r>
          </w:p>
        </w:tc>
      </w:tr>
      <w:tr>
        <w:tc>
          <w:tcPr>
            <w:tcW w:type="dxa" w:w="3408"/>
            <w:vAlign w:val="center"/>
          </w:tcPr>
          <w:p>
            <w:r>
              <w:t>RS-485</w:t>
            </w:r>
          </w:p>
        </w:tc>
        <w:tc>
          <w:tcPr>
            <w:tcW w:type="dxa" w:w="3408"/>
            <w:vAlign w:val="center"/>
          </w:tcPr>
          <w:p>
            <w:r>
              <w:t>2</w:t>
            </w:r>
          </w:p>
        </w:tc>
        <w:tc>
          <w:tcPr>
            <w:tcW w:type="dxa" w:w="3408"/>
            <w:vAlign w:val="center"/>
          </w:tcPr>
          <w:p>
            <w:r>
              <w:t>전력계/수도/열량계/태양광</w:t>
            </w:r>
          </w:p>
        </w:tc>
      </w:tr>
      <w:tr>
        <w:tc>
          <w:tcPr>
            <w:tcW w:type="dxa" w:w="3408"/>
            <w:vAlign w:val="center"/>
          </w:tcPr>
          <w:p>
            <w:r>
              <w:t>Pulse/DI</w:t>
            </w:r>
          </w:p>
        </w:tc>
        <w:tc>
          <w:tcPr>
            <w:tcW w:type="dxa" w:w="3408"/>
            <w:vAlign w:val="center"/>
          </w:tcPr>
          <w:p>
            <w:r>
              <w:t>8</w:t>
            </w:r>
          </w:p>
        </w:tc>
        <w:tc>
          <w:tcPr>
            <w:tcW w:type="dxa" w:w="3408"/>
            <w:vAlign w:val="center"/>
          </w:tcPr>
          <w:p>
            <w:r>
              <w:t>수도/열량/상태</w:t>
            </w:r>
          </w:p>
        </w:tc>
      </w:tr>
      <w:tr>
        <w:tc>
          <w:tcPr>
            <w:tcW w:type="dxa" w:w="3408"/>
            <w:vAlign w:val="center"/>
          </w:tcPr>
          <w:p>
            <w:r>
              <w:t>AI</w:t>
            </w:r>
          </w:p>
        </w:tc>
        <w:tc>
          <w:tcPr>
            <w:tcW w:type="dxa" w:w="3408"/>
            <w:vAlign w:val="center"/>
          </w:tcPr>
          <w:p>
            <w:r>
              <w:t>4</w:t>
            </w:r>
          </w:p>
        </w:tc>
        <w:tc>
          <w:tcPr>
            <w:tcW w:type="dxa" w:w="3408"/>
            <w:vAlign w:val="center"/>
          </w:tcPr>
          <w:p>
            <w:r>
              <w:t>4–20mA 또는 0–10V</w:t>
            </w:r>
          </w:p>
        </w:tc>
      </w:tr>
      <w:tr>
        <w:tc>
          <w:tcPr>
            <w:tcW w:type="dxa" w:w="3408"/>
            <w:vAlign w:val="center"/>
          </w:tcPr>
          <w:p>
            <w:r>
              <w:t>Power ADC</w:t>
            </w:r>
          </w:p>
        </w:tc>
        <w:tc>
          <w:tcPr>
            <w:tcW w:type="dxa" w:w="3408"/>
            <w:vAlign w:val="center"/>
          </w:tcPr>
          <w:p>
            <w:r>
              <w:t>6</w:t>
            </w:r>
          </w:p>
        </w:tc>
        <w:tc>
          <w:tcPr>
            <w:tcW w:type="dxa" w:w="3408"/>
            <w:vAlign w:val="center"/>
          </w:tcPr>
          <w:p>
            <w:r>
              <w:t>3상 V/I 선택사항</w:t>
            </w:r>
          </w:p>
        </w:tc>
      </w:tr>
      <w:tr>
        <w:tc>
          <w:tcPr>
            <w:tcW w:type="dxa" w:w="3408"/>
            <w:vAlign w:val="center"/>
          </w:tcPr>
          <w:p>
            <w:r>
              <w:t>Ethernet</w:t>
            </w:r>
          </w:p>
        </w:tc>
        <w:tc>
          <w:tcPr>
            <w:tcW w:type="dxa" w:w="3408"/>
            <w:vAlign w:val="center"/>
          </w:tcPr>
          <w:p>
            <w:r>
              <w:t>1</w:t>
            </w:r>
          </w:p>
        </w:tc>
        <w:tc>
          <w:tcPr>
            <w:tcW w:type="dxa" w:w="3408"/>
            <w:vAlign w:val="center"/>
          </w:tcPr>
          <w:p>
            <w:r>
              <w:t>상위 SCADA</w:t>
            </w:r>
          </w:p>
        </w:tc>
      </w:tr>
      <w:tr>
        <w:tc>
          <w:tcPr>
            <w:tcW w:type="dxa" w:w="3408"/>
            <w:vAlign w:val="center"/>
          </w:tcPr>
          <w:p>
            <w:r>
              <w:t>LTE</w:t>
            </w:r>
          </w:p>
        </w:tc>
        <w:tc>
          <w:tcPr>
            <w:tcW w:type="dxa" w:w="3408"/>
            <w:vAlign w:val="center"/>
          </w:tcPr>
          <w:p>
            <w:r>
              <w:t>1</w:t>
            </w:r>
          </w:p>
        </w:tc>
        <w:tc>
          <w:tcPr>
            <w:tcW w:type="dxa" w:w="3408"/>
            <w:vAlign w:val="center"/>
          </w:tcPr>
          <w:p>
            <w:r>
              <w:t>원격통신 선택</w:t>
            </w:r>
          </w:p>
        </w:tc>
      </w:tr>
    </w:tbl>
    <w:p>
      <w:r>
        <w:rPr>
          <w:b w:val="0"/>
        </w:rPr>
        <w:t>단, 최소형은 3상 전력 파형을 동시에 계측하면서 4개의 저속 AI를 모두 사용하는 경우 자원이 빠듯하다. 제품화를 목표로 한다면 기본형이 더 적합하다.</w:t>
      </w:r>
    </w:p>
    <w:p>
      <w:pPr>
        <w:pStyle w:val="Heading1"/>
      </w:pPr>
      <w:r>
        <w:t>5. 입력 레벨과 아날로그 Front-End</w:t>
      </w:r>
    </w:p>
    <w:p>
      <w:pPr>
        <w:pStyle w:val="Heading2"/>
      </w:pPr>
      <w:r>
        <w:t>5.1 4–20 mA</w:t>
      </w:r>
    </w:p>
    <w:p>
      <w:r>
        <w:rPr>
          <w:b w:val="0"/>
        </w:rPr>
        <w:t>권장 AI 입력은 0–20 mA 또는 4–20 mA를 소프트웨어에서 선택할 수 있도록 한다. 대표적인 방법은 100 Ω 정밀 션트 저항으로 0.4–2.0 V를 만들고 ADC에 입력하는 것이다. 24-bit ΔΣ ADC를 사용하면 저주파 계측에서 높은 분해능을 얻을 수 있다.</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tcPr>
          <w:p>
            <w:r>
              <w:rPr>
                <w:b/>
              </w:rPr>
              <w:t>입력</w:t>
            </w:r>
          </w:p>
        </w:tc>
        <w:tc>
          <w:tcPr>
            <w:tcW w:type="dxa" w:w="3408"/>
            <w:vAlign w:val="center"/>
          </w:tcPr>
          <w:p>
            <w:r>
              <w:rPr>
                <w:b/>
              </w:rPr>
              <w:t>100Ω 션트 전압</w:t>
            </w:r>
          </w:p>
        </w:tc>
        <w:tc>
          <w:tcPr>
            <w:tcW w:type="dxa" w:w="3408"/>
            <w:vAlign w:val="center"/>
          </w:tcPr>
          <w:p>
            <w:r>
              <w:rPr>
                <w:b/>
              </w:rPr>
              <w:t>권장 ADC 범위</w:t>
            </w:r>
          </w:p>
        </w:tc>
      </w:tr>
      <w:tr>
        <w:tc>
          <w:tcPr>
            <w:tcW w:type="dxa" w:w="3408"/>
            <w:vAlign w:val="center"/>
          </w:tcPr>
          <w:p>
            <w:r>
              <w:t>4 mA</w:t>
            </w:r>
          </w:p>
        </w:tc>
        <w:tc>
          <w:tcPr>
            <w:tcW w:type="dxa" w:w="3408"/>
            <w:vAlign w:val="center"/>
          </w:tcPr>
          <w:p>
            <w:r>
              <w:t>0.400 V</w:t>
            </w:r>
          </w:p>
        </w:tc>
        <w:tc>
          <w:tcPr>
            <w:tcW w:type="dxa" w:w="3408"/>
            <w:vAlign w:val="center"/>
          </w:tcPr>
          <w:p>
            <w:r>
              <w:t>0~2.5V/±2.5V</w:t>
            </w:r>
          </w:p>
        </w:tc>
      </w:tr>
      <w:tr>
        <w:tc>
          <w:tcPr>
            <w:tcW w:type="dxa" w:w="3408"/>
            <w:vAlign w:val="center"/>
          </w:tcPr>
          <w:p>
            <w:r>
              <w:t>12 mA</w:t>
            </w:r>
          </w:p>
        </w:tc>
        <w:tc>
          <w:tcPr>
            <w:tcW w:type="dxa" w:w="3408"/>
            <w:vAlign w:val="center"/>
          </w:tcPr>
          <w:p>
            <w:r>
              <w:t>1.200 V</w:t>
            </w:r>
          </w:p>
        </w:tc>
        <w:tc>
          <w:tcPr>
            <w:tcW w:type="dxa" w:w="3408"/>
            <w:vAlign w:val="center"/>
          </w:tcPr>
          <w:p>
            <w:r>
              <w:t>동일</w:t>
            </w:r>
          </w:p>
        </w:tc>
      </w:tr>
      <w:tr>
        <w:tc>
          <w:tcPr>
            <w:tcW w:type="dxa" w:w="3408"/>
            <w:vAlign w:val="center"/>
          </w:tcPr>
          <w:p>
            <w:r>
              <w:t>20 mA</w:t>
            </w:r>
          </w:p>
        </w:tc>
        <w:tc>
          <w:tcPr>
            <w:tcW w:type="dxa" w:w="3408"/>
            <w:vAlign w:val="center"/>
          </w:tcPr>
          <w:p>
            <w:r>
              <w:t>2.000 V</w:t>
            </w:r>
          </w:p>
        </w:tc>
        <w:tc>
          <w:tcPr>
            <w:tcW w:type="dxa" w:w="3408"/>
            <w:vAlign w:val="center"/>
          </w:tcPr>
          <w:p>
            <w:r>
              <w:t>동일</w:t>
            </w:r>
          </w:p>
        </w:tc>
      </w:tr>
    </w:tbl>
    <w:p>
      <w:r>
        <w:rPr>
          <w:b w:val="0"/>
        </w:rPr>
        <w:t>셧다운/단선 감지를 위해 3.6~3.8 mA 이하를 fault 후보로 보고, 20.5~21 mA 이상을 over-range 후보로 보는 방식이 실무적으로 유용하다. 실제 fault threshold는 연결되는 transmitter 사양에 맞춰 조정한다.</w:t>
      </w:r>
    </w:p>
    <w:p>
      <w:pPr>
        <w:pStyle w:val="Heading2"/>
      </w:pPr>
      <w:r>
        <w:t>5.2 0–10 V</w:t>
      </w:r>
    </w:p>
    <w:p>
      <w:r>
        <w:rPr>
          <w:b w:val="0"/>
        </w:rPr>
        <w:t>10 V를 MCU ADC에 직접 넣지 말고 정밀 저항분압 후 보호회로를 둔다. 예를 들어 10 V → 약 2.5 V로 축소하려면 분압비 약 1:4를 사용한다. ADC 입력의 source impedance가 너무 높아지지 않도록 buffer op-amp 또는 ADC의 권장 입력 조건을 검토한다.</w:t>
      </w:r>
    </w:p>
    <w:p>
      <w:pPr>
        <w:pStyle w:val="Heading2"/>
      </w:pPr>
      <w:r>
        <w:t>5.3 전력 전압 입력</w:t>
      </w:r>
    </w:p>
    <w:p>
      <w:r>
        <w:rPr>
          <w:b w:val="0"/>
        </w:rPr>
        <w:t>AC 220/380 V를 MCU ADC에 직접 연결하면 안 된다. 권장 구조는 '퓨즈/서지보호 → 절연 전압 센서 또는 PT/VT → anti-alias LPF → ADC'이다. 저가형 계측에서는 저항분압+절연 증폭기를 사용할 수도 있지만, 계량 수준의 안전성과 정확도를 목표로 하면 절연형 센서 구조가 유리하다.</w:t>
      </w:r>
    </w:p>
    <w:p>
      <w:pPr>
        <w:pStyle w:val="Heading2"/>
      </w:pPr>
      <w:r>
        <w:t>5.4 전류 입력</w:t>
      </w:r>
    </w:p>
    <w:p>
      <w:r>
        <w:rPr>
          <w:b w:val="0"/>
        </w:rPr>
        <w:t>CT 방식은 CT 2차를 개방하면 위험할 수 있으므로 burden resistor와 보호회로를 함께 설계해야 한다. Hall-effect/fluxgate/closed-loop current transducer는 절연 및 DC 측정이 필요한 경우 유리하다. 전력량 정확도가 중요하면 센서의 phase error까지 보정해야 한다.</w:t>
      </w:r>
    </w:p>
    <w:p>
      <w:pPr>
        <w:pStyle w:val="Heading1"/>
      </w:pPr>
      <w:r>
        <w:t>6. 샘플링 주파수 설계</w:t>
      </w:r>
    </w:p>
    <w:p>
      <w:pPr>
        <w:pStyle w:val="Heading2"/>
      </w:pPr>
      <w:r>
        <w:t>6.1 60 Hz 전력계</w:t>
      </w:r>
    </w:p>
    <w:p>
      <w:r>
        <w:rPr>
          <w:b w:val="0"/>
        </w:rPr>
        <w:t>한국 상용전력은 60 Hz이므로 1주기는 약 16.667 ms이다. RMS와 유효전력 계산만 목적이라도 한 주기에 충분한 표본을 확보해야 한다.</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tcPr>
          <w:p>
            <w:r>
              <w:rPr>
                <w:b/>
              </w:rPr>
              <w:t>목적</w:t>
            </w:r>
          </w:p>
        </w:tc>
        <w:tc>
          <w:tcPr>
            <w:tcW w:type="dxa" w:w="3408"/>
            <w:vAlign w:val="center"/>
          </w:tcPr>
          <w:p>
            <w:r>
              <w:rPr>
                <w:b/>
              </w:rPr>
              <w:t>권장 SPS/channel</w:t>
            </w:r>
          </w:p>
        </w:tc>
        <w:tc>
          <w:tcPr>
            <w:tcW w:type="dxa" w:w="3408"/>
            <w:vAlign w:val="center"/>
          </w:tcPr>
          <w:p>
            <w:r>
              <w:rPr>
                <w:b/>
              </w:rPr>
              <w:t>판단</w:t>
            </w:r>
          </w:p>
        </w:tc>
      </w:tr>
      <w:tr>
        <w:tc>
          <w:tcPr>
            <w:tcW w:type="dxa" w:w="3408"/>
            <w:vAlign w:val="center"/>
          </w:tcPr>
          <w:p>
            <w:r>
              <w:t>단순 RMS/평균</w:t>
            </w:r>
          </w:p>
        </w:tc>
        <w:tc>
          <w:tcPr>
            <w:tcW w:type="dxa" w:w="3408"/>
            <w:vAlign w:val="center"/>
          </w:tcPr>
          <w:p>
            <w:r>
              <w:t>2 kS/s 이상</w:t>
            </w:r>
          </w:p>
        </w:tc>
        <w:tc>
          <w:tcPr>
            <w:tcW w:type="dxa" w:w="3408"/>
            <w:vAlign w:val="center"/>
          </w:tcPr>
          <w:p>
            <w:r>
              <w:t>약 33 samples/cycle</w:t>
            </w:r>
          </w:p>
        </w:tc>
      </w:tr>
      <w:tr>
        <w:tc>
          <w:tcPr>
            <w:tcW w:type="dxa" w:w="3408"/>
            <w:vAlign w:val="center"/>
          </w:tcPr>
          <w:p>
            <w:r>
              <w:t>정밀 RMS/유효전력</w:t>
            </w:r>
          </w:p>
        </w:tc>
        <w:tc>
          <w:tcPr>
            <w:tcW w:type="dxa" w:w="3408"/>
            <w:vAlign w:val="center"/>
          </w:tcPr>
          <w:p>
            <w:r>
              <w:t>4 kS/s</w:t>
            </w:r>
          </w:p>
        </w:tc>
        <w:tc>
          <w:tcPr>
            <w:tcW w:type="dxa" w:w="3408"/>
            <w:vAlign w:val="center"/>
          </w:tcPr>
          <w:p>
            <w:r>
              <w:t>약 67 samples/cycle</w:t>
            </w:r>
          </w:p>
        </w:tc>
      </w:tr>
      <w:tr>
        <w:tc>
          <w:tcPr>
            <w:tcW w:type="dxa" w:w="3408"/>
            <w:vAlign w:val="center"/>
          </w:tcPr>
          <w:p>
            <w:r>
              <w:t>고조파/파형분석</w:t>
            </w:r>
          </w:p>
        </w:tc>
        <w:tc>
          <w:tcPr>
            <w:tcW w:type="dxa" w:w="3408"/>
            <w:vAlign w:val="center"/>
          </w:tcPr>
          <w:p>
            <w:r>
              <w:t>8 kS/s</w:t>
            </w:r>
          </w:p>
        </w:tc>
        <w:tc>
          <w:tcPr>
            <w:tcW w:type="dxa" w:w="3408"/>
            <w:vAlign w:val="center"/>
          </w:tcPr>
          <w:p>
            <w:r>
              <w:t>약 133 samples/cycle</w:t>
            </w:r>
          </w:p>
        </w:tc>
      </w:tr>
      <w:tr>
        <w:tc>
          <w:tcPr>
            <w:tcW w:type="dxa" w:w="3408"/>
            <w:vAlign w:val="center"/>
          </w:tcPr>
          <w:p>
            <w:r>
              <w:t>전력품질/고조파 여유</w:t>
            </w:r>
          </w:p>
        </w:tc>
        <w:tc>
          <w:tcPr>
            <w:tcW w:type="dxa" w:w="3408"/>
            <w:vAlign w:val="center"/>
          </w:tcPr>
          <w:p>
            <w:r>
              <w:t>16 kS/s</w:t>
            </w:r>
          </w:p>
        </w:tc>
        <w:tc>
          <w:tcPr>
            <w:tcW w:type="dxa" w:w="3408"/>
            <w:vAlign w:val="center"/>
          </w:tcPr>
          <w:p>
            <w:r>
              <w:t>약 267 samples/cycle</w:t>
            </w:r>
          </w:p>
        </w:tc>
      </w:tr>
    </w:tbl>
    <w:p>
      <w:r>
        <w:rPr>
          <w:b w:val="0"/>
        </w:rPr>
        <w:t>권장값은 8 kS/s/channel이며, MCU/ADC/메모리 부담을 줄여야 하는 경우 4 kS/s를 실용적인 타협점으로 볼 수 있다. 16 kS/s는 고조파·파형 이상 분석을 위한 여유가 크다.</w:t>
      </w:r>
    </w:p>
    <w:p>
      <w:r>
        <w:rPr>
          <w:b w:val="0"/>
        </w:rPr>
        <w:t>ADC 전단에는 anti-aliasing 저역통과필터를 넣어야 한다. 예를 들어 8 kS/s로 샘플링하면 Nyquist가 4 kHz이므로 4 kHz 이상 성분이 그대로 통과하지 않도록 충분한 감쇠를 확보해야 한다.</w:t>
      </w:r>
    </w:p>
    <w:p>
      <w:pPr>
        <w:pStyle w:val="Heading2"/>
      </w:pPr>
      <w:r>
        <w:t>6.2 온도</w:t>
      </w:r>
    </w:p>
    <w:p>
      <w:r>
        <w:rPr>
          <w:b w:val="0"/>
        </w:rPr>
        <w:t>온도는 열관성 때문에 고속 샘플링이 필요하지 않다. 1 SPS~10 SPS 정도면 충분하며, 최종 표시/로깅 주기는 1~60초로 설정할 수 있다. RTD를 직접 읽는 경우에는 10 SPS 내외로 읽고 디지털 필터를 적용하면 된다.</w:t>
      </w:r>
    </w:p>
    <w:p>
      <w:pPr>
        <w:pStyle w:val="Heading2"/>
      </w:pPr>
      <w:r>
        <w:t>6.3 유량</w:t>
      </w:r>
    </w:p>
    <w:p>
      <w:r>
        <w:rPr>
          <w:b w:val="0"/>
        </w:rPr>
        <w:t>펄스형 유량계는 샘플링 주파수를 정하기보다 edge capture를 사용한다. 매우 짧은 pulse라도 GPIO timer capture가 놓치지 않도록 입력 capture 타이머의 clock을 1 MHz 이상으로 잡으면 1 µs 단위의 시간 측정이 가능하다. 실제 필요 정밀도에 따라 10~100 kHz도 충분하다.</w:t>
      </w:r>
    </w:p>
    <w:p>
      <w:pPr>
        <w:pStyle w:val="Heading1"/>
      </w:pPr>
      <w:r>
        <w:t>7. RTU 전체 블록도 제안</w:t>
      </w:r>
    </w:p>
    <w:p>
      <w:r>
        <w:rPr>
          <w:b w:val="0"/>
        </w:rPr>
        <w:br/>
        <w:t>현장 계량기</w:t>
        <w:br/>
        <w:t xml:space="preserve"> ├─ 전력량계 ── RS-485/Modbus ─────┐</w:t>
        <w:br/>
        <w:t xml:space="preserve"> ├─ 수도미터 ── Pulse/RS-485 ──────┤</w:t>
        <w:br/>
        <w:t xml:space="preserve"> ├─ 온수/열량계 ─ M-Bus/RS-485 ────┤</w:t>
        <w:br/>
        <w:t xml:space="preserve"> ├─ 태양광 인버터 ─ RS-485/Modbus ─┤</w:t>
        <w:br/>
        <w:t xml:space="preserve"> └─ 아날로그 센서 ─ 4-20mA/0-10V ──┤</w:t>
        <w:br/>
        <w:t xml:space="preserve">                                    ▼</w:t>
        <w:br/>
        <w:t xml:space="preserve">                           ┌─────────────────┐</w:t>
        <w:br/>
        <w:t xml:space="preserve">                           │      RTU CPU    │</w:t>
        <w:br/>
        <w:t xml:space="preserve">                           │ ARM Cortex-M/A  │</w:t>
        <w:br/>
        <w:t xml:space="preserve">                           │ RTC / Watchdog  │</w:t>
        <w:br/>
        <w:t xml:space="preserve">                           └───────┬─────────┘</w:t>
        <w:br/>
        <w:t xml:space="preserve">              ┌────────────────────┼────────────────────┐</w:t>
        <w:br/>
        <w:t xml:space="preserve">              ▼                    ▼                    ▼</w:t>
        <w:br/>
        <w:t xml:space="preserve">       24-bit ΔΣ ADC       16/18-bit SAR ADC      Timer/Pulse</w:t>
        <w:br/>
        <w:t xml:space="preserve">        8ch low-speed         6~8ch simultaneous     8~16ch</w:t>
        <w:br/>
        <w:t xml:space="preserve">              │                    │                    │</w:t>
        <w:br/>
        <w:t xml:space="preserve">              └────────────────────┼────────────────────┘</w:t>
        <w:br/>
        <w:t xml:space="preserve">                                   ▼</w:t>
        <w:br/>
        <w:t xml:space="preserve">                         Local DB / Event Buffer</w:t>
        <w:br/>
        <w:t xml:space="preserve">                                   │</w:t>
        <w:br/>
        <w:t xml:space="preserve">                         Ethernet / LTE / 5G</w:t>
        <w:br/>
        <w:t xml:space="preserve">                                   │</w:t>
        <w:br/>
        <w:t xml:space="preserve">                         SCADA / Cloud / EMS</w:t>
        <w:br/>
      </w:r>
    </w:p>
    <w:p>
      <w:r>
        <w:rPr>
          <w:b w:val="0"/>
        </w:rPr>
        <w:t>실제 PCB에서는 전력계측 영역과 통신/디지털 영역의 ground, isolation barrier, creepage/clearance를 분리한다. RS-485는 가능하면 포트별 galvanic isolation을 적용한다.</w:t>
      </w:r>
    </w:p>
    <w:p>
      <w:pPr>
        <w:pStyle w:val="Heading1"/>
      </w:pPr>
      <w:r>
        <w:t>8. 권장 MCU 및 데이터 처리 구조</w:t>
      </w:r>
    </w:p>
    <w:p>
      <w:r>
        <w:rPr>
          <w:b w:val="0"/>
        </w:rPr>
        <w:t>MCU는 단순 GPIO 수보다 ADC DMA, 동시샘플링, Ethernet, 암호화 가속, 충분한 RAM/Flash, RTOS 지원을 기준으로 선정하는 것이 좋다. ESP32-S3급 MCU도 통신/로깅 중심 RTU에는 충분히 활용할 수 있지만, 정확한 3상 전력계측은 외부 ADC를 권장한다.</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tcPr>
          <w:p>
            <w:r>
              <w:rPr>
                <w:b/>
              </w:rPr>
              <w:t>처리</w:t>
            </w:r>
          </w:p>
        </w:tc>
        <w:tc>
          <w:tcPr>
            <w:tcW w:type="dxa" w:w="3408"/>
            <w:vAlign w:val="center"/>
          </w:tcPr>
          <w:p>
            <w:r>
              <w:rPr>
                <w:b/>
              </w:rPr>
              <w:t>주기/속도</w:t>
            </w:r>
          </w:p>
        </w:tc>
        <w:tc>
          <w:tcPr>
            <w:tcW w:type="dxa" w:w="3408"/>
            <w:vAlign w:val="center"/>
          </w:tcPr>
          <w:p>
            <w:r>
              <w:rPr>
                <w:b/>
              </w:rPr>
              <w:t>권장 구현</w:t>
            </w:r>
          </w:p>
        </w:tc>
      </w:tr>
      <w:tr>
        <w:tc>
          <w:tcPr>
            <w:tcW w:type="dxa" w:w="3408"/>
            <w:vAlign w:val="center"/>
          </w:tcPr>
          <w:p>
            <w:r>
              <w:t>ADC DMA</w:t>
            </w:r>
          </w:p>
        </w:tc>
        <w:tc>
          <w:tcPr>
            <w:tcW w:type="dxa" w:w="3408"/>
            <w:vAlign w:val="center"/>
          </w:tcPr>
          <w:p>
            <w:r>
              <w:t>4~16 kS/s/ch</w:t>
            </w:r>
          </w:p>
        </w:tc>
        <w:tc>
          <w:tcPr>
            <w:tcW w:type="dxa" w:w="3408"/>
            <w:vAlign w:val="center"/>
          </w:tcPr>
          <w:p>
            <w:r>
              <w:t>double buffer</w:t>
            </w:r>
          </w:p>
        </w:tc>
      </w:tr>
      <w:tr>
        <w:tc>
          <w:tcPr>
            <w:tcW w:type="dxa" w:w="3408"/>
            <w:vAlign w:val="center"/>
          </w:tcPr>
          <w:p>
            <w:r>
              <w:t>RMS 계산</w:t>
            </w:r>
          </w:p>
        </w:tc>
        <w:tc>
          <w:tcPr>
            <w:tcW w:type="dxa" w:w="3408"/>
            <w:vAlign w:val="center"/>
          </w:tcPr>
          <w:p>
            <w:r>
              <w:t>10~100 ms window</w:t>
            </w:r>
          </w:p>
        </w:tc>
        <w:tc>
          <w:tcPr>
            <w:tcW w:type="dxa" w:w="3408"/>
            <w:vAlign w:val="center"/>
          </w:tcPr>
          <w:p>
            <w:r>
              <w:t>windowed RMS</w:t>
            </w:r>
          </w:p>
        </w:tc>
      </w:tr>
      <w:tr>
        <w:tc>
          <w:tcPr>
            <w:tcW w:type="dxa" w:w="3408"/>
            <w:vAlign w:val="center"/>
          </w:tcPr>
          <w:p>
            <w:r>
              <w:t>P/Q/S</w:t>
            </w:r>
          </w:p>
        </w:tc>
        <w:tc>
          <w:tcPr>
            <w:tcW w:type="dxa" w:w="3408"/>
            <w:vAlign w:val="center"/>
          </w:tcPr>
          <w:p>
            <w:r>
              <w:t>1~10 cycles</w:t>
            </w:r>
          </w:p>
        </w:tc>
        <w:tc>
          <w:tcPr>
            <w:tcW w:type="dxa" w:w="3408"/>
            <w:vAlign w:val="center"/>
          </w:tcPr>
          <w:p>
            <w:r>
              <w:t>전압/전류 동시샘플</w:t>
            </w:r>
          </w:p>
        </w:tc>
      </w:tr>
      <w:tr>
        <w:tc>
          <w:tcPr>
            <w:tcW w:type="dxa" w:w="3408"/>
            <w:vAlign w:val="center"/>
          </w:tcPr>
          <w:p>
            <w:r>
              <w:t>역률</w:t>
            </w:r>
          </w:p>
        </w:tc>
        <w:tc>
          <w:tcPr>
            <w:tcW w:type="dxa" w:w="3408"/>
            <w:vAlign w:val="center"/>
          </w:tcPr>
          <w:p>
            <w:r>
              <w:t>1~10 cycles</w:t>
            </w:r>
          </w:p>
        </w:tc>
        <w:tc>
          <w:tcPr>
            <w:tcW w:type="dxa" w:w="3408"/>
            <w:vAlign w:val="center"/>
          </w:tcPr>
          <w:p>
            <w:r>
              <w:t>P/S</w:t>
            </w:r>
          </w:p>
        </w:tc>
      </w:tr>
      <w:tr>
        <w:tc>
          <w:tcPr>
            <w:tcW w:type="dxa" w:w="3408"/>
            <w:vAlign w:val="center"/>
          </w:tcPr>
          <w:p>
            <w:r>
              <w:t>Energy integration</w:t>
            </w:r>
          </w:p>
        </w:tc>
        <w:tc>
          <w:tcPr>
            <w:tcW w:type="dxa" w:w="3408"/>
            <w:vAlign w:val="center"/>
          </w:tcPr>
          <w:p>
            <w:r>
              <w:t>100 ms~1 s</w:t>
            </w:r>
          </w:p>
        </w:tc>
        <w:tc>
          <w:tcPr>
            <w:tcW w:type="dxa" w:w="3408"/>
            <w:vAlign w:val="center"/>
          </w:tcPr>
          <w:p>
            <w:r>
              <w:t>Wh accumulator</w:t>
            </w:r>
          </w:p>
        </w:tc>
      </w:tr>
      <w:tr>
        <w:tc>
          <w:tcPr>
            <w:tcW w:type="dxa" w:w="3408"/>
            <w:vAlign w:val="center"/>
          </w:tcPr>
          <w:p>
            <w:r>
              <w:t>온도</w:t>
            </w:r>
          </w:p>
        </w:tc>
        <w:tc>
          <w:tcPr>
            <w:tcW w:type="dxa" w:w="3408"/>
            <w:vAlign w:val="center"/>
          </w:tcPr>
          <w:p>
            <w:r>
              <w:t>1~10 SPS</w:t>
            </w:r>
          </w:p>
        </w:tc>
        <w:tc>
          <w:tcPr>
            <w:tcW w:type="dxa" w:w="3408"/>
            <w:vAlign w:val="center"/>
          </w:tcPr>
          <w:p>
            <w:r>
              <w:t>moving average/IIR</w:t>
            </w:r>
          </w:p>
        </w:tc>
      </w:tr>
      <w:tr>
        <w:tc>
          <w:tcPr>
            <w:tcW w:type="dxa" w:w="3408"/>
            <w:vAlign w:val="center"/>
          </w:tcPr>
          <w:p>
            <w:r>
              <w:t>Pulse</w:t>
            </w:r>
          </w:p>
        </w:tc>
        <w:tc>
          <w:tcPr>
            <w:tcW w:type="dxa" w:w="3408"/>
            <w:vAlign w:val="center"/>
          </w:tcPr>
          <w:p>
            <w:r>
              <w:t>edge event</w:t>
            </w:r>
          </w:p>
        </w:tc>
        <w:tc>
          <w:tcPr>
            <w:tcW w:type="dxa" w:w="3408"/>
            <w:vAlign w:val="center"/>
          </w:tcPr>
          <w:p>
            <w:r>
              <w:t>hardware timer capture</w:t>
            </w:r>
          </w:p>
        </w:tc>
      </w:tr>
      <w:tr>
        <w:tc>
          <w:tcPr>
            <w:tcW w:type="dxa" w:w="3408"/>
            <w:vAlign w:val="center"/>
          </w:tcPr>
          <w:p>
            <w:r>
              <w:t>Modbus polling</w:t>
            </w:r>
          </w:p>
        </w:tc>
        <w:tc>
          <w:tcPr>
            <w:tcW w:type="dxa" w:w="3408"/>
            <w:vAlign w:val="center"/>
          </w:tcPr>
          <w:p>
            <w:r>
              <w:t>0.5~10 s</w:t>
            </w:r>
          </w:p>
        </w:tc>
        <w:tc>
          <w:tcPr>
            <w:tcW w:type="dxa" w:w="3408"/>
            <w:vAlign w:val="center"/>
          </w:tcPr>
          <w:p>
            <w:r>
              <w:t>장비별 설정</w:t>
            </w:r>
          </w:p>
        </w:tc>
      </w:tr>
      <w:tr>
        <w:tc>
          <w:tcPr>
            <w:tcW w:type="dxa" w:w="3408"/>
            <w:vAlign w:val="center"/>
          </w:tcPr>
          <w:p>
            <w:r>
              <w:t>Data logging</w:t>
            </w:r>
          </w:p>
        </w:tc>
        <w:tc>
          <w:tcPr>
            <w:tcW w:type="dxa" w:w="3408"/>
            <w:vAlign w:val="center"/>
          </w:tcPr>
          <w:p>
            <w:r>
              <w:t>1~60 s</w:t>
            </w:r>
          </w:p>
        </w:tc>
        <w:tc>
          <w:tcPr>
            <w:tcW w:type="dxa" w:w="3408"/>
            <w:vAlign w:val="center"/>
          </w:tcPr>
          <w:p>
            <w:r>
              <w:t>Flash/SD/eMMC</w:t>
            </w:r>
          </w:p>
        </w:tc>
      </w:tr>
      <w:tr>
        <w:tc>
          <w:tcPr>
            <w:tcW w:type="dxa" w:w="3408"/>
            <w:vAlign w:val="center"/>
          </w:tcPr>
          <w:p>
            <w:r>
              <w:t>SCADA upload</w:t>
            </w:r>
          </w:p>
        </w:tc>
        <w:tc>
          <w:tcPr>
            <w:tcW w:type="dxa" w:w="3408"/>
            <w:vAlign w:val="center"/>
          </w:tcPr>
          <w:p>
            <w:r>
              <w:t>1~60 s</w:t>
            </w:r>
          </w:p>
        </w:tc>
        <w:tc>
          <w:tcPr>
            <w:tcW w:type="dxa" w:w="3408"/>
            <w:vAlign w:val="center"/>
          </w:tcPr>
          <w:p>
            <w:r>
              <w:t>store-and-forward</w:t>
            </w:r>
          </w:p>
        </w:tc>
      </w:tr>
    </w:tbl>
    <w:p>
      <w:pPr>
        <w:pStyle w:val="Heading1"/>
      </w:pPr>
      <w:r>
        <w:t>9. 전력 계산 알고리즘</w:t>
      </w:r>
    </w:p>
    <w:p>
      <w:r>
        <w:rPr>
          <w:b w:val="0"/>
        </w:rPr>
        <w:t>동시 샘플링한 전압 v[n]과 전류 i[n]에 대해 한 윈도우의 RMS는 sqrt(mean(v[n]^2)), sqrt(mean(i[n]^2))로 계산한다. 유효전력은 mean(v[n]·i[n])로 계산하고, S=Vrms·Irms, PF=P/S로 계산할 수 있다. 3상에서는 각 상의 P를 계산하여 합산한다.</w:t>
      </w:r>
    </w:p>
    <w:p>
      <w:r>
        <w:rPr>
          <w:b w:val="0"/>
        </w:rPr>
        <w:t>중요한 것은 전압과 전류 채널의 '동시성'과 '위상 오차'이다. 멀티플렉서 하나로 6채널을 순차 샘플링하면 채널 간 시간차가 생기므로, 높은 정확도의 전력계측에서는 동시샘플링 ADC 또는 충분한 보정이 필요하다.</w:t>
      </w:r>
    </w:p>
    <w:p>
      <w:r>
        <w:rPr>
          <w:b w:val="0"/>
        </w:rPr>
        <w:t>50/60 Hz 기본파만 대상으로 하지 않고 고조파를 계산하려면 샘플링 클럭의 정확도, anti-alias filter, ADC aperture, sensor phase error까지 시스템 단위로 검토해야 한다.</w:t>
      </w:r>
    </w:p>
    <w:p>
      <w:pPr>
        <w:pStyle w:val="Heading1"/>
      </w:pPr>
      <w:r>
        <w:t>10. 통신 포트 설계</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tcPr>
          <w:p>
            <w:r>
              <w:rPr>
                <w:b/>
              </w:rPr>
              <w:t>포트</w:t>
            </w:r>
          </w:p>
        </w:tc>
        <w:tc>
          <w:tcPr>
            <w:tcW w:type="dxa" w:w="3408"/>
            <w:vAlign w:val="center"/>
          </w:tcPr>
          <w:p>
            <w:r>
              <w:rPr>
                <w:b/>
              </w:rPr>
              <w:t>권장 수</w:t>
            </w:r>
          </w:p>
        </w:tc>
        <w:tc>
          <w:tcPr>
            <w:tcW w:type="dxa" w:w="3408"/>
            <w:vAlign w:val="center"/>
          </w:tcPr>
          <w:p>
            <w:r>
              <w:rPr>
                <w:b/>
              </w:rPr>
              <w:t>용도</w:t>
            </w:r>
          </w:p>
        </w:tc>
      </w:tr>
      <w:tr>
        <w:tc>
          <w:tcPr>
            <w:tcW w:type="dxa" w:w="3408"/>
            <w:vAlign w:val="center"/>
          </w:tcPr>
          <w:p>
            <w:r>
              <w:t>RS-485 #1</w:t>
            </w:r>
          </w:p>
        </w:tc>
        <w:tc>
          <w:tcPr>
            <w:tcW w:type="dxa" w:w="3408"/>
            <w:vAlign w:val="center"/>
          </w:tcPr>
          <w:p>
            <w:r>
              <w:t>1</w:t>
            </w:r>
          </w:p>
        </w:tc>
        <w:tc>
          <w:tcPr>
            <w:tcW w:type="dxa" w:w="3408"/>
            <w:vAlign w:val="center"/>
          </w:tcPr>
          <w:p>
            <w:r>
              <w:t>전력량계</w:t>
            </w:r>
          </w:p>
        </w:tc>
      </w:tr>
      <w:tr>
        <w:tc>
          <w:tcPr>
            <w:tcW w:type="dxa" w:w="3408"/>
            <w:vAlign w:val="center"/>
          </w:tcPr>
          <w:p>
            <w:r>
              <w:t>RS-485 #2</w:t>
            </w:r>
          </w:p>
        </w:tc>
        <w:tc>
          <w:tcPr>
            <w:tcW w:type="dxa" w:w="3408"/>
            <w:vAlign w:val="center"/>
          </w:tcPr>
          <w:p>
            <w:r>
              <w:t>1</w:t>
            </w:r>
          </w:p>
        </w:tc>
        <w:tc>
          <w:tcPr>
            <w:tcW w:type="dxa" w:w="3408"/>
            <w:vAlign w:val="center"/>
          </w:tcPr>
          <w:p>
            <w:r>
              <w:t>수도/온수</w:t>
            </w:r>
          </w:p>
        </w:tc>
      </w:tr>
      <w:tr>
        <w:tc>
          <w:tcPr>
            <w:tcW w:type="dxa" w:w="3408"/>
            <w:vAlign w:val="center"/>
          </w:tcPr>
          <w:p>
            <w:r>
              <w:t>RS-485 #3</w:t>
            </w:r>
          </w:p>
        </w:tc>
        <w:tc>
          <w:tcPr>
            <w:tcW w:type="dxa" w:w="3408"/>
            <w:vAlign w:val="center"/>
          </w:tcPr>
          <w:p>
            <w:r>
              <w:t>1</w:t>
            </w:r>
          </w:p>
        </w:tc>
        <w:tc>
          <w:tcPr>
            <w:tcW w:type="dxa" w:w="3408"/>
            <w:vAlign w:val="center"/>
          </w:tcPr>
          <w:p>
            <w:r>
              <w:t>태양광 인버터</w:t>
            </w:r>
          </w:p>
        </w:tc>
      </w:tr>
      <w:tr>
        <w:tc>
          <w:tcPr>
            <w:tcW w:type="dxa" w:w="3408"/>
            <w:vAlign w:val="center"/>
          </w:tcPr>
          <w:p>
            <w:r>
              <w:t>RS-485 #4</w:t>
            </w:r>
          </w:p>
        </w:tc>
        <w:tc>
          <w:tcPr>
            <w:tcW w:type="dxa" w:w="3408"/>
            <w:vAlign w:val="center"/>
          </w:tcPr>
          <w:p>
            <w:r>
              <w:t>1</w:t>
            </w:r>
          </w:p>
        </w:tc>
        <w:tc>
          <w:tcPr>
            <w:tcW w:type="dxa" w:w="3408"/>
            <w:vAlign w:val="center"/>
          </w:tcPr>
          <w:p>
            <w:r>
              <w:t>예비/확장</w:t>
            </w:r>
          </w:p>
        </w:tc>
      </w:tr>
      <w:tr>
        <w:tc>
          <w:tcPr>
            <w:tcW w:type="dxa" w:w="3408"/>
            <w:vAlign w:val="center"/>
          </w:tcPr>
          <w:p>
            <w:r>
              <w:t>Ethernet</w:t>
            </w:r>
          </w:p>
        </w:tc>
        <w:tc>
          <w:tcPr>
            <w:tcW w:type="dxa" w:w="3408"/>
            <w:vAlign w:val="center"/>
          </w:tcPr>
          <w:p>
            <w:r>
              <w:t>2</w:t>
            </w:r>
          </w:p>
        </w:tc>
        <w:tc>
          <w:tcPr>
            <w:tcW w:type="dxa" w:w="3408"/>
            <w:vAlign w:val="center"/>
          </w:tcPr>
          <w:p>
            <w:r>
              <w:t>SCADA + Service/Redundancy</w:t>
            </w:r>
          </w:p>
        </w:tc>
      </w:tr>
      <w:tr>
        <w:tc>
          <w:tcPr>
            <w:tcW w:type="dxa" w:w="3408"/>
            <w:vAlign w:val="center"/>
          </w:tcPr>
          <w:p>
            <w:r>
              <w:t>LTE/5G</w:t>
            </w:r>
          </w:p>
        </w:tc>
        <w:tc>
          <w:tcPr>
            <w:tcW w:type="dxa" w:w="3408"/>
            <w:vAlign w:val="center"/>
          </w:tcPr>
          <w:p>
            <w:r>
              <w:t>1</w:t>
            </w:r>
          </w:p>
        </w:tc>
        <w:tc>
          <w:tcPr>
            <w:tcW w:type="dxa" w:w="3408"/>
            <w:vAlign w:val="center"/>
          </w:tcPr>
          <w:p>
            <w:r>
              <w:t>원격 현장</w:t>
            </w:r>
          </w:p>
        </w:tc>
      </w:tr>
      <w:tr>
        <w:tc>
          <w:tcPr>
            <w:tcW w:type="dxa" w:w="3408"/>
            <w:vAlign w:val="center"/>
          </w:tcPr>
          <w:p>
            <w:r>
              <w:t>M-Bus</w:t>
            </w:r>
          </w:p>
        </w:tc>
        <w:tc>
          <w:tcPr>
            <w:tcW w:type="dxa" w:w="3408"/>
            <w:vAlign w:val="center"/>
          </w:tcPr>
          <w:p>
            <w:r>
              <w:t>1</w:t>
            </w:r>
          </w:p>
        </w:tc>
        <w:tc>
          <w:tcPr>
            <w:tcW w:type="dxa" w:w="3408"/>
            <w:vAlign w:val="center"/>
          </w:tcPr>
          <w:p>
            <w:r>
              <w:t>열량계/수도 계량기 옵션</w:t>
            </w:r>
          </w:p>
        </w:tc>
      </w:tr>
      <w:tr>
        <w:tc>
          <w:tcPr>
            <w:tcW w:type="dxa" w:w="3408"/>
            <w:vAlign w:val="center"/>
          </w:tcPr>
          <w:p>
            <w:r>
              <w:t>DI/Pulse</w:t>
            </w:r>
          </w:p>
        </w:tc>
        <w:tc>
          <w:tcPr>
            <w:tcW w:type="dxa" w:w="3408"/>
            <w:vAlign w:val="center"/>
          </w:tcPr>
          <w:p>
            <w:r>
              <w:t>8~16</w:t>
            </w:r>
          </w:p>
        </w:tc>
        <w:tc>
          <w:tcPr>
            <w:tcW w:type="dxa" w:w="3408"/>
            <w:vAlign w:val="center"/>
          </w:tcPr>
          <w:p>
            <w:r>
              <w:t>펄스/접점</w:t>
            </w:r>
          </w:p>
        </w:tc>
      </w:tr>
    </w:tbl>
    <w:p>
      <w:r>
        <w:rPr>
          <w:b w:val="0"/>
        </w:rPr>
        <w:t>Modbus 장비를 한 RS-485 버스에 무조건 모두 묶는 것보다 전력/수도/태양광을 포트별로 분리하는 것이 장애 격리와 유지보수에 유리하다. 국내 현장 제품에서 9,600~115,200 bps 범위의 Modbus RTU 설정이 흔히 사용된다.</w:t>
      </w:r>
    </w:p>
    <w:p>
      <w:pPr>
        <w:pStyle w:val="Heading1"/>
      </w:pPr>
      <w:r>
        <w:t>11. 권장 입력 사양서 초안</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tcPr>
          <w:p>
            <w:r>
              <w:rPr>
                <w:b/>
              </w:rPr>
              <w:t>항목</w:t>
            </w:r>
          </w:p>
        </w:tc>
        <w:tc>
          <w:tcPr>
            <w:tcW w:type="dxa" w:w="5112"/>
            <w:vAlign w:val="center"/>
          </w:tcPr>
          <w:p>
            <w:r>
              <w:rPr>
                <w:b/>
              </w:rPr>
              <w:t>권장 사양</w:t>
            </w:r>
          </w:p>
        </w:tc>
      </w:tr>
      <w:tr>
        <w:tc>
          <w:tcPr>
            <w:tcW w:type="dxa" w:w="5112"/>
            <w:vAlign w:val="center"/>
          </w:tcPr>
          <w:p>
            <w:r>
              <w:t>AI-LS</w:t>
            </w:r>
          </w:p>
        </w:tc>
        <w:tc>
          <w:tcPr>
            <w:tcW w:type="dxa" w:w="5112"/>
            <w:vAlign w:val="center"/>
          </w:tcPr>
          <w:p>
            <w:r>
              <w:t>8ch, differential 또는 pseudo-differential</w:t>
            </w:r>
          </w:p>
        </w:tc>
      </w:tr>
      <w:tr>
        <w:tc>
          <w:tcPr>
            <w:tcW w:type="dxa" w:w="5112"/>
            <w:vAlign w:val="center"/>
          </w:tcPr>
          <w:p>
            <w:r>
              <w:t>AI ADC</w:t>
            </w:r>
          </w:p>
        </w:tc>
        <w:tc>
          <w:tcPr>
            <w:tcW w:type="dxa" w:w="5112"/>
            <w:vAlign w:val="center"/>
          </w:tcPr>
          <w:p>
            <w:r>
              <w:t>24-bit ΔΣ, effective resolution은 실제 회로/필터 기준 검증</w:t>
            </w:r>
          </w:p>
        </w:tc>
      </w:tr>
      <w:tr>
        <w:tc>
          <w:tcPr>
            <w:tcW w:type="dxa" w:w="5112"/>
            <w:vAlign w:val="center"/>
          </w:tcPr>
          <w:p>
            <w:r>
              <w:t>AI 범위</w:t>
            </w:r>
          </w:p>
        </w:tc>
        <w:tc>
          <w:tcPr>
            <w:tcW w:type="dxa" w:w="5112"/>
            <w:vAlign w:val="center"/>
          </w:tcPr>
          <w:p>
            <w:r>
              <w:t>4–20mA, 0–20mA, 0–10V, ±10V 중 제품 옵션</w:t>
            </w:r>
          </w:p>
        </w:tc>
      </w:tr>
      <w:tr>
        <w:tc>
          <w:tcPr>
            <w:tcW w:type="dxa" w:w="5112"/>
            <w:vAlign w:val="center"/>
          </w:tcPr>
          <w:p>
            <w:r>
              <w:t>AI isolation</w:t>
            </w:r>
          </w:p>
        </w:tc>
        <w:tc>
          <w:tcPr>
            <w:tcW w:type="dxa" w:w="5112"/>
            <w:vAlign w:val="center"/>
          </w:tcPr>
          <w:p>
            <w:r>
              <w:t>채널군 또는 포트군 단위 galvanic isolation</w:t>
            </w:r>
          </w:p>
        </w:tc>
      </w:tr>
      <w:tr>
        <w:tc>
          <w:tcPr>
            <w:tcW w:type="dxa" w:w="5112"/>
            <w:vAlign w:val="center"/>
          </w:tcPr>
          <w:p>
            <w:r>
              <w:t>Power ADC</w:t>
            </w:r>
          </w:p>
        </w:tc>
        <w:tc>
          <w:tcPr>
            <w:tcW w:type="dxa" w:w="5112"/>
            <w:vAlign w:val="center"/>
          </w:tcPr>
          <w:p>
            <w:r>
              <w:t>6~8ch simultaneous SAR, 16~18 bit</w:t>
            </w:r>
          </w:p>
        </w:tc>
      </w:tr>
      <w:tr>
        <w:tc>
          <w:tcPr>
            <w:tcW w:type="dxa" w:w="5112"/>
            <w:vAlign w:val="center"/>
          </w:tcPr>
          <w:p>
            <w:r>
              <w:t>Power sampling</w:t>
            </w:r>
          </w:p>
        </w:tc>
        <w:tc>
          <w:tcPr>
            <w:tcW w:type="dxa" w:w="5112"/>
            <w:vAlign w:val="center"/>
          </w:tcPr>
          <w:p>
            <w:r>
              <w:t>4 kS/s 기본, 8 kS/s 권장, 16 kS/s 옵션</w:t>
            </w:r>
          </w:p>
        </w:tc>
      </w:tr>
      <w:tr>
        <w:tc>
          <w:tcPr>
            <w:tcW w:type="dxa" w:w="5112"/>
            <w:vAlign w:val="center"/>
          </w:tcPr>
          <w:p>
            <w:r>
              <w:t>Power input</w:t>
            </w:r>
          </w:p>
        </w:tc>
        <w:tc>
          <w:tcPr>
            <w:tcW w:type="dxa" w:w="5112"/>
            <w:vAlign w:val="center"/>
          </w:tcPr>
          <w:p>
            <w:r>
              <w:t>절연 VT/PT 또는 isolated voltage transducer</w:t>
            </w:r>
          </w:p>
        </w:tc>
      </w:tr>
      <w:tr>
        <w:tc>
          <w:tcPr>
            <w:tcW w:type="dxa" w:w="5112"/>
            <w:vAlign w:val="center"/>
          </w:tcPr>
          <w:p>
            <w:r>
              <w:t>Current input</w:t>
            </w:r>
          </w:p>
        </w:tc>
        <w:tc>
          <w:tcPr>
            <w:tcW w:type="dxa" w:w="5112"/>
            <w:vAlign w:val="center"/>
          </w:tcPr>
          <w:p>
            <w:r>
              <w:t>CT/Hall/closed-loop transducer interface</w:t>
            </w:r>
          </w:p>
        </w:tc>
      </w:tr>
      <w:tr>
        <w:tc>
          <w:tcPr>
            <w:tcW w:type="dxa" w:w="5112"/>
            <w:vAlign w:val="center"/>
          </w:tcPr>
          <w:p>
            <w:r>
              <w:t>Pulse</w:t>
            </w:r>
          </w:p>
        </w:tc>
        <w:tc>
          <w:tcPr>
            <w:tcW w:type="dxa" w:w="5112"/>
            <w:vAlign w:val="center"/>
          </w:tcPr>
          <w:p>
            <w:r>
              <w:t>8~16ch, timer capture, 24/32-bit counter</w:t>
            </w:r>
          </w:p>
        </w:tc>
      </w:tr>
      <w:tr>
        <w:tc>
          <w:tcPr>
            <w:tcW w:type="dxa" w:w="5112"/>
            <w:vAlign w:val="center"/>
          </w:tcPr>
          <w:p>
            <w:r>
              <w:t>DI</w:t>
            </w:r>
          </w:p>
        </w:tc>
        <w:tc>
          <w:tcPr>
            <w:tcW w:type="dxa" w:w="5112"/>
            <w:vAlign w:val="center"/>
          </w:tcPr>
          <w:p>
            <w:r>
              <w:t>8~16ch, 24V industrial input</w:t>
            </w:r>
          </w:p>
        </w:tc>
      </w:tr>
      <w:tr>
        <w:tc>
          <w:tcPr>
            <w:tcW w:type="dxa" w:w="5112"/>
            <w:vAlign w:val="center"/>
          </w:tcPr>
          <w:p>
            <w:r>
              <w:t>AO</w:t>
            </w:r>
          </w:p>
        </w:tc>
        <w:tc>
          <w:tcPr>
            <w:tcW w:type="dxa" w:w="5112"/>
            <w:vAlign w:val="center"/>
          </w:tcPr>
          <w:p>
            <w:r>
              <w:t>2~4ch, 16-bit, 4–20mA/0–10V</w:t>
            </w:r>
          </w:p>
        </w:tc>
      </w:tr>
      <w:tr>
        <w:tc>
          <w:tcPr>
            <w:tcW w:type="dxa" w:w="5112"/>
            <w:vAlign w:val="center"/>
          </w:tcPr>
          <w:p>
            <w:r>
              <w:t>RS-485</w:t>
            </w:r>
          </w:p>
        </w:tc>
        <w:tc>
          <w:tcPr>
            <w:tcW w:type="dxa" w:w="5112"/>
            <w:vAlign w:val="center"/>
          </w:tcPr>
          <w:p>
            <w:r>
              <w:t>4 isolated ports, 1.2~115.2 kbps</w:t>
            </w:r>
          </w:p>
        </w:tc>
      </w:tr>
      <w:tr>
        <w:tc>
          <w:tcPr>
            <w:tcW w:type="dxa" w:w="5112"/>
            <w:vAlign w:val="center"/>
          </w:tcPr>
          <w:p>
            <w:r>
              <w:t>Ethernet</w:t>
            </w:r>
          </w:p>
        </w:tc>
        <w:tc>
          <w:tcPr>
            <w:tcW w:type="dxa" w:w="5112"/>
            <w:vAlign w:val="center"/>
          </w:tcPr>
          <w:p>
            <w:r>
              <w:t>2 ports</w:t>
            </w:r>
          </w:p>
        </w:tc>
      </w:tr>
      <w:tr>
        <w:tc>
          <w:tcPr>
            <w:tcW w:type="dxa" w:w="5112"/>
            <w:vAlign w:val="center"/>
          </w:tcPr>
          <w:p>
            <w:r>
              <w:t>Storage</w:t>
            </w:r>
          </w:p>
        </w:tc>
        <w:tc>
          <w:tcPr>
            <w:tcW w:type="dxa" w:w="5112"/>
            <w:vAlign w:val="center"/>
          </w:tcPr>
          <w:p>
            <w:r>
              <w:t>8~32 GB eMMC/SD + wear management</w:t>
            </w:r>
          </w:p>
        </w:tc>
      </w:tr>
      <w:tr>
        <w:tc>
          <w:tcPr>
            <w:tcW w:type="dxa" w:w="5112"/>
            <w:vAlign w:val="center"/>
          </w:tcPr>
          <w:p>
            <w:r>
              <w:t>RTC</w:t>
            </w:r>
          </w:p>
        </w:tc>
        <w:tc>
          <w:tcPr>
            <w:tcW w:type="dxa" w:w="5112"/>
            <w:vAlign w:val="center"/>
          </w:tcPr>
          <w:p>
            <w:r>
              <w:t>battery/supercap backed</w:t>
            </w:r>
          </w:p>
        </w:tc>
      </w:tr>
      <w:tr>
        <w:tc>
          <w:tcPr>
            <w:tcW w:type="dxa" w:w="5112"/>
            <w:vAlign w:val="center"/>
          </w:tcPr>
          <w:p>
            <w:r>
              <w:t>Power</w:t>
            </w:r>
          </w:p>
        </w:tc>
        <w:tc>
          <w:tcPr>
            <w:tcW w:type="dxa" w:w="5112"/>
            <w:vAlign w:val="center"/>
          </w:tcPr>
          <w:p>
            <w:r>
              <w:t>24VDC nominal, surge/reverse protection</w:t>
            </w:r>
          </w:p>
        </w:tc>
      </w:tr>
      <w:tr>
        <w:tc>
          <w:tcPr>
            <w:tcW w:type="dxa" w:w="5112"/>
            <w:vAlign w:val="center"/>
          </w:tcPr>
          <w:p>
            <w:r>
              <w:t>Operating temp.</w:t>
            </w:r>
          </w:p>
        </w:tc>
        <w:tc>
          <w:tcPr>
            <w:tcW w:type="dxa" w:w="5112"/>
            <w:vAlign w:val="center"/>
          </w:tcPr>
          <w:p>
            <w:r>
              <w:t>목표 -40~+70°C</w:t>
            </w:r>
          </w:p>
        </w:tc>
      </w:tr>
      <w:tr>
        <w:tc>
          <w:tcPr>
            <w:tcW w:type="dxa" w:w="5112"/>
            <w:vAlign w:val="center"/>
          </w:tcPr>
          <w:p>
            <w:r>
              <w:t>Watchdog</w:t>
            </w:r>
          </w:p>
        </w:tc>
        <w:tc>
          <w:tcPr>
            <w:tcW w:type="dxa" w:w="5112"/>
            <w:vAlign w:val="center"/>
          </w:tcPr>
          <w:p>
            <w:r>
              <w:t>independent hardware watchdog</w:t>
            </w:r>
          </w:p>
        </w:tc>
      </w:tr>
      <w:tr>
        <w:tc>
          <w:tcPr>
            <w:tcW w:type="dxa" w:w="5112"/>
            <w:vAlign w:val="center"/>
          </w:tcPr>
          <w:p>
            <w:r>
              <w:t>Remote FW</w:t>
            </w:r>
          </w:p>
        </w:tc>
        <w:tc>
          <w:tcPr>
            <w:tcW w:type="dxa" w:w="5112"/>
            <w:vAlign w:val="center"/>
          </w:tcPr>
          <w:p>
            <w:r>
              <w:t>signed update 권장</w:t>
            </w:r>
          </w:p>
        </w:tc>
      </w:tr>
      <w:tr>
        <w:tc>
          <w:tcPr>
            <w:tcW w:type="dxa" w:w="5112"/>
            <w:vAlign w:val="center"/>
          </w:tcPr>
          <w:p>
            <w:r>
              <w:t>Security</w:t>
            </w:r>
          </w:p>
        </w:tc>
        <w:tc>
          <w:tcPr>
            <w:tcW w:type="dxa" w:w="5112"/>
            <w:vAlign w:val="center"/>
          </w:tcPr>
          <w:p>
            <w:r>
              <w:t>TLS/VPN, secure boot, credential management 권장</w:t>
            </w:r>
          </w:p>
        </w:tc>
      </w:tr>
    </w:tbl>
    <w:p>
      <w:pPr>
        <w:pStyle w:val="Heading1"/>
      </w:pPr>
      <w:r>
        <w:t>12. 센서별 최종 채널 산정 예</w:t>
      </w:r>
    </w:p>
    <w:p>
      <w:pPr>
        <w:pStyle w:val="Heading2"/>
      </w:pPr>
      <w:r>
        <w:t>12.1 소형 빌딩 1개소</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tcPr>
          <w:p>
            <w:r>
              <w:rPr>
                <w:b/>
              </w:rPr>
              <w:t>장비</w:t>
            </w:r>
          </w:p>
        </w:tc>
        <w:tc>
          <w:tcPr>
            <w:tcW w:type="dxa" w:w="3408"/>
            <w:vAlign w:val="center"/>
          </w:tcPr>
          <w:p>
            <w:r>
              <w:rPr>
                <w:b/>
              </w:rPr>
              <w:t>수량</w:t>
            </w:r>
          </w:p>
        </w:tc>
        <w:tc>
          <w:tcPr>
            <w:tcW w:type="dxa" w:w="3408"/>
            <w:vAlign w:val="center"/>
          </w:tcPr>
          <w:p>
            <w:r>
              <w:rPr>
                <w:b/>
              </w:rPr>
              <w:t>RTU 자원</w:t>
            </w:r>
          </w:p>
        </w:tc>
      </w:tr>
      <w:tr>
        <w:tc>
          <w:tcPr>
            <w:tcW w:type="dxa" w:w="3408"/>
            <w:vAlign w:val="center"/>
          </w:tcPr>
          <w:p>
            <w:r>
              <w:t>3상 전력량계</w:t>
            </w:r>
          </w:p>
        </w:tc>
        <w:tc>
          <w:tcPr>
            <w:tcW w:type="dxa" w:w="3408"/>
            <w:vAlign w:val="center"/>
          </w:tcPr>
          <w:p>
            <w:r>
              <w:t>1</w:t>
            </w:r>
          </w:p>
        </w:tc>
        <w:tc>
          <w:tcPr>
            <w:tcW w:type="dxa" w:w="3408"/>
            <w:vAlign w:val="center"/>
          </w:tcPr>
          <w:p>
            <w:r>
              <w:t>RS-485 1포트</w:t>
            </w:r>
          </w:p>
        </w:tc>
      </w:tr>
      <w:tr>
        <w:tc>
          <w:tcPr>
            <w:tcW w:type="dxa" w:w="3408"/>
            <w:vAlign w:val="center"/>
          </w:tcPr>
          <w:p>
            <w:r>
              <w:t>수도미터</w:t>
            </w:r>
          </w:p>
        </w:tc>
        <w:tc>
          <w:tcPr>
            <w:tcW w:type="dxa" w:w="3408"/>
            <w:vAlign w:val="center"/>
          </w:tcPr>
          <w:p>
            <w:r>
              <w:t>2</w:t>
            </w:r>
          </w:p>
        </w:tc>
        <w:tc>
          <w:tcPr>
            <w:tcW w:type="dxa" w:w="3408"/>
            <w:vAlign w:val="center"/>
          </w:tcPr>
          <w:p>
            <w:r>
              <w:t>Pulse 2ch 또는 RS-485</w:t>
            </w:r>
          </w:p>
        </w:tc>
      </w:tr>
      <w:tr>
        <w:tc>
          <w:tcPr>
            <w:tcW w:type="dxa" w:w="3408"/>
            <w:vAlign w:val="center"/>
          </w:tcPr>
          <w:p>
            <w:r>
              <w:t>온수미터</w:t>
            </w:r>
          </w:p>
        </w:tc>
        <w:tc>
          <w:tcPr>
            <w:tcW w:type="dxa" w:w="3408"/>
            <w:vAlign w:val="center"/>
          </w:tcPr>
          <w:p>
            <w:r>
              <w:t>2</w:t>
            </w:r>
          </w:p>
        </w:tc>
        <w:tc>
          <w:tcPr>
            <w:tcW w:type="dxa" w:w="3408"/>
            <w:vAlign w:val="center"/>
          </w:tcPr>
          <w:p>
            <w:r>
              <w:t>Pulse 2ch 또는 RS-485</w:t>
            </w:r>
          </w:p>
        </w:tc>
      </w:tr>
      <w:tr>
        <w:tc>
          <w:tcPr>
            <w:tcW w:type="dxa" w:w="3408"/>
            <w:vAlign w:val="center"/>
          </w:tcPr>
          <w:p>
            <w:r>
              <w:t>태양광 인버터</w:t>
            </w:r>
          </w:p>
        </w:tc>
        <w:tc>
          <w:tcPr>
            <w:tcW w:type="dxa" w:w="3408"/>
            <w:vAlign w:val="center"/>
          </w:tcPr>
          <w:p>
            <w:r>
              <w:t>1</w:t>
            </w:r>
          </w:p>
        </w:tc>
        <w:tc>
          <w:tcPr>
            <w:tcW w:type="dxa" w:w="3408"/>
            <w:vAlign w:val="center"/>
          </w:tcPr>
          <w:p>
            <w:r>
              <w:t>RS-485 1포트</w:t>
            </w:r>
          </w:p>
        </w:tc>
      </w:tr>
      <w:tr>
        <w:tc>
          <w:tcPr>
            <w:tcW w:type="dxa" w:w="3408"/>
            <w:vAlign w:val="center"/>
          </w:tcPr>
          <w:p>
            <w:r>
              <w:t>실내/기계실 온도</w:t>
            </w:r>
          </w:p>
        </w:tc>
        <w:tc>
          <w:tcPr>
            <w:tcW w:type="dxa" w:w="3408"/>
            <w:vAlign w:val="center"/>
          </w:tcPr>
          <w:p>
            <w:r>
              <w:t>4</w:t>
            </w:r>
          </w:p>
        </w:tc>
        <w:tc>
          <w:tcPr>
            <w:tcW w:type="dxa" w:w="3408"/>
            <w:vAlign w:val="center"/>
          </w:tcPr>
          <w:p>
            <w:r>
              <w:t>AI 4ch</w:t>
            </w:r>
          </w:p>
        </w:tc>
      </w:tr>
      <w:tr>
        <w:tc>
          <w:tcPr>
            <w:tcW w:type="dxa" w:w="3408"/>
            <w:vAlign w:val="center"/>
          </w:tcPr>
          <w:p>
            <w:r>
              <w:t>압력 4–20mA</w:t>
            </w:r>
          </w:p>
        </w:tc>
        <w:tc>
          <w:tcPr>
            <w:tcW w:type="dxa" w:w="3408"/>
            <w:vAlign w:val="center"/>
          </w:tcPr>
          <w:p>
            <w:r>
              <w:t>2</w:t>
            </w:r>
          </w:p>
        </w:tc>
        <w:tc>
          <w:tcPr>
            <w:tcW w:type="dxa" w:w="3408"/>
            <w:vAlign w:val="center"/>
          </w:tcPr>
          <w:p>
            <w:r>
              <w:t>AI 2ch</w:t>
            </w:r>
          </w:p>
        </w:tc>
      </w:tr>
      <w:tr>
        <w:tc>
          <w:tcPr>
            <w:tcW w:type="dxa" w:w="3408"/>
            <w:vAlign w:val="center"/>
          </w:tcPr>
          <w:p>
            <w:r>
              <w:t>DI</w:t>
            </w:r>
          </w:p>
        </w:tc>
        <w:tc>
          <w:tcPr>
            <w:tcW w:type="dxa" w:w="3408"/>
            <w:vAlign w:val="center"/>
          </w:tcPr>
          <w:p>
            <w:r>
              <w:t>4</w:t>
            </w:r>
          </w:p>
        </w:tc>
        <w:tc>
          <w:tcPr>
            <w:tcW w:type="dxa" w:w="3408"/>
            <w:vAlign w:val="center"/>
          </w:tcPr>
          <w:p>
            <w:r>
              <w:t>상태접점</w:t>
            </w:r>
          </w:p>
        </w:tc>
      </w:tr>
      <w:tr>
        <w:tc>
          <w:tcPr>
            <w:tcW w:type="dxa" w:w="3408"/>
            <w:vAlign w:val="center"/>
          </w:tcPr>
          <w:p>
            <w:r>
              <w:t>직접 전력파형</w:t>
            </w:r>
          </w:p>
        </w:tc>
        <w:tc>
          <w:tcPr>
            <w:tcW w:type="dxa" w:w="3408"/>
            <w:vAlign w:val="center"/>
          </w:tcPr>
          <w:p>
            <w:r>
              <w:t>선택</w:t>
            </w:r>
          </w:p>
        </w:tc>
        <w:tc>
          <w:tcPr>
            <w:tcW w:type="dxa" w:w="3408"/>
            <w:vAlign w:val="center"/>
          </w:tcPr>
          <w:p>
            <w:r>
              <w:t>Power ADC 6ch</w:t>
            </w:r>
          </w:p>
        </w:tc>
      </w:tr>
    </w:tbl>
    <w:p>
      <w:r>
        <w:rPr>
          <w:b w:val="0"/>
        </w:rPr>
        <w:t>이 경우 통신 기반으로 구성하면 일반 AI는 6채널 정도면 충분하다. 하지만 향후 센서 확장을 고려하여 8채널을 권장한다.</w:t>
      </w:r>
    </w:p>
    <w:p>
      <w:pPr>
        <w:pStyle w:val="Heading2"/>
      </w:pPr>
      <w:r>
        <w:t>12.2 태양광+빌딩 에너지 RTU</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tcPr>
          <w:p>
            <w:r>
              <w:rPr>
                <w:b/>
              </w:rPr>
              <w:t>장비</w:t>
            </w:r>
          </w:p>
        </w:tc>
        <w:tc>
          <w:tcPr>
            <w:tcW w:type="dxa" w:w="5112"/>
            <w:vAlign w:val="center"/>
          </w:tcPr>
          <w:p>
            <w:r>
              <w:rPr>
                <w:b/>
              </w:rPr>
              <w:t>권장</w:t>
            </w:r>
          </w:p>
        </w:tc>
      </w:tr>
      <w:tr>
        <w:tc>
          <w:tcPr>
            <w:tcW w:type="dxa" w:w="5112"/>
            <w:vAlign w:val="center"/>
          </w:tcPr>
          <w:p>
            <w:r>
              <w:t>3상 수전 전력</w:t>
            </w:r>
          </w:p>
        </w:tc>
        <w:tc>
          <w:tcPr>
            <w:tcW w:type="dxa" w:w="5112"/>
            <w:vAlign w:val="center"/>
          </w:tcPr>
          <w:p>
            <w:r>
              <w:t>6ch Power ADC 또는 전력계 Modbus</w:t>
            </w:r>
          </w:p>
        </w:tc>
      </w:tr>
      <w:tr>
        <w:tc>
          <w:tcPr>
            <w:tcW w:type="dxa" w:w="5112"/>
            <w:vAlign w:val="center"/>
          </w:tcPr>
          <w:p>
            <w:r>
              <w:t>태양광 인버터 2대</w:t>
            </w:r>
          </w:p>
        </w:tc>
        <w:tc>
          <w:tcPr>
            <w:tcW w:type="dxa" w:w="5112"/>
            <w:vAlign w:val="center"/>
          </w:tcPr>
          <w:p>
            <w:r>
              <w:t>RS-485 1~2포트</w:t>
            </w:r>
          </w:p>
        </w:tc>
      </w:tr>
      <w:tr>
        <w:tc>
          <w:tcPr>
            <w:tcW w:type="dxa" w:w="5112"/>
            <w:vAlign w:val="center"/>
          </w:tcPr>
          <w:p>
            <w:r>
              <w:t>태양광 AC 전력계</w:t>
            </w:r>
          </w:p>
        </w:tc>
        <w:tc>
          <w:tcPr>
            <w:tcW w:type="dxa" w:w="5112"/>
            <w:vAlign w:val="center"/>
          </w:tcPr>
          <w:p>
            <w:r>
              <w:t>RS-485 1포트</w:t>
            </w:r>
          </w:p>
        </w:tc>
      </w:tr>
      <w:tr>
        <w:tc>
          <w:tcPr>
            <w:tcW w:type="dxa" w:w="5112"/>
            <w:vAlign w:val="center"/>
          </w:tcPr>
          <w:p>
            <w:r>
              <w:t>수도 4대</w:t>
            </w:r>
          </w:p>
        </w:tc>
        <w:tc>
          <w:tcPr>
            <w:tcW w:type="dxa" w:w="5112"/>
            <w:vAlign w:val="center"/>
          </w:tcPr>
          <w:p>
            <w:r>
              <w:t>Pulse 4ch</w:t>
            </w:r>
          </w:p>
        </w:tc>
      </w:tr>
      <w:tr>
        <w:tc>
          <w:tcPr>
            <w:tcW w:type="dxa" w:w="5112"/>
            <w:vAlign w:val="center"/>
          </w:tcPr>
          <w:p>
            <w:r>
              <w:t>온수/열량 4대</w:t>
            </w:r>
          </w:p>
        </w:tc>
        <w:tc>
          <w:tcPr>
            <w:tcW w:type="dxa" w:w="5112"/>
            <w:vAlign w:val="center"/>
          </w:tcPr>
          <w:p>
            <w:r>
              <w:t>RS-485/M-Bus 또는 Pulse 4ch</w:t>
            </w:r>
          </w:p>
        </w:tc>
      </w:tr>
      <w:tr>
        <w:tc>
          <w:tcPr>
            <w:tcW w:type="dxa" w:w="5112"/>
            <w:vAlign w:val="center"/>
          </w:tcPr>
          <w:p>
            <w:r>
              <w:t>환경/압력</w:t>
            </w:r>
          </w:p>
        </w:tc>
        <w:tc>
          <w:tcPr>
            <w:tcW w:type="dxa" w:w="5112"/>
            <w:vAlign w:val="center"/>
          </w:tcPr>
          <w:p>
            <w:r>
              <w:t>AI 4~8ch</w:t>
            </w:r>
          </w:p>
        </w:tc>
      </w:tr>
      <w:tr>
        <w:tc>
          <w:tcPr>
            <w:tcW w:type="dxa" w:w="5112"/>
            <w:vAlign w:val="center"/>
          </w:tcPr>
          <w:p>
            <w:r>
              <w:t>예비</w:t>
            </w:r>
          </w:p>
        </w:tc>
        <w:tc>
          <w:tcPr>
            <w:tcW w:type="dxa" w:w="5112"/>
            <w:vAlign w:val="center"/>
          </w:tcPr>
          <w:p>
            <w:r>
              <w:t>RS-485 1포트 + AI 2ch</w:t>
            </w:r>
          </w:p>
        </w:tc>
      </w:tr>
    </w:tbl>
    <w:p>
      <w:r>
        <w:rPr>
          <w:b w:val="0"/>
        </w:rPr>
        <w:t>제품화 관점에서는 'Power ADC 8ch + AI 8ch + Pulse 16ch + RS-485 4port'가 매우 균형 잡힌 범용 구성이 된다.</w:t>
      </w:r>
    </w:p>
    <w:p>
      <w:pPr>
        <w:pStyle w:val="Heading1"/>
      </w:pPr>
      <w:r>
        <w:t>13. PCB 설계 시 필수 보호/절연 항목</w:t>
      </w:r>
    </w:p>
    <w:p>
      <w:pPr>
        <w:pStyle w:val="ListBullet"/>
      </w:pPr>
      <w:r>
        <w:t>24V field input: reverse polarity, fuse/PTC, TVS, surge current limiting</w:t>
      </w:r>
    </w:p>
    <w:p>
      <w:pPr>
        <w:pStyle w:val="ListBullet"/>
      </w:pPr>
      <w:r>
        <w:t>4–20mA: input TVS, series resistor, open-wire detection, precision shunt</w:t>
      </w:r>
    </w:p>
    <w:p>
      <w:pPr>
        <w:pStyle w:val="ListBullet"/>
      </w:pPr>
      <w:r>
        <w:t>0–10V: overvoltage clamp, divider, RC filter, op-amp buffer</w:t>
      </w:r>
    </w:p>
    <w:p>
      <w:pPr>
        <w:pStyle w:val="ListBullet"/>
      </w:pPr>
      <w:r>
        <w:t>RS-485: TVS + common-mode protection + fail-safe bias + 120Ω termination option + galvanic isolation</w:t>
      </w:r>
    </w:p>
    <w:p>
      <w:pPr>
        <w:pStyle w:val="ListBullet"/>
      </w:pPr>
      <w:r>
        <w:t>Pulse/DI: optocoupler 또는 digital isolator, debounce/filter</w:t>
      </w:r>
    </w:p>
    <w:p>
      <w:pPr>
        <w:pStyle w:val="ListBullet"/>
      </w:pPr>
      <w:r>
        <w:t>AC voltage: fuse + MOV/TVS + isolation barrier + creepage/clearance</w:t>
      </w:r>
    </w:p>
    <w:p>
      <w:pPr>
        <w:pStyle w:val="ListBullet"/>
      </w:pPr>
      <w:r>
        <w:t>CT input: burden resistor + clamp/protection; CT open-circuit 방지</w:t>
      </w:r>
    </w:p>
    <w:p>
      <w:pPr>
        <w:pStyle w:val="ListBullet"/>
      </w:pPr>
      <w:r>
        <w:t>ADC: dedicated analog ground strategy, reference filtering, low-noise LDO</w:t>
      </w:r>
    </w:p>
    <w:p>
      <w:pPr>
        <w:pStyle w:val="ListBullet"/>
      </w:pPr>
      <w:r>
        <w:t>RTC: backup power and timestamp integrity</w:t>
      </w:r>
    </w:p>
    <w:p>
      <w:pPr>
        <w:pStyle w:val="ListBullet"/>
      </w:pPr>
      <w:r>
        <w:t>Watchdog: MCU 내부 watchdog만 의존하지 말고 independent supervisor 권장</w:t>
      </w:r>
    </w:p>
    <w:p>
      <w:pPr>
        <w:pStyle w:val="Heading1"/>
      </w:pPr>
      <w:r>
        <w:t>14. 소프트웨어 구조</w:t>
      </w:r>
    </w:p>
    <w:p>
      <w:r>
        <w:rPr>
          <w:b w:val="0"/>
        </w:rPr>
        <w:t>권장 firmware task는 다음과 같다.</w:t>
      </w:r>
    </w:p>
    <w:p>
      <w:pPr>
        <w:pStyle w:val="ListBullet"/>
      </w:pPr>
      <w:r>
        <w:t>Acquisition Task: ADC DMA/Timer capture</w:t>
      </w:r>
    </w:p>
    <w:p>
      <w:pPr>
        <w:pStyle w:val="ListBullet"/>
      </w:pPr>
      <w:r>
        <w:t>Meter Protocol Task: Modbus RTU/M-Bus polling</w:t>
      </w:r>
    </w:p>
    <w:p>
      <w:pPr>
        <w:pStyle w:val="ListBullet"/>
      </w:pPr>
      <w:r>
        <w:t>Calculation Task: RMS/P/Q/S/PF/energy</w:t>
      </w:r>
    </w:p>
    <w:p>
      <w:pPr>
        <w:pStyle w:val="ListBullet"/>
      </w:pPr>
      <w:r>
        <w:t>Alarm Task: over/under voltage, current, sensor fault, communication fault</w:t>
      </w:r>
    </w:p>
    <w:p>
      <w:pPr>
        <w:pStyle w:val="ListBullet"/>
      </w:pPr>
      <w:r>
        <w:t>Data Logger Task: timestamped records</w:t>
      </w:r>
    </w:p>
    <w:p>
      <w:pPr>
        <w:pStyle w:val="ListBullet"/>
      </w:pPr>
      <w:r>
        <w:t>Network Task: Ethernet/LTE/MQTT/HTTPS</w:t>
      </w:r>
    </w:p>
    <w:p>
      <w:pPr>
        <w:pStyle w:val="ListBullet"/>
      </w:pPr>
      <w:r>
        <w:t>Configuration Task: sensor scaling, pulse weight, CT/PT ratio</w:t>
      </w:r>
    </w:p>
    <w:p>
      <w:pPr>
        <w:pStyle w:val="ListBullet"/>
      </w:pPr>
      <w:r>
        <w:t>OTA Task: signed firmware update</w:t>
      </w:r>
    </w:p>
    <w:p>
      <w:r>
        <w:rPr>
          <w:b w:val="0"/>
        </w:rPr>
        <w:t>센서별 설정은 'raw → engineering unit'의 변환식을 데이터베이스에 저장한다. 예: AI1 = 4–20mA, 0–100 bar; Pulse2 = 1 pulse/L; Modbus device 17 = meter type A.</w:t>
      </w:r>
    </w:p>
    <w:p>
      <w:pPr>
        <w:pStyle w:val="Heading1"/>
      </w:pPr>
      <w:r>
        <w:t>15. 가장 중요한 설계 결론</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tcPr>
          <w:p>
            <w:r>
              <w:rPr>
                <w:b/>
              </w:rPr>
              <w:t>질문</w:t>
            </w:r>
          </w:p>
        </w:tc>
        <w:tc>
          <w:tcPr>
            <w:tcW w:type="dxa" w:w="5112"/>
            <w:vAlign w:val="center"/>
          </w:tcPr>
          <w:p>
            <w:r>
              <w:rPr>
                <w:b/>
              </w:rPr>
              <w:t>권장 답</w:t>
            </w:r>
          </w:p>
        </w:tc>
      </w:tr>
      <w:tr>
        <w:tc>
          <w:tcPr>
            <w:tcW w:type="dxa" w:w="5112"/>
            <w:vAlign w:val="center"/>
          </w:tcPr>
          <w:p>
            <w:r>
              <w:t>ADC 몇 채널?</w:t>
            </w:r>
          </w:p>
        </w:tc>
        <w:tc>
          <w:tcPr>
            <w:tcW w:type="dxa" w:w="5112"/>
            <w:vAlign w:val="center"/>
          </w:tcPr>
          <w:p>
            <w:r>
              <w:t>기본 8ch 저속 AI + 6~8ch 전력용 동시 ADC</w:t>
            </w:r>
          </w:p>
        </w:tc>
      </w:tr>
      <w:tr>
        <w:tc>
          <w:tcPr>
            <w:tcW w:type="dxa" w:w="5112"/>
            <w:vAlign w:val="center"/>
          </w:tcPr>
          <w:p>
            <w:r>
              <w:t>전력 3상 V/I는?</w:t>
            </w:r>
          </w:p>
        </w:tc>
        <w:tc>
          <w:tcPr>
            <w:tcW w:type="dxa" w:w="5112"/>
            <w:vAlign w:val="center"/>
          </w:tcPr>
          <w:p>
            <w:r>
              <w:t>6ch 동시샘플링</w:t>
            </w:r>
          </w:p>
        </w:tc>
      </w:tr>
      <w:tr>
        <w:tc>
          <w:tcPr>
            <w:tcW w:type="dxa" w:w="5112"/>
            <w:vAlign w:val="center"/>
          </w:tcPr>
          <w:p>
            <w:r>
              <w:t>수도미터는?</w:t>
            </w:r>
          </w:p>
        </w:tc>
        <w:tc>
          <w:tcPr>
            <w:tcW w:type="dxa" w:w="5112"/>
            <w:vAlign w:val="center"/>
          </w:tcPr>
          <w:p>
            <w:r>
              <w:t>ADC가 아니라 Pulse/RS-485 우선</w:t>
            </w:r>
          </w:p>
        </w:tc>
      </w:tr>
      <w:tr>
        <w:tc>
          <w:tcPr>
            <w:tcW w:type="dxa" w:w="5112"/>
            <w:vAlign w:val="center"/>
          </w:tcPr>
          <w:p>
            <w:r>
              <w:t>온수/열량계는?</w:t>
            </w:r>
          </w:p>
        </w:tc>
        <w:tc>
          <w:tcPr>
            <w:tcW w:type="dxa" w:w="5112"/>
            <w:vAlign w:val="center"/>
          </w:tcPr>
          <w:p>
            <w:r>
              <w:t>완성 계량기면 RS-485/M-Bus/Pulse; 원시센서면 3ch/계통</w:t>
            </w:r>
          </w:p>
        </w:tc>
      </w:tr>
      <w:tr>
        <w:tc>
          <w:tcPr>
            <w:tcW w:type="dxa" w:w="5112"/>
            <w:vAlign w:val="center"/>
          </w:tcPr>
          <w:p>
            <w:r>
              <w:t>태양광은?</w:t>
            </w:r>
          </w:p>
        </w:tc>
        <w:tc>
          <w:tcPr>
            <w:tcW w:type="dxa" w:w="5112"/>
            <w:vAlign w:val="center"/>
          </w:tcPr>
          <w:p>
            <w:r>
              <w:t>인버터 Modbus 우선; 직접 PV 측정은 절연 센서 필요</w:t>
            </w:r>
          </w:p>
        </w:tc>
      </w:tr>
      <w:tr>
        <w:tc>
          <w:tcPr>
            <w:tcW w:type="dxa" w:w="5112"/>
            <w:vAlign w:val="center"/>
          </w:tcPr>
          <w:p>
            <w:r>
              <w:t>AI 샘플링?</w:t>
            </w:r>
          </w:p>
        </w:tc>
        <w:tc>
          <w:tcPr>
            <w:tcW w:type="dxa" w:w="5112"/>
            <w:vAlign w:val="center"/>
          </w:tcPr>
          <w:p>
            <w:r>
              <w:t>온도 1~10 SPS, 4–20mA 일반 10~100 SPS</w:t>
            </w:r>
          </w:p>
        </w:tc>
      </w:tr>
      <w:tr>
        <w:tc>
          <w:tcPr>
            <w:tcW w:type="dxa" w:w="5112"/>
            <w:vAlign w:val="center"/>
          </w:tcPr>
          <w:p>
            <w:r>
              <w:t>전력 샘플링?</w:t>
            </w:r>
          </w:p>
        </w:tc>
        <w:tc>
          <w:tcPr>
            <w:tcW w:type="dxa" w:w="5112"/>
            <w:vAlign w:val="center"/>
          </w:tcPr>
          <w:p>
            <w:r>
              <w:t>4 kS/s 최소 권장, 8 kS/s 표준, 16 kS/s 고급</w:t>
            </w:r>
          </w:p>
        </w:tc>
      </w:tr>
      <w:tr>
        <w:tc>
          <w:tcPr>
            <w:tcW w:type="dxa" w:w="5112"/>
            <w:vAlign w:val="center"/>
          </w:tcPr>
          <w:p>
            <w:r>
              <w:t>ADC 해상도?</w:t>
            </w:r>
          </w:p>
        </w:tc>
        <w:tc>
          <w:tcPr>
            <w:tcW w:type="dxa" w:w="5112"/>
            <w:vAlign w:val="center"/>
          </w:tcPr>
          <w:p>
            <w:r>
              <w:t>저속 AI 24-bit ΔΣ, 전력 16~18-bit SAR 권장</w:t>
            </w:r>
          </w:p>
        </w:tc>
      </w:tr>
      <w:tr>
        <w:tc>
          <w:tcPr>
            <w:tcW w:type="dxa" w:w="5112"/>
            <w:vAlign w:val="center"/>
          </w:tcPr>
          <w:p>
            <w:r>
              <w:t>RS-485?</w:t>
            </w:r>
          </w:p>
        </w:tc>
        <w:tc>
          <w:tcPr>
            <w:tcW w:type="dxa" w:w="5112"/>
            <w:vAlign w:val="center"/>
          </w:tcPr>
          <w:p>
            <w:r>
              <w:t>4 isolated ports 권장</w:t>
            </w:r>
          </w:p>
        </w:tc>
      </w:tr>
      <w:tr>
        <w:tc>
          <w:tcPr>
            <w:tcW w:type="dxa" w:w="5112"/>
            <w:vAlign w:val="center"/>
          </w:tcPr>
          <w:p>
            <w:r>
              <w:t>Pulse?</w:t>
            </w:r>
          </w:p>
        </w:tc>
        <w:tc>
          <w:tcPr>
            <w:tcW w:type="dxa" w:w="5112"/>
            <w:vAlign w:val="center"/>
          </w:tcPr>
          <w:p>
            <w:r>
              <w:t>8~16ch hardware timer capture</w:t>
            </w:r>
          </w:p>
        </w:tc>
      </w:tr>
      <w:tr>
        <w:tc>
          <w:tcPr>
            <w:tcW w:type="dxa" w:w="5112"/>
            <w:vAlign w:val="center"/>
          </w:tcPr>
          <w:p>
            <w:r>
              <w:t>Ethernet?</w:t>
            </w:r>
          </w:p>
        </w:tc>
        <w:tc>
          <w:tcPr>
            <w:tcW w:type="dxa" w:w="5112"/>
            <w:vAlign w:val="center"/>
          </w:tcPr>
          <w:p>
            <w:r>
              <w:t>2 ports 권장</w:t>
            </w:r>
          </w:p>
        </w:tc>
      </w:tr>
      <w:tr>
        <w:tc>
          <w:tcPr>
            <w:tcW w:type="dxa" w:w="5112"/>
            <w:vAlign w:val="center"/>
          </w:tcPr>
          <w:p>
            <w:r>
              <w:t>법정계량?</w:t>
            </w:r>
          </w:p>
        </w:tc>
        <w:tc>
          <w:tcPr>
            <w:tcW w:type="dxa" w:w="5112"/>
            <w:vAlign w:val="center"/>
          </w:tcPr>
          <w:p>
            <w:r>
              <w:t>RTU가 계량기를 대체하지 않는 구조로 개발하고 별도 인증 검토</w:t>
            </w:r>
          </w:p>
        </w:tc>
      </w:tr>
    </w:tbl>
    <w:p>
      <w:pPr>
        <w:pStyle w:val="Heading1"/>
      </w:pPr>
      <w:r>
        <w:t>16. 개발 권장안 — RTU Rev.A</w:t>
      </w:r>
    </w:p>
    <w:p>
      <w:r>
        <w:rPr>
          <w:b w:val="0"/>
        </w:rPr>
        <w:t>최종적으로 다음 사양으로 1차 프로토타입을 시작하는 것을 권장한다.</w:t>
      </w:r>
    </w:p>
    <w:p>
      <w:pPr>
        <w:pStyle w:val="ListBullet"/>
      </w:pPr>
      <w:r>
        <w:t>MCU: 고성능 Cortex-M 계열 또는 ESP32-S3급 + 외부 ADC/통신 PHY</w:t>
      </w:r>
    </w:p>
    <w:p>
      <w:pPr>
        <w:pStyle w:val="ListBullet"/>
      </w:pPr>
      <w:r>
        <w:t>Power measurement ADC: 8ch simultaneous 16~18bit, 8 kS/s/channel</w:t>
      </w:r>
    </w:p>
    <w:p>
      <w:pPr>
        <w:pStyle w:val="ListBullet"/>
      </w:pPr>
      <w:r>
        <w:t>Low-speed ADC: 8ch 24bit ΔΣ</w:t>
      </w:r>
    </w:p>
    <w:p>
      <w:pPr>
        <w:pStyle w:val="ListBullet"/>
      </w:pPr>
      <w:r>
        <w:t>AI: 4–20mA / 0–10V software-configurable</w:t>
      </w:r>
    </w:p>
    <w:p>
      <w:pPr>
        <w:pStyle w:val="ListBullet"/>
      </w:pPr>
      <w:r>
        <w:t>Pulse/DI: 16ch, 24V tolerant, hardware capture</w:t>
      </w:r>
    </w:p>
    <w:p>
      <w:pPr>
        <w:pStyle w:val="ListBullet"/>
      </w:pPr>
      <w:r>
        <w:t>RS-485: 4 isolated ports, Modbus RTU</w:t>
      </w:r>
    </w:p>
    <w:p>
      <w:pPr>
        <w:pStyle w:val="ListBullet"/>
      </w:pPr>
      <w:r>
        <w:t>M-Bus: 1 master optional</w:t>
      </w:r>
    </w:p>
    <w:p>
      <w:pPr>
        <w:pStyle w:val="ListBullet"/>
      </w:pPr>
      <w:r>
        <w:t>Ethernet: 2 ports</w:t>
      </w:r>
    </w:p>
    <w:p>
      <w:pPr>
        <w:pStyle w:val="ListBullet"/>
      </w:pPr>
      <w:r>
        <w:t>LTE-M/NB-IoT/5G: optional modem</w:t>
      </w:r>
    </w:p>
    <w:p>
      <w:pPr>
        <w:pStyle w:val="ListBullet"/>
      </w:pPr>
      <w:r>
        <w:t>Storage: 8GB 이상 industrial eMMC/SD</w:t>
      </w:r>
    </w:p>
    <w:p>
      <w:pPr>
        <w:pStyle w:val="ListBullet"/>
      </w:pPr>
      <w:r>
        <w:t>RTC: battery/supercap backed</w:t>
      </w:r>
    </w:p>
    <w:p>
      <w:pPr>
        <w:pStyle w:val="ListBullet"/>
      </w:pPr>
      <w:r>
        <w:t>24VDC input, reverse/surge/ESD protection</w:t>
      </w:r>
    </w:p>
    <w:p>
      <w:pPr>
        <w:pStyle w:val="ListBullet"/>
      </w:pPr>
      <w:r>
        <w:t>Operating target: -40~+70°C</w:t>
      </w:r>
    </w:p>
    <w:p>
      <w:pPr>
        <w:pStyle w:val="ListBullet"/>
      </w:pPr>
      <w:r>
        <w:t>Local logging: 최소 30일, 1분 데이터 기준. 이벤트/SOE는 별도 circular buffer</w:t>
      </w:r>
    </w:p>
    <w:p>
      <w:pPr>
        <w:pStyle w:val="ListBullet"/>
      </w:pPr>
      <w:r>
        <w:t>Security: signed OTA, TLS/VPN, secure credential storage</w:t>
      </w:r>
    </w:p>
    <w:p>
      <w:r>
        <w:rPr>
          <w:b w:val="0"/>
        </w:rPr>
        <w:t>이 구조는 '국내 계량기에서 이미 계산된 값을 수집'하는 경우에는 ADC 자원을 거의 사용하지 않으면서도, 필요한 현장에서는 자체 3상 전력계측을 수행할 수 있게 한다.</w:t>
      </w:r>
    </w:p>
    <w:p>
      <w:pPr>
        <w:pStyle w:val="Heading1"/>
      </w:pPr>
      <w:r>
        <w:t>17. 주의사항 및 인증</w:t>
      </w:r>
    </w:p>
    <w:p>
      <w:r>
        <w:rPr>
          <w:b w:val="0"/>
        </w:rPr>
        <w:t>법정계량에 사용되는 전력량계·수도미터·온수미터·적산열량계의 값을 RTU에서 재계산하여 요금/거래용 계량값으로 사용하려면 단순 전자회로 설계만으로 끝나지 않는다. 계량에 관한 법률과 형식승인/검정 체계를 검토해야 한다. 특히 센서와 계량기 사이의 교정, 봉인, 데이터 무결성, 펌웨어 변경 관리가 중요하다.</w:t>
      </w:r>
    </w:p>
    <w:p>
      <w:r>
        <w:rPr>
          <w:b w:val="0"/>
        </w:rPr>
        <w:t>본 보고서의 ADC 해상도와 샘플링 속도는 'RTU 설계 목표값'이며 특정 법정계량기의 형식승인 기준을 의미하지 않는다. 실제 상용 제품의 정확도 목표를 정하면 해당 계량기 종류별 형식승인 기술기준과 적용 KS/IEC 기준을 별도로 대조해야 한다.</w:t>
      </w:r>
    </w:p>
    <w:p>
      <w:pPr>
        <w:pStyle w:val="Heading1"/>
      </w:pPr>
      <w:r>
        <w:t>18. 조사 근거 및 참고자료</w:t>
      </w:r>
    </w:p>
    <w:p>
      <w:r>
        <w:rPr>
          <w:b w:val="0"/>
        </w:rPr>
        <w:t>1) 한국전력공사, AMI 기술 변화 및 스마트미터/통신 방식 설명: 2025년 전력 관련 자료. 한전은 2024년 AMI 보급 완료, 스마트미터의 전력량·무효전력·역률·피크·전압·정전·상정보 수집, KS-PLC/LTE/HPGP/Wi-Sun/IP-PLC 등 통신 방식 다양화를 설명한다.</w:t>
      </w:r>
    </w:p>
    <w:p>
      <w:r>
        <w:rPr>
          <w:b w:val="0"/>
        </w:rPr>
        <w:t>2) 국가법령정보센터, 계량에 관한 법률 및 시행령: 수도미터·온수미터·적산열량계·전력량계의 형식승인 대상 및 검정/재검정 관련 규정.</w:t>
      </w:r>
    </w:p>
    <w:p>
      <w:r>
        <w:rPr>
          <w:b w:val="0"/>
        </w:rPr>
        <w:t>3) TTAK.KO-10.1155, Modbus 기반 태양광 발전 설비와 OCF 플랫폼 연동 인터페이스.</w:t>
      </w:r>
    </w:p>
    <w:p>
      <w:r>
        <w:rPr>
          <w:b w:val="0"/>
        </w:rPr>
        <w:t>4) 국내 전자식 전력계 제품 자료: RS-485/Modbus 및 펄스 출력 사례.</w:t>
      </w:r>
    </w:p>
    <w:p>
      <w:r>
        <w:rPr>
          <w:b w:val="0"/>
        </w:rPr>
        <w:t>5) 국내 전자식 유량계 제품 자료: 4–20mA, 0–10V, pulse, RS-485 Modbus 출력 사례.</w:t>
      </w:r>
    </w:p>
    <w:p>
      <w:r>
        <w:rPr>
          <w:b w:val="0"/>
        </w:rPr>
        <w:t>6) 국내 수도 원격검침 제품 자료: LTE Cat-M1, NB-IoT, LoRa 기반 저전력 원격검침 사례.</w:t>
      </w:r>
    </w:p>
    <w:p>
      <w:pPr>
        <w:pStyle w:val="Heading1"/>
      </w:pPr>
      <w:r>
        <w:t>19. 다음 단계 — 실제 회로 설계로 내려갈 때 필요한 것</w:t>
      </w:r>
    </w:p>
    <w:p>
      <w:r>
        <w:rPr>
          <w:b w:val="0"/>
        </w:rPr>
        <w:t>다음 설계 단계에서는 아래 항목을 확정하면 회로도 수준까지 구체화할 수 있다.</w:t>
      </w:r>
    </w:p>
    <w:p>
      <w:pPr>
        <w:pStyle w:val="ListBullet"/>
      </w:pPr>
      <w:r>
        <w:t>① 지원할 계량기 제조사/모델 10~20종 선정</w:t>
      </w:r>
    </w:p>
    <w:p>
      <w:pPr>
        <w:pStyle w:val="ListBullet"/>
      </w:pPr>
      <w:r>
        <w:t>② 각 모델의 실제 단자대/핀맵/통신 프로토콜/펄스 전압 확인</w:t>
      </w:r>
    </w:p>
    <w:p>
      <w:pPr>
        <w:pStyle w:val="ListBullet"/>
      </w:pPr>
      <w:r>
        <w:t>③ 전력계측 센서 선정: CT 1A/5A, Hall, Rogowski, PT/VT 등</w:t>
      </w:r>
    </w:p>
    <w:p>
      <w:pPr>
        <w:pStyle w:val="ListBullet"/>
      </w:pPr>
      <w:r>
        <w:t>④ ADC 후보 2~3종 비교: SNR, ENOB, simultaneous sampling, reference, PGA</w:t>
      </w:r>
    </w:p>
    <w:p>
      <w:pPr>
        <w:pStyle w:val="ListBullet"/>
      </w:pPr>
      <w:r>
        <w:t>⑤ 4–20mA/0–10V/RTD front-end 회로 설계</w:t>
      </w:r>
    </w:p>
    <w:p>
      <w:pPr>
        <w:pStyle w:val="ListBullet"/>
      </w:pPr>
      <w:r>
        <w:t>⑥ RS-485 isolation/ESD/surge 회로 설계</w:t>
      </w:r>
    </w:p>
    <w:p>
      <w:pPr>
        <w:pStyle w:val="ListBullet"/>
      </w:pPr>
      <w:r>
        <w:t>⑦ 24V power supply 및 EMC/Surge 설계</w:t>
      </w:r>
    </w:p>
    <w:p>
      <w:pPr>
        <w:pStyle w:val="ListBullet"/>
      </w:pPr>
      <w:r>
        <w:t>⑧ PCB creepage/clearance와 안전규격 검토</w:t>
      </w:r>
    </w:p>
    <w:p>
      <w:pPr>
        <w:pStyle w:val="ListBullet"/>
      </w:pPr>
      <w:r>
        <w:t>⑨ Modbus register abstraction 및 device profile 설계</w:t>
      </w:r>
    </w:p>
    <w:p>
      <w:pPr>
        <w:pStyle w:val="ListBullet"/>
      </w:pPr>
      <w:r>
        <w:t>⑩ 정확도 예산(error budget) 계산 및 교정 절차 설계</w:t>
      </w:r>
    </w:p>
    <w:p>
      <w:r>
        <w:rPr>
          <w:b w:val="0"/>
        </w:rPr>
        <w:t>핵심 권고: 'ADC를 많이 넣는 RTU'보다 '계량기 자체의 디지털 인터페이스를 최대한 활용하고, 직접 계측이 필요한 전력/아날로그 영역만 고품질 ADC로 분리하는 RTU'가 국내 현장 호환성과 개발 난이도, 정확도, 안전성 측면에서 훨씬 유리하다.</w:t>
      </w:r>
    </w:p>
    <w:p>
      <w:r>
        <w:br w:type="page"/>
      </w:r>
    </w:p>
    <w:p>
      <w:pPr>
        <w:pStyle w:val="Heading1"/>
      </w:pPr>
      <w:r>
        <w:t>19.1 실제 모델 조사: 전력량계·수도·온수·열량·태양광</w:t>
      </w:r>
    </w:p>
    <w:p>
      <w:pPr>
        <w:spacing w:after="80"/>
      </w:pPr>
      <w:r>
        <w:t>아래는 국내 현장에서 유통·설치될 수 있는 대표 공개 모델/시리즈를 제조사 자료로 대조해 정리한 후속 설계용 목록이다. 같은 시리즈라도 통신 모듈, 지역 사양, 주문 코드에 따라 단자와 정격이 달라질 수 있다. 따라서 표의 단자명은 RTU I/O 설계용 1차 기준이고, 현물 라벨과 해당 형번의 최신 설치 매뉴얼이 최종 결선 기준이다.</w:t>
      </w:r>
    </w:p>
    <w:tbl>
      <w:tblPr>
        <w:tblW w:type="auto" w:w="0"/>
        <w:jc w:val="center"/>
        <w:tblLayout w:type="fixed"/>
        <w:tblLook w:firstColumn="1" w:firstRow="1" w:lastColumn="0" w:lastRow="0" w:noHBand="0" w:noVBand="1" w:val="04A0"/>
      </w:tblPr>
      <w:tblGrid>
        <w:gridCol w:w="2045"/>
        <w:gridCol w:w="2045"/>
        <w:gridCol w:w="2045"/>
        <w:gridCol w:w="2045"/>
        <w:gridCol w:w="2045"/>
      </w:tblGrid>
      <w:tr>
        <w:trPr>
          <w:tblHeader w:val="true"/>
        </w:trPr>
        <w:tc>
          <w:tcPr>
            <w:tcW w:type="dxa" w:w="1699"/>
            <w:vAlign w:val="center"/>
            <w:tcBorders>
              <w:top w:val="single" w:sz="4" w:color="D9E2F3"/>
              <w:left w:val="single" w:sz="4" w:color="D9E2F3"/>
              <w:bottom w:val="single" w:sz="4" w:color="D9E2F3"/>
              <w:right w:val="single" w:sz="4" w:color="D9E2F3"/>
            </w:tcBorders>
            <w:shd w:fill="1F4E78"/>
          </w:tcPr>
          <w:p>
            <w:pPr>
              <w:spacing w:after="0" w:before="0"/>
            </w:pPr>
            <w:r/>
            <w:r>
              <w:rPr>
                <w:rFonts w:ascii="Malgun Gothic" w:hAnsi="Malgun Gothic" w:eastAsia="Malgun Gothic"/>
                <w:b/>
                <w:color w:val="FFFFFF"/>
                <w:sz w:val="13"/>
              </w:rPr>
              <w:t>분류·대표 모델</w:t>
            </w:r>
          </w:p>
        </w:tc>
        <w:tc>
          <w:tcPr>
            <w:tcW w:type="dxa" w:w="1901"/>
            <w:vAlign w:val="center"/>
            <w:tcBorders>
              <w:top w:val="single" w:sz="4" w:color="D9E2F3"/>
              <w:left w:val="single" w:sz="4" w:color="D9E2F3"/>
              <w:bottom w:val="single" w:sz="4" w:color="D9E2F3"/>
              <w:right w:val="single" w:sz="4" w:color="D9E2F3"/>
            </w:tcBorders>
            <w:shd w:fill="1F4E78"/>
          </w:tcPr>
          <w:p>
            <w:pPr>
              <w:spacing w:after="0" w:before="0"/>
            </w:pPr>
            <w:r/>
            <w:r>
              <w:rPr>
                <w:rFonts w:ascii="Malgun Gothic" w:hAnsi="Malgun Gothic" w:eastAsia="Malgun Gothic"/>
                <w:b/>
                <w:color w:val="FFFFFF"/>
                <w:sz w:val="13"/>
              </w:rPr>
              <w:t>공개 정격/기능</w:t>
            </w:r>
          </w:p>
        </w:tc>
        <w:tc>
          <w:tcPr>
            <w:tcW w:type="dxa" w:w="2808"/>
            <w:vAlign w:val="center"/>
            <w:tcBorders>
              <w:top w:val="single" w:sz="4" w:color="D9E2F3"/>
              <w:left w:val="single" w:sz="4" w:color="D9E2F3"/>
              <w:bottom w:val="single" w:sz="4" w:color="D9E2F3"/>
              <w:right w:val="single" w:sz="4" w:color="D9E2F3"/>
            </w:tcBorders>
            <w:shd w:fill="1F4E78"/>
          </w:tcPr>
          <w:p>
            <w:pPr>
              <w:spacing w:after="0" w:before="0"/>
            </w:pPr>
            <w:r/>
            <w:r>
              <w:rPr>
                <w:rFonts w:ascii="Malgun Gothic" w:hAnsi="Malgun Gothic" w:eastAsia="Malgun Gothic"/>
                <w:b/>
                <w:color w:val="FFFFFF"/>
                <w:sz w:val="13"/>
              </w:rPr>
              <w:t>단자대·핀맵 핵심</w:t>
            </w:r>
          </w:p>
        </w:tc>
        <w:tc>
          <w:tcPr>
            <w:tcW w:type="dxa" w:w="1757"/>
            <w:vAlign w:val="center"/>
            <w:tcBorders>
              <w:top w:val="single" w:sz="4" w:color="D9E2F3"/>
              <w:left w:val="single" w:sz="4" w:color="D9E2F3"/>
              <w:bottom w:val="single" w:sz="4" w:color="D9E2F3"/>
              <w:right w:val="single" w:sz="4" w:color="D9E2F3"/>
            </w:tcBorders>
            <w:shd w:fill="1F4E78"/>
          </w:tcPr>
          <w:p>
            <w:pPr>
              <w:spacing w:after="0" w:before="0"/>
            </w:pPr>
            <w:r/>
            <w:r>
              <w:rPr>
                <w:rFonts w:ascii="Malgun Gothic" w:hAnsi="Malgun Gothic" w:eastAsia="Malgun Gothic"/>
                <w:b/>
                <w:color w:val="FFFFFF"/>
                <w:sz w:val="13"/>
              </w:rPr>
              <w:t>통신/출력</w:t>
            </w:r>
          </w:p>
        </w:tc>
        <w:tc>
          <w:tcPr>
            <w:tcW w:type="dxa" w:w="2203"/>
            <w:vAlign w:val="center"/>
            <w:tcBorders>
              <w:top w:val="single" w:sz="4" w:color="D9E2F3"/>
              <w:left w:val="single" w:sz="4" w:color="D9E2F3"/>
              <w:bottom w:val="single" w:sz="4" w:color="D9E2F3"/>
              <w:right w:val="single" w:sz="4" w:color="D9E2F3"/>
            </w:tcBorders>
            <w:shd w:fill="1F4E78"/>
          </w:tcPr>
          <w:p>
            <w:pPr>
              <w:spacing w:after="0" w:before="0"/>
            </w:pPr>
            <w:r/>
            <w:r>
              <w:rPr>
                <w:rFonts w:ascii="Malgun Gothic" w:hAnsi="Malgun Gothic" w:eastAsia="Malgun Gothic"/>
                <w:b/>
                <w:color w:val="FFFFFF"/>
                <w:sz w:val="13"/>
              </w:rPr>
              <w:t>RTU 적용</w:t>
            </w:r>
          </w:p>
        </w:tc>
      </w:tr>
      <w:tr>
        <w:tc>
          <w:tcPr>
            <w:tcW w:type="dxa" w:w="1699"/>
            <w:vAlign w:val="center"/>
            <w:tcBorders>
              <w:top w:val="single" w:sz="4" w:color="D9E2F3"/>
              <w:left w:val="single" w:sz="4" w:color="D9E2F3"/>
              <w:bottom w:val="single" w:sz="4" w:color="D9E2F3"/>
              <w:right w:val="single" w:sz="4" w:color="D9E2F3"/>
            </w:tcBorders>
          </w:tcPr>
          <w:p>
            <w:pPr>
              <w:spacing w:after="0" w:before="0"/>
            </w:pPr>
            <w:r/>
            <w:r>
              <w:rPr>
                <w:rFonts w:ascii="Malgun Gothic" w:hAnsi="Malgun Gothic" w:eastAsia="Malgun Gothic"/>
                <w:b w:val="0"/>
                <w:sz w:val="13"/>
              </w:rPr>
              <w:t>전력량계</w:t>
              <w:br/>
              <w:t>Schneider iEM3255</w:t>
              <w:br/>
              <w:t>(iEM3100/3200)</w:t>
            </w:r>
          </w:p>
        </w:tc>
        <w:tc>
          <w:tcPr>
            <w:tcW w:type="dxa" w:w="1901"/>
            <w:vAlign w:val="center"/>
            <w:tcBorders>
              <w:top w:val="single" w:sz="4" w:color="D9E2F3"/>
              <w:left w:val="single" w:sz="4" w:color="D9E2F3"/>
              <w:bottom w:val="single" w:sz="4" w:color="D9E2F3"/>
              <w:right w:val="single" w:sz="4" w:color="D9E2F3"/>
            </w:tcBorders>
          </w:tcPr>
          <w:p>
            <w:pPr>
              <w:spacing w:after="0" w:before="0"/>
            </w:pPr>
            <w:r/>
            <w:r>
              <w:rPr>
                <w:rFonts w:ascii="Malgun Gothic" w:hAnsi="Malgun Gothic" w:eastAsia="Malgun Gothic"/>
                <w:b w:val="0"/>
                <w:sz w:val="13"/>
              </w:rPr>
              <w:t>3상 전력 측정. V1/V2/V3/Vn 및 3개 CT 입력. 정확 정격은 order code 확인. [S1]</w:t>
            </w:r>
          </w:p>
        </w:tc>
        <w:tc>
          <w:tcPr>
            <w:tcW w:type="dxa" w:w="2808"/>
            <w:vAlign w:val="center"/>
            <w:tcBorders>
              <w:top w:val="single" w:sz="4" w:color="D9E2F3"/>
              <w:left w:val="single" w:sz="4" w:color="D9E2F3"/>
              <w:bottom w:val="single" w:sz="4" w:color="D9E2F3"/>
              <w:right w:val="single" w:sz="4" w:color="D9E2F3"/>
            </w:tcBorders>
          </w:tcPr>
          <w:p>
            <w:pPr>
              <w:spacing w:after="0" w:before="0"/>
            </w:pPr>
            <w:r/>
            <w:r>
              <w:rPr>
                <w:rFonts w:ascii="Malgun Gothic" w:hAnsi="Malgun Gothic" w:eastAsia="Malgun Gothic"/>
                <w:b w:val="0"/>
                <w:sz w:val="13"/>
              </w:rPr>
              <w:t>전압: V1,V2,V3,Vn. CT: I1/I2/I3별 S1,S2. Modbus port 표기. 펄스/DI/DO는 모델 기능에 따름.</w:t>
            </w:r>
          </w:p>
        </w:tc>
        <w:tc>
          <w:tcPr>
            <w:tcW w:type="dxa" w:w="1757"/>
            <w:vAlign w:val="center"/>
            <w:tcBorders>
              <w:top w:val="single" w:sz="4" w:color="D9E2F3"/>
              <w:left w:val="single" w:sz="4" w:color="D9E2F3"/>
              <w:bottom w:val="single" w:sz="4" w:color="D9E2F3"/>
              <w:right w:val="single" w:sz="4" w:color="D9E2F3"/>
            </w:tcBorders>
          </w:tcPr>
          <w:p>
            <w:pPr>
              <w:spacing w:after="0" w:before="0"/>
            </w:pPr>
            <w:r/>
            <w:r>
              <w:rPr>
                <w:rFonts w:ascii="Malgun Gothic" w:hAnsi="Malgun Gothic" w:eastAsia="Malgun Gothic"/>
                <w:b w:val="0"/>
                <w:sz w:val="13"/>
              </w:rPr>
              <w:t>RS-485 Modbus, DI/DO/펄스 기능은 제품군/모델별.</w:t>
            </w:r>
          </w:p>
        </w:tc>
        <w:tc>
          <w:tcPr>
            <w:tcW w:type="dxa" w:w="2203"/>
            <w:vAlign w:val="center"/>
            <w:tcBorders>
              <w:top w:val="single" w:sz="4" w:color="D9E2F3"/>
              <w:left w:val="single" w:sz="4" w:color="D9E2F3"/>
              <w:bottom w:val="single" w:sz="4" w:color="D9E2F3"/>
              <w:right w:val="single" w:sz="4" w:color="D9E2F3"/>
            </w:tcBorders>
          </w:tcPr>
          <w:p>
            <w:pPr>
              <w:spacing w:after="0" w:before="0"/>
            </w:pPr>
            <w:r/>
            <w:r>
              <w:rPr>
                <w:rFonts w:ascii="Malgun Gothic" w:hAnsi="Malgun Gothic" w:eastAsia="Malgun Gothic"/>
                <w:b w:val="0"/>
                <w:sz w:val="13"/>
              </w:rPr>
              <w:t>계량값은 RS-485 우선. 직접 계측 필요 시 Va,Vb,Vc + Ia,Ib,Ic을 전력 ADC 6채널로 별도 취득.</w:t>
            </w:r>
          </w:p>
        </w:tc>
      </w:tr>
      <w:tr>
        <w:tc>
          <w:tcPr>
            <w:tcW w:type="dxa" w:w="1699"/>
            <w:vAlign w:val="center"/>
            <w:tcBorders>
              <w:top w:val="single" w:sz="4" w:color="D9E2F3"/>
              <w:left w:val="single" w:sz="4" w:color="D9E2F3"/>
              <w:bottom w:val="single" w:sz="4" w:color="D9E2F3"/>
              <w:right w:val="single" w:sz="4" w:color="D9E2F3"/>
            </w:tcBorders>
            <w:shd w:fill="F7FAFD"/>
          </w:tcPr>
          <w:p>
            <w:pPr>
              <w:spacing w:after="0" w:before="0"/>
            </w:pPr>
            <w:r/>
            <w:r>
              <w:rPr>
                <w:rFonts w:ascii="Malgun Gothic" w:hAnsi="Malgun Gothic" w:eastAsia="Malgun Gothic"/>
                <w:b w:val="0"/>
                <w:sz w:val="13"/>
              </w:rPr>
              <w:t>고압 고객용 전자식 전력량계</w:t>
              <w:br/>
              <w:t>남전 설명서 모델</w:t>
            </w:r>
          </w:p>
        </w:tc>
        <w:tc>
          <w:tcPr>
            <w:tcW w:type="dxa" w:w="1901"/>
            <w:vAlign w:val="center"/>
            <w:tcBorders>
              <w:top w:val="single" w:sz="4" w:color="D9E2F3"/>
              <w:left w:val="single" w:sz="4" w:color="D9E2F3"/>
              <w:bottom w:val="single" w:sz="4" w:color="D9E2F3"/>
              <w:right w:val="single" w:sz="4" w:color="D9E2F3"/>
            </w:tcBorders>
            <w:shd w:fill="F7FAFD"/>
          </w:tcPr>
          <w:p>
            <w:pPr>
              <w:spacing w:after="0" w:before="0"/>
            </w:pPr>
            <w:r/>
            <w:r>
              <w:rPr>
                <w:rFonts w:ascii="Malgun Gothic" w:hAnsi="Malgun Gothic" w:eastAsia="Malgun Gothic"/>
                <w:b w:val="0"/>
                <w:sz w:val="13"/>
              </w:rPr>
              <w:t>고압 고객용 전자식 계량기. CT/PT·전압·전류 정격은 계약/주문 사양 확인. [S2]</w:t>
            </w:r>
          </w:p>
        </w:tc>
        <w:tc>
          <w:tcPr>
            <w:tcW w:type="dxa" w:w="2808"/>
            <w:vAlign w:val="center"/>
            <w:tcBorders>
              <w:top w:val="single" w:sz="4" w:color="D9E2F3"/>
              <w:left w:val="single" w:sz="4" w:color="D9E2F3"/>
              <w:bottom w:val="single" w:sz="4" w:color="D9E2F3"/>
              <w:right w:val="single" w:sz="4" w:color="D9E2F3"/>
            </w:tcBorders>
            <w:shd w:fill="F7FAFD"/>
          </w:tcPr>
          <w:p>
            <w:pPr>
              <w:spacing w:after="0" w:before="0"/>
            </w:pPr>
            <w:r/>
            <w:r>
              <w:rPr>
                <w:rFonts w:ascii="Malgun Gothic" w:hAnsi="Malgun Gothic" w:eastAsia="Malgun Gothic"/>
                <w:b w:val="0"/>
                <w:sz w:val="13"/>
              </w:rPr>
              <w:t>광포트(800~1000nm IR), 계량 펄스, 시한 펄스, load-control 출력 제공 설명. 외부 단자 번호는 개별 도면 확인.</w:t>
            </w:r>
          </w:p>
        </w:tc>
        <w:tc>
          <w:tcPr>
            <w:tcW w:type="dxa" w:w="1757"/>
            <w:vAlign w:val="center"/>
            <w:tcBorders>
              <w:top w:val="single" w:sz="4" w:color="D9E2F3"/>
              <w:left w:val="single" w:sz="4" w:color="D9E2F3"/>
              <w:bottom w:val="single" w:sz="4" w:color="D9E2F3"/>
              <w:right w:val="single" w:sz="4" w:color="D9E2F3"/>
            </w:tcBorders>
            <w:shd w:fill="F7FAFD"/>
          </w:tcPr>
          <w:p>
            <w:pPr>
              <w:spacing w:after="0" w:before="0"/>
            </w:pPr>
            <w:r/>
            <w:r>
              <w:rPr>
                <w:rFonts w:ascii="Malgun Gothic" w:hAnsi="Malgun Gothic" w:eastAsia="Malgun Gothic"/>
                <w:b w:val="0"/>
                <w:sz w:val="13"/>
              </w:rPr>
              <w:t>광포트, 절연 펄스 출력.</w:t>
            </w:r>
          </w:p>
        </w:tc>
        <w:tc>
          <w:tcPr>
            <w:tcW w:type="dxa" w:w="2203"/>
            <w:vAlign w:val="center"/>
            <w:tcBorders>
              <w:top w:val="single" w:sz="4" w:color="D9E2F3"/>
              <w:left w:val="single" w:sz="4" w:color="D9E2F3"/>
              <w:bottom w:val="single" w:sz="4" w:color="D9E2F3"/>
              <w:right w:val="single" w:sz="4" w:color="D9E2F3"/>
            </w:tcBorders>
            <w:shd w:fill="F7FAFD"/>
          </w:tcPr>
          <w:p>
            <w:pPr>
              <w:spacing w:after="0" w:before="0"/>
            </w:pPr>
            <w:r/>
            <w:r>
              <w:rPr>
                <w:rFonts w:ascii="Malgun Gothic" w:hAnsi="Malgun Gothic" w:eastAsia="Malgun Gothic"/>
                <w:b w:val="0"/>
                <w:sz w:val="13"/>
              </w:rPr>
              <w:t>법정값은 광포트/원격검침 연계 우선. 펄스는 절연 counter/DI에만 연결.</w:t>
            </w:r>
          </w:p>
        </w:tc>
      </w:tr>
      <w:tr>
        <w:tc>
          <w:tcPr>
            <w:tcW w:type="dxa" w:w="1699"/>
            <w:vAlign w:val="center"/>
            <w:tcBorders>
              <w:top w:val="single" w:sz="4" w:color="D9E2F3"/>
              <w:left w:val="single" w:sz="4" w:color="D9E2F3"/>
              <w:bottom w:val="single" w:sz="4" w:color="D9E2F3"/>
              <w:right w:val="single" w:sz="4" w:color="D9E2F3"/>
            </w:tcBorders>
          </w:tcPr>
          <w:p>
            <w:pPr>
              <w:spacing w:after="0" w:before="0"/>
            </w:pPr>
            <w:r/>
            <w:r>
              <w:rPr>
                <w:rFonts w:ascii="Malgun Gothic" w:hAnsi="Malgun Gothic" w:eastAsia="Malgun Gothic"/>
                <w:b w:val="0"/>
                <w:sz w:val="13"/>
              </w:rPr>
              <w:t>전자식 온수미터</w:t>
              <w:br/>
              <w:t>대성계전</w:t>
            </w:r>
          </w:p>
        </w:tc>
        <w:tc>
          <w:tcPr>
            <w:tcW w:type="dxa" w:w="1901"/>
            <w:vAlign w:val="center"/>
            <w:tcBorders>
              <w:top w:val="single" w:sz="4" w:color="D9E2F3"/>
              <w:left w:val="single" w:sz="4" w:color="D9E2F3"/>
              <w:bottom w:val="single" w:sz="4" w:color="D9E2F3"/>
              <w:right w:val="single" w:sz="4" w:color="D9E2F3"/>
            </w:tcBorders>
          </w:tcPr>
          <w:p>
            <w:pPr>
              <w:spacing w:after="0" w:before="0"/>
            </w:pPr>
            <w:r/>
            <w:r>
              <w:rPr>
                <w:rFonts w:ascii="Malgun Gothic" w:hAnsi="Malgun Gothic" w:eastAsia="Malgun Gothic"/>
                <w:b w:val="0"/>
                <w:sz w:val="13"/>
              </w:rPr>
              <w:t>15/20/25 mm, Q3=2.0/3.125/5.0 m³/h, 최고 1 MPa, 메인 DC12V/보조 DC3.6V. [S3]</w:t>
            </w:r>
          </w:p>
        </w:tc>
        <w:tc>
          <w:tcPr>
            <w:tcW w:type="dxa" w:w="2808"/>
            <w:vAlign w:val="center"/>
            <w:tcBorders>
              <w:top w:val="single" w:sz="4" w:color="D9E2F3"/>
              <w:left w:val="single" w:sz="4" w:color="D9E2F3"/>
              <w:bottom w:val="single" w:sz="4" w:color="D9E2F3"/>
              <w:right w:val="single" w:sz="4" w:color="D9E2F3"/>
            </w:tcBorders>
          </w:tcPr>
          <w:p>
            <w:pPr>
              <w:spacing w:after="0" w:before="0"/>
            </w:pPr>
            <w:r/>
            <w:r>
              <w:rPr>
                <w:rFonts w:ascii="Malgun Gothic" w:hAnsi="Malgun Gothic" w:eastAsia="Malgun Gothic"/>
                <w:b w:val="0"/>
                <w:sz w:val="13"/>
              </w:rPr>
              <w:t>공개 제품 페이지에는 terminal number 도면 없음. 전원/통신/펄스 결선은 구매 형번 설치도 확인.</w:t>
            </w:r>
          </w:p>
        </w:tc>
        <w:tc>
          <w:tcPr>
            <w:tcW w:type="dxa" w:w="1757"/>
            <w:vAlign w:val="center"/>
            <w:tcBorders>
              <w:top w:val="single" w:sz="4" w:color="D9E2F3"/>
              <w:left w:val="single" w:sz="4" w:color="D9E2F3"/>
              <w:bottom w:val="single" w:sz="4" w:color="D9E2F3"/>
              <w:right w:val="single" w:sz="4" w:color="D9E2F3"/>
            </w:tcBorders>
          </w:tcPr>
          <w:p>
            <w:pPr>
              <w:spacing w:after="0" w:before="0"/>
            </w:pPr>
            <w:r/>
            <w:r>
              <w:rPr>
                <w:rFonts w:ascii="Malgun Gothic" w:hAnsi="Malgun Gothic" w:eastAsia="Malgun Gothic"/>
                <w:b w:val="0"/>
                <w:sz w:val="13"/>
              </w:rPr>
              <w:t>DC-PLC, Pulse 10 L/pulse.</w:t>
            </w:r>
          </w:p>
        </w:tc>
        <w:tc>
          <w:tcPr>
            <w:tcW w:type="dxa" w:w="2203"/>
            <w:vAlign w:val="center"/>
            <w:tcBorders>
              <w:top w:val="single" w:sz="4" w:color="D9E2F3"/>
              <w:left w:val="single" w:sz="4" w:color="D9E2F3"/>
              <w:bottom w:val="single" w:sz="4" w:color="D9E2F3"/>
              <w:right w:val="single" w:sz="4" w:color="D9E2F3"/>
            </w:tcBorders>
          </w:tcPr>
          <w:p>
            <w:pPr>
              <w:spacing w:after="0" w:before="0"/>
            </w:pPr>
            <w:r/>
            <w:r>
              <w:rPr>
                <w:rFonts w:ascii="Malgun Gothic" w:hAnsi="Malgun Gothic" w:eastAsia="Malgun Gothic"/>
                <w:b w:val="0"/>
                <w:sz w:val="13"/>
              </w:rPr>
              <w:t>펄스는 timer capture. DC-PLC는 제품 호환 수집기/게이트웨이로 분리.</w:t>
            </w:r>
          </w:p>
        </w:tc>
      </w:tr>
      <w:tr>
        <w:tc>
          <w:tcPr>
            <w:tcW w:type="dxa" w:w="1699"/>
            <w:vAlign w:val="center"/>
            <w:tcBorders>
              <w:top w:val="single" w:sz="4" w:color="D9E2F3"/>
              <w:left w:val="single" w:sz="4" w:color="D9E2F3"/>
              <w:bottom w:val="single" w:sz="4" w:color="D9E2F3"/>
              <w:right w:val="single" w:sz="4" w:color="D9E2F3"/>
            </w:tcBorders>
            <w:shd w:fill="F7FAFD"/>
          </w:tcPr>
          <w:p>
            <w:pPr>
              <w:spacing w:after="0" w:before="0"/>
            </w:pPr>
            <w:r/>
            <w:r>
              <w:rPr>
                <w:rFonts w:ascii="Malgun Gothic" w:hAnsi="Malgun Gothic" w:eastAsia="Malgun Gothic"/>
                <w:b w:val="0"/>
                <w:sz w:val="13"/>
              </w:rPr>
              <w:t>적산열량계</w:t>
              <w:br/>
              <w:t>Kamstrup MULTICAL 403</w:t>
            </w:r>
          </w:p>
        </w:tc>
        <w:tc>
          <w:tcPr>
            <w:tcW w:type="dxa" w:w="1901"/>
            <w:vAlign w:val="center"/>
            <w:tcBorders>
              <w:top w:val="single" w:sz="4" w:color="D9E2F3"/>
              <w:left w:val="single" w:sz="4" w:color="D9E2F3"/>
              <w:bottom w:val="single" w:sz="4" w:color="D9E2F3"/>
              <w:right w:val="single" w:sz="4" w:color="D9E2F3"/>
            </w:tcBorders>
            <w:shd w:fill="F7FAFD"/>
          </w:tcPr>
          <w:p>
            <w:pPr>
              <w:spacing w:after="0" w:before="0"/>
            </w:pPr>
            <w:r/>
            <w:r>
              <w:rPr>
                <w:rFonts w:ascii="Malgun Gothic" w:hAnsi="Malgun Gothic" w:eastAsia="Malgun Gothic"/>
                <w:b w:val="0"/>
                <w:sz w:val="13"/>
              </w:rPr>
              <w:t>qp 0.6~15 m³/h, approved dynamic range 250:1. [S4]</w:t>
            </w:r>
          </w:p>
        </w:tc>
        <w:tc>
          <w:tcPr>
            <w:tcW w:type="dxa" w:w="2808"/>
            <w:vAlign w:val="center"/>
            <w:tcBorders>
              <w:top w:val="single" w:sz="4" w:color="D9E2F3"/>
              <w:left w:val="single" w:sz="4" w:color="D9E2F3"/>
              <w:bottom w:val="single" w:sz="4" w:color="D9E2F3"/>
              <w:right w:val="single" w:sz="4" w:color="D9E2F3"/>
            </w:tcBorders>
            <w:shd w:fill="F7FAFD"/>
          </w:tcPr>
          <w:p>
            <w:pPr>
              <w:spacing w:after="0" w:before="0"/>
            </w:pPr>
            <w:r/>
            <w:r>
              <w:rPr>
                <w:rFonts w:ascii="Malgun Gothic" w:hAnsi="Malgun Gothic" w:eastAsia="Malgun Gothic"/>
                <w:b w:val="0"/>
                <w:sz w:val="13"/>
              </w:rPr>
              <w:t>통신은 plug-in module 구조. 정확한 pinout은 module order code/technical description 확인.</w:t>
            </w:r>
          </w:p>
        </w:tc>
        <w:tc>
          <w:tcPr>
            <w:tcW w:type="dxa" w:w="1757"/>
            <w:vAlign w:val="center"/>
            <w:tcBorders>
              <w:top w:val="single" w:sz="4" w:color="D9E2F3"/>
              <w:left w:val="single" w:sz="4" w:color="D9E2F3"/>
              <w:bottom w:val="single" w:sz="4" w:color="D9E2F3"/>
              <w:right w:val="single" w:sz="4" w:color="D9E2F3"/>
            </w:tcBorders>
            <w:shd w:fill="F7FAFD"/>
          </w:tcPr>
          <w:p>
            <w:pPr>
              <w:spacing w:after="0" w:before="0"/>
            </w:pPr>
            <w:r/>
            <w:r>
              <w:rPr>
                <w:rFonts w:ascii="Malgun Gothic" w:hAnsi="Malgun Gothic" w:eastAsia="Malgun Gothic"/>
                <w:b w:val="0"/>
                <w:sz w:val="13"/>
              </w:rPr>
              <w:t>M-Bus, wireless M-Bus, Modbus, BACnet, analogue output 옵션.</w:t>
            </w:r>
          </w:p>
        </w:tc>
        <w:tc>
          <w:tcPr>
            <w:tcW w:type="dxa" w:w="2203"/>
            <w:vAlign w:val="center"/>
            <w:tcBorders>
              <w:top w:val="single" w:sz="4" w:color="D9E2F3"/>
              <w:left w:val="single" w:sz="4" w:color="D9E2F3"/>
              <w:bottom w:val="single" w:sz="4" w:color="D9E2F3"/>
              <w:right w:val="single" w:sz="4" w:color="D9E2F3"/>
            </w:tcBorders>
            <w:shd w:fill="F7FAFD"/>
          </w:tcPr>
          <w:p>
            <w:pPr>
              <w:spacing w:after="0" w:before="0"/>
            </w:pPr>
            <w:r/>
            <w:r>
              <w:rPr>
                <w:rFonts w:ascii="Malgun Gothic" w:hAnsi="Malgun Gothic" w:eastAsia="Malgun Gothic"/>
                <w:b w:val="0"/>
                <w:sz w:val="13"/>
              </w:rPr>
              <w:t>M-Bus/Modbus는 전용 포트. analogue output 옵션만 저속 AI에 배치.</w:t>
            </w:r>
          </w:p>
        </w:tc>
      </w:tr>
      <w:tr>
        <w:tc>
          <w:tcPr>
            <w:tcW w:type="dxa" w:w="1699"/>
            <w:vAlign w:val="center"/>
            <w:tcBorders>
              <w:top w:val="single" w:sz="4" w:color="D9E2F3"/>
              <w:left w:val="single" w:sz="4" w:color="D9E2F3"/>
              <w:bottom w:val="single" w:sz="4" w:color="D9E2F3"/>
              <w:right w:val="single" w:sz="4" w:color="D9E2F3"/>
            </w:tcBorders>
          </w:tcPr>
          <w:p>
            <w:pPr>
              <w:spacing w:after="0" w:before="0"/>
            </w:pPr>
            <w:r/>
            <w:r>
              <w:rPr>
                <w:rFonts w:ascii="Malgun Gothic" w:hAnsi="Malgun Gothic" w:eastAsia="Malgun Gothic"/>
                <w:b w:val="0"/>
                <w:sz w:val="13"/>
              </w:rPr>
              <w:t>열량계</w:t>
              <w:br/>
              <w:t>Siemens WSM821/853</w:t>
            </w:r>
          </w:p>
        </w:tc>
        <w:tc>
          <w:tcPr>
            <w:tcW w:type="dxa" w:w="1901"/>
            <w:vAlign w:val="center"/>
            <w:tcBorders>
              <w:top w:val="single" w:sz="4" w:color="D9E2F3"/>
              <w:left w:val="single" w:sz="4" w:color="D9E2F3"/>
              <w:bottom w:val="single" w:sz="4" w:color="D9E2F3"/>
              <w:right w:val="single" w:sz="4" w:color="D9E2F3"/>
            </w:tcBorders>
          </w:tcPr>
          <w:p>
            <w:pPr>
              <w:spacing w:after="0" w:before="0"/>
            </w:pPr>
            <w:r/>
            <w:r>
              <w:rPr>
                <w:rFonts w:ascii="Malgun Gothic" w:hAnsi="Malgun Gothic" w:eastAsia="Malgun Gothic"/>
                <w:b w:val="0"/>
                <w:sz w:val="13"/>
              </w:rPr>
              <w:t>광포트 및 water-meter pulse input 2개 기본. [S5]</w:t>
            </w:r>
          </w:p>
        </w:tc>
        <w:tc>
          <w:tcPr>
            <w:tcW w:type="dxa" w:w="2808"/>
            <w:vAlign w:val="center"/>
            <w:tcBorders>
              <w:top w:val="single" w:sz="4" w:color="D9E2F3"/>
              <w:left w:val="single" w:sz="4" w:color="D9E2F3"/>
              <w:bottom w:val="single" w:sz="4" w:color="D9E2F3"/>
              <w:right w:val="single" w:sz="4" w:color="D9E2F3"/>
            </w:tcBorders>
          </w:tcPr>
          <w:p>
            <w:pPr>
              <w:spacing w:after="0" w:before="0"/>
            </w:pPr>
            <w:r/>
            <w:r>
              <w:rPr>
                <w:rFonts w:ascii="Malgun Gothic" w:hAnsi="Malgun Gothic" w:eastAsia="Malgun Gothic"/>
                <w:b w:val="0"/>
                <w:sz w:val="13"/>
              </w:rPr>
              <w:t>통신 module용 2-pin/4-pin terminal, strip length 6mm. 핀은 module sheet 확인.</w:t>
            </w:r>
          </w:p>
        </w:tc>
        <w:tc>
          <w:tcPr>
            <w:tcW w:type="dxa" w:w="1757"/>
            <w:vAlign w:val="center"/>
            <w:tcBorders>
              <w:top w:val="single" w:sz="4" w:color="D9E2F3"/>
              <w:left w:val="single" w:sz="4" w:color="D9E2F3"/>
              <w:bottom w:val="single" w:sz="4" w:color="D9E2F3"/>
              <w:right w:val="single" w:sz="4" w:color="D9E2F3"/>
            </w:tcBorders>
          </w:tcPr>
          <w:p>
            <w:pPr>
              <w:spacing w:after="0" w:before="0"/>
            </w:pPr>
            <w:r/>
            <w:r>
              <w:rPr>
                <w:rFonts w:ascii="Malgun Gothic" w:hAnsi="Malgun Gothic" w:eastAsia="Malgun Gothic"/>
                <w:b w:val="0"/>
                <w:sz w:val="13"/>
              </w:rPr>
              <w:t>T45-PULSE, T45-MBUS, RF module.</w:t>
            </w:r>
          </w:p>
        </w:tc>
        <w:tc>
          <w:tcPr>
            <w:tcW w:type="dxa" w:w="2203"/>
            <w:vAlign w:val="center"/>
            <w:tcBorders>
              <w:top w:val="single" w:sz="4" w:color="D9E2F3"/>
              <w:left w:val="single" w:sz="4" w:color="D9E2F3"/>
              <w:bottom w:val="single" w:sz="4" w:color="D9E2F3"/>
              <w:right w:val="single" w:sz="4" w:color="D9E2F3"/>
            </w:tcBorders>
          </w:tcPr>
          <w:p>
            <w:pPr>
              <w:spacing w:after="0" w:before="0"/>
            </w:pPr>
            <w:r/>
            <w:r>
              <w:rPr>
                <w:rFonts w:ascii="Malgun Gothic" w:hAnsi="Malgun Gothic" w:eastAsia="Malgun Gothic"/>
                <w:b w:val="0"/>
                <w:sz w:val="13"/>
              </w:rPr>
              <w:t>module 별 terminal/pulse constant 확정 후 counter 또는 M-Bus에 연결.</w:t>
            </w:r>
          </w:p>
        </w:tc>
      </w:tr>
      <w:tr>
        <w:tc>
          <w:tcPr>
            <w:tcW w:type="dxa" w:w="1699"/>
            <w:vAlign w:val="center"/>
            <w:tcBorders>
              <w:top w:val="single" w:sz="4" w:color="D9E2F3"/>
              <w:left w:val="single" w:sz="4" w:color="D9E2F3"/>
              <w:bottom w:val="single" w:sz="4" w:color="D9E2F3"/>
              <w:right w:val="single" w:sz="4" w:color="D9E2F3"/>
            </w:tcBorders>
            <w:shd w:fill="F7FAFD"/>
          </w:tcPr>
          <w:p>
            <w:pPr>
              <w:spacing w:after="0" w:before="0"/>
            </w:pPr>
            <w:r/>
            <w:r>
              <w:rPr>
                <w:rFonts w:ascii="Malgun Gothic" w:hAnsi="Malgun Gothic" w:eastAsia="Malgun Gothic"/>
                <w:b w:val="0"/>
                <w:sz w:val="13"/>
              </w:rPr>
              <w:t>태양광 인버터</w:t>
              <w:br/>
              <w:t>Huawei SUN2000-100/110/125KTL</w:t>
            </w:r>
          </w:p>
        </w:tc>
        <w:tc>
          <w:tcPr>
            <w:tcW w:type="dxa" w:w="1901"/>
            <w:vAlign w:val="center"/>
            <w:tcBorders>
              <w:top w:val="single" w:sz="4" w:color="D9E2F3"/>
              <w:left w:val="single" w:sz="4" w:color="D9E2F3"/>
              <w:bottom w:val="single" w:sz="4" w:color="D9E2F3"/>
              <w:right w:val="single" w:sz="4" w:color="D9E2F3"/>
            </w:tcBorders>
            <w:shd w:fill="F7FAFD"/>
          </w:tcPr>
          <w:p>
            <w:pPr>
              <w:spacing w:after="0" w:before="0"/>
            </w:pPr>
            <w:r/>
            <w:r>
              <w:rPr>
                <w:rFonts w:ascii="Malgun Gothic" w:hAnsi="Malgun Gothic" w:eastAsia="Malgun Gothic"/>
                <w:b w:val="0"/>
                <w:sz w:val="13"/>
              </w:rPr>
              <w:t>대용량 상용 인버터. 전기 정격은 세부 model data sheet 확인.</w:t>
            </w:r>
          </w:p>
        </w:tc>
        <w:tc>
          <w:tcPr>
            <w:tcW w:type="dxa" w:w="2808"/>
            <w:vAlign w:val="center"/>
            <w:tcBorders>
              <w:top w:val="single" w:sz="4" w:color="D9E2F3"/>
              <w:left w:val="single" w:sz="4" w:color="D9E2F3"/>
              <w:bottom w:val="single" w:sz="4" w:color="D9E2F3"/>
              <w:right w:val="single" w:sz="4" w:color="D9E2F3"/>
            </w:tcBorders>
            <w:shd w:fill="F7FAFD"/>
          </w:tcPr>
          <w:p>
            <w:pPr>
              <w:spacing w:after="0" w:before="0"/>
            </w:pPr>
            <w:r/>
            <w:r>
              <w:rPr>
                <w:rFonts w:ascii="Malgun Gothic" w:hAnsi="Malgun Gothic" w:eastAsia="Malgun Gothic"/>
                <w:b w:val="0"/>
                <w:sz w:val="13"/>
              </w:rPr>
              <w:t>8-pin comm port: RS485-1 1=A IN(+), 2=A OUT(+), 3=B IN(-), 4=B OUT(-), 5/6=PE shield. [S6]</w:t>
            </w:r>
          </w:p>
        </w:tc>
        <w:tc>
          <w:tcPr>
            <w:tcW w:type="dxa" w:w="1757"/>
            <w:vAlign w:val="center"/>
            <w:tcBorders>
              <w:top w:val="single" w:sz="4" w:color="D9E2F3"/>
              <w:left w:val="single" w:sz="4" w:color="D9E2F3"/>
              <w:bottom w:val="single" w:sz="4" w:color="D9E2F3"/>
              <w:right w:val="single" w:sz="4" w:color="D9E2F3"/>
            </w:tcBorders>
            <w:shd w:fill="F7FAFD"/>
          </w:tcPr>
          <w:p>
            <w:pPr>
              <w:spacing w:after="0" w:before="0"/>
            </w:pPr>
            <w:r/>
            <w:r>
              <w:rPr>
                <w:rFonts w:ascii="Malgun Gothic" w:hAnsi="Malgun Gothic" w:eastAsia="Malgun Gothic"/>
                <w:b w:val="0"/>
                <w:sz w:val="13"/>
              </w:rPr>
              <w:t>RS-485 Modbus RTU.</w:t>
            </w:r>
          </w:p>
        </w:tc>
        <w:tc>
          <w:tcPr>
            <w:tcW w:type="dxa" w:w="2203"/>
            <w:vAlign w:val="center"/>
            <w:tcBorders>
              <w:top w:val="single" w:sz="4" w:color="D9E2F3"/>
              <w:left w:val="single" w:sz="4" w:color="D9E2F3"/>
              <w:bottom w:val="single" w:sz="4" w:color="D9E2F3"/>
              <w:right w:val="single" w:sz="4" w:color="D9E2F3"/>
            </w:tcBorders>
            <w:shd w:fill="F7FAFD"/>
          </w:tcPr>
          <w:p>
            <w:pPr>
              <w:spacing w:after="0" w:before="0"/>
            </w:pPr>
            <w:r/>
            <w:r>
              <w:rPr>
                <w:rFonts w:ascii="Malgun Gothic" w:hAnsi="Malgun Gothic" w:eastAsia="Malgun Gothic"/>
                <w:b w:val="0"/>
                <w:sz w:val="13"/>
              </w:rPr>
              <w:t>A/B/Shield를 절연 RS-485에 연결. chain end only termination.</w:t>
            </w:r>
          </w:p>
        </w:tc>
      </w:tr>
      <w:tr>
        <w:tc>
          <w:tcPr>
            <w:tcW w:type="dxa" w:w="1699"/>
            <w:vAlign w:val="center"/>
            <w:tcBorders>
              <w:top w:val="single" w:sz="4" w:color="D9E2F3"/>
              <w:left w:val="single" w:sz="4" w:color="D9E2F3"/>
              <w:bottom w:val="single" w:sz="4" w:color="D9E2F3"/>
              <w:right w:val="single" w:sz="4" w:color="D9E2F3"/>
            </w:tcBorders>
          </w:tcPr>
          <w:p>
            <w:pPr>
              <w:spacing w:after="0" w:before="0"/>
            </w:pPr>
            <w:r/>
            <w:r>
              <w:rPr>
                <w:rFonts w:ascii="Malgun Gothic" w:hAnsi="Malgun Gothic" w:eastAsia="Malgun Gothic"/>
                <w:b w:val="0"/>
                <w:sz w:val="13"/>
              </w:rPr>
              <w:t>태양광 인버터</w:t>
              <w:br/>
              <w:t>Huawei SUN2000-20~40KTL-M3</w:t>
            </w:r>
          </w:p>
        </w:tc>
        <w:tc>
          <w:tcPr>
            <w:tcW w:type="dxa" w:w="1901"/>
            <w:vAlign w:val="center"/>
            <w:tcBorders>
              <w:top w:val="single" w:sz="4" w:color="D9E2F3"/>
              <w:left w:val="single" w:sz="4" w:color="D9E2F3"/>
              <w:bottom w:val="single" w:sz="4" w:color="D9E2F3"/>
              <w:right w:val="single" w:sz="4" w:color="D9E2F3"/>
            </w:tcBorders>
          </w:tcPr>
          <w:p>
            <w:pPr>
              <w:spacing w:after="0" w:before="0"/>
            </w:pPr>
            <w:r/>
            <w:r>
              <w:rPr>
                <w:rFonts w:ascii="Malgun Gothic" w:hAnsi="Malgun Gothic" w:eastAsia="Malgun Gothic"/>
                <w:b w:val="0"/>
                <w:sz w:val="13"/>
              </w:rPr>
              <w:t>상용 인버터 제품군.</w:t>
            </w:r>
          </w:p>
        </w:tc>
        <w:tc>
          <w:tcPr>
            <w:tcW w:type="dxa" w:w="2808"/>
            <w:vAlign w:val="center"/>
            <w:tcBorders>
              <w:top w:val="single" w:sz="4" w:color="D9E2F3"/>
              <w:left w:val="single" w:sz="4" w:color="D9E2F3"/>
              <w:bottom w:val="single" w:sz="4" w:color="D9E2F3"/>
              <w:right w:val="single" w:sz="4" w:color="D9E2F3"/>
            </w:tcBorders>
          </w:tcPr>
          <w:p>
            <w:pPr>
              <w:spacing w:after="0" w:before="0"/>
            </w:pPr>
            <w:r/>
            <w:r>
              <w:rPr>
                <w:rFonts w:ascii="Malgun Gothic" w:hAnsi="Malgun Gothic" w:eastAsia="Malgun Gothic"/>
                <w:b w:val="0"/>
                <w:sz w:val="13"/>
              </w:rPr>
              <w:t>COM의 485A/485B daisy-chain. 세부 connector pin은 해당 manual 확인.</w:t>
            </w:r>
          </w:p>
        </w:tc>
        <w:tc>
          <w:tcPr>
            <w:tcW w:type="dxa" w:w="1757"/>
            <w:vAlign w:val="center"/>
            <w:tcBorders>
              <w:top w:val="single" w:sz="4" w:color="D9E2F3"/>
              <w:left w:val="single" w:sz="4" w:color="D9E2F3"/>
              <w:bottom w:val="single" w:sz="4" w:color="D9E2F3"/>
              <w:right w:val="single" w:sz="4" w:color="D9E2F3"/>
            </w:tcBorders>
          </w:tcPr>
          <w:p>
            <w:pPr>
              <w:spacing w:after="0" w:before="0"/>
            </w:pPr>
            <w:r/>
            <w:r>
              <w:rPr>
                <w:rFonts w:ascii="Malgun Gothic" w:hAnsi="Malgun Gothic" w:eastAsia="Malgun Gothic"/>
                <w:b w:val="0"/>
                <w:sz w:val="13"/>
              </w:rPr>
              <w:t>RS-485 또는 MBUS; 한 RS-485 route &lt;30대 권장. [S7]</w:t>
            </w:r>
          </w:p>
        </w:tc>
        <w:tc>
          <w:tcPr>
            <w:tcW w:type="dxa" w:w="2203"/>
            <w:vAlign w:val="center"/>
            <w:tcBorders>
              <w:top w:val="single" w:sz="4" w:color="D9E2F3"/>
              <w:left w:val="single" w:sz="4" w:color="D9E2F3"/>
              <w:bottom w:val="single" w:sz="4" w:color="D9E2F3"/>
              <w:right w:val="single" w:sz="4" w:color="D9E2F3"/>
            </w:tcBorders>
          </w:tcPr>
          <w:p>
            <w:pPr>
              <w:spacing w:after="0" w:before="0"/>
            </w:pPr>
            <w:r/>
            <w:r>
              <w:rPr>
                <w:rFonts w:ascii="Malgun Gothic" w:hAnsi="Malgun Gothic" w:eastAsia="Malgun Gothic"/>
                <w:b w:val="0"/>
                <w:sz w:val="13"/>
              </w:rPr>
              <w:t>발전량·상태·AC/DC 값은 Modbus를 1차 데이터원으로 사용.</w:t>
            </w:r>
          </w:p>
        </w:tc>
      </w:tr>
    </w:tbl>
    <w:p>
      <w:pPr>
        <w:spacing w:after="40"/>
      </w:pPr>
    </w:p>
    <w:tbl>
      <w:tblPr>
        <w:tblW w:type="auto" w:w="0"/>
        <w:tblLook w:firstColumn="1" w:firstRow="1" w:lastColumn="0" w:lastRow="0" w:noHBand="0" w:noVBand="1" w:val="04A0"/>
      </w:tblPr>
      <w:tblGrid>
        <w:gridCol w:w="10224"/>
      </w:tblGrid>
      <w:tr>
        <w:trPr>
          <w:tblHeader w:val="true"/>
        </w:trPr>
        <w:tc>
          <w:tcPr>
            <w:tcW w:type="dxa" w:w="10224"/>
            <w:shd w:fill="EAF2F8"/>
            <w:vAlign w:val="center"/>
            <w:tcBorders>
              <w:top w:val="single" w:sz="4" w:color="D9E2F3"/>
              <w:left w:val="single" w:sz="4" w:color="D9E2F3"/>
              <w:bottom w:val="single" w:sz="4" w:color="D9E2F3"/>
              <w:right w:val="single" w:sz="4" w:color="D9E2F3"/>
            </w:tcBorders>
          </w:tcPr>
          <w:p>
            <w:pPr>
              <w:spacing w:after="0" w:before="0"/>
            </w:pPr>
            <w:r/>
            <w:r>
              <w:rPr>
                <w:rFonts w:ascii="Malgun Gothic" w:hAnsi="Malgun Gothic" w:eastAsia="Malgun Gothic"/>
                <w:b w:val="0"/>
                <w:sz w:val="16"/>
              </w:rPr>
              <w:t>설계 주의  |  표의 “핀맵”은 무단 결선을 위한 지시가 아니다. RS-485의 A/B 표기와 shield/PE 처리도 제조사 도면과 현물 라벨을 대조하고, 계량기 봉인부·법정계량 회로에는 임의 접속하지 않는다.</w:t>
            </w:r>
          </w:p>
        </w:tc>
      </w:tr>
    </w:tbl>
    <w:p/>
    <w:p>
      <w:pPr>
        <w:pStyle w:val="Heading2"/>
      </w:pPr>
      <w:r>
        <w:t>19.2 인터페이스 조사 결과와 설계 판단</w:t>
      </w:r>
    </w:p>
    <w:p>
      <w:pPr>
        <w:pStyle w:val="ListBullet"/>
      </w:pPr>
      <w:r>
        <w:t>전력량계와 인버터는 RS-485/Modbus 수집을 기본으로 하고, RTU ADC는 통신 불가 장비·레거시 센서·독립 검증에 사용한다.</w:t>
      </w:r>
    </w:p>
    <w:p>
      <w:pPr>
        <w:pStyle w:val="ListBullet"/>
      </w:pPr>
      <w:r>
        <w:t>수도/온수계의 Pulse는 아날로그 신호가 아니라 접점·오픈컬렉터·전자식 펄스다. ADC 대신 절연 DI/하드웨어 timer capture에 배치한다.</w:t>
      </w:r>
    </w:p>
    <w:p>
      <w:pPr>
        <w:pStyle w:val="ListBullet"/>
      </w:pPr>
      <w:r>
        <w:t>M-Bus는 RS-485와 물리계층이 다르다. 2선이라도 RS-485 transceiver에 연결하지 않으며, M-Bus master interface와 bus power 예산이 필요하다.</w:t>
      </w:r>
    </w:p>
    <w:p>
      <w:pPr>
        <w:pStyle w:val="ListBullet"/>
      </w:pPr>
      <w:r>
        <w:t>PLC 방식 검침은 제품별 proprietary 성격이 있으므로, 해당 계량기와 호환된 수집 모듈 또는 제조사 프로토콜 계약 여부를 먼저 확인한다.</w:t>
      </w:r>
    </w:p>
    <w:p>
      <w:pPr>
        <w:pStyle w:val="Heading1"/>
      </w:pPr>
      <w:r>
        <w:t>20. ADC 입력 16채널 고정: 아날로그 연결 시나리오</w:t>
      </w:r>
    </w:p>
    <w:p>
      <w:pPr>
        <w:spacing w:after="80"/>
      </w:pPr>
      <w:r>
        <w:t>요구조건의 16채널은 논리 AI 16개로 정의한다. 전력 파형은 서로 같은 시점의 샘플이 필요하고, 온수·태양광·공정 입력은 저속 정밀도가 우선이므로 한 개의 MUX ADC에 모두 넣지 않는다. 기본 구조는 전력 동시 샘플 6개 + 저속 AI 10개다.</w:t>
      </w:r>
    </w:p>
    <w:tbl>
      <w:tblPr>
        <w:tblW w:type="auto" w:w="0"/>
        <w:jc w:val="center"/>
        <w:tblLayout w:type="fixed"/>
        <w:tblLook w:firstColumn="1" w:firstRow="1" w:lastColumn="0" w:lastRow="0" w:noHBand="0" w:noVBand="1" w:val="04A0"/>
      </w:tblPr>
      <w:tblGrid>
        <w:gridCol w:w="1704"/>
        <w:gridCol w:w="1704"/>
        <w:gridCol w:w="1704"/>
        <w:gridCol w:w="1704"/>
        <w:gridCol w:w="1704"/>
        <w:gridCol w:w="1704"/>
      </w:tblGrid>
      <w:tr>
        <w:trPr>
          <w:tblHeader w:val="true"/>
        </w:trPr>
        <w:tc>
          <w:tcPr>
            <w:tcW w:type="dxa" w:w="648"/>
            <w:vAlign w:val="center"/>
            <w:tcBorders>
              <w:top w:val="single" w:sz="4" w:color="D9E2F3"/>
              <w:left w:val="single" w:sz="4" w:color="D9E2F3"/>
              <w:bottom w:val="single" w:sz="4" w:color="D9E2F3"/>
              <w:right w:val="single" w:sz="4" w:color="D9E2F3"/>
            </w:tcBorders>
            <w:shd w:fill="1F4E78"/>
          </w:tcPr>
          <w:p>
            <w:pPr>
              <w:spacing w:after="0" w:before="0"/>
            </w:pPr>
            <w:r/>
            <w:r>
              <w:rPr>
                <w:rFonts w:ascii="Malgun Gothic" w:hAnsi="Malgun Gothic" w:eastAsia="Malgun Gothic"/>
                <w:b/>
                <w:color w:val="FFFFFF"/>
                <w:sz w:val="13"/>
              </w:rPr>
              <w:t>채널</w:t>
            </w:r>
          </w:p>
        </w:tc>
        <w:tc>
          <w:tcPr>
            <w:tcW w:type="dxa" w:w="1584"/>
            <w:vAlign w:val="center"/>
            <w:tcBorders>
              <w:top w:val="single" w:sz="4" w:color="D9E2F3"/>
              <w:left w:val="single" w:sz="4" w:color="D9E2F3"/>
              <w:bottom w:val="single" w:sz="4" w:color="D9E2F3"/>
              <w:right w:val="single" w:sz="4" w:color="D9E2F3"/>
            </w:tcBorders>
            <w:shd w:fill="1F4E78"/>
          </w:tcPr>
          <w:p>
            <w:pPr>
              <w:spacing w:after="0" w:before="0"/>
            </w:pPr>
            <w:r/>
            <w:r>
              <w:rPr>
                <w:rFonts w:ascii="Malgun Gothic" w:hAnsi="Malgun Gothic" w:eastAsia="Malgun Gothic"/>
                <w:b/>
                <w:color w:val="FFFFFF"/>
                <w:sz w:val="13"/>
              </w:rPr>
              <w:t>센서/측정량</w:t>
            </w:r>
          </w:p>
        </w:tc>
        <w:tc>
          <w:tcPr>
            <w:tcW w:type="dxa" w:w="1901"/>
            <w:vAlign w:val="center"/>
            <w:tcBorders>
              <w:top w:val="single" w:sz="4" w:color="D9E2F3"/>
              <w:left w:val="single" w:sz="4" w:color="D9E2F3"/>
              <w:bottom w:val="single" w:sz="4" w:color="D9E2F3"/>
              <w:right w:val="single" w:sz="4" w:color="D9E2F3"/>
            </w:tcBorders>
            <w:shd w:fill="1F4E78"/>
          </w:tcPr>
          <w:p>
            <w:pPr>
              <w:spacing w:after="0" w:before="0"/>
            </w:pPr>
            <w:r/>
            <w:r>
              <w:rPr>
                <w:rFonts w:ascii="Malgun Gothic" w:hAnsi="Malgun Gothic" w:eastAsia="Malgun Gothic"/>
                <w:b/>
                <w:color w:val="FFFFFF"/>
                <w:sz w:val="13"/>
              </w:rPr>
              <w:t>원신호</w:t>
            </w:r>
          </w:p>
        </w:tc>
        <w:tc>
          <w:tcPr>
            <w:tcW w:type="dxa" w:w="2448"/>
            <w:vAlign w:val="center"/>
            <w:tcBorders>
              <w:top w:val="single" w:sz="4" w:color="D9E2F3"/>
              <w:left w:val="single" w:sz="4" w:color="D9E2F3"/>
              <w:bottom w:val="single" w:sz="4" w:color="D9E2F3"/>
              <w:right w:val="single" w:sz="4" w:color="D9E2F3"/>
            </w:tcBorders>
            <w:shd w:fill="1F4E78"/>
          </w:tcPr>
          <w:p>
            <w:pPr>
              <w:spacing w:after="0" w:before="0"/>
            </w:pPr>
            <w:r/>
            <w:r>
              <w:rPr>
                <w:rFonts w:ascii="Malgun Gothic" w:hAnsi="Malgun Gothic" w:eastAsia="Malgun Gothic"/>
                <w:b/>
                <w:color w:val="FFFFFF"/>
                <w:sz w:val="13"/>
              </w:rPr>
              <w:t>AFE/ADC</w:t>
            </w:r>
          </w:p>
        </w:tc>
        <w:tc>
          <w:tcPr>
            <w:tcW w:type="dxa" w:w="864"/>
            <w:vAlign w:val="center"/>
            <w:tcBorders>
              <w:top w:val="single" w:sz="4" w:color="D9E2F3"/>
              <w:left w:val="single" w:sz="4" w:color="D9E2F3"/>
              <w:bottom w:val="single" w:sz="4" w:color="D9E2F3"/>
              <w:right w:val="single" w:sz="4" w:color="D9E2F3"/>
            </w:tcBorders>
            <w:shd w:fill="1F4E78"/>
          </w:tcPr>
          <w:p>
            <w:pPr>
              <w:spacing w:after="0" w:before="0"/>
            </w:pPr>
            <w:r/>
            <w:r>
              <w:rPr>
                <w:rFonts w:ascii="Malgun Gothic" w:hAnsi="Malgun Gothic" w:eastAsia="Malgun Gothic"/>
                <w:b/>
                <w:color w:val="FFFFFF"/>
                <w:sz w:val="13"/>
              </w:rPr>
              <w:t>권장 rate</w:t>
            </w:r>
          </w:p>
        </w:tc>
        <w:tc>
          <w:tcPr>
            <w:tcW w:type="dxa" w:w="1987"/>
            <w:vAlign w:val="center"/>
            <w:tcBorders>
              <w:top w:val="single" w:sz="4" w:color="D9E2F3"/>
              <w:left w:val="single" w:sz="4" w:color="D9E2F3"/>
              <w:bottom w:val="single" w:sz="4" w:color="D9E2F3"/>
              <w:right w:val="single" w:sz="4" w:color="D9E2F3"/>
            </w:tcBorders>
            <w:shd w:fill="1F4E78"/>
          </w:tcPr>
          <w:p>
            <w:pPr>
              <w:spacing w:after="0" w:before="0"/>
            </w:pPr>
            <w:r/>
            <w:r>
              <w:rPr>
                <w:rFonts w:ascii="Malgun Gothic" w:hAnsi="Malgun Gothic" w:eastAsia="Malgun Gothic"/>
                <w:b/>
                <w:color w:val="FFFFFF"/>
                <w:sz w:val="13"/>
              </w:rPr>
              <w:t>비고</w:t>
            </w:r>
          </w:p>
        </w:tc>
      </w:tr>
      <w:tr>
        <w:tc>
          <w:tcPr>
            <w:tcW w:type="dxa" w:w="648"/>
            <w:vAlign w:val="center"/>
            <w:tcBorders>
              <w:top w:val="single" w:sz="4" w:color="D9E2F3"/>
              <w:left w:val="single" w:sz="4" w:color="D9E2F3"/>
              <w:bottom w:val="single" w:sz="4" w:color="D9E2F3"/>
              <w:right w:val="single" w:sz="4" w:color="D9E2F3"/>
            </w:tcBorders>
          </w:tcPr>
          <w:p>
            <w:pPr>
              <w:spacing w:after="0" w:before="0"/>
            </w:pPr>
            <w:r/>
            <w:r>
              <w:rPr>
                <w:rFonts w:ascii="Malgun Gothic" w:hAnsi="Malgun Gothic" w:eastAsia="Malgun Gothic"/>
                <w:b w:val="0"/>
                <w:sz w:val="13"/>
              </w:rPr>
              <w:t>AI01</w:t>
            </w:r>
          </w:p>
        </w:tc>
        <w:tc>
          <w:tcPr>
            <w:tcW w:type="dxa" w:w="1584"/>
            <w:vAlign w:val="center"/>
            <w:tcBorders>
              <w:top w:val="single" w:sz="4" w:color="D9E2F3"/>
              <w:left w:val="single" w:sz="4" w:color="D9E2F3"/>
              <w:bottom w:val="single" w:sz="4" w:color="D9E2F3"/>
              <w:right w:val="single" w:sz="4" w:color="D9E2F3"/>
            </w:tcBorders>
          </w:tcPr>
          <w:p>
            <w:pPr>
              <w:spacing w:after="0" w:before="0"/>
            </w:pPr>
            <w:r/>
            <w:r>
              <w:rPr>
                <w:rFonts w:ascii="Malgun Gothic" w:hAnsi="Malgun Gothic" w:eastAsia="Malgun Gothic"/>
                <w:b w:val="0"/>
                <w:sz w:val="13"/>
              </w:rPr>
              <w:t>상 A 전압 Va</w:t>
            </w:r>
          </w:p>
        </w:tc>
        <w:tc>
          <w:tcPr>
            <w:tcW w:type="dxa" w:w="1901"/>
            <w:vAlign w:val="center"/>
            <w:tcBorders>
              <w:top w:val="single" w:sz="4" w:color="D9E2F3"/>
              <w:left w:val="single" w:sz="4" w:color="D9E2F3"/>
              <w:bottom w:val="single" w:sz="4" w:color="D9E2F3"/>
              <w:right w:val="single" w:sz="4" w:color="D9E2F3"/>
            </w:tcBorders>
          </w:tcPr>
          <w:p>
            <w:pPr>
              <w:spacing w:after="0" w:before="0"/>
            </w:pPr>
            <w:r/>
            <w:r>
              <w:rPr>
                <w:rFonts w:ascii="Malgun Gothic" w:hAnsi="Malgun Gothic" w:eastAsia="Malgun Gothic"/>
                <w:b w:val="0"/>
                <w:sz w:val="13"/>
              </w:rPr>
              <w:t>PT 2차 또는 절연 voltage transducer 저전압 AC</w:t>
            </w:r>
          </w:p>
        </w:tc>
        <w:tc>
          <w:tcPr>
            <w:tcW w:type="dxa" w:w="2448"/>
            <w:vAlign w:val="center"/>
            <w:tcBorders>
              <w:top w:val="single" w:sz="4" w:color="D9E2F3"/>
              <w:left w:val="single" w:sz="4" w:color="D9E2F3"/>
              <w:bottom w:val="single" w:sz="4" w:color="D9E2F3"/>
              <w:right w:val="single" w:sz="4" w:color="D9E2F3"/>
            </w:tcBorders>
          </w:tcPr>
          <w:p>
            <w:pPr>
              <w:spacing w:after="0" w:before="0"/>
            </w:pPr>
            <w:r/>
            <w:r>
              <w:rPr>
                <w:rFonts w:ascii="Malgun Gothic" w:hAnsi="Malgun Gothic" w:eastAsia="Malgun Gothic"/>
                <w:b w:val="0"/>
                <w:sz w:val="13"/>
              </w:rPr>
              <w:t>분압+RC → 동시 ADC</w:t>
            </w:r>
          </w:p>
        </w:tc>
        <w:tc>
          <w:tcPr>
            <w:tcW w:type="dxa" w:w="864"/>
            <w:vAlign w:val="center"/>
            <w:tcBorders>
              <w:top w:val="single" w:sz="4" w:color="D9E2F3"/>
              <w:left w:val="single" w:sz="4" w:color="D9E2F3"/>
              <w:bottom w:val="single" w:sz="4" w:color="D9E2F3"/>
              <w:right w:val="single" w:sz="4" w:color="D9E2F3"/>
            </w:tcBorders>
          </w:tcPr>
          <w:p>
            <w:pPr>
              <w:spacing w:after="0" w:before="0"/>
            </w:pPr>
            <w:r/>
            <w:r>
              <w:rPr>
                <w:rFonts w:ascii="Malgun Gothic" w:hAnsi="Malgun Gothic" w:eastAsia="Malgun Gothic"/>
                <w:b w:val="0"/>
                <w:sz w:val="13"/>
              </w:rPr>
              <w:t>8 kS/s</w:t>
            </w:r>
          </w:p>
        </w:tc>
        <w:tc>
          <w:tcPr>
            <w:tcW w:type="dxa" w:w="1987"/>
            <w:vAlign w:val="center"/>
            <w:tcBorders>
              <w:top w:val="single" w:sz="4" w:color="D9E2F3"/>
              <w:left w:val="single" w:sz="4" w:color="D9E2F3"/>
              <w:bottom w:val="single" w:sz="4" w:color="D9E2F3"/>
              <w:right w:val="single" w:sz="4" w:color="D9E2F3"/>
            </w:tcBorders>
          </w:tcPr>
          <w:p>
            <w:pPr>
              <w:spacing w:after="0" w:before="0"/>
            </w:pPr>
            <w:r/>
            <w:r>
              <w:rPr>
                <w:rFonts w:ascii="Malgun Gothic" w:hAnsi="Malgun Gothic" w:eastAsia="Malgun Gothic"/>
                <w:b w:val="0"/>
                <w:sz w:val="13"/>
              </w:rPr>
              <w:t>계통 직접 연결 금지; PT/절연 board 별도</w:t>
            </w:r>
          </w:p>
        </w:tc>
      </w:tr>
      <w:tr>
        <w:tc>
          <w:tcPr>
            <w:tcW w:type="dxa" w:w="648"/>
            <w:vAlign w:val="center"/>
            <w:tcBorders>
              <w:top w:val="single" w:sz="4" w:color="D9E2F3"/>
              <w:left w:val="single" w:sz="4" w:color="D9E2F3"/>
              <w:bottom w:val="single" w:sz="4" w:color="D9E2F3"/>
              <w:right w:val="single" w:sz="4" w:color="D9E2F3"/>
            </w:tcBorders>
            <w:shd w:fill="F7FAFD"/>
          </w:tcPr>
          <w:p>
            <w:pPr>
              <w:spacing w:after="0" w:before="0"/>
            </w:pPr>
            <w:r/>
            <w:r>
              <w:rPr>
                <w:rFonts w:ascii="Malgun Gothic" w:hAnsi="Malgun Gothic" w:eastAsia="Malgun Gothic"/>
                <w:b w:val="0"/>
                <w:sz w:val="13"/>
              </w:rPr>
              <w:t>AI02</w:t>
            </w:r>
          </w:p>
        </w:tc>
        <w:tc>
          <w:tcPr>
            <w:tcW w:type="dxa" w:w="1584"/>
            <w:vAlign w:val="center"/>
            <w:tcBorders>
              <w:top w:val="single" w:sz="4" w:color="D9E2F3"/>
              <w:left w:val="single" w:sz="4" w:color="D9E2F3"/>
              <w:bottom w:val="single" w:sz="4" w:color="D9E2F3"/>
              <w:right w:val="single" w:sz="4" w:color="D9E2F3"/>
            </w:tcBorders>
            <w:shd w:fill="F7FAFD"/>
          </w:tcPr>
          <w:p>
            <w:pPr>
              <w:spacing w:after="0" w:before="0"/>
            </w:pPr>
            <w:r/>
            <w:r>
              <w:rPr>
                <w:rFonts w:ascii="Malgun Gothic" w:hAnsi="Malgun Gothic" w:eastAsia="Malgun Gothic"/>
                <w:b w:val="0"/>
                <w:sz w:val="13"/>
              </w:rPr>
              <w:t>상 B 전압 Vb</w:t>
            </w:r>
          </w:p>
        </w:tc>
        <w:tc>
          <w:tcPr>
            <w:tcW w:type="dxa" w:w="1901"/>
            <w:vAlign w:val="center"/>
            <w:tcBorders>
              <w:top w:val="single" w:sz="4" w:color="D9E2F3"/>
              <w:left w:val="single" w:sz="4" w:color="D9E2F3"/>
              <w:bottom w:val="single" w:sz="4" w:color="D9E2F3"/>
              <w:right w:val="single" w:sz="4" w:color="D9E2F3"/>
            </w:tcBorders>
            <w:shd w:fill="F7FAFD"/>
          </w:tcPr>
          <w:p>
            <w:pPr>
              <w:spacing w:after="0" w:before="0"/>
            </w:pPr>
            <w:r/>
            <w:r>
              <w:rPr>
                <w:rFonts w:ascii="Malgun Gothic" w:hAnsi="Malgun Gothic" w:eastAsia="Malgun Gothic"/>
                <w:b w:val="0"/>
                <w:sz w:val="13"/>
              </w:rPr>
              <w:t>동일</w:t>
            </w:r>
          </w:p>
        </w:tc>
        <w:tc>
          <w:tcPr>
            <w:tcW w:type="dxa" w:w="2448"/>
            <w:vAlign w:val="center"/>
            <w:tcBorders>
              <w:top w:val="single" w:sz="4" w:color="D9E2F3"/>
              <w:left w:val="single" w:sz="4" w:color="D9E2F3"/>
              <w:bottom w:val="single" w:sz="4" w:color="D9E2F3"/>
              <w:right w:val="single" w:sz="4" w:color="D9E2F3"/>
            </w:tcBorders>
            <w:shd w:fill="F7FAFD"/>
          </w:tcPr>
          <w:p>
            <w:pPr>
              <w:spacing w:after="0" w:before="0"/>
            </w:pPr>
            <w:r/>
            <w:r>
              <w:rPr>
                <w:rFonts w:ascii="Malgun Gothic" w:hAnsi="Malgun Gothic" w:eastAsia="Malgun Gothic"/>
                <w:b w:val="0"/>
                <w:sz w:val="13"/>
              </w:rPr>
              <w:t>동일</w:t>
            </w:r>
          </w:p>
        </w:tc>
        <w:tc>
          <w:tcPr>
            <w:tcW w:type="dxa" w:w="864"/>
            <w:vAlign w:val="center"/>
            <w:tcBorders>
              <w:top w:val="single" w:sz="4" w:color="D9E2F3"/>
              <w:left w:val="single" w:sz="4" w:color="D9E2F3"/>
              <w:bottom w:val="single" w:sz="4" w:color="D9E2F3"/>
              <w:right w:val="single" w:sz="4" w:color="D9E2F3"/>
            </w:tcBorders>
            <w:shd w:fill="F7FAFD"/>
          </w:tcPr>
          <w:p>
            <w:pPr>
              <w:spacing w:after="0" w:before="0"/>
            </w:pPr>
            <w:r/>
            <w:r>
              <w:rPr>
                <w:rFonts w:ascii="Malgun Gothic" w:hAnsi="Malgun Gothic" w:eastAsia="Malgun Gothic"/>
                <w:b w:val="0"/>
                <w:sz w:val="13"/>
              </w:rPr>
              <w:t>8 kS/s</w:t>
            </w:r>
          </w:p>
        </w:tc>
        <w:tc>
          <w:tcPr>
            <w:tcW w:type="dxa" w:w="1987"/>
            <w:vAlign w:val="center"/>
            <w:tcBorders>
              <w:top w:val="single" w:sz="4" w:color="D9E2F3"/>
              <w:left w:val="single" w:sz="4" w:color="D9E2F3"/>
              <w:bottom w:val="single" w:sz="4" w:color="D9E2F3"/>
              <w:right w:val="single" w:sz="4" w:color="D9E2F3"/>
            </w:tcBorders>
            <w:shd w:fill="F7FAFD"/>
          </w:tcPr>
          <w:p>
            <w:pPr>
              <w:spacing w:after="0" w:before="0"/>
            </w:pPr>
            <w:r/>
            <w:r>
              <w:rPr>
                <w:rFonts w:ascii="Malgun Gothic" w:hAnsi="Malgun Gothic" w:eastAsia="Malgun Gothic"/>
                <w:b w:val="0"/>
                <w:sz w:val="13"/>
              </w:rPr>
            </w:r>
          </w:p>
        </w:tc>
      </w:tr>
      <w:tr>
        <w:tc>
          <w:tcPr>
            <w:tcW w:type="dxa" w:w="648"/>
            <w:vAlign w:val="center"/>
            <w:tcBorders>
              <w:top w:val="single" w:sz="4" w:color="D9E2F3"/>
              <w:left w:val="single" w:sz="4" w:color="D9E2F3"/>
              <w:bottom w:val="single" w:sz="4" w:color="D9E2F3"/>
              <w:right w:val="single" w:sz="4" w:color="D9E2F3"/>
            </w:tcBorders>
          </w:tcPr>
          <w:p>
            <w:pPr>
              <w:spacing w:after="0" w:before="0"/>
            </w:pPr>
            <w:r/>
            <w:r>
              <w:rPr>
                <w:rFonts w:ascii="Malgun Gothic" w:hAnsi="Malgun Gothic" w:eastAsia="Malgun Gothic"/>
                <w:b w:val="0"/>
                <w:sz w:val="13"/>
              </w:rPr>
              <w:t>AI03</w:t>
            </w:r>
          </w:p>
        </w:tc>
        <w:tc>
          <w:tcPr>
            <w:tcW w:type="dxa" w:w="1584"/>
            <w:vAlign w:val="center"/>
            <w:tcBorders>
              <w:top w:val="single" w:sz="4" w:color="D9E2F3"/>
              <w:left w:val="single" w:sz="4" w:color="D9E2F3"/>
              <w:bottom w:val="single" w:sz="4" w:color="D9E2F3"/>
              <w:right w:val="single" w:sz="4" w:color="D9E2F3"/>
            </w:tcBorders>
          </w:tcPr>
          <w:p>
            <w:pPr>
              <w:spacing w:after="0" w:before="0"/>
            </w:pPr>
            <w:r/>
            <w:r>
              <w:rPr>
                <w:rFonts w:ascii="Malgun Gothic" w:hAnsi="Malgun Gothic" w:eastAsia="Malgun Gothic"/>
                <w:b w:val="0"/>
                <w:sz w:val="13"/>
              </w:rPr>
              <w:t>상 C 전압 Vc</w:t>
            </w:r>
          </w:p>
        </w:tc>
        <w:tc>
          <w:tcPr>
            <w:tcW w:type="dxa" w:w="1901"/>
            <w:vAlign w:val="center"/>
            <w:tcBorders>
              <w:top w:val="single" w:sz="4" w:color="D9E2F3"/>
              <w:left w:val="single" w:sz="4" w:color="D9E2F3"/>
              <w:bottom w:val="single" w:sz="4" w:color="D9E2F3"/>
              <w:right w:val="single" w:sz="4" w:color="D9E2F3"/>
            </w:tcBorders>
          </w:tcPr>
          <w:p>
            <w:pPr>
              <w:spacing w:after="0" w:before="0"/>
            </w:pPr>
            <w:r/>
            <w:r>
              <w:rPr>
                <w:rFonts w:ascii="Malgun Gothic" w:hAnsi="Malgun Gothic" w:eastAsia="Malgun Gothic"/>
                <w:b w:val="0"/>
                <w:sz w:val="13"/>
              </w:rPr>
              <w:t>동일</w:t>
            </w:r>
          </w:p>
        </w:tc>
        <w:tc>
          <w:tcPr>
            <w:tcW w:type="dxa" w:w="2448"/>
            <w:vAlign w:val="center"/>
            <w:tcBorders>
              <w:top w:val="single" w:sz="4" w:color="D9E2F3"/>
              <w:left w:val="single" w:sz="4" w:color="D9E2F3"/>
              <w:bottom w:val="single" w:sz="4" w:color="D9E2F3"/>
              <w:right w:val="single" w:sz="4" w:color="D9E2F3"/>
            </w:tcBorders>
          </w:tcPr>
          <w:p>
            <w:pPr>
              <w:spacing w:after="0" w:before="0"/>
            </w:pPr>
            <w:r/>
            <w:r>
              <w:rPr>
                <w:rFonts w:ascii="Malgun Gothic" w:hAnsi="Malgun Gothic" w:eastAsia="Malgun Gothic"/>
                <w:b w:val="0"/>
                <w:sz w:val="13"/>
              </w:rPr>
              <w:t>동일</w:t>
            </w:r>
          </w:p>
        </w:tc>
        <w:tc>
          <w:tcPr>
            <w:tcW w:type="dxa" w:w="864"/>
            <w:vAlign w:val="center"/>
            <w:tcBorders>
              <w:top w:val="single" w:sz="4" w:color="D9E2F3"/>
              <w:left w:val="single" w:sz="4" w:color="D9E2F3"/>
              <w:bottom w:val="single" w:sz="4" w:color="D9E2F3"/>
              <w:right w:val="single" w:sz="4" w:color="D9E2F3"/>
            </w:tcBorders>
          </w:tcPr>
          <w:p>
            <w:pPr>
              <w:spacing w:after="0" w:before="0"/>
            </w:pPr>
            <w:r/>
            <w:r>
              <w:rPr>
                <w:rFonts w:ascii="Malgun Gothic" w:hAnsi="Malgun Gothic" w:eastAsia="Malgun Gothic"/>
                <w:b w:val="0"/>
                <w:sz w:val="13"/>
              </w:rPr>
              <w:t>8 kS/s</w:t>
            </w:r>
          </w:p>
        </w:tc>
        <w:tc>
          <w:tcPr>
            <w:tcW w:type="dxa" w:w="1987"/>
            <w:vAlign w:val="center"/>
            <w:tcBorders>
              <w:top w:val="single" w:sz="4" w:color="D9E2F3"/>
              <w:left w:val="single" w:sz="4" w:color="D9E2F3"/>
              <w:bottom w:val="single" w:sz="4" w:color="D9E2F3"/>
              <w:right w:val="single" w:sz="4" w:color="D9E2F3"/>
            </w:tcBorders>
          </w:tcPr>
          <w:p>
            <w:pPr>
              <w:spacing w:after="0" w:before="0"/>
            </w:pPr>
            <w:r/>
            <w:r>
              <w:rPr>
                <w:rFonts w:ascii="Malgun Gothic" w:hAnsi="Malgun Gothic" w:eastAsia="Malgun Gothic"/>
                <w:b w:val="0"/>
                <w:sz w:val="13"/>
              </w:rPr>
            </w:r>
          </w:p>
        </w:tc>
      </w:tr>
      <w:tr>
        <w:tc>
          <w:tcPr>
            <w:tcW w:type="dxa" w:w="648"/>
            <w:vAlign w:val="center"/>
            <w:tcBorders>
              <w:top w:val="single" w:sz="4" w:color="D9E2F3"/>
              <w:left w:val="single" w:sz="4" w:color="D9E2F3"/>
              <w:bottom w:val="single" w:sz="4" w:color="D9E2F3"/>
              <w:right w:val="single" w:sz="4" w:color="D9E2F3"/>
            </w:tcBorders>
            <w:shd w:fill="F7FAFD"/>
          </w:tcPr>
          <w:p>
            <w:pPr>
              <w:spacing w:after="0" w:before="0"/>
            </w:pPr>
            <w:r/>
            <w:r>
              <w:rPr>
                <w:rFonts w:ascii="Malgun Gothic" w:hAnsi="Malgun Gothic" w:eastAsia="Malgun Gothic"/>
                <w:b w:val="0"/>
                <w:sz w:val="13"/>
              </w:rPr>
              <w:t>AI04</w:t>
            </w:r>
          </w:p>
        </w:tc>
        <w:tc>
          <w:tcPr>
            <w:tcW w:type="dxa" w:w="1584"/>
            <w:vAlign w:val="center"/>
            <w:tcBorders>
              <w:top w:val="single" w:sz="4" w:color="D9E2F3"/>
              <w:left w:val="single" w:sz="4" w:color="D9E2F3"/>
              <w:bottom w:val="single" w:sz="4" w:color="D9E2F3"/>
              <w:right w:val="single" w:sz="4" w:color="D9E2F3"/>
            </w:tcBorders>
            <w:shd w:fill="F7FAFD"/>
          </w:tcPr>
          <w:p>
            <w:pPr>
              <w:spacing w:after="0" w:before="0"/>
            </w:pPr>
            <w:r/>
            <w:r>
              <w:rPr>
                <w:rFonts w:ascii="Malgun Gothic" w:hAnsi="Malgun Gothic" w:eastAsia="Malgun Gothic"/>
                <w:b w:val="0"/>
                <w:sz w:val="13"/>
              </w:rPr>
              <w:t>상 A 전류 Ia</w:t>
            </w:r>
          </w:p>
        </w:tc>
        <w:tc>
          <w:tcPr>
            <w:tcW w:type="dxa" w:w="1901"/>
            <w:vAlign w:val="center"/>
            <w:tcBorders>
              <w:top w:val="single" w:sz="4" w:color="D9E2F3"/>
              <w:left w:val="single" w:sz="4" w:color="D9E2F3"/>
              <w:bottom w:val="single" w:sz="4" w:color="D9E2F3"/>
              <w:right w:val="single" w:sz="4" w:color="D9E2F3"/>
            </w:tcBorders>
            <w:shd w:fill="F7FAFD"/>
          </w:tcPr>
          <w:p>
            <w:pPr>
              <w:spacing w:after="0" w:before="0"/>
            </w:pPr>
            <w:r/>
            <w:r>
              <w:rPr>
                <w:rFonts w:ascii="Malgun Gothic" w:hAnsi="Malgun Gothic" w:eastAsia="Malgun Gothic"/>
                <w:b w:val="0"/>
                <w:sz w:val="13"/>
              </w:rPr>
              <w:t>CT 0.333Vrms 또는 전용 current AFE</w:t>
            </w:r>
          </w:p>
        </w:tc>
        <w:tc>
          <w:tcPr>
            <w:tcW w:type="dxa" w:w="2448"/>
            <w:vAlign w:val="center"/>
            <w:tcBorders>
              <w:top w:val="single" w:sz="4" w:color="D9E2F3"/>
              <w:left w:val="single" w:sz="4" w:color="D9E2F3"/>
              <w:bottom w:val="single" w:sz="4" w:color="D9E2F3"/>
              <w:right w:val="single" w:sz="4" w:color="D9E2F3"/>
            </w:tcBorders>
            <w:shd w:fill="F7FAFD"/>
          </w:tcPr>
          <w:p>
            <w:pPr>
              <w:spacing w:after="0" w:before="0"/>
            </w:pPr>
            <w:r/>
            <w:r>
              <w:rPr>
                <w:rFonts w:ascii="Malgun Gothic" w:hAnsi="Malgun Gothic" w:eastAsia="Malgun Gothic"/>
                <w:b w:val="0"/>
                <w:sz w:val="13"/>
              </w:rPr>
              <w:t>burden/clip+RC → 동시 ADC</w:t>
            </w:r>
          </w:p>
        </w:tc>
        <w:tc>
          <w:tcPr>
            <w:tcW w:type="dxa" w:w="864"/>
            <w:vAlign w:val="center"/>
            <w:tcBorders>
              <w:top w:val="single" w:sz="4" w:color="D9E2F3"/>
              <w:left w:val="single" w:sz="4" w:color="D9E2F3"/>
              <w:bottom w:val="single" w:sz="4" w:color="D9E2F3"/>
              <w:right w:val="single" w:sz="4" w:color="D9E2F3"/>
            </w:tcBorders>
            <w:shd w:fill="F7FAFD"/>
          </w:tcPr>
          <w:p>
            <w:pPr>
              <w:spacing w:after="0" w:before="0"/>
            </w:pPr>
            <w:r/>
            <w:r>
              <w:rPr>
                <w:rFonts w:ascii="Malgun Gothic" w:hAnsi="Malgun Gothic" w:eastAsia="Malgun Gothic"/>
                <w:b w:val="0"/>
                <w:sz w:val="13"/>
              </w:rPr>
              <w:t>8 kS/s</w:t>
            </w:r>
          </w:p>
        </w:tc>
        <w:tc>
          <w:tcPr>
            <w:tcW w:type="dxa" w:w="1987"/>
            <w:vAlign w:val="center"/>
            <w:tcBorders>
              <w:top w:val="single" w:sz="4" w:color="D9E2F3"/>
              <w:left w:val="single" w:sz="4" w:color="D9E2F3"/>
              <w:bottom w:val="single" w:sz="4" w:color="D9E2F3"/>
              <w:right w:val="single" w:sz="4" w:color="D9E2F3"/>
            </w:tcBorders>
            <w:shd w:fill="F7FAFD"/>
          </w:tcPr>
          <w:p>
            <w:pPr>
              <w:spacing w:after="0" w:before="0"/>
            </w:pPr>
            <w:r/>
            <w:r>
              <w:rPr>
                <w:rFonts w:ascii="Malgun Gothic" w:hAnsi="Malgun Gothic" w:eastAsia="Malgun Gothic"/>
                <w:b w:val="0"/>
                <w:sz w:val="13"/>
              </w:rPr>
              <w:t>1A/5A CT는 별 input personality</w:t>
            </w:r>
          </w:p>
        </w:tc>
      </w:tr>
      <w:tr>
        <w:tc>
          <w:tcPr>
            <w:tcW w:type="dxa" w:w="648"/>
            <w:vAlign w:val="center"/>
            <w:tcBorders>
              <w:top w:val="single" w:sz="4" w:color="D9E2F3"/>
              <w:left w:val="single" w:sz="4" w:color="D9E2F3"/>
              <w:bottom w:val="single" w:sz="4" w:color="D9E2F3"/>
              <w:right w:val="single" w:sz="4" w:color="D9E2F3"/>
            </w:tcBorders>
          </w:tcPr>
          <w:p>
            <w:pPr>
              <w:spacing w:after="0" w:before="0"/>
            </w:pPr>
            <w:r/>
            <w:r>
              <w:rPr>
                <w:rFonts w:ascii="Malgun Gothic" w:hAnsi="Malgun Gothic" w:eastAsia="Malgun Gothic"/>
                <w:b w:val="0"/>
                <w:sz w:val="13"/>
              </w:rPr>
              <w:t>AI05</w:t>
            </w:r>
          </w:p>
        </w:tc>
        <w:tc>
          <w:tcPr>
            <w:tcW w:type="dxa" w:w="1584"/>
            <w:vAlign w:val="center"/>
            <w:tcBorders>
              <w:top w:val="single" w:sz="4" w:color="D9E2F3"/>
              <w:left w:val="single" w:sz="4" w:color="D9E2F3"/>
              <w:bottom w:val="single" w:sz="4" w:color="D9E2F3"/>
              <w:right w:val="single" w:sz="4" w:color="D9E2F3"/>
            </w:tcBorders>
          </w:tcPr>
          <w:p>
            <w:pPr>
              <w:spacing w:after="0" w:before="0"/>
            </w:pPr>
            <w:r/>
            <w:r>
              <w:rPr>
                <w:rFonts w:ascii="Malgun Gothic" w:hAnsi="Malgun Gothic" w:eastAsia="Malgun Gothic"/>
                <w:b w:val="0"/>
                <w:sz w:val="13"/>
              </w:rPr>
              <w:t>상 B 전류 Ib</w:t>
            </w:r>
          </w:p>
        </w:tc>
        <w:tc>
          <w:tcPr>
            <w:tcW w:type="dxa" w:w="1901"/>
            <w:vAlign w:val="center"/>
            <w:tcBorders>
              <w:top w:val="single" w:sz="4" w:color="D9E2F3"/>
              <w:left w:val="single" w:sz="4" w:color="D9E2F3"/>
              <w:bottom w:val="single" w:sz="4" w:color="D9E2F3"/>
              <w:right w:val="single" w:sz="4" w:color="D9E2F3"/>
            </w:tcBorders>
          </w:tcPr>
          <w:p>
            <w:pPr>
              <w:spacing w:after="0" w:before="0"/>
            </w:pPr>
            <w:r/>
            <w:r>
              <w:rPr>
                <w:rFonts w:ascii="Malgun Gothic" w:hAnsi="Malgun Gothic" w:eastAsia="Malgun Gothic"/>
                <w:b w:val="0"/>
                <w:sz w:val="13"/>
              </w:rPr>
              <w:t>동일</w:t>
            </w:r>
          </w:p>
        </w:tc>
        <w:tc>
          <w:tcPr>
            <w:tcW w:type="dxa" w:w="2448"/>
            <w:vAlign w:val="center"/>
            <w:tcBorders>
              <w:top w:val="single" w:sz="4" w:color="D9E2F3"/>
              <w:left w:val="single" w:sz="4" w:color="D9E2F3"/>
              <w:bottom w:val="single" w:sz="4" w:color="D9E2F3"/>
              <w:right w:val="single" w:sz="4" w:color="D9E2F3"/>
            </w:tcBorders>
          </w:tcPr>
          <w:p>
            <w:pPr>
              <w:spacing w:after="0" w:before="0"/>
            </w:pPr>
            <w:r/>
            <w:r>
              <w:rPr>
                <w:rFonts w:ascii="Malgun Gothic" w:hAnsi="Malgun Gothic" w:eastAsia="Malgun Gothic"/>
                <w:b w:val="0"/>
                <w:sz w:val="13"/>
              </w:rPr>
              <w:t>동일</w:t>
            </w:r>
          </w:p>
        </w:tc>
        <w:tc>
          <w:tcPr>
            <w:tcW w:type="dxa" w:w="864"/>
            <w:vAlign w:val="center"/>
            <w:tcBorders>
              <w:top w:val="single" w:sz="4" w:color="D9E2F3"/>
              <w:left w:val="single" w:sz="4" w:color="D9E2F3"/>
              <w:bottom w:val="single" w:sz="4" w:color="D9E2F3"/>
              <w:right w:val="single" w:sz="4" w:color="D9E2F3"/>
            </w:tcBorders>
          </w:tcPr>
          <w:p>
            <w:pPr>
              <w:spacing w:after="0" w:before="0"/>
            </w:pPr>
            <w:r/>
            <w:r>
              <w:rPr>
                <w:rFonts w:ascii="Malgun Gothic" w:hAnsi="Malgun Gothic" w:eastAsia="Malgun Gothic"/>
                <w:b w:val="0"/>
                <w:sz w:val="13"/>
              </w:rPr>
              <w:t>8 kS/s</w:t>
            </w:r>
          </w:p>
        </w:tc>
        <w:tc>
          <w:tcPr>
            <w:tcW w:type="dxa" w:w="1987"/>
            <w:vAlign w:val="center"/>
            <w:tcBorders>
              <w:top w:val="single" w:sz="4" w:color="D9E2F3"/>
              <w:left w:val="single" w:sz="4" w:color="D9E2F3"/>
              <w:bottom w:val="single" w:sz="4" w:color="D9E2F3"/>
              <w:right w:val="single" w:sz="4" w:color="D9E2F3"/>
            </w:tcBorders>
          </w:tcPr>
          <w:p>
            <w:pPr>
              <w:spacing w:after="0" w:before="0"/>
            </w:pPr>
            <w:r/>
            <w:r>
              <w:rPr>
                <w:rFonts w:ascii="Malgun Gothic" w:hAnsi="Malgun Gothic" w:eastAsia="Malgun Gothic"/>
                <w:b w:val="0"/>
                <w:sz w:val="13"/>
              </w:rPr>
            </w:r>
          </w:p>
        </w:tc>
      </w:tr>
      <w:tr>
        <w:tc>
          <w:tcPr>
            <w:tcW w:type="dxa" w:w="648"/>
            <w:vAlign w:val="center"/>
            <w:tcBorders>
              <w:top w:val="single" w:sz="4" w:color="D9E2F3"/>
              <w:left w:val="single" w:sz="4" w:color="D9E2F3"/>
              <w:bottom w:val="single" w:sz="4" w:color="D9E2F3"/>
              <w:right w:val="single" w:sz="4" w:color="D9E2F3"/>
            </w:tcBorders>
            <w:shd w:fill="F7FAFD"/>
          </w:tcPr>
          <w:p>
            <w:pPr>
              <w:spacing w:after="0" w:before="0"/>
            </w:pPr>
            <w:r/>
            <w:r>
              <w:rPr>
                <w:rFonts w:ascii="Malgun Gothic" w:hAnsi="Malgun Gothic" w:eastAsia="Malgun Gothic"/>
                <w:b w:val="0"/>
                <w:sz w:val="13"/>
              </w:rPr>
              <w:t>AI06</w:t>
            </w:r>
          </w:p>
        </w:tc>
        <w:tc>
          <w:tcPr>
            <w:tcW w:type="dxa" w:w="1584"/>
            <w:vAlign w:val="center"/>
            <w:tcBorders>
              <w:top w:val="single" w:sz="4" w:color="D9E2F3"/>
              <w:left w:val="single" w:sz="4" w:color="D9E2F3"/>
              <w:bottom w:val="single" w:sz="4" w:color="D9E2F3"/>
              <w:right w:val="single" w:sz="4" w:color="D9E2F3"/>
            </w:tcBorders>
            <w:shd w:fill="F7FAFD"/>
          </w:tcPr>
          <w:p>
            <w:pPr>
              <w:spacing w:after="0" w:before="0"/>
            </w:pPr>
            <w:r/>
            <w:r>
              <w:rPr>
                <w:rFonts w:ascii="Malgun Gothic" w:hAnsi="Malgun Gothic" w:eastAsia="Malgun Gothic"/>
                <w:b w:val="0"/>
                <w:sz w:val="13"/>
              </w:rPr>
              <w:t>상 C 전류 Ic</w:t>
            </w:r>
          </w:p>
        </w:tc>
        <w:tc>
          <w:tcPr>
            <w:tcW w:type="dxa" w:w="1901"/>
            <w:vAlign w:val="center"/>
            <w:tcBorders>
              <w:top w:val="single" w:sz="4" w:color="D9E2F3"/>
              <w:left w:val="single" w:sz="4" w:color="D9E2F3"/>
              <w:bottom w:val="single" w:sz="4" w:color="D9E2F3"/>
              <w:right w:val="single" w:sz="4" w:color="D9E2F3"/>
            </w:tcBorders>
            <w:shd w:fill="F7FAFD"/>
          </w:tcPr>
          <w:p>
            <w:pPr>
              <w:spacing w:after="0" w:before="0"/>
            </w:pPr>
            <w:r/>
            <w:r>
              <w:rPr>
                <w:rFonts w:ascii="Malgun Gothic" w:hAnsi="Malgun Gothic" w:eastAsia="Malgun Gothic"/>
                <w:b w:val="0"/>
                <w:sz w:val="13"/>
              </w:rPr>
              <w:t>동일</w:t>
            </w:r>
          </w:p>
        </w:tc>
        <w:tc>
          <w:tcPr>
            <w:tcW w:type="dxa" w:w="2448"/>
            <w:vAlign w:val="center"/>
            <w:tcBorders>
              <w:top w:val="single" w:sz="4" w:color="D9E2F3"/>
              <w:left w:val="single" w:sz="4" w:color="D9E2F3"/>
              <w:bottom w:val="single" w:sz="4" w:color="D9E2F3"/>
              <w:right w:val="single" w:sz="4" w:color="D9E2F3"/>
            </w:tcBorders>
            <w:shd w:fill="F7FAFD"/>
          </w:tcPr>
          <w:p>
            <w:pPr>
              <w:spacing w:after="0" w:before="0"/>
            </w:pPr>
            <w:r/>
            <w:r>
              <w:rPr>
                <w:rFonts w:ascii="Malgun Gothic" w:hAnsi="Malgun Gothic" w:eastAsia="Malgun Gothic"/>
                <w:b w:val="0"/>
                <w:sz w:val="13"/>
              </w:rPr>
              <w:t>동일</w:t>
            </w:r>
          </w:p>
        </w:tc>
        <w:tc>
          <w:tcPr>
            <w:tcW w:type="dxa" w:w="864"/>
            <w:vAlign w:val="center"/>
            <w:tcBorders>
              <w:top w:val="single" w:sz="4" w:color="D9E2F3"/>
              <w:left w:val="single" w:sz="4" w:color="D9E2F3"/>
              <w:bottom w:val="single" w:sz="4" w:color="D9E2F3"/>
              <w:right w:val="single" w:sz="4" w:color="D9E2F3"/>
            </w:tcBorders>
            <w:shd w:fill="F7FAFD"/>
          </w:tcPr>
          <w:p>
            <w:pPr>
              <w:spacing w:after="0" w:before="0"/>
            </w:pPr>
            <w:r/>
            <w:r>
              <w:rPr>
                <w:rFonts w:ascii="Malgun Gothic" w:hAnsi="Malgun Gothic" w:eastAsia="Malgun Gothic"/>
                <w:b w:val="0"/>
                <w:sz w:val="13"/>
              </w:rPr>
              <w:t>8 kS/s</w:t>
            </w:r>
          </w:p>
        </w:tc>
        <w:tc>
          <w:tcPr>
            <w:tcW w:type="dxa" w:w="1987"/>
            <w:vAlign w:val="center"/>
            <w:tcBorders>
              <w:top w:val="single" w:sz="4" w:color="D9E2F3"/>
              <w:left w:val="single" w:sz="4" w:color="D9E2F3"/>
              <w:bottom w:val="single" w:sz="4" w:color="D9E2F3"/>
              <w:right w:val="single" w:sz="4" w:color="D9E2F3"/>
            </w:tcBorders>
            <w:shd w:fill="F7FAFD"/>
          </w:tcPr>
          <w:p>
            <w:pPr>
              <w:spacing w:after="0" w:before="0"/>
            </w:pPr>
            <w:r/>
            <w:r>
              <w:rPr>
                <w:rFonts w:ascii="Malgun Gothic" w:hAnsi="Malgun Gothic" w:eastAsia="Malgun Gothic"/>
                <w:b w:val="0"/>
                <w:sz w:val="13"/>
              </w:rPr>
            </w:r>
          </w:p>
        </w:tc>
      </w:tr>
      <w:tr>
        <w:tc>
          <w:tcPr>
            <w:tcW w:type="dxa" w:w="648"/>
            <w:vAlign w:val="center"/>
            <w:tcBorders>
              <w:top w:val="single" w:sz="4" w:color="D9E2F3"/>
              <w:left w:val="single" w:sz="4" w:color="D9E2F3"/>
              <w:bottom w:val="single" w:sz="4" w:color="D9E2F3"/>
              <w:right w:val="single" w:sz="4" w:color="D9E2F3"/>
            </w:tcBorders>
          </w:tcPr>
          <w:p>
            <w:pPr>
              <w:spacing w:after="0" w:before="0"/>
            </w:pPr>
            <w:r/>
            <w:r>
              <w:rPr>
                <w:rFonts w:ascii="Malgun Gothic" w:hAnsi="Malgun Gothic" w:eastAsia="Malgun Gothic"/>
                <w:b w:val="0"/>
                <w:sz w:val="13"/>
              </w:rPr>
              <w:t>AI07</w:t>
            </w:r>
          </w:p>
        </w:tc>
        <w:tc>
          <w:tcPr>
            <w:tcW w:type="dxa" w:w="1584"/>
            <w:vAlign w:val="center"/>
            <w:tcBorders>
              <w:top w:val="single" w:sz="4" w:color="D9E2F3"/>
              <w:left w:val="single" w:sz="4" w:color="D9E2F3"/>
              <w:bottom w:val="single" w:sz="4" w:color="D9E2F3"/>
              <w:right w:val="single" w:sz="4" w:color="D9E2F3"/>
            </w:tcBorders>
          </w:tcPr>
          <w:p>
            <w:pPr>
              <w:spacing w:after="0" w:before="0"/>
            </w:pPr>
            <w:r/>
            <w:r>
              <w:rPr>
                <w:rFonts w:ascii="Malgun Gothic" w:hAnsi="Malgun Gothic" w:eastAsia="Malgun Gothic"/>
                <w:b w:val="0"/>
                <w:sz w:val="13"/>
              </w:rPr>
              <w:t>온수 공급온도</w:t>
            </w:r>
          </w:p>
        </w:tc>
        <w:tc>
          <w:tcPr>
            <w:tcW w:type="dxa" w:w="1901"/>
            <w:vAlign w:val="center"/>
            <w:tcBorders>
              <w:top w:val="single" w:sz="4" w:color="D9E2F3"/>
              <w:left w:val="single" w:sz="4" w:color="D9E2F3"/>
              <w:bottom w:val="single" w:sz="4" w:color="D9E2F3"/>
              <w:right w:val="single" w:sz="4" w:color="D9E2F3"/>
            </w:tcBorders>
          </w:tcPr>
          <w:p>
            <w:pPr>
              <w:spacing w:after="0" w:before="0"/>
            </w:pPr>
            <w:r/>
            <w:r>
              <w:rPr>
                <w:rFonts w:ascii="Malgun Gothic" w:hAnsi="Malgun Gothic" w:eastAsia="Malgun Gothic"/>
                <w:b w:val="0"/>
                <w:sz w:val="13"/>
              </w:rPr>
              <w:t>Pt1000 3/4선 또는 4–20mA</w:t>
            </w:r>
          </w:p>
        </w:tc>
        <w:tc>
          <w:tcPr>
            <w:tcW w:type="dxa" w:w="2448"/>
            <w:vAlign w:val="center"/>
            <w:tcBorders>
              <w:top w:val="single" w:sz="4" w:color="D9E2F3"/>
              <w:left w:val="single" w:sz="4" w:color="D9E2F3"/>
              <w:bottom w:val="single" w:sz="4" w:color="D9E2F3"/>
              <w:right w:val="single" w:sz="4" w:color="D9E2F3"/>
            </w:tcBorders>
          </w:tcPr>
          <w:p>
            <w:pPr>
              <w:spacing w:after="0" w:before="0"/>
            </w:pPr>
            <w:r/>
            <w:r>
              <w:rPr>
                <w:rFonts w:ascii="Malgun Gothic" w:hAnsi="Malgun Gothic" w:eastAsia="Malgun Gothic"/>
                <w:b w:val="0"/>
                <w:sz w:val="13"/>
              </w:rPr>
              <w:t>RTD/PGA 또는 precision shunt</w:t>
            </w:r>
          </w:p>
        </w:tc>
        <w:tc>
          <w:tcPr>
            <w:tcW w:type="dxa" w:w="864"/>
            <w:vAlign w:val="center"/>
            <w:tcBorders>
              <w:top w:val="single" w:sz="4" w:color="D9E2F3"/>
              <w:left w:val="single" w:sz="4" w:color="D9E2F3"/>
              <w:bottom w:val="single" w:sz="4" w:color="D9E2F3"/>
              <w:right w:val="single" w:sz="4" w:color="D9E2F3"/>
            </w:tcBorders>
          </w:tcPr>
          <w:p>
            <w:pPr>
              <w:spacing w:after="0" w:before="0"/>
            </w:pPr>
            <w:r/>
            <w:r>
              <w:rPr>
                <w:rFonts w:ascii="Malgun Gothic" w:hAnsi="Malgun Gothic" w:eastAsia="Malgun Gothic"/>
                <w:b w:val="0"/>
                <w:sz w:val="13"/>
              </w:rPr>
              <w:t>5–20 SPS</w:t>
            </w:r>
          </w:p>
        </w:tc>
        <w:tc>
          <w:tcPr>
            <w:tcW w:type="dxa" w:w="1987"/>
            <w:vAlign w:val="center"/>
            <w:tcBorders>
              <w:top w:val="single" w:sz="4" w:color="D9E2F3"/>
              <w:left w:val="single" w:sz="4" w:color="D9E2F3"/>
              <w:bottom w:val="single" w:sz="4" w:color="D9E2F3"/>
              <w:right w:val="single" w:sz="4" w:color="D9E2F3"/>
            </w:tcBorders>
          </w:tcPr>
          <w:p>
            <w:pPr>
              <w:spacing w:after="0" w:before="0"/>
            </w:pPr>
            <w:r/>
            <w:r>
              <w:rPr>
                <w:rFonts w:ascii="Malgun Gothic" w:hAnsi="Malgun Gothic" w:eastAsia="Malgun Gothic"/>
                <w:b w:val="0"/>
                <w:sz w:val="13"/>
              </w:rPr>
              <w:t>3선 lead compensation</w:t>
            </w:r>
          </w:p>
        </w:tc>
      </w:tr>
      <w:tr>
        <w:tc>
          <w:tcPr>
            <w:tcW w:type="dxa" w:w="648"/>
            <w:vAlign w:val="center"/>
            <w:tcBorders>
              <w:top w:val="single" w:sz="4" w:color="D9E2F3"/>
              <w:left w:val="single" w:sz="4" w:color="D9E2F3"/>
              <w:bottom w:val="single" w:sz="4" w:color="D9E2F3"/>
              <w:right w:val="single" w:sz="4" w:color="D9E2F3"/>
            </w:tcBorders>
            <w:shd w:fill="F7FAFD"/>
          </w:tcPr>
          <w:p>
            <w:pPr>
              <w:spacing w:after="0" w:before="0"/>
            </w:pPr>
            <w:r/>
            <w:r>
              <w:rPr>
                <w:rFonts w:ascii="Malgun Gothic" w:hAnsi="Malgun Gothic" w:eastAsia="Malgun Gothic"/>
                <w:b w:val="0"/>
                <w:sz w:val="13"/>
              </w:rPr>
              <w:t>AI08</w:t>
            </w:r>
          </w:p>
        </w:tc>
        <w:tc>
          <w:tcPr>
            <w:tcW w:type="dxa" w:w="1584"/>
            <w:vAlign w:val="center"/>
            <w:tcBorders>
              <w:top w:val="single" w:sz="4" w:color="D9E2F3"/>
              <w:left w:val="single" w:sz="4" w:color="D9E2F3"/>
              <w:bottom w:val="single" w:sz="4" w:color="D9E2F3"/>
              <w:right w:val="single" w:sz="4" w:color="D9E2F3"/>
            </w:tcBorders>
            <w:shd w:fill="F7FAFD"/>
          </w:tcPr>
          <w:p>
            <w:pPr>
              <w:spacing w:after="0" w:before="0"/>
            </w:pPr>
            <w:r/>
            <w:r>
              <w:rPr>
                <w:rFonts w:ascii="Malgun Gothic" w:hAnsi="Malgun Gothic" w:eastAsia="Malgun Gothic"/>
                <w:b w:val="0"/>
                <w:sz w:val="13"/>
              </w:rPr>
              <w:t>온수 환수온도</w:t>
            </w:r>
          </w:p>
        </w:tc>
        <w:tc>
          <w:tcPr>
            <w:tcW w:type="dxa" w:w="1901"/>
            <w:vAlign w:val="center"/>
            <w:tcBorders>
              <w:top w:val="single" w:sz="4" w:color="D9E2F3"/>
              <w:left w:val="single" w:sz="4" w:color="D9E2F3"/>
              <w:bottom w:val="single" w:sz="4" w:color="D9E2F3"/>
              <w:right w:val="single" w:sz="4" w:color="D9E2F3"/>
            </w:tcBorders>
            <w:shd w:fill="F7FAFD"/>
          </w:tcPr>
          <w:p>
            <w:pPr>
              <w:spacing w:after="0" w:before="0"/>
            </w:pPr>
            <w:r/>
            <w:r>
              <w:rPr>
                <w:rFonts w:ascii="Malgun Gothic" w:hAnsi="Malgun Gothic" w:eastAsia="Malgun Gothic"/>
                <w:b w:val="0"/>
                <w:sz w:val="13"/>
              </w:rPr>
              <w:t>Pt1000 3/4선 또는 4–20mA</w:t>
            </w:r>
          </w:p>
        </w:tc>
        <w:tc>
          <w:tcPr>
            <w:tcW w:type="dxa" w:w="2448"/>
            <w:vAlign w:val="center"/>
            <w:tcBorders>
              <w:top w:val="single" w:sz="4" w:color="D9E2F3"/>
              <w:left w:val="single" w:sz="4" w:color="D9E2F3"/>
              <w:bottom w:val="single" w:sz="4" w:color="D9E2F3"/>
              <w:right w:val="single" w:sz="4" w:color="D9E2F3"/>
            </w:tcBorders>
            <w:shd w:fill="F7FAFD"/>
          </w:tcPr>
          <w:p>
            <w:pPr>
              <w:spacing w:after="0" w:before="0"/>
            </w:pPr>
            <w:r/>
            <w:r>
              <w:rPr>
                <w:rFonts w:ascii="Malgun Gothic" w:hAnsi="Malgun Gothic" w:eastAsia="Malgun Gothic"/>
                <w:b w:val="0"/>
                <w:sz w:val="13"/>
              </w:rPr>
              <w:t>동일</w:t>
            </w:r>
          </w:p>
        </w:tc>
        <w:tc>
          <w:tcPr>
            <w:tcW w:type="dxa" w:w="864"/>
            <w:vAlign w:val="center"/>
            <w:tcBorders>
              <w:top w:val="single" w:sz="4" w:color="D9E2F3"/>
              <w:left w:val="single" w:sz="4" w:color="D9E2F3"/>
              <w:bottom w:val="single" w:sz="4" w:color="D9E2F3"/>
              <w:right w:val="single" w:sz="4" w:color="D9E2F3"/>
            </w:tcBorders>
            <w:shd w:fill="F7FAFD"/>
          </w:tcPr>
          <w:p>
            <w:pPr>
              <w:spacing w:after="0" w:before="0"/>
            </w:pPr>
            <w:r/>
            <w:r>
              <w:rPr>
                <w:rFonts w:ascii="Malgun Gothic" w:hAnsi="Malgun Gothic" w:eastAsia="Malgun Gothic"/>
                <w:b w:val="0"/>
                <w:sz w:val="13"/>
              </w:rPr>
              <w:t>5–20 SPS</w:t>
            </w:r>
          </w:p>
        </w:tc>
        <w:tc>
          <w:tcPr>
            <w:tcW w:type="dxa" w:w="1987"/>
            <w:vAlign w:val="center"/>
            <w:tcBorders>
              <w:top w:val="single" w:sz="4" w:color="D9E2F3"/>
              <w:left w:val="single" w:sz="4" w:color="D9E2F3"/>
              <w:bottom w:val="single" w:sz="4" w:color="D9E2F3"/>
              <w:right w:val="single" w:sz="4" w:color="D9E2F3"/>
            </w:tcBorders>
            <w:shd w:fill="F7FAFD"/>
          </w:tcPr>
          <w:p>
            <w:pPr>
              <w:spacing w:after="0" w:before="0"/>
            </w:pPr>
            <w:r/>
            <w:r>
              <w:rPr>
                <w:rFonts w:ascii="Malgun Gothic" w:hAnsi="Malgun Gothic" w:eastAsia="Malgun Gothic"/>
                <w:b w:val="0"/>
                <w:sz w:val="13"/>
              </w:rPr>
              <w:t>열량 검증용</w:t>
            </w:r>
          </w:p>
        </w:tc>
      </w:tr>
      <w:tr>
        <w:tc>
          <w:tcPr>
            <w:tcW w:type="dxa" w:w="648"/>
            <w:vAlign w:val="center"/>
            <w:tcBorders>
              <w:top w:val="single" w:sz="4" w:color="D9E2F3"/>
              <w:left w:val="single" w:sz="4" w:color="D9E2F3"/>
              <w:bottom w:val="single" w:sz="4" w:color="D9E2F3"/>
              <w:right w:val="single" w:sz="4" w:color="D9E2F3"/>
            </w:tcBorders>
          </w:tcPr>
          <w:p>
            <w:pPr>
              <w:spacing w:after="0" w:before="0"/>
            </w:pPr>
            <w:r/>
            <w:r>
              <w:rPr>
                <w:rFonts w:ascii="Malgun Gothic" w:hAnsi="Malgun Gothic" w:eastAsia="Malgun Gothic"/>
                <w:b w:val="0"/>
                <w:sz w:val="13"/>
              </w:rPr>
              <w:t>AI09</w:t>
            </w:r>
          </w:p>
        </w:tc>
        <w:tc>
          <w:tcPr>
            <w:tcW w:type="dxa" w:w="1584"/>
            <w:vAlign w:val="center"/>
            <w:tcBorders>
              <w:top w:val="single" w:sz="4" w:color="D9E2F3"/>
              <w:left w:val="single" w:sz="4" w:color="D9E2F3"/>
              <w:bottom w:val="single" w:sz="4" w:color="D9E2F3"/>
              <w:right w:val="single" w:sz="4" w:color="D9E2F3"/>
            </w:tcBorders>
          </w:tcPr>
          <w:p>
            <w:pPr>
              <w:spacing w:after="0" w:before="0"/>
            </w:pPr>
            <w:r/>
            <w:r>
              <w:rPr>
                <w:rFonts w:ascii="Malgun Gothic" w:hAnsi="Malgun Gothic" w:eastAsia="Malgun Gothic"/>
                <w:b w:val="0"/>
                <w:sz w:val="13"/>
              </w:rPr>
              <w:t>온수 배관 압력</w:t>
            </w:r>
          </w:p>
        </w:tc>
        <w:tc>
          <w:tcPr>
            <w:tcW w:type="dxa" w:w="1901"/>
            <w:vAlign w:val="center"/>
            <w:tcBorders>
              <w:top w:val="single" w:sz="4" w:color="D9E2F3"/>
              <w:left w:val="single" w:sz="4" w:color="D9E2F3"/>
              <w:bottom w:val="single" w:sz="4" w:color="D9E2F3"/>
              <w:right w:val="single" w:sz="4" w:color="D9E2F3"/>
            </w:tcBorders>
          </w:tcPr>
          <w:p>
            <w:pPr>
              <w:spacing w:after="0" w:before="0"/>
            </w:pPr>
            <w:r/>
            <w:r>
              <w:rPr>
                <w:rFonts w:ascii="Malgun Gothic" w:hAnsi="Malgun Gothic" w:eastAsia="Malgun Gothic"/>
                <w:b w:val="0"/>
                <w:sz w:val="13"/>
              </w:rPr>
              <w:t>4–20mA</w:t>
            </w:r>
          </w:p>
        </w:tc>
        <w:tc>
          <w:tcPr>
            <w:tcW w:type="dxa" w:w="2448"/>
            <w:vAlign w:val="center"/>
            <w:tcBorders>
              <w:top w:val="single" w:sz="4" w:color="D9E2F3"/>
              <w:left w:val="single" w:sz="4" w:color="D9E2F3"/>
              <w:bottom w:val="single" w:sz="4" w:color="D9E2F3"/>
              <w:right w:val="single" w:sz="4" w:color="D9E2F3"/>
            </w:tcBorders>
          </w:tcPr>
          <w:p>
            <w:pPr>
              <w:spacing w:after="0" w:before="0"/>
            </w:pPr>
            <w:r/>
            <w:r>
              <w:rPr>
                <w:rFonts w:ascii="Malgun Gothic" w:hAnsi="Malgun Gothic" w:eastAsia="Malgun Gothic"/>
                <w:b w:val="0"/>
                <w:sz w:val="13"/>
              </w:rPr>
              <w:t>100/249Ω shunt+buffer</w:t>
            </w:r>
          </w:p>
        </w:tc>
        <w:tc>
          <w:tcPr>
            <w:tcW w:type="dxa" w:w="864"/>
            <w:vAlign w:val="center"/>
            <w:tcBorders>
              <w:top w:val="single" w:sz="4" w:color="D9E2F3"/>
              <w:left w:val="single" w:sz="4" w:color="D9E2F3"/>
              <w:bottom w:val="single" w:sz="4" w:color="D9E2F3"/>
              <w:right w:val="single" w:sz="4" w:color="D9E2F3"/>
            </w:tcBorders>
          </w:tcPr>
          <w:p>
            <w:pPr>
              <w:spacing w:after="0" w:before="0"/>
            </w:pPr>
            <w:r/>
            <w:r>
              <w:rPr>
                <w:rFonts w:ascii="Malgun Gothic" w:hAnsi="Malgun Gothic" w:eastAsia="Malgun Gothic"/>
                <w:b w:val="0"/>
                <w:sz w:val="13"/>
              </w:rPr>
              <w:t>10 SPS</w:t>
            </w:r>
          </w:p>
        </w:tc>
        <w:tc>
          <w:tcPr>
            <w:tcW w:type="dxa" w:w="1987"/>
            <w:vAlign w:val="center"/>
            <w:tcBorders>
              <w:top w:val="single" w:sz="4" w:color="D9E2F3"/>
              <w:left w:val="single" w:sz="4" w:color="D9E2F3"/>
              <w:bottom w:val="single" w:sz="4" w:color="D9E2F3"/>
              <w:right w:val="single" w:sz="4" w:color="D9E2F3"/>
            </w:tcBorders>
          </w:tcPr>
          <w:p>
            <w:pPr>
              <w:spacing w:after="0" w:before="0"/>
            </w:pPr>
            <w:r/>
            <w:r>
              <w:rPr>
                <w:rFonts w:ascii="Malgun Gothic" w:hAnsi="Malgun Gothic" w:eastAsia="Malgun Gothic"/>
                <w:b w:val="0"/>
                <w:sz w:val="13"/>
              </w:rPr>
              <w:t>3.6mA/21mA 진단</w:t>
            </w:r>
          </w:p>
        </w:tc>
      </w:tr>
      <w:tr>
        <w:tc>
          <w:tcPr>
            <w:tcW w:type="dxa" w:w="648"/>
            <w:vAlign w:val="center"/>
            <w:tcBorders>
              <w:top w:val="single" w:sz="4" w:color="D9E2F3"/>
              <w:left w:val="single" w:sz="4" w:color="D9E2F3"/>
              <w:bottom w:val="single" w:sz="4" w:color="D9E2F3"/>
              <w:right w:val="single" w:sz="4" w:color="D9E2F3"/>
            </w:tcBorders>
            <w:shd w:fill="F7FAFD"/>
          </w:tcPr>
          <w:p>
            <w:pPr>
              <w:spacing w:after="0" w:before="0"/>
            </w:pPr>
            <w:r/>
            <w:r>
              <w:rPr>
                <w:rFonts w:ascii="Malgun Gothic" w:hAnsi="Malgun Gothic" w:eastAsia="Malgun Gothic"/>
                <w:b w:val="0"/>
                <w:sz w:val="13"/>
              </w:rPr>
              <w:t>AI10</w:t>
            </w:r>
          </w:p>
        </w:tc>
        <w:tc>
          <w:tcPr>
            <w:tcW w:type="dxa" w:w="1584"/>
            <w:vAlign w:val="center"/>
            <w:tcBorders>
              <w:top w:val="single" w:sz="4" w:color="D9E2F3"/>
              <w:left w:val="single" w:sz="4" w:color="D9E2F3"/>
              <w:bottom w:val="single" w:sz="4" w:color="D9E2F3"/>
              <w:right w:val="single" w:sz="4" w:color="D9E2F3"/>
            </w:tcBorders>
            <w:shd w:fill="F7FAFD"/>
          </w:tcPr>
          <w:p>
            <w:pPr>
              <w:spacing w:after="0" w:before="0"/>
            </w:pPr>
            <w:r/>
            <w:r>
              <w:rPr>
                <w:rFonts w:ascii="Malgun Gothic" w:hAnsi="Malgun Gothic" w:eastAsia="Malgun Gothic"/>
                <w:b w:val="0"/>
                <w:sz w:val="13"/>
              </w:rPr>
              <w:t>유량 transmitter</w:t>
            </w:r>
          </w:p>
        </w:tc>
        <w:tc>
          <w:tcPr>
            <w:tcW w:type="dxa" w:w="1901"/>
            <w:vAlign w:val="center"/>
            <w:tcBorders>
              <w:top w:val="single" w:sz="4" w:color="D9E2F3"/>
              <w:left w:val="single" w:sz="4" w:color="D9E2F3"/>
              <w:bottom w:val="single" w:sz="4" w:color="D9E2F3"/>
              <w:right w:val="single" w:sz="4" w:color="D9E2F3"/>
            </w:tcBorders>
            <w:shd w:fill="F7FAFD"/>
          </w:tcPr>
          <w:p>
            <w:pPr>
              <w:spacing w:after="0" w:before="0"/>
            </w:pPr>
            <w:r/>
            <w:r>
              <w:rPr>
                <w:rFonts w:ascii="Malgun Gothic" w:hAnsi="Malgun Gothic" w:eastAsia="Malgun Gothic"/>
                <w:b w:val="0"/>
                <w:sz w:val="13"/>
              </w:rPr>
              <w:t>4–20mA 또는 0–10V</w:t>
            </w:r>
          </w:p>
        </w:tc>
        <w:tc>
          <w:tcPr>
            <w:tcW w:type="dxa" w:w="2448"/>
            <w:vAlign w:val="center"/>
            <w:tcBorders>
              <w:top w:val="single" w:sz="4" w:color="D9E2F3"/>
              <w:left w:val="single" w:sz="4" w:color="D9E2F3"/>
              <w:bottom w:val="single" w:sz="4" w:color="D9E2F3"/>
              <w:right w:val="single" w:sz="4" w:color="D9E2F3"/>
            </w:tcBorders>
            <w:shd w:fill="F7FAFD"/>
          </w:tcPr>
          <w:p>
            <w:pPr>
              <w:spacing w:after="0" w:before="0"/>
            </w:pPr>
            <w:r/>
            <w:r>
              <w:rPr>
                <w:rFonts w:ascii="Malgun Gothic" w:hAnsi="Malgun Gothic" w:eastAsia="Malgun Gothic"/>
                <w:b w:val="0"/>
                <w:sz w:val="13"/>
              </w:rPr>
              <w:t>configurable shunt/divider</w:t>
            </w:r>
          </w:p>
        </w:tc>
        <w:tc>
          <w:tcPr>
            <w:tcW w:type="dxa" w:w="864"/>
            <w:vAlign w:val="center"/>
            <w:tcBorders>
              <w:top w:val="single" w:sz="4" w:color="D9E2F3"/>
              <w:left w:val="single" w:sz="4" w:color="D9E2F3"/>
              <w:bottom w:val="single" w:sz="4" w:color="D9E2F3"/>
              <w:right w:val="single" w:sz="4" w:color="D9E2F3"/>
            </w:tcBorders>
            <w:shd w:fill="F7FAFD"/>
          </w:tcPr>
          <w:p>
            <w:pPr>
              <w:spacing w:after="0" w:before="0"/>
            </w:pPr>
            <w:r/>
            <w:r>
              <w:rPr>
                <w:rFonts w:ascii="Malgun Gothic" w:hAnsi="Malgun Gothic" w:eastAsia="Malgun Gothic"/>
                <w:b w:val="0"/>
                <w:sz w:val="13"/>
              </w:rPr>
              <w:t>10 SPS</w:t>
            </w:r>
          </w:p>
        </w:tc>
        <w:tc>
          <w:tcPr>
            <w:tcW w:type="dxa" w:w="1987"/>
            <w:vAlign w:val="center"/>
            <w:tcBorders>
              <w:top w:val="single" w:sz="4" w:color="D9E2F3"/>
              <w:left w:val="single" w:sz="4" w:color="D9E2F3"/>
              <w:bottom w:val="single" w:sz="4" w:color="D9E2F3"/>
              <w:right w:val="single" w:sz="4" w:color="D9E2F3"/>
            </w:tcBorders>
            <w:shd w:fill="F7FAFD"/>
          </w:tcPr>
          <w:p>
            <w:pPr>
              <w:spacing w:after="0" w:before="0"/>
            </w:pPr>
            <w:r/>
            <w:r>
              <w:rPr>
                <w:rFonts w:ascii="Malgun Gothic" w:hAnsi="Malgun Gothic" w:eastAsia="Malgun Gothic"/>
                <w:b w:val="0"/>
                <w:sz w:val="13"/>
              </w:rPr>
              <w:t>pulse 유량계는 counter</w:t>
            </w:r>
          </w:p>
        </w:tc>
      </w:tr>
      <w:tr>
        <w:tc>
          <w:tcPr>
            <w:tcW w:type="dxa" w:w="648"/>
            <w:vAlign w:val="center"/>
            <w:tcBorders>
              <w:top w:val="single" w:sz="4" w:color="D9E2F3"/>
              <w:left w:val="single" w:sz="4" w:color="D9E2F3"/>
              <w:bottom w:val="single" w:sz="4" w:color="D9E2F3"/>
              <w:right w:val="single" w:sz="4" w:color="D9E2F3"/>
            </w:tcBorders>
          </w:tcPr>
          <w:p>
            <w:pPr>
              <w:spacing w:after="0" w:before="0"/>
            </w:pPr>
            <w:r/>
            <w:r>
              <w:rPr>
                <w:rFonts w:ascii="Malgun Gothic" w:hAnsi="Malgun Gothic" w:eastAsia="Malgun Gothic"/>
                <w:b w:val="0"/>
                <w:sz w:val="13"/>
              </w:rPr>
              <w:t>AI11</w:t>
            </w:r>
          </w:p>
        </w:tc>
        <w:tc>
          <w:tcPr>
            <w:tcW w:type="dxa" w:w="1584"/>
            <w:vAlign w:val="center"/>
            <w:tcBorders>
              <w:top w:val="single" w:sz="4" w:color="D9E2F3"/>
              <w:left w:val="single" w:sz="4" w:color="D9E2F3"/>
              <w:bottom w:val="single" w:sz="4" w:color="D9E2F3"/>
              <w:right w:val="single" w:sz="4" w:color="D9E2F3"/>
            </w:tcBorders>
          </w:tcPr>
          <w:p>
            <w:pPr>
              <w:spacing w:after="0" w:before="0"/>
            </w:pPr>
            <w:r/>
            <w:r>
              <w:rPr>
                <w:rFonts w:ascii="Malgun Gothic" w:hAnsi="Malgun Gothic" w:eastAsia="Malgun Gothic"/>
                <w:b w:val="0"/>
                <w:sz w:val="13"/>
              </w:rPr>
              <w:t>PV DC 전압</w:t>
            </w:r>
          </w:p>
        </w:tc>
        <w:tc>
          <w:tcPr>
            <w:tcW w:type="dxa" w:w="1901"/>
            <w:vAlign w:val="center"/>
            <w:tcBorders>
              <w:top w:val="single" w:sz="4" w:color="D9E2F3"/>
              <w:left w:val="single" w:sz="4" w:color="D9E2F3"/>
              <w:bottom w:val="single" w:sz="4" w:color="D9E2F3"/>
              <w:right w:val="single" w:sz="4" w:color="D9E2F3"/>
            </w:tcBorders>
          </w:tcPr>
          <w:p>
            <w:pPr>
              <w:spacing w:after="0" w:before="0"/>
            </w:pPr>
            <w:r/>
            <w:r>
              <w:rPr>
                <w:rFonts w:ascii="Malgun Gothic" w:hAnsi="Malgun Gothic" w:eastAsia="Malgun Gothic"/>
                <w:b w:val="0"/>
                <w:sz w:val="13"/>
              </w:rPr>
              <w:t>0–10V 절연 transmitter</w:t>
            </w:r>
          </w:p>
        </w:tc>
        <w:tc>
          <w:tcPr>
            <w:tcW w:type="dxa" w:w="2448"/>
            <w:vAlign w:val="center"/>
            <w:tcBorders>
              <w:top w:val="single" w:sz="4" w:color="D9E2F3"/>
              <w:left w:val="single" w:sz="4" w:color="D9E2F3"/>
              <w:bottom w:val="single" w:sz="4" w:color="D9E2F3"/>
              <w:right w:val="single" w:sz="4" w:color="D9E2F3"/>
            </w:tcBorders>
          </w:tcPr>
          <w:p>
            <w:pPr>
              <w:spacing w:after="0" w:before="0"/>
            </w:pPr>
            <w:r/>
            <w:r>
              <w:rPr>
                <w:rFonts w:ascii="Malgun Gothic" w:hAnsi="Malgun Gothic" w:eastAsia="Malgun Gothic"/>
                <w:b w:val="0"/>
                <w:sz w:val="13"/>
              </w:rPr>
              <w:t>divider+buffer</w:t>
            </w:r>
          </w:p>
        </w:tc>
        <w:tc>
          <w:tcPr>
            <w:tcW w:type="dxa" w:w="864"/>
            <w:vAlign w:val="center"/>
            <w:tcBorders>
              <w:top w:val="single" w:sz="4" w:color="D9E2F3"/>
              <w:left w:val="single" w:sz="4" w:color="D9E2F3"/>
              <w:bottom w:val="single" w:sz="4" w:color="D9E2F3"/>
              <w:right w:val="single" w:sz="4" w:color="D9E2F3"/>
            </w:tcBorders>
          </w:tcPr>
          <w:p>
            <w:pPr>
              <w:spacing w:after="0" w:before="0"/>
            </w:pPr>
            <w:r/>
            <w:r>
              <w:rPr>
                <w:rFonts w:ascii="Malgun Gothic" w:hAnsi="Malgun Gothic" w:eastAsia="Malgun Gothic"/>
                <w:b w:val="0"/>
                <w:sz w:val="13"/>
              </w:rPr>
              <w:t>20 SPS</w:t>
            </w:r>
          </w:p>
        </w:tc>
        <w:tc>
          <w:tcPr>
            <w:tcW w:type="dxa" w:w="1987"/>
            <w:vAlign w:val="center"/>
            <w:tcBorders>
              <w:top w:val="single" w:sz="4" w:color="D9E2F3"/>
              <w:left w:val="single" w:sz="4" w:color="D9E2F3"/>
              <w:bottom w:val="single" w:sz="4" w:color="D9E2F3"/>
              <w:right w:val="single" w:sz="4" w:color="D9E2F3"/>
            </w:tcBorders>
          </w:tcPr>
          <w:p>
            <w:pPr>
              <w:spacing w:after="0" w:before="0"/>
            </w:pPr>
            <w:r/>
            <w:r>
              <w:rPr>
                <w:rFonts w:ascii="Malgun Gothic" w:hAnsi="Malgun Gothic" w:eastAsia="Malgun Gothic"/>
                <w:b w:val="0"/>
                <w:sz w:val="13"/>
              </w:rPr>
              <w:t>PV 직결은 별 safety board</w:t>
            </w:r>
          </w:p>
        </w:tc>
      </w:tr>
      <w:tr>
        <w:tc>
          <w:tcPr>
            <w:tcW w:type="dxa" w:w="648"/>
            <w:vAlign w:val="center"/>
            <w:tcBorders>
              <w:top w:val="single" w:sz="4" w:color="D9E2F3"/>
              <w:left w:val="single" w:sz="4" w:color="D9E2F3"/>
              <w:bottom w:val="single" w:sz="4" w:color="D9E2F3"/>
              <w:right w:val="single" w:sz="4" w:color="D9E2F3"/>
            </w:tcBorders>
            <w:shd w:fill="F7FAFD"/>
          </w:tcPr>
          <w:p>
            <w:pPr>
              <w:spacing w:after="0" w:before="0"/>
            </w:pPr>
            <w:r/>
            <w:r>
              <w:rPr>
                <w:rFonts w:ascii="Malgun Gothic" w:hAnsi="Malgun Gothic" w:eastAsia="Malgun Gothic"/>
                <w:b w:val="0"/>
                <w:sz w:val="13"/>
              </w:rPr>
              <w:t>AI12</w:t>
            </w:r>
          </w:p>
        </w:tc>
        <w:tc>
          <w:tcPr>
            <w:tcW w:type="dxa" w:w="1584"/>
            <w:vAlign w:val="center"/>
            <w:tcBorders>
              <w:top w:val="single" w:sz="4" w:color="D9E2F3"/>
              <w:left w:val="single" w:sz="4" w:color="D9E2F3"/>
              <w:bottom w:val="single" w:sz="4" w:color="D9E2F3"/>
              <w:right w:val="single" w:sz="4" w:color="D9E2F3"/>
            </w:tcBorders>
            <w:shd w:fill="F7FAFD"/>
          </w:tcPr>
          <w:p>
            <w:pPr>
              <w:spacing w:after="0" w:before="0"/>
            </w:pPr>
            <w:r/>
            <w:r>
              <w:rPr>
                <w:rFonts w:ascii="Malgun Gothic" w:hAnsi="Malgun Gothic" w:eastAsia="Malgun Gothic"/>
                <w:b w:val="0"/>
                <w:sz w:val="13"/>
              </w:rPr>
              <w:t>PV DC 전류</w:t>
            </w:r>
          </w:p>
        </w:tc>
        <w:tc>
          <w:tcPr>
            <w:tcW w:type="dxa" w:w="1901"/>
            <w:vAlign w:val="center"/>
            <w:tcBorders>
              <w:top w:val="single" w:sz="4" w:color="D9E2F3"/>
              <w:left w:val="single" w:sz="4" w:color="D9E2F3"/>
              <w:bottom w:val="single" w:sz="4" w:color="D9E2F3"/>
              <w:right w:val="single" w:sz="4" w:color="D9E2F3"/>
            </w:tcBorders>
            <w:shd w:fill="F7FAFD"/>
          </w:tcPr>
          <w:p>
            <w:pPr>
              <w:spacing w:after="0" w:before="0"/>
            </w:pPr>
            <w:r/>
            <w:r>
              <w:rPr>
                <w:rFonts w:ascii="Malgun Gothic" w:hAnsi="Malgun Gothic" w:eastAsia="Malgun Gothic"/>
                <w:b w:val="0"/>
                <w:sz w:val="13"/>
              </w:rPr>
              <w:t>Hall 0–5V 또는 4–20mA</w:t>
            </w:r>
          </w:p>
        </w:tc>
        <w:tc>
          <w:tcPr>
            <w:tcW w:type="dxa" w:w="2448"/>
            <w:vAlign w:val="center"/>
            <w:tcBorders>
              <w:top w:val="single" w:sz="4" w:color="D9E2F3"/>
              <w:left w:val="single" w:sz="4" w:color="D9E2F3"/>
              <w:bottom w:val="single" w:sz="4" w:color="D9E2F3"/>
              <w:right w:val="single" w:sz="4" w:color="D9E2F3"/>
            </w:tcBorders>
            <w:shd w:fill="F7FAFD"/>
          </w:tcPr>
          <w:p>
            <w:pPr>
              <w:spacing w:after="0" w:before="0"/>
            </w:pPr>
            <w:r/>
            <w:r>
              <w:rPr>
                <w:rFonts w:ascii="Malgun Gothic" w:hAnsi="Malgun Gothic" w:eastAsia="Malgun Gothic"/>
                <w:b w:val="0"/>
                <w:sz w:val="13"/>
              </w:rPr>
              <w:t>buffer 또는 shunt</w:t>
            </w:r>
          </w:p>
        </w:tc>
        <w:tc>
          <w:tcPr>
            <w:tcW w:type="dxa" w:w="864"/>
            <w:vAlign w:val="center"/>
            <w:tcBorders>
              <w:top w:val="single" w:sz="4" w:color="D9E2F3"/>
              <w:left w:val="single" w:sz="4" w:color="D9E2F3"/>
              <w:bottom w:val="single" w:sz="4" w:color="D9E2F3"/>
              <w:right w:val="single" w:sz="4" w:color="D9E2F3"/>
            </w:tcBorders>
            <w:shd w:fill="F7FAFD"/>
          </w:tcPr>
          <w:p>
            <w:pPr>
              <w:spacing w:after="0" w:before="0"/>
            </w:pPr>
            <w:r/>
            <w:r>
              <w:rPr>
                <w:rFonts w:ascii="Malgun Gothic" w:hAnsi="Malgun Gothic" w:eastAsia="Malgun Gothic"/>
                <w:b w:val="0"/>
                <w:sz w:val="13"/>
              </w:rPr>
              <w:t>20 SPS</w:t>
            </w:r>
          </w:p>
        </w:tc>
        <w:tc>
          <w:tcPr>
            <w:tcW w:type="dxa" w:w="1987"/>
            <w:vAlign w:val="center"/>
            <w:tcBorders>
              <w:top w:val="single" w:sz="4" w:color="D9E2F3"/>
              <w:left w:val="single" w:sz="4" w:color="D9E2F3"/>
              <w:bottom w:val="single" w:sz="4" w:color="D9E2F3"/>
              <w:right w:val="single" w:sz="4" w:color="D9E2F3"/>
            </w:tcBorders>
            <w:shd w:fill="F7FAFD"/>
          </w:tcPr>
          <w:p>
            <w:pPr>
              <w:spacing w:after="0" w:before="0"/>
            </w:pPr>
            <w:r/>
            <w:r>
              <w:rPr>
                <w:rFonts w:ascii="Malgun Gothic" w:hAnsi="Malgun Gothic" w:eastAsia="Malgun Gothic"/>
                <w:b w:val="0"/>
                <w:sz w:val="13"/>
              </w:rPr>
              <w:t>common-mode/zero offset 확인</w:t>
            </w:r>
          </w:p>
        </w:tc>
      </w:tr>
      <w:tr>
        <w:tc>
          <w:tcPr>
            <w:tcW w:type="dxa" w:w="648"/>
            <w:vAlign w:val="center"/>
            <w:tcBorders>
              <w:top w:val="single" w:sz="4" w:color="D9E2F3"/>
              <w:left w:val="single" w:sz="4" w:color="D9E2F3"/>
              <w:bottom w:val="single" w:sz="4" w:color="D9E2F3"/>
              <w:right w:val="single" w:sz="4" w:color="D9E2F3"/>
            </w:tcBorders>
          </w:tcPr>
          <w:p>
            <w:pPr>
              <w:spacing w:after="0" w:before="0"/>
            </w:pPr>
            <w:r/>
            <w:r>
              <w:rPr>
                <w:rFonts w:ascii="Malgun Gothic" w:hAnsi="Malgun Gothic" w:eastAsia="Malgun Gothic"/>
                <w:b w:val="0"/>
                <w:sz w:val="13"/>
              </w:rPr>
              <w:t>AI13</w:t>
            </w:r>
          </w:p>
        </w:tc>
        <w:tc>
          <w:tcPr>
            <w:tcW w:type="dxa" w:w="1584"/>
            <w:vAlign w:val="center"/>
            <w:tcBorders>
              <w:top w:val="single" w:sz="4" w:color="D9E2F3"/>
              <w:left w:val="single" w:sz="4" w:color="D9E2F3"/>
              <w:bottom w:val="single" w:sz="4" w:color="D9E2F3"/>
              <w:right w:val="single" w:sz="4" w:color="D9E2F3"/>
            </w:tcBorders>
          </w:tcPr>
          <w:p>
            <w:pPr>
              <w:spacing w:after="0" w:before="0"/>
            </w:pPr>
            <w:r/>
            <w:r>
              <w:rPr>
                <w:rFonts w:ascii="Malgun Gothic" w:hAnsi="Malgun Gothic" w:eastAsia="Malgun Gothic"/>
                <w:b w:val="0"/>
                <w:sz w:val="13"/>
              </w:rPr>
              <w:t>일사량</w:t>
            </w:r>
          </w:p>
        </w:tc>
        <w:tc>
          <w:tcPr>
            <w:tcW w:type="dxa" w:w="1901"/>
            <w:vAlign w:val="center"/>
            <w:tcBorders>
              <w:top w:val="single" w:sz="4" w:color="D9E2F3"/>
              <w:left w:val="single" w:sz="4" w:color="D9E2F3"/>
              <w:bottom w:val="single" w:sz="4" w:color="D9E2F3"/>
              <w:right w:val="single" w:sz="4" w:color="D9E2F3"/>
            </w:tcBorders>
          </w:tcPr>
          <w:p>
            <w:pPr>
              <w:spacing w:after="0" w:before="0"/>
            </w:pPr>
            <w:r/>
            <w:r>
              <w:rPr>
                <w:rFonts w:ascii="Malgun Gothic" w:hAnsi="Malgun Gothic" w:eastAsia="Malgun Gothic"/>
                <w:b w:val="0"/>
                <w:sz w:val="13"/>
              </w:rPr>
              <w:t>0–1V/0–10V/4–20mA</w:t>
            </w:r>
          </w:p>
        </w:tc>
        <w:tc>
          <w:tcPr>
            <w:tcW w:type="dxa" w:w="2448"/>
            <w:vAlign w:val="center"/>
            <w:tcBorders>
              <w:top w:val="single" w:sz="4" w:color="D9E2F3"/>
              <w:left w:val="single" w:sz="4" w:color="D9E2F3"/>
              <w:bottom w:val="single" w:sz="4" w:color="D9E2F3"/>
              <w:right w:val="single" w:sz="4" w:color="D9E2F3"/>
            </w:tcBorders>
          </w:tcPr>
          <w:p>
            <w:pPr>
              <w:spacing w:after="0" w:before="0"/>
            </w:pPr>
            <w:r/>
            <w:r>
              <w:rPr>
                <w:rFonts w:ascii="Malgun Gothic" w:hAnsi="Malgun Gothic" w:eastAsia="Malgun Gothic"/>
                <w:b w:val="0"/>
                <w:sz w:val="13"/>
              </w:rPr>
              <w:t>range-select AFE</w:t>
            </w:r>
          </w:p>
        </w:tc>
        <w:tc>
          <w:tcPr>
            <w:tcW w:type="dxa" w:w="864"/>
            <w:vAlign w:val="center"/>
            <w:tcBorders>
              <w:top w:val="single" w:sz="4" w:color="D9E2F3"/>
              <w:left w:val="single" w:sz="4" w:color="D9E2F3"/>
              <w:bottom w:val="single" w:sz="4" w:color="D9E2F3"/>
              <w:right w:val="single" w:sz="4" w:color="D9E2F3"/>
            </w:tcBorders>
          </w:tcPr>
          <w:p>
            <w:pPr>
              <w:spacing w:after="0" w:before="0"/>
            </w:pPr>
            <w:r/>
            <w:r>
              <w:rPr>
                <w:rFonts w:ascii="Malgun Gothic" w:hAnsi="Malgun Gothic" w:eastAsia="Malgun Gothic"/>
                <w:b w:val="0"/>
                <w:sz w:val="13"/>
              </w:rPr>
              <w:t>1–10 SPS</w:t>
            </w:r>
          </w:p>
        </w:tc>
        <w:tc>
          <w:tcPr>
            <w:tcW w:type="dxa" w:w="1987"/>
            <w:vAlign w:val="center"/>
            <w:tcBorders>
              <w:top w:val="single" w:sz="4" w:color="D9E2F3"/>
              <w:left w:val="single" w:sz="4" w:color="D9E2F3"/>
              <w:bottom w:val="single" w:sz="4" w:color="D9E2F3"/>
              <w:right w:val="single" w:sz="4" w:color="D9E2F3"/>
            </w:tcBorders>
          </w:tcPr>
          <w:p>
            <w:pPr>
              <w:spacing w:after="0" w:before="0"/>
            </w:pPr>
            <w:r/>
            <w:r>
              <w:rPr>
                <w:rFonts w:ascii="Malgun Gothic" w:hAnsi="Malgun Gothic" w:eastAsia="Malgun Gothic"/>
                <w:b w:val="0"/>
                <w:sz w:val="13"/>
              </w:rPr>
              <w:t>calibration factor 저장</w:t>
            </w:r>
          </w:p>
        </w:tc>
      </w:tr>
      <w:tr>
        <w:tc>
          <w:tcPr>
            <w:tcW w:type="dxa" w:w="648"/>
            <w:vAlign w:val="center"/>
            <w:tcBorders>
              <w:top w:val="single" w:sz="4" w:color="D9E2F3"/>
              <w:left w:val="single" w:sz="4" w:color="D9E2F3"/>
              <w:bottom w:val="single" w:sz="4" w:color="D9E2F3"/>
              <w:right w:val="single" w:sz="4" w:color="D9E2F3"/>
            </w:tcBorders>
            <w:shd w:fill="F7FAFD"/>
          </w:tcPr>
          <w:p>
            <w:pPr>
              <w:spacing w:after="0" w:before="0"/>
            </w:pPr>
            <w:r/>
            <w:r>
              <w:rPr>
                <w:rFonts w:ascii="Malgun Gothic" w:hAnsi="Malgun Gothic" w:eastAsia="Malgun Gothic"/>
                <w:b w:val="0"/>
                <w:sz w:val="13"/>
              </w:rPr>
              <w:t>AI14</w:t>
            </w:r>
          </w:p>
        </w:tc>
        <w:tc>
          <w:tcPr>
            <w:tcW w:type="dxa" w:w="1584"/>
            <w:vAlign w:val="center"/>
            <w:tcBorders>
              <w:top w:val="single" w:sz="4" w:color="D9E2F3"/>
              <w:left w:val="single" w:sz="4" w:color="D9E2F3"/>
              <w:bottom w:val="single" w:sz="4" w:color="D9E2F3"/>
              <w:right w:val="single" w:sz="4" w:color="D9E2F3"/>
            </w:tcBorders>
            <w:shd w:fill="F7FAFD"/>
          </w:tcPr>
          <w:p>
            <w:pPr>
              <w:spacing w:after="0" w:before="0"/>
            </w:pPr>
            <w:r/>
            <w:r>
              <w:rPr>
                <w:rFonts w:ascii="Malgun Gothic" w:hAnsi="Malgun Gothic" w:eastAsia="Malgun Gothic"/>
                <w:b w:val="0"/>
                <w:sz w:val="13"/>
              </w:rPr>
              <w:t>모듈 온도</w:t>
            </w:r>
          </w:p>
        </w:tc>
        <w:tc>
          <w:tcPr>
            <w:tcW w:type="dxa" w:w="1901"/>
            <w:vAlign w:val="center"/>
            <w:tcBorders>
              <w:top w:val="single" w:sz="4" w:color="D9E2F3"/>
              <w:left w:val="single" w:sz="4" w:color="D9E2F3"/>
              <w:bottom w:val="single" w:sz="4" w:color="D9E2F3"/>
              <w:right w:val="single" w:sz="4" w:color="D9E2F3"/>
            </w:tcBorders>
            <w:shd w:fill="F7FAFD"/>
          </w:tcPr>
          <w:p>
            <w:pPr>
              <w:spacing w:after="0" w:before="0"/>
            </w:pPr>
            <w:r/>
            <w:r>
              <w:rPr>
                <w:rFonts w:ascii="Malgun Gothic" w:hAnsi="Malgun Gothic" w:eastAsia="Malgun Gothic"/>
                <w:b w:val="0"/>
                <w:sz w:val="13"/>
              </w:rPr>
              <w:t>Pt1000 또는 4–20mA</w:t>
            </w:r>
          </w:p>
        </w:tc>
        <w:tc>
          <w:tcPr>
            <w:tcW w:type="dxa" w:w="2448"/>
            <w:vAlign w:val="center"/>
            <w:tcBorders>
              <w:top w:val="single" w:sz="4" w:color="D9E2F3"/>
              <w:left w:val="single" w:sz="4" w:color="D9E2F3"/>
              <w:bottom w:val="single" w:sz="4" w:color="D9E2F3"/>
              <w:right w:val="single" w:sz="4" w:color="D9E2F3"/>
            </w:tcBorders>
            <w:shd w:fill="F7FAFD"/>
          </w:tcPr>
          <w:p>
            <w:pPr>
              <w:spacing w:after="0" w:before="0"/>
            </w:pPr>
            <w:r/>
            <w:r>
              <w:rPr>
                <w:rFonts w:ascii="Malgun Gothic" w:hAnsi="Malgun Gothic" w:eastAsia="Malgun Gothic"/>
                <w:b w:val="0"/>
                <w:sz w:val="13"/>
              </w:rPr>
              <w:t>RTD/AI AFE</w:t>
            </w:r>
          </w:p>
        </w:tc>
        <w:tc>
          <w:tcPr>
            <w:tcW w:type="dxa" w:w="864"/>
            <w:vAlign w:val="center"/>
            <w:tcBorders>
              <w:top w:val="single" w:sz="4" w:color="D9E2F3"/>
              <w:left w:val="single" w:sz="4" w:color="D9E2F3"/>
              <w:bottom w:val="single" w:sz="4" w:color="D9E2F3"/>
              <w:right w:val="single" w:sz="4" w:color="D9E2F3"/>
            </w:tcBorders>
            <w:shd w:fill="F7FAFD"/>
          </w:tcPr>
          <w:p>
            <w:pPr>
              <w:spacing w:after="0" w:before="0"/>
            </w:pPr>
            <w:r/>
            <w:r>
              <w:rPr>
                <w:rFonts w:ascii="Malgun Gothic" w:hAnsi="Malgun Gothic" w:eastAsia="Malgun Gothic"/>
                <w:b w:val="0"/>
                <w:sz w:val="13"/>
              </w:rPr>
              <w:t>1–10 SPS</w:t>
            </w:r>
          </w:p>
        </w:tc>
        <w:tc>
          <w:tcPr>
            <w:tcW w:type="dxa" w:w="1987"/>
            <w:vAlign w:val="center"/>
            <w:tcBorders>
              <w:top w:val="single" w:sz="4" w:color="D9E2F3"/>
              <w:left w:val="single" w:sz="4" w:color="D9E2F3"/>
              <w:bottom w:val="single" w:sz="4" w:color="D9E2F3"/>
              <w:right w:val="single" w:sz="4" w:color="D9E2F3"/>
            </w:tcBorders>
            <w:shd w:fill="F7FAFD"/>
          </w:tcPr>
          <w:p>
            <w:pPr>
              <w:spacing w:after="0" w:before="0"/>
            </w:pPr>
            <w:r/>
            <w:r>
              <w:rPr>
                <w:rFonts w:ascii="Malgun Gothic" w:hAnsi="Malgun Gothic" w:eastAsia="Malgun Gothic"/>
                <w:b w:val="0"/>
                <w:sz w:val="13"/>
              </w:rPr>
            </w:r>
          </w:p>
        </w:tc>
      </w:tr>
      <w:tr>
        <w:tc>
          <w:tcPr>
            <w:tcW w:type="dxa" w:w="648"/>
            <w:vAlign w:val="center"/>
            <w:tcBorders>
              <w:top w:val="single" w:sz="4" w:color="D9E2F3"/>
              <w:left w:val="single" w:sz="4" w:color="D9E2F3"/>
              <w:bottom w:val="single" w:sz="4" w:color="D9E2F3"/>
              <w:right w:val="single" w:sz="4" w:color="D9E2F3"/>
            </w:tcBorders>
          </w:tcPr>
          <w:p>
            <w:pPr>
              <w:spacing w:after="0" w:before="0"/>
            </w:pPr>
            <w:r/>
            <w:r>
              <w:rPr>
                <w:rFonts w:ascii="Malgun Gothic" w:hAnsi="Malgun Gothic" w:eastAsia="Malgun Gothic"/>
                <w:b w:val="0"/>
                <w:sz w:val="13"/>
              </w:rPr>
              <w:t>AI15</w:t>
            </w:r>
          </w:p>
        </w:tc>
        <w:tc>
          <w:tcPr>
            <w:tcW w:type="dxa" w:w="1584"/>
            <w:vAlign w:val="center"/>
            <w:tcBorders>
              <w:top w:val="single" w:sz="4" w:color="D9E2F3"/>
              <w:left w:val="single" w:sz="4" w:color="D9E2F3"/>
              <w:bottom w:val="single" w:sz="4" w:color="D9E2F3"/>
              <w:right w:val="single" w:sz="4" w:color="D9E2F3"/>
            </w:tcBorders>
          </w:tcPr>
          <w:p>
            <w:pPr>
              <w:spacing w:after="0" w:before="0"/>
            </w:pPr>
            <w:r/>
            <w:r>
              <w:rPr>
                <w:rFonts w:ascii="Malgun Gothic" w:hAnsi="Malgun Gothic" w:eastAsia="Malgun Gothic"/>
                <w:b w:val="0"/>
                <w:sz w:val="13"/>
              </w:rPr>
              <w:t>외기 온도</w:t>
            </w:r>
          </w:p>
        </w:tc>
        <w:tc>
          <w:tcPr>
            <w:tcW w:type="dxa" w:w="1901"/>
            <w:vAlign w:val="center"/>
            <w:tcBorders>
              <w:top w:val="single" w:sz="4" w:color="D9E2F3"/>
              <w:left w:val="single" w:sz="4" w:color="D9E2F3"/>
              <w:bottom w:val="single" w:sz="4" w:color="D9E2F3"/>
              <w:right w:val="single" w:sz="4" w:color="D9E2F3"/>
            </w:tcBorders>
          </w:tcPr>
          <w:p>
            <w:pPr>
              <w:spacing w:after="0" w:before="0"/>
            </w:pPr>
            <w:r/>
            <w:r>
              <w:rPr>
                <w:rFonts w:ascii="Malgun Gothic" w:hAnsi="Malgun Gothic" w:eastAsia="Malgun Gothic"/>
                <w:b w:val="0"/>
                <w:sz w:val="13"/>
              </w:rPr>
              <w:t>Pt1000 또는 4–20mA</w:t>
            </w:r>
          </w:p>
        </w:tc>
        <w:tc>
          <w:tcPr>
            <w:tcW w:type="dxa" w:w="2448"/>
            <w:vAlign w:val="center"/>
            <w:tcBorders>
              <w:top w:val="single" w:sz="4" w:color="D9E2F3"/>
              <w:left w:val="single" w:sz="4" w:color="D9E2F3"/>
              <w:bottom w:val="single" w:sz="4" w:color="D9E2F3"/>
              <w:right w:val="single" w:sz="4" w:color="D9E2F3"/>
            </w:tcBorders>
          </w:tcPr>
          <w:p>
            <w:pPr>
              <w:spacing w:after="0" w:before="0"/>
            </w:pPr>
            <w:r/>
            <w:r>
              <w:rPr>
                <w:rFonts w:ascii="Malgun Gothic" w:hAnsi="Malgun Gothic" w:eastAsia="Malgun Gothic"/>
                <w:b w:val="0"/>
                <w:sz w:val="13"/>
              </w:rPr>
              <w:t>RTD/AI AFE</w:t>
            </w:r>
          </w:p>
        </w:tc>
        <w:tc>
          <w:tcPr>
            <w:tcW w:type="dxa" w:w="864"/>
            <w:vAlign w:val="center"/>
            <w:tcBorders>
              <w:top w:val="single" w:sz="4" w:color="D9E2F3"/>
              <w:left w:val="single" w:sz="4" w:color="D9E2F3"/>
              <w:bottom w:val="single" w:sz="4" w:color="D9E2F3"/>
              <w:right w:val="single" w:sz="4" w:color="D9E2F3"/>
            </w:tcBorders>
          </w:tcPr>
          <w:p>
            <w:pPr>
              <w:spacing w:after="0" w:before="0"/>
            </w:pPr>
            <w:r/>
            <w:r>
              <w:rPr>
                <w:rFonts w:ascii="Malgun Gothic" w:hAnsi="Malgun Gothic" w:eastAsia="Malgun Gothic"/>
                <w:b w:val="0"/>
                <w:sz w:val="13"/>
              </w:rPr>
              <w:t>1–10 SPS</w:t>
            </w:r>
          </w:p>
        </w:tc>
        <w:tc>
          <w:tcPr>
            <w:tcW w:type="dxa" w:w="1987"/>
            <w:vAlign w:val="center"/>
            <w:tcBorders>
              <w:top w:val="single" w:sz="4" w:color="D9E2F3"/>
              <w:left w:val="single" w:sz="4" w:color="D9E2F3"/>
              <w:bottom w:val="single" w:sz="4" w:color="D9E2F3"/>
              <w:right w:val="single" w:sz="4" w:color="D9E2F3"/>
            </w:tcBorders>
          </w:tcPr>
          <w:p>
            <w:pPr>
              <w:spacing w:after="0" w:before="0"/>
            </w:pPr>
            <w:r/>
            <w:r>
              <w:rPr>
                <w:rFonts w:ascii="Malgun Gothic" w:hAnsi="Malgun Gothic" w:eastAsia="Malgun Gothic"/>
                <w:b w:val="0"/>
                <w:sz w:val="13"/>
              </w:rPr>
            </w:r>
          </w:p>
        </w:tc>
      </w:tr>
      <w:tr>
        <w:tc>
          <w:tcPr>
            <w:tcW w:type="dxa" w:w="648"/>
            <w:vAlign w:val="center"/>
            <w:tcBorders>
              <w:top w:val="single" w:sz="4" w:color="D9E2F3"/>
              <w:left w:val="single" w:sz="4" w:color="D9E2F3"/>
              <w:bottom w:val="single" w:sz="4" w:color="D9E2F3"/>
              <w:right w:val="single" w:sz="4" w:color="D9E2F3"/>
            </w:tcBorders>
            <w:shd w:fill="F7FAFD"/>
          </w:tcPr>
          <w:p>
            <w:pPr>
              <w:spacing w:after="0" w:before="0"/>
            </w:pPr>
            <w:r/>
            <w:r>
              <w:rPr>
                <w:rFonts w:ascii="Malgun Gothic" w:hAnsi="Malgun Gothic" w:eastAsia="Malgun Gothic"/>
                <w:b w:val="0"/>
                <w:sz w:val="13"/>
              </w:rPr>
              <w:t>AI16</w:t>
            </w:r>
          </w:p>
        </w:tc>
        <w:tc>
          <w:tcPr>
            <w:tcW w:type="dxa" w:w="1584"/>
            <w:vAlign w:val="center"/>
            <w:tcBorders>
              <w:top w:val="single" w:sz="4" w:color="D9E2F3"/>
              <w:left w:val="single" w:sz="4" w:color="D9E2F3"/>
              <w:bottom w:val="single" w:sz="4" w:color="D9E2F3"/>
              <w:right w:val="single" w:sz="4" w:color="D9E2F3"/>
            </w:tcBorders>
            <w:shd w:fill="F7FAFD"/>
          </w:tcPr>
          <w:p>
            <w:pPr>
              <w:spacing w:after="0" w:before="0"/>
            </w:pPr>
            <w:r/>
            <w:r>
              <w:rPr>
                <w:rFonts w:ascii="Malgun Gothic" w:hAnsi="Malgun Gothic" w:eastAsia="Malgun Gothic"/>
                <w:b w:val="0"/>
                <w:sz w:val="13"/>
              </w:rPr>
              <w:t>예비 범용 AI</w:t>
            </w:r>
          </w:p>
        </w:tc>
        <w:tc>
          <w:tcPr>
            <w:tcW w:type="dxa" w:w="1901"/>
            <w:vAlign w:val="center"/>
            <w:tcBorders>
              <w:top w:val="single" w:sz="4" w:color="D9E2F3"/>
              <w:left w:val="single" w:sz="4" w:color="D9E2F3"/>
              <w:bottom w:val="single" w:sz="4" w:color="D9E2F3"/>
              <w:right w:val="single" w:sz="4" w:color="D9E2F3"/>
            </w:tcBorders>
            <w:shd w:fill="F7FAFD"/>
          </w:tcPr>
          <w:p>
            <w:pPr>
              <w:spacing w:after="0" w:before="0"/>
            </w:pPr>
            <w:r/>
            <w:r>
              <w:rPr>
                <w:rFonts w:ascii="Malgun Gothic" w:hAnsi="Malgun Gothic" w:eastAsia="Malgun Gothic"/>
                <w:b w:val="0"/>
                <w:sz w:val="13"/>
              </w:rPr>
              <w:t>4–20mA/0–10V</w:t>
            </w:r>
          </w:p>
        </w:tc>
        <w:tc>
          <w:tcPr>
            <w:tcW w:type="dxa" w:w="2448"/>
            <w:vAlign w:val="center"/>
            <w:tcBorders>
              <w:top w:val="single" w:sz="4" w:color="D9E2F3"/>
              <w:left w:val="single" w:sz="4" w:color="D9E2F3"/>
              <w:bottom w:val="single" w:sz="4" w:color="D9E2F3"/>
              <w:right w:val="single" w:sz="4" w:color="D9E2F3"/>
            </w:tcBorders>
            <w:shd w:fill="F7FAFD"/>
          </w:tcPr>
          <w:p>
            <w:pPr>
              <w:spacing w:after="0" w:before="0"/>
            </w:pPr>
            <w:r/>
            <w:r>
              <w:rPr>
                <w:rFonts w:ascii="Malgun Gothic" w:hAnsi="Malgun Gothic" w:eastAsia="Malgun Gothic"/>
                <w:b w:val="0"/>
                <w:sz w:val="13"/>
              </w:rPr>
              <w:t>range-select AFE</w:t>
            </w:r>
          </w:p>
        </w:tc>
        <w:tc>
          <w:tcPr>
            <w:tcW w:type="dxa" w:w="864"/>
            <w:vAlign w:val="center"/>
            <w:tcBorders>
              <w:top w:val="single" w:sz="4" w:color="D9E2F3"/>
              <w:left w:val="single" w:sz="4" w:color="D9E2F3"/>
              <w:bottom w:val="single" w:sz="4" w:color="D9E2F3"/>
              <w:right w:val="single" w:sz="4" w:color="D9E2F3"/>
            </w:tcBorders>
            <w:shd w:fill="F7FAFD"/>
          </w:tcPr>
          <w:p>
            <w:pPr>
              <w:spacing w:after="0" w:before="0"/>
            </w:pPr>
            <w:r/>
            <w:r>
              <w:rPr>
                <w:rFonts w:ascii="Malgun Gothic" w:hAnsi="Malgun Gothic" w:eastAsia="Malgun Gothic"/>
                <w:b w:val="0"/>
                <w:sz w:val="13"/>
              </w:rPr>
              <w:t>1–20 SPS</w:t>
            </w:r>
          </w:p>
        </w:tc>
        <w:tc>
          <w:tcPr>
            <w:tcW w:type="dxa" w:w="1987"/>
            <w:vAlign w:val="center"/>
            <w:tcBorders>
              <w:top w:val="single" w:sz="4" w:color="D9E2F3"/>
              <w:left w:val="single" w:sz="4" w:color="D9E2F3"/>
              <w:bottom w:val="single" w:sz="4" w:color="D9E2F3"/>
              <w:right w:val="single" w:sz="4" w:color="D9E2F3"/>
            </w:tcBorders>
            <w:shd w:fill="F7FAFD"/>
          </w:tcPr>
          <w:p>
            <w:pPr>
              <w:spacing w:after="0" w:before="0"/>
            </w:pPr>
            <w:r/>
            <w:r>
              <w:rPr>
                <w:rFonts w:ascii="Malgun Gothic" w:hAnsi="Malgun Gothic" w:eastAsia="Malgun Gothic"/>
                <w:b w:val="0"/>
                <w:sz w:val="13"/>
              </w:rPr>
              <w:t>현장 확장/보정</w:t>
            </w:r>
          </w:p>
        </w:tc>
      </w:tr>
    </w:tbl>
    <w:p>
      <w:pPr>
        <w:spacing w:after="40"/>
      </w:pPr>
    </w:p>
    <w:p>
      <w:pPr>
        <w:spacing w:after="80"/>
      </w:pPr>
      <w:r>
        <w:t>대안 A(고조파/보호 중심): AI07~AI08을 중성선 전류 In과 예비 전압/접지감시에 사용하고, 저속 10 AI는 외부 8채널 ΔΣ ADC 2개로 확보한다. 대안 B(디지털 계량기 중심): 전력계·열량계·인버터 값을 통신으로 수집하고, AI01~AI06을 독립 검증용으로 남기거나 전부 4–20mA/0–10V 공정 센서로 바꾼다.</w:t>
      </w:r>
    </w:p>
    <w:p>
      <w:pPr>
        <w:pStyle w:val="Heading1"/>
      </w:pPr>
      <w:r>
        <w:t>21. ADC 후보군과 동시샘플링/멀티플렉싱 구조</w:t>
      </w:r>
    </w:p>
    <w:tbl>
      <w:tblPr>
        <w:tblW w:type="auto" w:w="0"/>
        <w:jc w:val="center"/>
        <w:tblLayout w:type="fixed"/>
        <w:tblLook w:firstColumn="1" w:firstRow="1" w:lastColumn="0" w:lastRow="0" w:noHBand="0" w:noVBand="1" w:val="04A0"/>
      </w:tblPr>
      <w:tblGrid>
        <w:gridCol w:w="2045"/>
        <w:gridCol w:w="2045"/>
        <w:gridCol w:w="2045"/>
        <w:gridCol w:w="2045"/>
        <w:gridCol w:w="2045"/>
      </w:tblGrid>
      <w:tr>
        <w:trPr>
          <w:tblHeader w:val="true"/>
        </w:trPr>
        <w:tc>
          <w:tcPr>
            <w:tcW w:type="dxa" w:w="1656"/>
            <w:vAlign w:val="center"/>
            <w:tcBorders>
              <w:top w:val="single" w:sz="4" w:color="D9E2F3"/>
              <w:left w:val="single" w:sz="4" w:color="D9E2F3"/>
              <w:bottom w:val="single" w:sz="4" w:color="D9E2F3"/>
              <w:right w:val="single" w:sz="4" w:color="D9E2F3"/>
            </w:tcBorders>
            <w:shd w:fill="1F4E78"/>
          </w:tcPr>
          <w:p>
            <w:pPr>
              <w:spacing w:after="0" w:before="0"/>
            </w:pPr>
            <w:r/>
            <w:r>
              <w:rPr>
                <w:rFonts w:ascii="Malgun Gothic" w:hAnsi="Malgun Gothic" w:eastAsia="Malgun Gothic"/>
                <w:b/>
                <w:color w:val="FFFFFF"/>
                <w:sz w:val="13"/>
              </w:rPr>
              <w:t>후보</w:t>
            </w:r>
          </w:p>
        </w:tc>
        <w:tc>
          <w:tcPr>
            <w:tcW w:type="dxa" w:w="2563"/>
            <w:vAlign w:val="center"/>
            <w:tcBorders>
              <w:top w:val="single" w:sz="4" w:color="D9E2F3"/>
              <w:left w:val="single" w:sz="4" w:color="D9E2F3"/>
              <w:bottom w:val="single" w:sz="4" w:color="D9E2F3"/>
              <w:right w:val="single" w:sz="4" w:color="D9E2F3"/>
            </w:tcBorders>
            <w:shd w:fill="1F4E78"/>
          </w:tcPr>
          <w:p>
            <w:pPr>
              <w:spacing w:after="0" w:before="0"/>
            </w:pPr>
            <w:r/>
            <w:r>
              <w:rPr>
                <w:rFonts w:ascii="Malgun Gothic" w:hAnsi="Malgun Gothic" w:eastAsia="Malgun Gothic"/>
                <w:b/>
                <w:color w:val="FFFFFF"/>
                <w:sz w:val="13"/>
              </w:rPr>
              <w:t>핵심 공개 사양</w:t>
            </w:r>
          </w:p>
        </w:tc>
        <w:tc>
          <w:tcPr>
            <w:tcW w:type="dxa" w:w="1944"/>
            <w:vAlign w:val="center"/>
            <w:tcBorders>
              <w:top w:val="single" w:sz="4" w:color="D9E2F3"/>
              <w:left w:val="single" w:sz="4" w:color="D9E2F3"/>
              <w:bottom w:val="single" w:sz="4" w:color="D9E2F3"/>
              <w:right w:val="single" w:sz="4" w:color="D9E2F3"/>
            </w:tcBorders>
            <w:shd w:fill="1F4E78"/>
          </w:tcPr>
          <w:p>
            <w:pPr>
              <w:spacing w:after="0" w:before="0"/>
            </w:pPr>
            <w:r/>
            <w:r>
              <w:rPr>
                <w:rFonts w:ascii="Malgun Gothic" w:hAnsi="Malgun Gothic" w:eastAsia="Malgun Gothic"/>
                <w:b/>
                <w:color w:val="FFFFFF"/>
                <w:sz w:val="13"/>
              </w:rPr>
              <w:t>적합한 역할</w:t>
            </w:r>
          </w:p>
        </w:tc>
        <w:tc>
          <w:tcPr>
            <w:tcW w:type="dxa" w:w="1800"/>
            <w:vAlign w:val="center"/>
            <w:tcBorders>
              <w:top w:val="single" w:sz="4" w:color="D9E2F3"/>
              <w:left w:val="single" w:sz="4" w:color="D9E2F3"/>
              <w:bottom w:val="single" w:sz="4" w:color="D9E2F3"/>
              <w:right w:val="single" w:sz="4" w:color="D9E2F3"/>
            </w:tcBorders>
            <w:shd w:fill="1F4E78"/>
          </w:tcPr>
          <w:p>
            <w:pPr>
              <w:spacing w:after="0" w:before="0"/>
            </w:pPr>
            <w:r/>
            <w:r>
              <w:rPr>
                <w:rFonts w:ascii="Malgun Gothic" w:hAnsi="Malgun Gothic" w:eastAsia="Malgun Gothic"/>
                <w:b/>
                <w:color w:val="FFFFFF"/>
                <w:sz w:val="13"/>
              </w:rPr>
              <w:t>장점</w:t>
            </w:r>
          </w:p>
        </w:tc>
        <w:tc>
          <w:tcPr>
            <w:tcW w:type="dxa" w:w="2117"/>
            <w:vAlign w:val="center"/>
            <w:tcBorders>
              <w:top w:val="single" w:sz="4" w:color="D9E2F3"/>
              <w:left w:val="single" w:sz="4" w:color="D9E2F3"/>
              <w:bottom w:val="single" w:sz="4" w:color="D9E2F3"/>
              <w:right w:val="single" w:sz="4" w:color="D9E2F3"/>
            </w:tcBorders>
            <w:shd w:fill="1F4E78"/>
          </w:tcPr>
          <w:p>
            <w:pPr>
              <w:spacing w:after="0" w:before="0"/>
            </w:pPr>
            <w:r/>
            <w:r>
              <w:rPr>
                <w:rFonts w:ascii="Malgun Gothic" w:hAnsi="Malgun Gothic" w:eastAsia="Malgun Gothic"/>
                <w:b/>
                <w:color w:val="FFFFFF"/>
                <w:sz w:val="13"/>
              </w:rPr>
              <w:t>제약/설계 포인트</w:t>
            </w:r>
          </w:p>
        </w:tc>
      </w:tr>
      <w:tr>
        <w:tc>
          <w:tcPr>
            <w:tcW w:type="dxa" w:w="1656"/>
            <w:vAlign w:val="center"/>
            <w:tcBorders>
              <w:top w:val="single" w:sz="4" w:color="D9E2F3"/>
              <w:left w:val="single" w:sz="4" w:color="D9E2F3"/>
              <w:bottom w:val="single" w:sz="4" w:color="D9E2F3"/>
              <w:right w:val="single" w:sz="4" w:color="D9E2F3"/>
            </w:tcBorders>
          </w:tcPr>
          <w:p>
            <w:pPr>
              <w:spacing w:after="0" w:before="0"/>
            </w:pPr>
            <w:r/>
            <w:r>
              <w:rPr>
                <w:rFonts w:ascii="Malgun Gothic" w:hAnsi="Malgun Gothic" w:eastAsia="Malgun Gothic"/>
                <w:b w:val="0"/>
                <w:sz w:val="13"/>
              </w:rPr>
              <w:t>TI ADS131M08 [S8]</w:t>
            </w:r>
          </w:p>
        </w:tc>
        <w:tc>
          <w:tcPr>
            <w:tcW w:type="dxa" w:w="2563"/>
            <w:vAlign w:val="center"/>
            <w:tcBorders>
              <w:top w:val="single" w:sz="4" w:color="D9E2F3"/>
              <w:left w:val="single" w:sz="4" w:color="D9E2F3"/>
              <w:bottom w:val="single" w:sz="4" w:color="D9E2F3"/>
              <w:right w:val="single" w:sz="4" w:color="D9E2F3"/>
            </w:tcBorders>
          </w:tcPr>
          <w:p>
            <w:pPr>
              <w:spacing w:after="0" w:before="0"/>
            </w:pPr>
            <w:r/>
            <w:r>
              <w:rPr>
                <w:rFonts w:ascii="Malgun Gothic" w:hAnsi="Malgun Gothic" w:eastAsia="Malgun Gothic"/>
                <w:b w:val="0"/>
                <w:sz w:val="13"/>
              </w:rPr>
              <w:t>8ch, 24-bit, 동시 ΔΣ, 최대 32 kSPS/ch, PGA, SPI.</w:t>
            </w:r>
          </w:p>
        </w:tc>
        <w:tc>
          <w:tcPr>
            <w:tcW w:type="dxa" w:w="1944"/>
            <w:vAlign w:val="center"/>
            <w:tcBorders>
              <w:top w:val="single" w:sz="4" w:color="D9E2F3"/>
              <w:left w:val="single" w:sz="4" w:color="D9E2F3"/>
              <w:bottom w:val="single" w:sz="4" w:color="D9E2F3"/>
              <w:right w:val="single" w:sz="4" w:color="D9E2F3"/>
            </w:tcBorders>
          </w:tcPr>
          <w:p>
            <w:pPr>
              <w:spacing w:after="0" w:before="0"/>
            </w:pPr>
            <w:r/>
            <w:r>
              <w:rPr>
                <w:rFonts w:ascii="Malgun Gothic" w:hAnsi="Malgun Gothic" w:eastAsia="Malgun Gothic"/>
                <w:b w:val="0"/>
                <w:sz w:val="13"/>
              </w:rPr>
              <w:t>3상 V/I 6ch + spare 2ch.</w:t>
            </w:r>
          </w:p>
        </w:tc>
        <w:tc>
          <w:tcPr>
            <w:tcW w:type="dxa" w:w="1800"/>
            <w:vAlign w:val="center"/>
            <w:tcBorders>
              <w:top w:val="single" w:sz="4" w:color="D9E2F3"/>
              <w:left w:val="single" w:sz="4" w:color="D9E2F3"/>
              <w:bottom w:val="single" w:sz="4" w:color="D9E2F3"/>
              <w:right w:val="single" w:sz="4" w:color="D9E2F3"/>
            </w:tcBorders>
          </w:tcPr>
          <w:p>
            <w:pPr>
              <w:spacing w:after="0" w:before="0"/>
            </w:pPr>
            <w:r/>
            <w:r>
              <w:rPr>
                <w:rFonts w:ascii="Malgun Gothic" w:hAnsi="Malgun Gothic" w:eastAsia="Malgun Gothic"/>
                <w:b w:val="0"/>
                <w:sz w:val="13"/>
              </w:rPr>
              <w:t>에너지 계측, phase/gain calibration, CT/PT signal chain에 적합.</w:t>
            </w:r>
          </w:p>
        </w:tc>
        <w:tc>
          <w:tcPr>
            <w:tcW w:type="dxa" w:w="2117"/>
            <w:vAlign w:val="center"/>
            <w:tcBorders>
              <w:top w:val="single" w:sz="4" w:color="D9E2F3"/>
              <w:left w:val="single" w:sz="4" w:color="D9E2F3"/>
              <w:bottom w:val="single" w:sz="4" w:color="D9E2F3"/>
              <w:right w:val="single" w:sz="4" w:color="D9E2F3"/>
            </w:tcBorders>
          </w:tcPr>
          <w:p>
            <w:pPr>
              <w:spacing w:after="0" w:before="0"/>
            </w:pPr>
            <w:r/>
            <w:r>
              <w:rPr>
                <w:rFonts w:ascii="Malgun Gothic" w:hAnsi="Malgun Gothic" w:eastAsia="Malgun Gothic"/>
                <w:b w:val="0"/>
                <w:sz w:val="13"/>
              </w:rPr>
              <w:t>저전압 ADC이므로 모든 high-voltage protection/scale은 외부 AFE가 담당.</w:t>
            </w:r>
          </w:p>
        </w:tc>
      </w:tr>
      <w:tr>
        <w:tc>
          <w:tcPr>
            <w:tcW w:type="dxa" w:w="1656"/>
            <w:vAlign w:val="center"/>
            <w:tcBorders>
              <w:top w:val="single" w:sz="4" w:color="D9E2F3"/>
              <w:left w:val="single" w:sz="4" w:color="D9E2F3"/>
              <w:bottom w:val="single" w:sz="4" w:color="D9E2F3"/>
              <w:right w:val="single" w:sz="4" w:color="D9E2F3"/>
            </w:tcBorders>
            <w:shd w:fill="F7FAFD"/>
          </w:tcPr>
          <w:p>
            <w:pPr>
              <w:spacing w:after="0" w:before="0"/>
            </w:pPr>
            <w:r/>
            <w:r>
              <w:rPr>
                <w:rFonts w:ascii="Malgun Gothic" w:hAnsi="Malgun Gothic" w:eastAsia="Malgun Gothic"/>
                <w:b w:val="0"/>
                <w:sz w:val="13"/>
              </w:rPr>
              <w:t>ADI AD7606C-16 [S9]</w:t>
            </w:r>
          </w:p>
        </w:tc>
        <w:tc>
          <w:tcPr>
            <w:tcW w:type="dxa" w:w="2563"/>
            <w:vAlign w:val="center"/>
            <w:tcBorders>
              <w:top w:val="single" w:sz="4" w:color="D9E2F3"/>
              <w:left w:val="single" w:sz="4" w:color="D9E2F3"/>
              <w:bottom w:val="single" w:sz="4" w:color="D9E2F3"/>
              <w:right w:val="single" w:sz="4" w:color="D9E2F3"/>
            </w:tcBorders>
            <w:shd w:fill="F7FAFD"/>
          </w:tcPr>
          <w:p>
            <w:pPr>
              <w:spacing w:after="0" w:before="0"/>
            </w:pPr>
            <w:r/>
            <w:r>
              <w:rPr>
                <w:rFonts w:ascii="Malgun Gothic" w:hAnsi="Malgun Gothic" w:eastAsia="Malgun Gothic"/>
                <w:b w:val="0"/>
                <w:sz w:val="13"/>
              </w:rPr>
              <w:t>8ch, 16-bit, 동시 SAR, 1MSPS/ch, ±10V/0–10V selectable.</w:t>
            </w:r>
          </w:p>
        </w:tc>
        <w:tc>
          <w:tcPr>
            <w:tcW w:type="dxa" w:w="1944"/>
            <w:vAlign w:val="center"/>
            <w:tcBorders>
              <w:top w:val="single" w:sz="4" w:color="D9E2F3"/>
              <w:left w:val="single" w:sz="4" w:color="D9E2F3"/>
              <w:bottom w:val="single" w:sz="4" w:color="D9E2F3"/>
              <w:right w:val="single" w:sz="4" w:color="D9E2F3"/>
            </w:tcBorders>
            <w:shd w:fill="F7FAFD"/>
          </w:tcPr>
          <w:p>
            <w:pPr>
              <w:spacing w:after="0" w:before="0"/>
            </w:pPr>
            <w:r/>
            <w:r>
              <w:rPr>
                <w:rFonts w:ascii="Malgun Gothic" w:hAnsi="Malgun Gothic" w:eastAsia="Malgun Gothic"/>
                <w:b w:val="0"/>
                <w:sz w:val="13"/>
              </w:rPr>
              <w:t>넓은 전압 DAQ/고속 transducer.</w:t>
            </w:r>
          </w:p>
        </w:tc>
        <w:tc>
          <w:tcPr>
            <w:tcW w:type="dxa" w:w="1800"/>
            <w:vAlign w:val="center"/>
            <w:tcBorders>
              <w:top w:val="single" w:sz="4" w:color="D9E2F3"/>
              <w:left w:val="single" w:sz="4" w:color="D9E2F3"/>
              <w:bottom w:val="single" w:sz="4" w:color="D9E2F3"/>
              <w:right w:val="single" w:sz="4" w:color="D9E2F3"/>
            </w:tcBorders>
            <w:shd w:fill="F7FAFD"/>
          </w:tcPr>
          <w:p>
            <w:pPr>
              <w:spacing w:after="0" w:before="0"/>
            </w:pPr>
            <w:r/>
            <w:r>
              <w:rPr>
                <w:rFonts w:ascii="Malgun Gothic" w:hAnsi="Malgun Gothic" w:eastAsia="Malgun Gothic"/>
                <w:b w:val="0"/>
                <w:sz w:val="13"/>
              </w:rPr>
              <w:t>입력 range 넓고 channel별 clamp/ESD 기능.</w:t>
            </w:r>
          </w:p>
        </w:tc>
        <w:tc>
          <w:tcPr>
            <w:tcW w:type="dxa" w:w="2117"/>
            <w:vAlign w:val="center"/>
            <w:tcBorders>
              <w:top w:val="single" w:sz="4" w:color="D9E2F3"/>
              <w:left w:val="single" w:sz="4" w:color="D9E2F3"/>
              <w:bottom w:val="single" w:sz="4" w:color="D9E2F3"/>
              <w:right w:val="single" w:sz="4" w:color="D9E2F3"/>
            </w:tcBorders>
            <w:shd w:fill="F7FAFD"/>
          </w:tcPr>
          <w:p>
            <w:pPr>
              <w:spacing w:after="0" w:before="0"/>
            </w:pPr>
            <w:r/>
            <w:r>
              <w:rPr>
                <w:rFonts w:ascii="Malgun Gothic" w:hAnsi="Malgun Gothic" w:eastAsia="Malgun Gothic"/>
                <w:b w:val="0"/>
                <w:sz w:val="13"/>
              </w:rPr>
              <w:t>RTD/저전류의 24-bit 정밀 요구에는 별 ΔΣ ADC 필요.</w:t>
            </w:r>
          </w:p>
        </w:tc>
      </w:tr>
      <w:tr>
        <w:tc>
          <w:tcPr>
            <w:tcW w:type="dxa" w:w="1656"/>
            <w:vAlign w:val="center"/>
            <w:tcBorders>
              <w:top w:val="single" w:sz="4" w:color="D9E2F3"/>
              <w:left w:val="single" w:sz="4" w:color="D9E2F3"/>
              <w:bottom w:val="single" w:sz="4" w:color="D9E2F3"/>
              <w:right w:val="single" w:sz="4" w:color="D9E2F3"/>
            </w:tcBorders>
          </w:tcPr>
          <w:p>
            <w:pPr>
              <w:spacing w:after="0" w:before="0"/>
            </w:pPr>
            <w:r/>
            <w:r>
              <w:rPr>
                <w:rFonts w:ascii="Malgun Gothic" w:hAnsi="Malgun Gothic" w:eastAsia="Malgun Gothic"/>
                <w:b w:val="0"/>
                <w:sz w:val="13"/>
              </w:rPr>
              <w:t>ADI AD7124-8 [S10]</w:t>
            </w:r>
          </w:p>
        </w:tc>
        <w:tc>
          <w:tcPr>
            <w:tcW w:type="dxa" w:w="2563"/>
            <w:vAlign w:val="center"/>
            <w:tcBorders>
              <w:top w:val="single" w:sz="4" w:color="D9E2F3"/>
              <w:left w:val="single" w:sz="4" w:color="D9E2F3"/>
              <w:bottom w:val="single" w:sz="4" w:color="D9E2F3"/>
              <w:right w:val="single" w:sz="4" w:color="D9E2F3"/>
            </w:tcBorders>
          </w:tcPr>
          <w:p>
            <w:pPr>
              <w:spacing w:after="0" w:before="0"/>
            </w:pPr>
            <w:r/>
            <w:r>
              <w:rPr>
                <w:rFonts w:ascii="Malgun Gothic" w:hAnsi="Malgun Gothic" w:eastAsia="Malgun Gothic"/>
                <w:b w:val="0"/>
                <w:sz w:val="13"/>
              </w:rPr>
              <w:t>8ch, 24-bit ΔΣ, PGA, 8 differential/15 pseudo-diff, 1.17~19,200SPS.</w:t>
            </w:r>
          </w:p>
        </w:tc>
        <w:tc>
          <w:tcPr>
            <w:tcW w:type="dxa" w:w="1944"/>
            <w:vAlign w:val="center"/>
            <w:tcBorders>
              <w:top w:val="single" w:sz="4" w:color="D9E2F3"/>
              <w:left w:val="single" w:sz="4" w:color="D9E2F3"/>
              <w:bottom w:val="single" w:sz="4" w:color="D9E2F3"/>
              <w:right w:val="single" w:sz="4" w:color="D9E2F3"/>
            </w:tcBorders>
          </w:tcPr>
          <w:p>
            <w:pPr>
              <w:spacing w:after="0" w:before="0"/>
            </w:pPr>
            <w:r/>
            <w:r>
              <w:rPr>
                <w:rFonts w:ascii="Malgun Gothic" w:hAnsi="Malgun Gothic" w:eastAsia="Malgun Gothic"/>
                <w:b w:val="0"/>
                <w:sz w:val="13"/>
              </w:rPr>
              <w:t>RTD·4–20mA·일사량 등 저속 AI.</w:t>
            </w:r>
          </w:p>
        </w:tc>
        <w:tc>
          <w:tcPr>
            <w:tcW w:type="dxa" w:w="1800"/>
            <w:vAlign w:val="center"/>
            <w:tcBorders>
              <w:top w:val="single" w:sz="4" w:color="D9E2F3"/>
              <w:left w:val="single" w:sz="4" w:color="D9E2F3"/>
              <w:bottom w:val="single" w:sz="4" w:color="D9E2F3"/>
              <w:right w:val="single" w:sz="4" w:color="D9E2F3"/>
            </w:tcBorders>
          </w:tcPr>
          <w:p>
            <w:pPr>
              <w:spacing w:after="0" w:before="0"/>
            </w:pPr>
            <w:r/>
            <w:r>
              <w:rPr>
                <w:rFonts w:ascii="Malgun Gothic" w:hAnsi="Malgun Gothic" w:eastAsia="Malgun Gothic"/>
                <w:b w:val="0"/>
                <w:sz w:val="13"/>
              </w:rPr>
              <w:t>저잡음, 50/60Hz rejection, diagnostic.</w:t>
            </w:r>
          </w:p>
        </w:tc>
        <w:tc>
          <w:tcPr>
            <w:tcW w:type="dxa" w:w="2117"/>
            <w:vAlign w:val="center"/>
            <w:tcBorders>
              <w:top w:val="single" w:sz="4" w:color="D9E2F3"/>
              <w:left w:val="single" w:sz="4" w:color="D9E2F3"/>
              <w:bottom w:val="single" w:sz="4" w:color="D9E2F3"/>
              <w:right w:val="single" w:sz="4" w:color="D9E2F3"/>
            </w:tcBorders>
          </w:tcPr>
          <w:p>
            <w:pPr>
              <w:spacing w:after="0" w:before="0"/>
            </w:pPr>
            <w:r/>
            <w:r>
              <w:rPr>
                <w:rFonts w:ascii="Malgun Gothic" w:hAnsi="Malgun Gothic" w:eastAsia="Malgun Gothic"/>
                <w:b w:val="0"/>
                <w:sz w:val="13"/>
              </w:rPr>
              <w:t>MUX 방식; 3상 V/I 동시 파형 계측에는 사용하지 않음.</w:t>
            </w:r>
          </w:p>
        </w:tc>
      </w:tr>
      <w:tr>
        <w:tc>
          <w:tcPr>
            <w:tcW w:type="dxa" w:w="1656"/>
            <w:vAlign w:val="center"/>
            <w:tcBorders>
              <w:top w:val="single" w:sz="4" w:color="D9E2F3"/>
              <w:left w:val="single" w:sz="4" w:color="D9E2F3"/>
              <w:bottom w:val="single" w:sz="4" w:color="D9E2F3"/>
              <w:right w:val="single" w:sz="4" w:color="D9E2F3"/>
            </w:tcBorders>
            <w:shd w:fill="F7FAFD"/>
          </w:tcPr>
          <w:p>
            <w:pPr>
              <w:spacing w:after="0" w:before="0"/>
            </w:pPr>
            <w:r/>
            <w:r>
              <w:rPr>
                <w:rFonts w:ascii="Malgun Gothic" w:hAnsi="Malgun Gothic" w:eastAsia="Malgun Gothic"/>
                <w:b w:val="0"/>
                <w:sz w:val="13"/>
              </w:rPr>
              <w:t>TI ADS131A04 [S11]</w:t>
            </w:r>
          </w:p>
        </w:tc>
        <w:tc>
          <w:tcPr>
            <w:tcW w:type="dxa" w:w="2563"/>
            <w:vAlign w:val="center"/>
            <w:tcBorders>
              <w:top w:val="single" w:sz="4" w:color="D9E2F3"/>
              <w:left w:val="single" w:sz="4" w:color="D9E2F3"/>
              <w:bottom w:val="single" w:sz="4" w:color="D9E2F3"/>
              <w:right w:val="single" w:sz="4" w:color="D9E2F3"/>
            </w:tcBorders>
            <w:shd w:fill="F7FAFD"/>
          </w:tcPr>
          <w:p>
            <w:pPr>
              <w:spacing w:after="0" w:before="0"/>
            </w:pPr>
            <w:r/>
            <w:r>
              <w:rPr>
                <w:rFonts w:ascii="Malgun Gothic" w:hAnsi="Malgun Gothic" w:eastAsia="Malgun Gothic"/>
                <w:b w:val="0"/>
                <w:sz w:val="13"/>
              </w:rPr>
              <w:t>4ch, 24-bit, 동시 ΔΣ, 최대 128kSPS.</w:t>
            </w:r>
          </w:p>
        </w:tc>
        <w:tc>
          <w:tcPr>
            <w:tcW w:type="dxa" w:w="1944"/>
            <w:vAlign w:val="center"/>
            <w:tcBorders>
              <w:top w:val="single" w:sz="4" w:color="D9E2F3"/>
              <w:left w:val="single" w:sz="4" w:color="D9E2F3"/>
              <w:bottom w:val="single" w:sz="4" w:color="D9E2F3"/>
              <w:right w:val="single" w:sz="4" w:color="D9E2F3"/>
            </w:tcBorders>
            <w:shd w:fill="F7FAFD"/>
          </w:tcPr>
          <w:p>
            <w:pPr>
              <w:spacing w:after="0" w:before="0"/>
            </w:pPr>
            <w:r/>
            <w:r>
              <w:rPr>
                <w:rFonts w:ascii="Malgun Gothic" w:hAnsi="Malgun Gothic" w:eastAsia="Malgun Gothic"/>
                <w:b w:val="0"/>
                <w:sz w:val="13"/>
              </w:rPr>
              <w:t>보호·파형분석을 강화한 전력 6ch 구성.</w:t>
            </w:r>
          </w:p>
        </w:tc>
        <w:tc>
          <w:tcPr>
            <w:tcW w:type="dxa" w:w="1800"/>
            <w:vAlign w:val="center"/>
            <w:tcBorders>
              <w:top w:val="single" w:sz="4" w:color="D9E2F3"/>
              <w:left w:val="single" w:sz="4" w:color="D9E2F3"/>
              <w:bottom w:val="single" w:sz="4" w:color="D9E2F3"/>
              <w:right w:val="single" w:sz="4" w:color="D9E2F3"/>
            </w:tcBorders>
            <w:shd w:fill="F7FAFD"/>
          </w:tcPr>
          <w:p>
            <w:pPr>
              <w:spacing w:after="0" w:before="0"/>
            </w:pPr>
            <w:r/>
            <w:r>
              <w:rPr>
                <w:rFonts w:ascii="Malgun Gothic" w:hAnsi="Malgun Gothic" w:eastAsia="Malgun Gothic"/>
                <w:b w:val="0"/>
                <w:sz w:val="13"/>
              </w:rPr>
              <w:t>높은 sampling rate, fault monitor.</w:t>
            </w:r>
          </w:p>
        </w:tc>
        <w:tc>
          <w:tcPr>
            <w:tcW w:type="dxa" w:w="2117"/>
            <w:vAlign w:val="center"/>
            <w:tcBorders>
              <w:top w:val="single" w:sz="4" w:color="D9E2F3"/>
              <w:left w:val="single" w:sz="4" w:color="D9E2F3"/>
              <w:bottom w:val="single" w:sz="4" w:color="D9E2F3"/>
              <w:right w:val="single" w:sz="4" w:color="D9E2F3"/>
            </w:tcBorders>
            <w:shd w:fill="F7FAFD"/>
          </w:tcPr>
          <w:p>
            <w:pPr>
              <w:spacing w:after="0" w:before="0"/>
            </w:pPr>
            <w:r/>
            <w:r>
              <w:rPr>
                <w:rFonts w:ascii="Malgun Gothic" w:hAnsi="Malgun Gothic" w:eastAsia="Malgun Gothic"/>
                <w:b w:val="0"/>
                <w:sz w:val="13"/>
              </w:rPr>
              <w:t>2개 동기화, reference/clock, 비용과 firmware complexity 증가.</w:t>
            </w:r>
          </w:p>
        </w:tc>
      </w:tr>
    </w:tbl>
    <w:p>
      <w:pPr>
        <w:spacing w:after="40"/>
      </w:pPr>
    </w:p>
    <w:p>
      <w:pPr>
        <w:pStyle w:val="Heading2"/>
      </w:pPr>
      <w:r>
        <w:t>21.1 권장 구조</w:t>
      </w:r>
    </w:p>
    <w:p>
      <w:pPr>
        <w:spacing w:after="80"/>
      </w:pPr>
      <w:r>
        <w:t>균형형 권장안은 ADS131M08 1개(전력 6ch, 8 kS/s/ch)와 AD7124-8 2개(저속 AI 10ch 이상)를 병렬 운용하는 구성이다. 세 ADC는 SPI를 공유할 수 있으나 CS와 DRDY는 개별 분리하고, 전력 ADC DRDY/DMA에 최상위 우선순위를 부여한다. 이 방식은 16 논리 AI를 넘는 여유와 RTD/전류/전압 입력 성격 분리를 동시에 확보한다.</w:t>
      </w:r>
    </w:p>
    <w:p>
      <w:pPr>
        <w:spacing w:after="80"/>
      </w:pPr>
      <w:r>
        <w:t>전압 범용형은 AD7606C-16으로 0–10V/±10V 다수를 처리하고, 정밀 RTD/4–20mA가 필요한 채널만 AD7124-8로 처리한다. 다만 이 경우도 전력 V/I는 동일 시점 샘플이 보장되는 ADC 영역에서 끝까지 처리한다.</w:t>
      </w:r>
    </w:p>
    <w:p>
      <w:pPr>
        <w:pStyle w:val="ListBullet"/>
      </w:pPr>
      <w:r>
        <w:t>동시 샘플 필수: Va/Vb/Vc, Ia/Ib/Ic. 채널 time skew는 전력·역률·고조파 계산 오차가 된다.</w:t>
      </w:r>
    </w:p>
    <w:p>
      <w:pPr>
        <w:pStyle w:val="ListBullet"/>
      </w:pPr>
      <w:r>
        <w:t>MUX 허용: RTD, 4–20mA, 0–10V, 압력, 일사량, 온도. 채널 전환 후 settling time과 digital-filter delay를 scheduling에 반영한다.</w:t>
      </w:r>
    </w:p>
    <w:p>
      <w:pPr>
        <w:pStyle w:val="ListBullet"/>
      </w:pPr>
      <w:r>
        <w:t>하나의 terminal을 “RTD/4–20mA/0–10V 자동 인식”으로 혼합하지 않는다. 점퍼/relay/analog switch로 input personality를 확정하고 설정값을 보존한다.</w:t>
      </w:r>
    </w:p>
    <w:p>
      <w:pPr>
        <w:pStyle w:val="Heading1"/>
      </w:pPr>
      <w:r>
        <w:t>22. 입력 레벨·AFE·보호·절연 회로 방향</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656"/>
            <w:vAlign w:val="center"/>
            <w:tcBorders>
              <w:top w:val="single" w:sz="4" w:color="D9E2F3"/>
              <w:left w:val="single" w:sz="4" w:color="D9E2F3"/>
              <w:bottom w:val="single" w:sz="4" w:color="D9E2F3"/>
              <w:right w:val="single" w:sz="4" w:color="D9E2F3"/>
            </w:tcBorders>
            <w:shd w:fill="1F4E78"/>
          </w:tcPr>
          <w:p>
            <w:pPr>
              <w:spacing w:after="0" w:before="0"/>
            </w:pPr>
            <w:r/>
            <w:r>
              <w:rPr>
                <w:rFonts w:ascii="Malgun Gothic" w:hAnsi="Malgun Gothic" w:eastAsia="Malgun Gothic"/>
                <w:b/>
                <w:color w:val="FFFFFF"/>
                <w:sz w:val="13"/>
              </w:rPr>
              <w:t>입력</w:t>
            </w:r>
          </w:p>
        </w:tc>
        <w:tc>
          <w:tcPr>
            <w:tcW w:type="dxa" w:w="3168"/>
            <w:vAlign w:val="center"/>
            <w:tcBorders>
              <w:top w:val="single" w:sz="4" w:color="D9E2F3"/>
              <w:left w:val="single" w:sz="4" w:color="D9E2F3"/>
              <w:bottom w:val="single" w:sz="4" w:color="D9E2F3"/>
              <w:right w:val="single" w:sz="4" w:color="D9E2F3"/>
            </w:tcBorders>
            <w:shd w:fill="1F4E78"/>
          </w:tcPr>
          <w:p>
            <w:pPr>
              <w:spacing w:after="0" w:before="0"/>
            </w:pPr>
            <w:r/>
            <w:r>
              <w:rPr>
                <w:rFonts w:ascii="Malgun Gothic" w:hAnsi="Malgun Gothic" w:eastAsia="Malgun Gothic"/>
                <w:b/>
                <w:color w:val="FFFFFF"/>
                <w:sz w:val="13"/>
              </w:rPr>
              <w:t>회로 방향</w:t>
            </w:r>
          </w:p>
        </w:tc>
        <w:tc>
          <w:tcPr>
            <w:tcW w:type="dxa" w:w="2448"/>
            <w:vAlign w:val="center"/>
            <w:tcBorders>
              <w:top w:val="single" w:sz="4" w:color="D9E2F3"/>
              <w:left w:val="single" w:sz="4" w:color="D9E2F3"/>
              <w:bottom w:val="single" w:sz="4" w:color="D9E2F3"/>
              <w:right w:val="single" w:sz="4" w:color="D9E2F3"/>
            </w:tcBorders>
            <w:shd w:fill="1F4E78"/>
          </w:tcPr>
          <w:p>
            <w:pPr>
              <w:spacing w:after="0" w:before="0"/>
            </w:pPr>
            <w:r/>
            <w:r>
              <w:rPr>
                <w:rFonts w:ascii="Malgun Gothic" w:hAnsi="Malgun Gothic" w:eastAsia="Malgun Gothic"/>
                <w:b/>
                <w:color w:val="FFFFFF"/>
                <w:sz w:val="13"/>
              </w:rPr>
              <w:t>초기 수치/부품 방향</w:t>
            </w:r>
          </w:p>
        </w:tc>
        <w:tc>
          <w:tcPr>
            <w:tcW w:type="dxa" w:w="2088"/>
            <w:vAlign w:val="center"/>
            <w:tcBorders>
              <w:top w:val="single" w:sz="4" w:color="D9E2F3"/>
              <w:left w:val="single" w:sz="4" w:color="D9E2F3"/>
              <w:bottom w:val="single" w:sz="4" w:color="D9E2F3"/>
              <w:right w:val="single" w:sz="4" w:color="D9E2F3"/>
            </w:tcBorders>
            <w:shd w:fill="1F4E78"/>
          </w:tcPr>
          <w:p>
            <w:pPr>
              <w:spacing w:after="0" w:before="0"/>
            </w:pPr>
            <w:r/>
            <w:r>
              <w:rPr>
                <w:rFonts w:ascii="Malgun Gothic" w:hAnsi="Malgun Gothic" w:eastAsia="Malgun Gothic"/>
                <w:b/>
                <w:color w:val="FFFFFF"/>
                <w:sz w:val="13"/>
              </w:rPr>
              <w:t>필수 확인</w:t>
            </w:r>
          </w:p>
        </w:tc>
      </w:tr>
      <w:tr>
        <w:tc>
          <w:tcPr>
            <w:tcW w:type="dxa" w:w="1656"/>
            <w:vAlign w:val="center"/>
            <w:tcBorders>
              <w:top w:val="single" w:sz="4" w:color="D9E2F3"/>
              <w:left w:val="single" w:sz="4" w:color="D9E2F3"/>
              <w:bottom w:val="single" w:sz="4" w:color="D9E2F3"/>
              <w:right w:val="single" w:sz="4" w:color="D9E2F3"/>
            </w:tcBorders>
          </w:tcPr>
          <w:p>
            <w:pPr>
              <w:spacing w:after="0" w:before="0"/>
            </w:pPr>
            <w:r/>
            <w:r>
              <w:rPr>
                <w:rFonts w:ascii="Malgun Gothic" w:hAnsi="Malgun Gothic" w:eastAsia="Malgun Gothic"/>
                <w:b w:val="0"/>
                <w:sz w:val="13"/>
              </w:rPr>
              <w:t>CT/PT 전력</w:t>
            </w:r>
          </w:p>
        </w:tc>
        <w:tc>
          <w:tcPr>
            <w:tcW w:type="dxa" w:w="3168"/>
            <w:vAlign w:val="center"/>
            <w:tcBorders>
              <w:top w:val="single" w:sz="4" w:color="D9E2F3"/>
              <w:left w:val="single" w:sz="4" w:color="D9E2F3"/>
              <w:bottom w:val="single" w:sz="4" w:color="D9E2F3"/>
              <w:right w:val="single" w:sz="4" w:color="D9E2F3"/>
            </w:tcBorders>
          </w:tcPr>
          <w:p>
            <w:pPr>
              <w:spacing w:after="0" w:before="0"/>
            </w:pPr>
            <w:r/>
            <w:r>
              <w:rPr>
                <w:rFonts w:ascii="Malgun Gothic" w:hAnsi="Malgun Gothic" w:eastAsia="Malgun Gothic"/>
                <w:b w:val="0"/>
                <w:sz w:val="13"/>
              </w:rPr>
              <w:t>절연 PT/measurement transformer → precision divider → RC anti-alias → differential ADC. CT는 burden+TVS/clamp+RC.</w:t>
            </w:r>
          </w:p>
        </w:tc>
        <w:tc>
          <w:tcPr>
            <w:tcW w:type="dxa" w:w="2448"/>
            <w:vAlign w:val="center"/>
            <w:tcBorders>
              <w:top w:val="single" w:sz="4" w:color="D9E2F3"/>
              <w:left w:val="single" w:sz="4" w:color="D9E2F3"/>
              <w:bottom w:val="single" w:sz="4" w:color="D9E2F3"/>
              <w:right w:val="single" w:sz="4" w:color="D9E2F3"/>
            </w:tcBorders>
          </w:tcPr>
          <w:p>
            <w:pPr>
              <w:spacing w:after="0" w:before="0"/>
            </w:pPr>
            <w:r/>
            <w:r>
              <w:rPr>
                <w:rFonts w:ascii="Malgun Gothic" w:hAnsi="Malgun Gothic" w:eastAsia="Malgun Gothic"/>
                <w:b w:val="0"/>
                <w:sz w:val="13"/>
              </w:rPr>
              <w:t>0.1% low-TC resistor. burden은 CT 2차와 ADC full-scale로 개별 산정.</w:t>
            </w:r>
          </w:p>
        </w:tc>
        <w:tc>
          <w:tcPr>
            <w:tcW w:type="dxa" w:w="2088"/>
            <w:vAlign w:val="center"/>
            <w:tcBorders>
              <w:top w:val="single" w:sz="4" w:color="D9E2F3"/>
              <w:left w:val="single" w:sz="4" w:color="D9E2F3"/>
              <w:bottom w:val="single" w:sz="4" w:color="D9E2F3"/>
              <w:right w:val="single" w:sz="4" w:color="D9E2F3"/>
            </w:tcBorders>
          </w:tcPr>
          <w:p>
            <w:pPr>
              <w:spacing w:after="0" w:before="0"/>
            </w:pPr>
            <w:r/>
            <w:r>
              <w:rPr>
                <w:rFonts w:ascii="Malgun Gothic" w:hAnsi="Malgun Gothic" w:eastAsia="Malgun Gothic"/>
                <w:b w:val="0"/>
                <w:sz w:val="13"/>
              </w:rPr>
              <w:t>CT open secondary, phase error, saturation, reinforced/basic isolation.</w:t>
            </w:r>
          </w:p>
        </w:tc>
      </w:tr>
      <w:tr>
        <w:tc>
          <w:tcPr>
            <w:tcW w:type="dxa" w:w="1656"/>
            <w:vAlign w:val="center"/>
            <w:tcBorders>
              <w:top w:val="single" w:sz="4" w:color="D9E2F3"/>
              <w:left w:val="single" w:sz="4" w:color="D9E2F3"/>
              <w:bottom w:val="single" w:sz="4" w:color="D9E2F3"/>
              <w:right w:val="single" w:sz="4" w:color="D9E2F3"/>
            </w:tcBorders>
            <w:shd w:fill="F7FAFD"/>
          </w:tcPr>
          <w:p>
            <w:pPr>
              <w:spacing w:after="0" w:before="0"/>
            </w:pPr>
            <w:r/>
            <w:r>
              <w:rPr>
                <w:rFonts w:ascii="Malgun Gothic" w:hAnsi="Malgun Gothic" w:eastAsia="Malgun Gothic"/>
                <w:b w:val="0"/>
                <w:sz w:val="13"/>
              </w:rPr>
              <w:t>4–20mA</w:t>
            </w:r>
          </w:p>
        </w:tc>
        <w:tc>
          <w:tcPr>
            <w:tcW w:type="dxa" w:w="3168"/>
            <w:vAlign w:val="center"/>
            <w:tcBorders>
              <w:top w:val="single" w:sz="4" w:color="D9E2F3"/>
              <w:left w:val="single" w:sz="4" w:color="D9E2F3"/>
              <w:bottom w:val="single" w:sz="4" w:color="D9E2F3"/>
              <w:right w:val="single" w:sz="4" w:color="D9E2F3"/>
            </w:tcBorders>
            <w:shd w:fill="F7FAFD"/>
          </w:tcPr>
          <w:p>
            <w:pPr>
              <w:spacing w:after="0" w:before="0"/>
            </w:pPr>
            <w:r/>
            <w:r>
              <w:rPr>
                <w:rFonts w:ascii="Malgun Gothic" w:hAnsi="Malgun Gothic" w:eastAsia="Malgun Gothic"/>
                <w:b w:val="0"/>
                <w:sz w:val="13"/>
              </w:rPr>
              <w:t>fuse/PTC → TVS → precision shunt → buffer/ADC.</w:t>
            </w:r>
          </w:p>
        </w:tc>
        <w:tc>
          <w:tcPr>
            <w:tcW w:type="dxa" w:w="2448"/>
            <w:vAlign w:val="center"/>
            <w:tcBorders>
              <w:top w:val="single" w:sz="4" w:color="D9E2F3"/>
              <w:left w:val="single" w:sz="4" w:color="D9E2F3"/>
              <w:bottom w:val="single" w:sz="4" w:color="D9E2F3"/>
              <w:right w:val="single" w:sz="4" w:color="D9E2F3"/>
            </w:tcBorders>
            <w:shd w:fill="F7FAFD"/>
          </w:tcPr>
          <w:p>
            <w:pPr>
              <w:spacing w:after="0" w:before="0"/>
            </w:pPr>
            <w:r/>
            <w:r>
              <w:rPr>
                <w:rFonts w:ascii="Malgun Gothic" w:hAnsi="Malgun Gothic" w:eastAsia="Malgun Gothic"/>
                <w:b w:val="0"/>
                <w:sz w:val="13"/>
              </w:rPr>
              <w:t>100Ω=0.4–2.0V 또는 249Ω=약1.0–5.0V. 0.1%, 15~25ppm/°C.</w:t>
            </w:r>
          </w:p>
        </w:tc>
        <w:tc>
          <w:tcPr>
            <w:tcW w:type="dxa" w:w="2088"/>
            <w:vAlign w:val="center"/>
            <w:tcBorders>
              <w:top w:val="single" w:sz="4" w:color="D9E2F3"/>
              <w:left w:val="single" w:sz="4" w:color="D9E2F3"/>
              <w:bottom w:val="single" w:sz="4" w:color="D9E2F3"/>
              <w:right w:val="single" w:sz="4" w:color="D9E2F3"/>
            </w:tcBorders>
            <w:shd w:fill="F7FAFD"/>
          </w:tcPr>
          <w:p>
            <w:pPr>
              <w:spacing w:after="0" w:before="0"/>
            </w:pPr>
            <w:r/>
            <w:r>
              <w:rPr>
                <w:rFonts w:ascii="Malgun Gothic" w:hAnsi="Malgun Gothic" w:eastAsia="Malgun Gothic"/>
                <w:b w:val="0"/>
                <w:sz w:val="13"/>
              </w:rPr>
              <w:t>2/3/4 wire, loop return, 3.6mA/21mA alarm, isolation.</w:t>
            </w:r>
          </w:p>
        </w:tc>
      </w:tr>
      <w:tr>
        <w:tc>
          <w:tcPr>
            <w:tcW w:type="dxa" w:w="1656"/>
            <w:vAlign w:val="center"/>
            <w:tcBorders>
              <w:top w:val="single" w:sz="4" w:color="D9E2F3"/>
              <w:left w:val="single" w:sz="4" w:color="D9E2F3"/>
              <w:bottom w:val="single" w:sz="4" w:color="D9E2F3"/>
              <w:right w:val="single" w:sz="4" w:color="D9E2F3"/>
            </w:tcBorders>
          </w:tcPr>
          <w:p>
            <w:pPr>
              <w:spacing w:after="0" w:before="0"/>
            </w:pPr>
            <w:r/>
            <w:r>
              <w:rPr>
                <w:rFonts w:ascii="Malgun Gothic" w:hAnsi="Malgun Gothic" w:eastAsia="Malgun Gothic"/>
                <w:b w:val="0"/>
                <w:sz w:val="13"/>
              </w:rPr>
              <w:t>0–10V</w:t>
            </w:r>
          </w:p>
        </w:tc>
        <w:tc>
          <w:tcPr>
            <w:tcW w:type="dxa" w:w="3168"/>
            <w:vAlign w:val="center"/>
            <w:tcBorders>
              <w:top w:val="single" w:sz="4" w:color="D9E2F3"/>
              <w:left w:val="single" w:sz="4" w:color="D9E2F3"/>
              <w:bottom w:val="single" w:sz="4" w:color="D9E2F3"/>
              <w:right w:val="single" w:sz="4" w:color="D9E2F3"/>
            </w:tcBorders>
          </w:tcPr>
          <w:p>
            <w:pPr>
              <w:spacing w:after="0" w:before="0"/>
            </w:pPr>
            <w:r/>
            <w:r>
              <w:rPr>
                <w:rFonts w:ascii="Malgun Gothic" w:hAnsi="Malgun Gothic" w:eastAsia="Malgun Gothic"/>
                <w:b w:val="0"/>
                <w:sz w:val="13"/>
              </w:rPr>
              <w:t>high-Z divider → buffer → RC.</w:t>
            </w:r>
          </w:p>
        </w:tc>
        <w:tc>
          <w:tcPr>
            <w:tcW w:type="dxa" w:w="2448"/>
            <w:vAlign w:val="center"/>
            <w:tcBorders>
              <w:top w:val="single" w:sz="4" w:color="D9E2F3"/>
              <w:left w:val="single" w:sz="4" w:color="D9E2F3"/>
              <w:bottom w:val="single" w:sz="4" w:color="D9E2F3"/>
              <w:right w:val="single" w:sz="4" w:color="D9E2F3"/>
            </w:tcBorders>
          </w:tcPr>
          <w:p>
            <w:pPr>
              <w:spacing w:after="0" w:before="0"/>
            </w:pPr>
            <w:r/>
            <w:r>
              <w:rPr>
                <w:rFonts w:ascii="Malgun Gothic" w:hAnsi="Malgun Gothic" w:eastAsia="Malgun Gothic"/>
                <w:b w:val="0"/>
                <w:sz w:val="13"/>
              </w:rPr>
              <w:t>30.1k/10.0k 예: 10V→약2.49V. TVS leakage/error 검토.</w:t>
            </w:r>
          </w:p>
        </w:tc>
        <w:tc>
          <w:tcPr>
            <w:tcW w:type="dxa" w:w="2088"/>
            <w:vAlign w:val="center"/>
            <w:tcBorders>
              <w:top w:val="single" w:sz="4" w:color="D9E2F3"/>
              <w:left w:val="single" w:sz="4" w:color="D9E2F3"/>
              <w:bottom w:val="single" w:sz="4" w:color="D9E2F3"/>
              <w:right w:val="single" w:sz="4" w:color="D9E2F3"/>
            </w:tcBorders>
          </w:tcPr>
          <w:p>
            <w:pPr>
              <w:spacing w:after="0" w:before="0"/>
            </w:pPr>
            <w:r/>
            <w:r>
              <w:rPr>
                <w:rFonts w:ascii="Malgun Gothic" w:hAnsi="Malgun Gothic" w:eastAsia="Malgun Gothic"/>
                <w:b w:val="0"/>
                <w:sz w:val="13"/>
              </w:rPr>
              <w:t>source loading, overvoltage, open input, calibration.</w:t>
            </w:r>
          </w:p>
        </w:tc>
      </w:tr>
      <w:tr>
        <w:tc>
          <w:tcPr>
            <w:tcW w:type="dxa" w:w="1656"/>
            <w:vAlign w:val="center"/>
            <w:tcBorders>
              <w:top w:val="single" w:sz="4" w:color="D9E2F3"/>
              <w:left w:val="single" w:sz="4" w:color="D9E2F3"/>
              <w:bottom w:val="single" w:sz="4" w:color="D9E2F3"/>
              <w:right w:val="single" w:sz="4" w:color="D9E2F3"/>
            </w:tcBorders>
            <w:shd w:fill="F7FAFD"/>
          </w:tcPr>
          <w:p>
            <w:pPr>
              <w:spacing w:after="0" w:before="0"/>
            </w:pPr>
            <w:r/>
            <w:r>
              <w:rPr>
                <w:rFonts w:ascii="Malgun Gothic" w:hAnsi="Malgun Gothic" w:eastAsia="Malgun Gothic"/>
                <w:b w:val="0"/>
                <w:sz w:val="13"/>
              </w:rPr>
              <w:t>RTD</w:t>
            </w:r>
          </w:p>
        </w:tc>
        <w:tc>
          <w:tcPr>
            <w:tcW w:type="dxa" w:w="3168"/>
            <w:vAlign w:val="center"/>
            <w:tcBorders>
              <w:top w:val="single" w:sz="4" w:color="D9E2F3"/>
              <w:left w:val="single" w:sz="4" w:color="D9E2F3"/>
              <w:bottom w:val="single" w:sz="4" w:color="D9E2F3"/>
              <w:right w:val="single" w:sz="4" w:color="D9E2F3"/>
            </w:tcBorders>
            <w:shd w:fill="F7FAFD"/>
          </w:tcPr>
          <w:p>
            <w:pPr>
              <w:spacing w:after="0" w:before="0"/>
            </w:pPr>
            <w:r/>
            <w:r>
              <w:rPr>
                <w:rFonts w:ascii="Malgun Gothic" w:hAnsi="Malgun Gothic" w:eastAsia="Malgun Gothic"/>
                <w:b w:val="0"/>
                <w:sz w:val="13"/>
              </w:rPr>
              <w:t>precision current excitation, 3/4-wire ratiometric measurement, PGA.</w:t>
            </w:r>
          </w:p>
        </w:tc>
        <w:tc>
          <w:tcPr>
            <w:tcW w:type="dxa" w:w="2448"/>
            <w:vAlign w:val="center"/>
            <w:tcBorders>
              <w:top w:val="single" w:sz="4" w:color="D9E2F3"/>
              <w:left w:val="single" w:sz="4" w:color="D9E2F3"/>
              <w:bottom w:val="single" w:sz="4" w:color="D9E2F3"/>
              <w:right w:val="single" w:sz="4" w:color="D9E2F3"/>
            </w:tcBorders>
            <w:shd w:fill="F7FAFD"/>
          </w:tcPr>
          <w:p>
            <w:pPr>
              <w:spacing w:after="0" w:before="0"/>
            </w:pPr>
            <w:r/>
            <w:r>
              <w:rPr>
                <w:rFonts w:ascii="Malgun Gothic" w:hAnsi="Malgun Gothic" w:eastAsia="Malgun Gothic"/>
                <w:b w:val="0"/>
                <w:sz w:val="13"/>
              </w:rPr>
              <w:t>AD7124-8 + external/reference-aware excitation.</w:t>
            </w:r>
          </w:p>
        </w:tc>
        <w:tc>
          <w:tcPr>
            <w:tcW w:type="dxa" w:w="2088"/>
            <w:vAlign w:val="center"/>
            <w:tcBorders>
              <w:top w:val="single" w:sz="4" w:color="D9E2F3"/>
              <w:left w:val="single" w:sz="4" w:color="D9E2F3"/>
              <w:bottom w:val="single" w:sz="4" w:color="D9E2F3"/>
              <w:right w:val="single" w:sz="4" w:color="D9E2F3"/>
            </w:tcBorders>
            <w:shd w:fill="F7FAFD"/>
          </w:tcPr>
          <w:p>
            <w:pPr>
              <w:spacing w:after="0" w:before="0"/>
            </w:pPr>
            <w:r/>
            <w:r>
              <w:rPr>
                <w:rFonts w:ascii="Malgun Gothic" w:hAnsi="Malgun Gothic" w:eastAsia="Malgun Gothic"/>
                <w:b w:val="0"/>
                <w:sz w:val="13"/>
              </w:rPr>
              <w:t>lead resistance, self heating, open/short, shield.</w:t>
            </w:r>
          </w:p>
        </w:tc>
      </w:tr>
      <w:tr>
        <w:tc>
          <w:tcPr>
            <w:tcW w:type="dxa" w:w="1656"/>
            <w:vAlign w:val="center"/>
            <w:tcBorders>
              <w:top w:val="single" w:sz="4" w:color="D9E2F3"/>
              <w:left w:val="single" w:sz="4" w:color="D9E2F3"/>
              <w:bottom w:val="single" w:sz="4" w:color="D9E2F3"/>
              <w:right w:val="single" w:sz="4" w:color="D9E2F3"/>
            </w:tcBorders>
          </w:tcPr>
          <w:p>
            <w:pPr>
              <w:spacing w:after="0" w:before="0"/>
            </w:pPr>
            <w:r/>
            <w:r>
              <w:rPr>
                <w:rFonts w:ascii="Malgun Gothic" w:hAnsi="Malgun Gothic" w:eastAsia="Malgun Gothic"/>
                <w:b w:val="0"/>
                <w:sz w:val="13"/>
              </w:rPr>
              <w:t>PV DC voltage</w:t>
            </w:r>
          </w:p>
        </w:tc>
        <w:tc>
          <w:tcPr>
            <w:tcW w:type="dxa" w:w="3168"/>
            <w:vAlign w:val="center"/>
            <w:tcBorders>
              <w:top w:val="single" w:sz="4" w:color="D9E2F3"/>
              <w:left w:val="single" w:sz="4" w:color="D9E2F3"/>
              <w:bottom w:val="single" w:sz="4" w:color="D9E2F3"/>
              <w:right w:val="single" w:sz="4" w:color="D9E2F3"/>
            </w:tcBorders>
          </w:tcPr>
          <w:p>
            <w:pPr>
              <w:spacing w:after="0" w:before="0"/>
            </w:pPr>
            <w:r/>
            <w:r>
              <w:rPr>
                <w:rFonts w:ascii="Malgun Gothic" w:hAnsi="Malgun Gothic" w:eastAsia="Malgun Gothic"/>
                <w:b w:val="0"/>
                <w:sz w:val="13"/>
              </w:rPr>
              <w:t>절연 voltage transducer의 0–10V/4–20mA 출력 우선.</w:t>
            </w:r>
          </w:p>
        </w:tc>
        <w:tc>
          <w:tcPr>
            <w:tcW w:type="dxa" w:w="2448"/>
            <w:vAlign w:val="center"/>
            <w:tcBorders>
              <w:top w:val="single" w:sz="4" w:color="D9E2F3"/>
              <w:left w:val="single" w:sz="4" w:color="D9E2F3"/>
              <w:bottom w:val="single" w:sz="4" w:color="D9E2F3"/>
              <w:right w:val="single" w:sz="4" w:color="D9E2F3"/>
            </w:tcBorders>
          </w:tcPr>
          <w:p>
            <w:pPr>
              <w:spacing w:after="0" w:before="0"/>
            </w:pPr>
            <w:r/>
            <w:r>
              <w:rPr>
                <w:rFonts w:ascii="Malgun Gothic" w:hAnsi="Malgun Gothic" w:eastAsia="Malgun Gothic"/>
                <w:b w:val="0"/>
                <w:sz w:val="13"/>
              </w:rPr>
              <w:t>low-voltage AI AFE로 수용. PV 직결 분압은 별 safety board.</w:t>
            </w:r>
          </w:p>
        </w:tc>
        <w:tc>
          <w:tcPr>
            <w:tcW w:type="dxa" w:w="2088"/>
            <w:vAlign w:val="center"/>
            <w:tcBorders>
              <w:top w:val="single" w:sz="4" w:color="D9E2F3"/>
              <w:left w:val="single" w:sz="4" w:color="D9E2F3"/>
              <w:bottom w:val="single" w:sz="4" w:color="D9E2F3"/>
              <w:right w:val="single" w:sz="4" w:color="D9E2F3"/>
            </w:tcBorders>
          </w:tcPr>
          <w:p>
            <w:pPr>
              <w:spacing w:after="0" w:before="0"/>
            </w:pPr>
            <w:r/>
            <w:r>
              <w:rPr>
                <w:rFonts w:ascii="Malgun Gothic" w:hAnsi="Malgun Gothic" w:eastAsia="Malgun Gothic"/>
                <w:b w:val="0"/>
                <w:sz w:val="13"/>
              </w:rPr>
              <w:t>최저온 Voc, SPD, creepage, disconnect.</w:t>
            </w:r>
          </w:p>
        </w:tc>
      </w:tr>
      <w:tr>
        <w:tc>
          <w:tcPr>
            <w:tcW w:type="dxa" w:w="1656"/>
            <w:vAlign w:val="center"/>
            <w:tcBorders>
              <w:top w:val="single" w:sz="4" w:color="D9E2F3"/>
              <w:left w:val="single" w:sz="4" w:color="D9E2F3"/>
              <w:bottom w:val="single" w:sz="4" w:color="D9E2F3"/>
              <w:right w:val="single" w:sz="4" w:color="D9E2F3"/>
            </w:tcBorders>
            <w:shd w:fill="F7FAFD"/>
          </w:tcPr>
          <w:p>
            <w:pPr>
              <w:spacing w:after="0" w:before="0"/>
            </w:pPr>
            <w:r/>
            <w:r>
              <w:rPr>
                <w:rFonts w:ascii="Malgun Gothic" w:hAnsi="Malgun Gothic" w:eastAsia="Malgun Gothic"/>
                <w:b w:val="0"/>
                <w:sz w:val="13"/>
              </w:rPr>
              <w:t>Hall DC current</w:t>
            </w:r>
          </w:p>
        </w:tc>
        <w:tc>
          <w:tcPr>
            <w:tcW w:type="dxa" w:w="3168"/>
            <w:vAlign w:val="center"/>
            <w:tcBorders>
              <w:top w:val="single" w:sz="4" w:color="D9E2F3"/>
              <w:left w:val="single" w:sz="4" w:color="D9E2F3"/>
              <w:bottom w:val="single" w:sz="4" w:color="D9E2F3"/>
              <w:right w:val="single" w:sz="4" w:color="D9E2F3"/>
            </w:tcBorders>
            <w:shd w:fill="F7FAFD"/>
          </w:tcPr>
          <w:p>
            <w:pPr>
              <w:spacing w:after="0" w:before="0"/>
            </w:pPr>
            <w:r/>
            <w:r>
              <w:rPr>
                <w:rFonts w:ascii="Malgun Gothic" w:hAnsi="Malgun Gothic" w:eastAsia="Malgun Gothic"/>
                <w:b w:val="0"/>
                <w:sz w:val="13"/>
              </w:rPr>
              <w:t>0–5V/±4V/4–20mA 유형별 buffer/shunt.</w:t>
            </w:r>
          </w:p>
        </w:tc>
        <w:tc>
          <w:tcPr>
            <w:tcW w:type="dxa" w:w="2448"/>
            <w:vAlign w:val="center"/>
            <w:tcBorders>
              <w:top w:val="single" w:sz="4" w:color="D9E2F3"/>
              <w:left w:val="single" w:sz="4" w:color="D9E2F3"/>
              <w:bottom w:val="single" w:sz="4" w:color="D9E2F3"/>
              <w:right w:val="single" w:sz="4" w:color="D9E2F3"/>
            </w:tcBorders>
            <w:shd w:fill="F7FAFD"/>
          </w:tcPr>
          <w:p>
            <w:pPr>
              <w:spacing w:after="0" w:before="0"/>
            </w:pPr>
            <w:r/>
            <w:r>
              <w:rPr>
                <w:rFonts w:ascii="Malgun Gothic" w:hAnsi="Malgun Gothic" w:eastAsia="Malgun Gothic"/>
                <w:b w:val="0"/>
                <w:sz w:val="13"/>
              </w:rPr>
              <w:t>rail-to-rail buffer, bipolar는 mid-scale topology.</w:t>
            </w:r>
          </w:p>
        </w:tc>
        <w:tc>
          <w:tcPr>
            <w:tcW w:type="dxa" w:w="2088"/>
            <w:vAlign w:val="center"/>
            <w:tcBorders>
              <w:top w:val="single" w:sz="4" w:color="D9E2F3"/>
              <w:left w:val="single" w:sz="4" w:color="D9E2F3"/>
              <w:bottom w:val="single" w:sz="4" w:color="D9E2F3"/>
              <w:right w:val="single" w:sz="4" w:color="D9E2F3"/>
            </w:tcBorders>
            <w:shd w:fill="F7FAFD"/>
          </w:tcPr>
          <w:p>
            <w:pPr>
              <w:spacing w:after="0" w:before="0"/>
            </w:pPr>
            <w:r/>
            <w:r>
              <w:rPr>
                <w:rFonts w:ascii="Malgun Gothic" w:hAnsi="Malgun Gothic" w:eastAsia="Malgun Gothic"/>
                <w:b w:val="0"/>
                <w:sz w:val="13"/>
              </w:rPr>
              <w:t>sensor supply, offset drift, zero calibration.</w:t>
            </w:r>
          </w:p>
        </w:tc>
      </w:tr>
      <w:tr>
        <w:tc>
          <w:tcPr>
            <w:tcW w:type="dxa" w:w="1656"/>
            <w:vAlign w:val="center"/>
            <w:tcBorders>
              <w:top w:val="single" w:sz="4" w:color="D9E2F3"/>
              <w:left w:val="single" w:sz="4" w:color="D9E2F3"/>
              <w:bottom w:val="single" w:sz="4" w:color="D9E2F3"/>
              <w:right w:val="single" w:sz="4" w:color="D9E2F3"/>
            </w:tcBorders>
          </w:tcPr>
          <w:p>
            <w:pPr>
              <w:spacing w:after="0" w:before="0"/>
            </w:pPr>
            <w:r/>
            <w:r>
              <w:rPr>
                <w:rFonts w:ascii="Malgun Gothic" w:hAnsi="Malgun Gothic" w:eastAsia="Malgun Gothic"/>
                <w:b w:val="0"/>
                <w:sz w:val="13"/>
              </w:rPr>
              <w:t>Pulse/contact</w:t>
            </w:r>
          </w:p>
        </w:tc>
        <w:tc>
          <w:tcPr>
            <w:tcW w:type="dxa" w:w="3168"/>
            <w:vAlign w:val="center"/>
            <w:tcBorders>
              <w:top w:val="single" w:sz="4" w:color="D9E2F3"/>
              <w:left w:val="single" w:sz="4" w:color="D9E2F3"/>
              <w:bottom w:val="single" w:sz="4" w:color="D9E2F3"/>
              <w:right w:val="single" w:sz="4" w:color="D9E2F3"/>
            </w:tcBorders>
          </w:tcPr>
          <w:p>
            <w:pPr>
              <w:spacing w:after="0" w:before="0"/>
            </w:pPr>
            <w:r/>
            <w:r>
              <w:rPr>
                <w:rFonts w:ascii="Malgun Gothic" w:hAnsi="Malgun Gothic" w:eastAsia="Malgun Gothic"/>
                <w:b w:val="0"/>
                <w:sz w:val="13"/>
              </w:rPr>
              <w:t>TVS/PTC → optocoupler/digital isolator → Schmitt trigger → timer capture.</w:t>
            </w:r>
          </w:p>
        </w:tc>
        <w:tc>
          <w:tcPr>
            <w:tcW w:type="dxa" w:w="2448"/>
            <w:vAlign w:val="center"/>
            <w:tcBorders>
              <w:top w:val="single" w:sz="4" w:color="D9E2F3"/>
              <w:left w:val="single" w:sz="4" w:color="D9E2F3"/>
              <w:bottom w:val="single" w:sz="4" w:color="D9E2F3"/>
              <w:right w:val="single" w:sz="4" w:color="D9E2F3"/>
            </w:tcBorders>
          </w:tcPr>
          <w:p>
            <w:pPr>
              <w:spacing w:after="0" w:before="0"/>
            </w:pPr>
            <w:r/>
            <w:r>
              <w:rPr>
                <w:rFonts w:ascii="Malgun Gothic" w:hAnsi="Malgun Gothic" w:eastAsia="Malgun Gothic"/>
                <w:b w:val="0"/>
                <w:sz w:val="13"/>
              </w:rPr>
              <w:t>24V wetting은 current-limit/CTR margin 설계.</w:t>
            </w:r>
          </w:p>
        </w:tc>
        <w:tc>
          <w:tcPr>
            <w:tcW w:type="dxa" w:w="2088"/>
            <w:vAlign w:val="center"/>
            <w:tcBorders>
              <w:top w:val="single" w:sz="4" w:color="D9E2F3"/>
              <w:left w:val="single" w:sz="4" w:color="D9E2F3"/>
              <w:bottom w:val="single" w:sz="4" w:color="D9E2F3"/>
              <w:right w:val="single" w:sz="4" w:color="D9E2F3"/>
            </w:tcBorders>
          </w:tcPr>
          <w:p>
            <w:pPr>
              <w:spacing w:after="0" w:before="0"/>
            </w:pPr>
            <w:r/>
            <w:r>
              <w:rPr>
                <w:rFonts w:ascii="Malgun Gothic" w:hAnsi="Malgun Gothic" w:eastAsia="Malgun Gothic"/>
                <w:b w:val="0"/>
                <w:sz w:val="13"/>
              </w:rPr>
              <w:t>pulse width/min interval, debounce, counter overflow.</w:t>
            </w:r>
          </w:p>
        </w:tc>
      </w:tr>
    </w:tbl>
    <w:p>
      <w:pPr>
        <w:spacing w:after="40"/>
      </w:pPr>
    </w:p>
    <w:p>
      <w:pPr>
        <w:pStyle w:val="Heading2"/>
      </w:pPr>
      <w:r>
        <w:t>22.1 보호·절연 원칙</w:t>
      </w:r>
    </w:p>
    <w:p>
      <w:pPr>
        <w:pStyle w:val="ListBullet"/>
      </w:pPr>
      <w:r>
        <w:t>AI terminal: replaceable fuse 또는 PTC, TVS, series resistance, RC를 신호별로 배치한다. μV/mV RTD 경로에는 TVS leakage/열기전력이 영향이 없는 부품을 별도 선정한다.</w:t>
      </w:r>
    </w:p>
    <w:p>
      <w:pPr>
        <w:pStyle w:val="ListBullet"/>
      </w:pPr>
      <w:r>
        <w:t>RS-485: isolated transceiver 또는 digital isolator+transceiver, isolated DC/DC, shield/chassis 접속 정책, 버스 양 끝의 종단저항만 적용한다.</w:t>
      </w:r>
    </w:p>
    <w:p>
      <w:pPr>
        <w:pStyle w:val="ListBullet"/>
      </w:pPr>
      <w:r>
        <w:t>24VDC: reverse-polarity protection, surge TVS, input fuse, wide-input buck, brownout supervisor를 적용한다.</w:t>
      </w:r>
    </w:p>
    <w:p>
      <w:pPr>
        <w:pStyle w:val="ListBullet"/>
      </w:pPr>
      <w:r>
        <w:t>전력망·PV 고전압은 저전압 RTU 보드와 별 safety domain으로 분리한다. 이 보고서의 AFE 방향은 안전인증/절연거리/공인시험을 대체하지 않는다.</w:t>
      </w:r>
    </w:p>
    <w:p>
      <w:pPr>
        <w:pStyle w:val="Heading1"/>
      </w:pPr>
      <w:r>
        <w:t>23. 후속 설계 게이트와 검증 산출물</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1512"/>
            <w:vAlign w:val="center"/>
            <w:tcBorders>
              <w:top w:val="single" w:sz="4" w:color="D9E2F3"/>
              <w:left w:val="single" w:sz="4" w:color="D9E2F3"/>
              <w:bottom w:val="single" w:sz="4" w:color="D9E2F3"/>
              <w:right w:val="single" w:sz="4" w:color="D9E2F3"/>
            </w:tcBorders>
            <w:shd w:fill="1F4E78"/>
          </w:tcPr>
          <w:p>
            <w:pPr>
              <w:spacing w:after="0" w:before="0"/>
            </w:pPr>
            <w:r/>
            <w:r>
              <w:rPr>
                <w:rFonts w:ascii="Malgun Gothic" w:hAnsi="Malgun Gothic" w:eastAsia="Malgun Gothic"/>
                <w:b/>
                <w:color w:val="FFFFFF"/>
                <w:sz w:val="15"/>
              </w:rPr>
              <w:t>Gate</w:t>
            </w:r>
          </w:p>
        </w:tc>
        <w:tc>
          <w:tcPr>
            <w:tcW w:type="dxa" w:w="4392"/>
            <w:vAlign w:val="center"/>
            <w:tcBorders>
              <w:top w:val="single" w:sz="4" w:color="D9E2F3"/>
              <w:left w:val="single" w:sz="4" w:color="D9E2F3"/>
              <w:bottom w:val="single" w:sz="4" w:color="D9E2F3"/>
              <w:right w:val="single" w:sz="4" w:color="D9E2F3"/>
            </w:tcBorders>
            <w:shd w:fill="1F4E78"/>
          </w:tcPr>
          <w:p>
            <w:pPr>
              <w:spacing w:after="0" w:before="0"/>
            </w:pPr>
            <w:r/>
            <w:r>
              <w:rPr>
                <w:rFonts w:ascii="Malgun Gothic" w:hAnsi="Malgun Gothic" w:eastAsia="Malgun Gothic"/>
                <w:b/>
                <w:color w:val="FFFFFF"/>
                <w:sz w:val="15"/>
              </w:rPr>
              <w:t>결정/산출물</w:t>
            </w:r>
          </w:p>
        </w:tc>
        <w:tc>
          <w:tcPr>
            <w:tcW w:type="dxa" w:w="3456"/>
            <w:vAlign w:val="center"/>
            <w:tcBorders>
              <w:top w:val="single" w:sz="4" w:color="D9E2F3"/>
              <w:left w:val="single" w:sz="4" w:color="D9E2F3"/>
              <w:bottom w:val="single" w:sz="4" w:color="D9E2F3"/>
              <w:right w:val="single" w:sz="4" w:color="D9E2F3"/>
            </w:tcBorders>
            <w:shd w:fill="1F4E78"/>
          </w:tcPr>
          <w:p>
            <w:pPr>
              <w:spacing w:after="0" w:before="0"/>
            </w:pPr>
            <w:r/>
            <w:r>
              <w:rPr>
                <w:rFonts w:ascii="Malgun Gothic" w:hAnsi="Malgun Gothic" w:eastAsia="Malgun Gothic"/>
                <w:b/>
                <w:color w:val="FFFFFF"/>
                <w:sz w:val="15"/>
              </w:rPr>
              <w:t>통과 기준</w:t>
            </w:r>
          </w:p>
        </w:tc>
      </w:tr>
      <w:tr>
        <w:tc>
          <w:tcPr>
            <w:tcW w:type="dxa" w:w="1512"/>
            <w:vAlign w:val="center"/>
            <w:tcBorders>
              <w:top w:val="single" w:sz="4" w:color="D9E2F3"/>
              <w:left w:val="single" w:sz="4" w:color="D9E2F3"/>
              <w:bottom w:val="single" w:sz="4" w:color="D9E2F3"/>
              <w:right w:val="single" w:sz="4" w:color="D9E2F3"/>
            </w:tcBorders>
          </w:tcPr>
          <w:p>
            <w:pPr>
              <w:spacing w:after="0" w:before="0"/>
            </w:pPr>
            <w:r/>
            <w:r>
              <w:rPr>
                <w:rFonts w:ascii="Malgun Gothic" w:hAnsi="Malgun Gothic" w:eastAsia="Malgun Gothic"/>
                <w:b w:val="0"/>
                <w:sz w:val="15"/>
              </w:rPr>
              <w:t>G1 현장 동결</w:t>
            </w:r>
          </w:p>
        </w:tc>
        <w:tc>
          <w:tcPr>
            <w:tcW w:type="dxa" w:w="4392"/>
            <w:vAlign w:val="center"/>
            <w:tcBorders>
              <w:top w:val="single" w:sz="4" w:color="D9E2F3"/>
              <w:left w:val="single" w:sz="4" w:color="D9E2F3"/>
              <w:bottom w:val="single" w:sz="4" w:color="D9E2F3"/>
              <w:right w:val="single" w:sz="4" w:color="D9E2F3"/>
            </w:tcBorders>
          </w:tcPr>
          <w:p>
            <w:pPr>
              <w:spacing w:after="0" w:before="0"/>
            </w:pPr>
            <w:r/>
            <w:r>
              <w:rPr>
                <w:rFonts w:ascii="Malgun Gothic" w:hAnsi="Malgun Gothic" w:eastAsia="Malgun Gothic"/>
                <w:b w:val="0"/>
                <w:sz w:val="15"/>
              </w:rPr>
              <w:t>실제 형번, option code, terminal photo, manual revision, CT/PT sheet, cable length.</w:t>
            </w:r>
          </w:p>
        </w:tc>
        <w:tc>
          <w:tcPr>
            <w:tcW w:type="dxa" w:w="3456"/>
            <w:vAlign w:val="center"/>
            <w:tcBorders>
              <w:top w:val="single" w:sz="4" w:color="D9E2F3"/>
              <w:left w:val="single" w:sz="4" w:color="D9E2F3"/>
              <w:bottom w:val="single" w:sz="4" w:color="D9E2F3"/>
              <w:right w:val="single" w:sz="4" w:color="D9E2F3"/>
            </w:tcBorders>
          </w:tcPr>
          <w:p>
            <w:pPr>
              <w:spacing w:after="0" w:before="0"/>
            </w:pPr>
            <w:r/>
            <w:r>
              <w:rPr>
                <w:rFonts w:ascii="Malgun Gothic" w:hAnsi="Malgun Gothic" w:eastAsia="Malgun Gothic"/>
                <w:b w:val="0"/>
                <w:sz w:val="15"/>
              </w:rPr>
              <w:t>모든 신호의 source type/range/isolation/ground/worst-case 기입.</w:t>
            </w:r>
          </w:p>
        </w:tc>
      </w:tr>
      <w:tr>
        <w:tc>
          <w:tcPr>
            <w:tcW w:type="dxa" w:w="1512"/>
            <w:vAlign w:val="center"/>
            <w:tcBorders>
              <w:top w:val="single" w:sz="4" w:color="D9E2F3"/>
              <w:left w:val="single" w:sz="4" w:color="D9E2F3"/>
              <w:bottom w:val="single" w:sz="4" w:color="D9E2F3"/>
              <w:right w:val="single" w:sz="4" w:color="D9E2F3"/>
            </w:tcBorders>
            <w:shd w:fill="F7FAFD"/>
          </w:tcPr>
          <w:p>
            <w:pPr>
              <w:spacing w:after="0" w:before="0"/>
            </w:pPr>
            <w:r/>
            <w:r>
              <w:rPr>
                <w:rFonts w:ascii="Malgun Gothic" w:hAnsi="Malgun Gothic" w:eastAsia="Malgun Gothic"/>
                <w:b w:val="0"/>
                <w:sz w:val="15"/>
              </w:rPr>
              <w:t>G2 I/O matrix</w:t>
            </w:r>
          </w:p>
        </w:tc>
        <w:tc>
          <w:tcPr>
            <w:tcW w:type="dxa" w:w="4392"/>
            <w:vAlign w:val="center"/>
            <w:tcBorders>
              <w:top w:val="single" w:sz="4" w:color="D9E2F3"/>
              <w:left w:val="single" w:sz="4" w:color="D9E2F3"/>
              <w:bottom w:val="single" w:sz="4" w:color="D9E2F3"/>
              <w:right w:val="single" w:sz="4" w:color="D9E2F3"/>
            </w:tcBorders>
            <w:shd w:fill="F7FAFD"/>
          </w:tcPr>
          <w:p>
            <w:pPr>
              <w:spacing w:after="0" w:before="0"/>
            </w:pPr>
            <w:r/>
            <w:r>
              <w:rPr>
                <w:rFonts w:ascii="Malgun Gothic" w:hAnsi="Malgun Gothic" w:eastAsia="Malgun Gothic"/>
                <w:b w:val="0"/>
                <w:sz w:val="15"/>
              </w:rPr>
              <w:t>AI16 map, 전력6/저속10 partition, jumper personality sheet.</w:t>
            </w:r>
          </w:p>
        </w:tc>
        <w:tc>
          <w:tcPr>
            <w:tcW w:type="dxa" w:w="3456"/>
            <w:vAlign w:val="center"/>
            <w:tcBorders>
              <w:top w:val="single" w:sz="4" w:color="D9E2F3"/>
              <w:left w:val="single" w:sz="4" w:color="D9E2F3"/>
              <w:bottom w:val="single" w:sz="4" w:color="D9E2F3"/>
              <w:right w:val="single" w:sz="4" w:color="D9E2F3"/>
            </w:tcBorders>
            <w:shd w:fill="F7FAFD"/>
          </w:tcPr>
          <w:p>
            <w:pPr>
              <w:spacing w:after="0" w:before="0"/>
            </w:pPr>
            <w:r/>
            <w:r>
              <w:rPr>
                <w:rFonts w:ascii="Malgun Gothic" w:hAnsi="Malgun Gothic" w:eastAsia="Malgun Gothic"/>
                <w:b w:val="0"/>
                <w:sz w:val="15"/>
              </w:rPr>
              <w:t>동시 sample/settling/ADC headroom 계산 통과.</w:t>
            </w:r>
          </w:p>
        </w:tc>
      </w:tr>
      <w:tr>
        <w:tc>
          <w:tcPr>
            <w:tcW w:type="dxa" w:w="1512"/>
            <w:vAlign w:val="center"/>
            <w:tcBorders>
              <w:top w:val="single" w:sz="4" w:color="D9E2F3"/>
              <w:left w:val="single" w:sz="4" w:color="D9E2F3"/>
              <w:bottom w:val="single" w:sz="4" w:color="D9E2F3"/>
              <w:right w:val="single" w:sz="4" w:color="D9E2F3"/>
            </w:tcBorders>
          </w:tcPr>
          <w:p>
            <w:pPr>
              <w:spacing w:after="0" w:before="0"/>
            </w:pPr>
            <w:r/>
            <w:r>
              <w:rPr>
                <w:rFonts w:ascii="Malgun Gothic" w:hAnsi="Malgun Gothic" w:eastAsia="Malgun Gothic"/>
                <w:b w:val="0"/>
                <w:sz w:val="15"/>
              </w:rPr>
              <w:t>G3 회로/PCB</w:t>
            </w:r>
          </w:p>
        </w:tc>
        <w:tc>
          <w:tcPr>
            <w:tcW w:type="dxa" w:w="4392"/>
            <w:vAlign w:val="center"/>
            <w:tcBorders>
              <w:top w:val="single" w:sz="4" w:color="D9E2F3"/>
              <w:left w:val="single" w:sz="4" w:color="D9E2F3"/>
              <w:bottom w:val="single" w:sz="4" w:color="D9E2F3"/>
              <w:right w:val="single" w:sz="4" w:color="D9E2F3"/>
            </w:tcBorders>
          </w:tcPr>
          <w:p>
            <w:pPr>
              <w:spacing w:after="0" w:before="0"/>
            </w:pPr>
            <w:r/>
            <w:r>
              <w:rPr>
                <w:rFonts w:ascii="Malgun Gothic" w:hAnsi="Malgun Gothic" w:eastAsia="Malgun Gothic"/>
                <w:b w:val="0"/>
                <w:sz w:val="15"/>
              </w:rPr>
              <w:t>schematic, protection BOM, creepage drawing, ground/shield plan.</w:t>
            </w:r>
          </w:p>
        </w:tc>
        <w:tc>
          <w:tcPr>
            <w:tcW w:type="dxa" w:w="3456"/>
            <w:vAlign w:val="center"/>
            <w:tcBorders>
              <w:top w:val="single" w:sz="4" w:color="D9E2F3"/>
              <w:left w:val="single" w:sz="4" w:color="D9E2F3"/>
              <w:bottom w:val="single" w:sz="4" w:color="D9E2F3"/>
              <w:right w:val="single" w:sz="4" w:color="D9E2F3"/>
            </w:tcBorders>
          </w:tcPr>
          <w:p>
            <w:pPr>
              <w:spacing w:after="0" w:before="0"/>
            </w:pPr>
            <w:r/>
            <w:r>
              <w:rPr>
                <w:rFonts w:ascii="Malgun Gothic" w:hAnsi="Malgun Gothic" w:eastAsia="Malgun Gothic"/>
                <w:b w:val="0"/>
                <w:sz w:val="15"/>
              </w:rPr>
              <w:t>고전압 safety review와 EMC pretest plan 완료.</w:t>
            </w:r>
          </w:p>
        </w:tc>
      </w:tr>
      <w:tr>
        <w:tc>
          <w:tcPr>
            <w:tcW w:type="dxa" w:w="1512"/>
            <w:vAlign w:val="center"/>
            <w:tcBorders>
              <w:top w:val="single" w:sz="4" w:color="D9E2F3"/>
              <w:left w:val="single" w:sz="4" w:color="D9E2F3"/>
              <w:bottom w:val="single" w:sz="4" w:color="D9E2F3"/>
              <w:right w:val="single" w:sz="4" w:color="D9E2F3"/>
            </w:tcBorders>
            <w:shd w:fill="F7FAFD"/>
          </w:tcPr>
          <w:p>
            <w:pPr>
              <w:spacing w:after="0" w:before="0"/>
            </w:pPr>
            <w:r/>
            <w:r>
              <w:rPr>
                <w:rFonts w:ascii="Malgun Gothic" w:hAnsi="Malgun Gothic" w:eastAsia="Malgun Gothic"/>
                <w:b w:val="0"/>
                <w:sz w:val="15"/>
              </w:rPr>
              <w:t>G4 firmware</w:t>
            </w:r>
          </w:p>
        </w:tc>
        <w:tc>
          <w:tcPr>
            <w:tcW w:type="dxa" w:w="4392"/>
            <w:vAlign w:val="center"/>
            <w:tcBorders>
              <w:top w:val="single" w:sz="4" w:color="D9E2F3"/>
              <w:left w:val="single" w:sz="4" w:color="D9E2F3"/>
              <w:bottom w:val="single" w:sz="4" w:color="D9E2F3"/>
              <w:right w:val="single" w:sz="4" w:color="D9E2F3"/>
            </w:tcBorders>
            <w:shd w:fill="F7FAFD"/>
          </w:tcPr>
          <w:p>
            <w:pPr>
              <w:spacing w:after="0" w:before="0"/>
            </w:pPr>
            <w:r/>
            <w:r>
              <w:rPr>
                <w:rFonts w:ascii="Malgun Gothic" w:hAnsi="Malgun Gothic" w:eastAsia="Malgun Gothic"/>
                <w:b w:val="0"/>
                <w:sz w:val="15"/>
              </w:rPr>
              <w:t>sampling scheduler, calibration, diagnostics, pulse timestamp, Modbus abstraction.</w:t>
            </w:r>
          </w:p>
        </w:tc>
        <w:tc>
          <w:tcPr>
            <w:tcW w:type="dxa" w:w="3456"/>
            <w:vAlign w:val="center"/>
            <w:tcBorders>
              <w:top w:val="single" w:sz="4" w:color="D9E2F3"/>
              <w:left w:val="single" w:sz="4" w:color="D9E2F3"/>
              <w:bottom w:val="single" w:sz="4" w:color="D9E2F3"/>
              <w:right w:val="single" w:sz="4" w:color="D9E2F3"/>
            </w:tcBorders>
            <w:shd w:fill="F7FAFD"/>
          </w:tcPr>
          <w:p>
            <w:pPr>
              <w:spacing w:after="0" w:before="0"/>
            </w:pPr>
            <w:r/>
            <w:r>
              <w:rPr>
                <w:rFonts w:ascii="Malgun Gothic" w:hAnsi="Malgun Gothic" w:eastAsia="Malgun Gothic"/>
                <w:b w:val="0"/>
                <w:sz w:val="15"/>
              </w:rPr>
              <w:t>정상/단선/overrange/통신장애 test pass.</w:t>
            </w:r>
          </w:p>
        </w:tc>
      </w:tr>
      <w:tr>
        <w:tc>
          <w:tcPr>
            <w:tcW w:type="dxa" w:w="1512"/>
            <w:vAlign w:val="center"/>
            <w:tcBorders>
              <w:top w:val="single" w:sz="4" w:color="D9E2F3"/>
              <w:left w:val="single" w:sz="4" w:color="D9E2F3"/>
              <w:bottom w:val="single" w:sz="4" w:color="D9E2F3"/>
              <w:right w:val="single" w:sz="4" w:color="D9E2F3"/>
            </w:tcBorders>
          </w:tcPr>
          <w:p>
            <w:pPr>
              <w:spacing w:after="0" w:before="0"/>
            </w:pPr>
            <w:r/>
            <w:r>
              <w:rPr>
                <w:rFonts w:ascii="Malgun Gothic" w:hAnsi="Malgun Gothic" w:eastAsia="Malgun Gothic"/>
                <w:b w:val="0"/>
                <w:sz w:val="15"/>
              </w:rPr>
              <w:t>G5 prototype</w:t>
            </w:r>
          </w:p>
        </w:tc>
        <w:tc>
          <w:tcPr>
            <w:tcW w:type="dxa" w:w="4392"/>
            <w:vAlign w:val="center"/>
            <w:tcBorders>
              <w:top w:val="single" w:sz="4" w:color="D9E2F3"/>
              <w:left w:val="single" w:sz="4" w:color="D9E2F3"/>
              <w:bottom w:val="single" w:sz="4" w:color="D9E2F3"/>
              <w:right w:val="single" w:sz="4" w:color="D9E2F3"/>
            </w:tcBorders>
          </w:tcPr>
          <w:p>
            <w:pPr>
              <w:spacing w:after="0" w:before="0"/>
            </w:pPr>
            <w:r/>
            <w:r>
              <w:rPr>
                <w:rFonts w:ascii="Malgun Gothic" w:hAnsi="Malgun Gothic" w:eastAsia="Malgun Gothic"/>
                <w:b w:val="0"/>
                <w:sz w:val="15"/>
              </w:rPr>
              <w:t>accuracy/phase report, temperature/ESD/EFT pretest, field pilot.</w:t>
            </w:r>
          </w:p>
        </w:tc>
        <w:tc>
          <w:tcPr>
            <w:tcW w:type="dxa" w:w="3456"/>
            <w:vAlign w:val="center"/>
            <w:tcBorders>
              <w:top w:val="single" w:sz="4" w:color="D9E2F3"/>
              <w:left w:val="single" w:sz="4" w:color="D9E2F3"/>
              <w:bottom w:val="single" w:sz="4" w:color="D9E2F3"/>
              <w:right w:val="single" w:sz="4" w:color="D9E2F3"/>
            </w:tcBorders>
          </w:tcPr>
          <w:p>
            <w:pPr>
              <w:spacing w:after="0" w:before="0"/>
            </w:pPr>
            <w:r/>
            <w:r>
              <w:rPr>
                <w:rFonts w:ascii="Malgun Gothic" w:hAnsi="Malgun Gothic" w:eastAsia="Malgun Gothic"/>
                <w:b w:val="0"/>
                <w:sz w:val="15"/>
              </w:rPr>
              <w:t>정확도·data-loss acceptance criteria 만족.</w:t>
            </w:r>
          </w:p>
        </w:tc>
      </w:tr>
    </w:tbl>
    <w:p>
      <w:pPr>
        <w:spacing w:after="40"/>
      </w:pPr>
    </w:p>
    <w:p>
      <w:pPr>
        <w:pStyle w:val="Heading1"/>
      </w:pPr>
      <w:r>
        <w:t>24. 추가 조사 근거 및 출처</w:t>
      </w:r>
    </w:p>
    <w:p>
      <w:pPr>
        <w:spacing w:after="80"/>
      </w:pPr>
      <w:r>
        <w:t>웹 열람일: 2026-08-29. 아래 제조사 자료의 모델/옵션/개정번호는 PCB 설계 시작과 발주 전에 다시 확인한다.</w:t>
      </w:r>
    </w:p>
    <w:p>
      <w:pPr>
        <w:spacing w:after="60"/>
      </w:pPr>
      <w:r>
        <w:rPr>
          <w:color w:val="1F4E79"/>
          <w:sz w:val="16"/>
        </w:rPr>
        <w:t>[S1] Schneider Electric, iEM3100/iEM3200/iEM3300 Series User Manual — https://download.schneider-electric.com/files?filename=User+guide&amp;p_Doc_Ref=DOCA0005EN</w:t>
      </w:r>
    </w:p>
    <w:p>
      <w:pPr>
        <w:spacing w:after="60"/>
      </w:pPr>
      <w:r>
        <w:rPr>
          <w:color w:val="1F4E79"/>
          <w:sz w:val="16"/>
        </w:rPr>
        <w:t>[S2] 남전, 고압고객용 전자식 전력량계 사용자 설명서 — https://namjun.com/data/file/en_product01/c9e38f8eebe8bacdb0ffcfa842746dc7_U4E6ngIh_e2dfc1a7c0c3443c4871bef8371b65496b483579.pdf</w:t>
      </w:r>
    </w:p>
    <w:p>
      <w:pPr>
        <w:spacing w:after="60"/>
      </w:pPr>
      <w:r>
        <w:rPr>
          <w:color w:val="1F4E79"/>
          <w:sz w:val="16"/>
        </w:rPr>
        <w:t>[S3] 대성계전, 전자식 온수미터 제품 정보 — https://www.dsmeters.co.kr/Product/ProductInformation.aspx?cd_code=01131000&amp;up_code=01130000</w:t>
      </w:r>
    </w:p>
    <w:p>
      <w:pPr>
        <w:spacing w:after="60"/>
      </w:pPr>
      <w:r>
        <w:rPr>
          <w:color w:val="1F4E79"/>
          <w:sz w:val="16"/>
        </w:rPr>
        <w:t>[S4] Kamstrup, MULTICAL 403 product centre / technical resources — https://www.kamstrup.com/en-en/product-centre/multical-403</w:t>
      </w:r>
    </w:p>
    <w:p>
      <w:pPr>
        <w:spacing w:after="60"/>
      </w:pPr>
      <w:r>
        <w:rPr>
          <w:color w:val="1F4E79"/>
          <w:sz w:val="16"/>
        </w:rPr>
        <w:t>[S5] Siemens, WSM821/WSM853 communication data sheet — https://sid.siemens.com/r/A6V11964248/16908115083__V04_en-US_35261864203</w:t>
      </w:r>
    </w:p>
    <w:p>
      <w:pPr>
        <w:spacing w:after="60"/>
      </w:pPr>
      <w:r>
        <w:rPr>
          <w:color w:val="1F4E79"/>
          <w:sz w:val="16"/>
        </w:rPr>
        <w:t>[S6] Huawei, SUN2000-100/110/125KTL Series User Manual — https://solar.huawei.com/-/media/Solar/attachment/pdf/au/service/Supporting/SUN2000/SUN2000-100-125KTL-Series-UserManual.pdf</w:t>
      </w:r>
    </w:p>
    <w:p>
      <w:pPr>
        <w:spacing w:after="60"/>
      </w:pPr>
      <w:r>
        <w:rPr>
          <w:color w:val="1F4E79"/>
          <w:sz w:val="16"/>
        </w:rPr>
        <w:t>[S7] Huawei, SUN2000-20~40KTL-M3 User Manual — https://solar.huawei.com/-/media/Solar/attachment/pdf/au/service/commercial/SUN2000-20-40KTL-M3-UserManual.pdf</w:t>
      </w:r>
    </w:p>
    <w:p>
      <w:pPr>
        <w:spacing w:after="60"/>
      </w:pPr>
      <w:r>
        <w:rPr>
          <w:color w:val="1F4E79"/>
          <w:sz w:val="16"/>
        </w:rPr>
        <w:t>[S8] Texas Instruments, ADS131M08 product page/data sheet — https://www.ti.com/product/ADS131M08</w:t>
      </w:r>
    </w:p>
    <w:p>
      <w:pPr>
        <w:spacing w:after="60"/>
      </w:pPr>
      <w:r>
        <w:rPr>
          <w:color w:val="1F4E79"/>
          <w:sz w:val="16"/>
        </w:rPr>
        <w:t>[S9] Analog Devices, AD7606C-16 product page/data sheet — https://www.analog.com/en/products/ad7606c-16.html</w:t>
      </w:r>
    </w:p>
    <w:p>
      <w:pPr>
        <w:spacing w:after="60"/>
      </w:pPr>
      <w:r>
        <w:rPr>
          <w:color w:val="1F4E79"/>
          <w:sz w:val="16"/>
        </w:rPr>
        <w:t>[S10] Analog Devices, AD7124-8 product page/data sheet — https://www.analog.com/en/products/AD7124-8.html</w:t>
      </w:r>
    </w:p>
    <w:p>
      <w:pPr>
        <w:spacing w:after="60"/>
      </w:pPr>
      <w:r>
        <w:rPr>
          <w:color w:val="1F4E79"/>
          <w:sz w:val="16"/>
        </w:rPr>
        <w:t>[S11] Texas Instruments, ADS131A04 product page/data sheet — https://www.ti.com/product/ADS131A04</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algun Gothic" w:hAnsi="Malgun Gothic"/>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algun Gothic" w:hAnsi="Malgun Gothic"/>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한국형 전력·수도·온수·태양광 RTU ADC 설계 리포트 (개정)</dc:title>
  <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