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EFC9" w14:textId="5751B901" w:rsidR="00844F34" w:rsidRDefault="0060018C">
      <w:r>
        <w:t>Title</w:t>
      </w:r>
    </w:p>
    <w:p w14:paraId="377880B2" w14:textId="55B48D72" w:rsidR="0060018C" w:rsidRDefault="0060018C">
      <w:r>
        <w:t>Author</w:t>
      </w:r>
    </w:p>
    <w:p w14:paraId="7C2C6168" w14:textId="4BBFC858" w:rsidR="0060018C" w:rsidRDefault="0060018C">
      <w:r w:rsidRPr="0060018C">
        <w:t>Abstract</w:t>
      </w:r>
    </w:p>
    <w:p w14:paraId="1775C1FF" w14:textId="7AF93F6D" w:rsidR="0060018C" w:rsidRDefault="00F43233">
      <w:r>
        <w:t xml:space="preserve">1 </w:t>
      </w:r>
      <w:r w:rsidR="0060018C" w:rsidRPr="0060018C">
        <w:t>Introduction</w:t>
      </w:r>
    </w:p>
    <w:p w14:paraId="52EEAF03" w14:textId="655ACE5C" w:rsidR="0060018C" w:rsidRDefault="0060018C">
      <w:r w:rsidRPr="0060018C">
        <w:t>Related Work</w:t>
      </w:r>
      <w:r w:rsidR="00383018">
        <w:t xml:space="preserve"> </w:t>
      </w:r>
      <w:r w:rsidR="00F43233">
        <w:rPr>
          <w:rFonts w:hint="eastAsia"/>
        </w:rPr>
        <w:t>（字不够再凑）</w:t>
      </w:r>
    </w:p>
    <w:p w14:paraId="67AB9B5A" w14:textId="77777777" w:rsidR="003F3DB1" w:rsidRDefault="003F3DB1"/>
    <w:p w14:paraId="5C0C177A" w14:textId="7EEBBEB3" w:rsidR="0060018C" w:rsidRDefault="00F43233">
      <w:r>
        <w:t xml:space="preserve">2 </w:t>
      </w:r>
      <w:r w:rsidR="0060018C">
        <w:t>Methodology</w:t>
      </w:r>
    </w:p>
    <w:p w14:paraId="34FFCB72" w14:textId="3D73B62B" w:rsidR="00267FD6" w:rsidRDefault="00F0622C">
      <w:r>
        <w:t>(under-construction)</w:t>
      </w:r>
    </w:p>
    <w:p w14:paraId="1B206DBC" w14:textId="77777777" w:rsidR="003F3DB1" w:rsidRDefault="003F3DB1"/>
    <w:p w14:paraId="27D5D799" w14:textId="26E825EC" w:rsidR="0060018C" w:rsidRDefault="0060018C">
      <w:r>
        <w:rPr>
          <w:rFonts w:hint="eastAsia"/>
        </w:rPr>
        <w:t>F</w:t>
      </w:r>
      <w:r>
        <w:t>SRCNN</w:t>
      </w:r>
    </w:p>
    <w:p w14:paraId="536759F1" w14:textId="721340E6" w:rsidR="0060018C" w:rsidRDefault="00E81AA9" w:rsidP="000A06D2">
      <w:pPr>
        <w:ind w:firstLine="420"/>
      </w:pPr>
      <w:proofErr w:type="gramStart"/>
      <w:r>
        <w:rPr>
          <w:rFonts w:hint="eastAsia"/>
        </w:rPr>
        <w:t>F</w:t>
      </w:r>
      <w:r>
        <w:t>SRCNN</w:t>
      </w:r>
      <w:r w:rsidR="00EE56BC">
        <w:t>[</w:t>
      </w:r>
      <w:proofErr w:type="gramEnd"/>
      <w:r w:rsidR="00EE56BC">
        <w:t xml:space="preserve">1] is also called fast-SRCNN. It is designed by Chao Dong, Chen Change Loy, and </w:t>
      </w:r>
      <w:proofErr w:type="spellStart"/>
      <w:r w:rsidR="00EE56BC">
        <w:t>Xiaoou</w:t>
      </w:r>
      <w:proofErr w:type="spellEnd"/>
      <w:r w:rsidR="00EE56BC">
        <w:t xml:space="preserve"> Tang, </w:t>
      </w:r>
      <w:r w:rsidR="00EE56BC">
        <w:rPr>
          <w:rFonts w:hint="eastAsia"/>
        </w:rPr>
        <w:t>who</w:t>
      </w:r>
      <w:r w:rsidR="00EE56BC">
        <w:t xml:space="preserve"> first put forward applying deep learning neural network to super-resolution</w:t>
      </w:r>
      <w:r w:rsidR="009D1A3C">
        <w:t xml:space="preserve">. </w:t>
      </w:r>
    </w:p>
    <w:p w14:paraId="67ADA639" w14:textId="77777777" w:rsidR="003D1FA4" w:rsidRDefault="003D1FA4"/>
    <w:p w14:paraId="0336E574" w14:textId="199B23AA" w:rsidR="00F80BC7" w:rsidRDefault="00E35503">
      <w:r>
        <w:rPr>
          <w:noProof/>
        </w:rPr>
        <w:drawing>
          <wp:inline distT="0" distB="0" distL="0" distR="0" wp14:anchorId="75B5EE9F" wp14:editId="0E2B9C72">
            <wp:extent cx="526415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E581" w14:textId="6B6F1835" w:rsidR="00E35503" w:rsidRDefault="00E35503">
      <w:r>
        <w:rPr>
          <w:rFonts w:hint="eastAsia"/>
        </w:rPr>
        <w:t>F</w:t>
      </w:r>
      <w:r>
        <w:t>igure</w:t>
      </w:r>
      <w:r w:rsidR="003F3DB1">
        <w:t xml:space="preserve"> </w:t>
      </w:r>
      <w:proofErr w:type="gramStart"/>
      <w:r w:rsidR="003F3DB1">
        <w:t>from[</w:t>
      </w:r>
      <w:proofErr w:type="gramEnd"/>
      <w:r w:rsidR="003F3DB1">
        <w:t>1]</w:t>
      </w:r>
      <w:r>
        <w:t xml:space="preserve"> :</w:t>
      </w:r>
      <w:r w:rsidR="003D1FA4">
        <w:t xml:space="preserve"> The network structure of SRCNN and FSRCNN.</w:t>
      </w:r>
    </w:p>
    <w:p w14:paraId="154823A7" w14:textId="77777777" w:rsidR="003D1FA4" w:rsidRDefault="003D1FA4"/>
    <w:p w14:paraId="69AECD9F" w14:textId="21073764" w:rsidR="003D1FA4" w:rsidRDefault="003D1FA4" w:rsidP="00EF068E">
      <w:pPr>
        <w:ind w:firstLine="420"/>
      </w:pPr>
      <w:r>
        <w:rPr>
          <w:rFonts w:hint="eastAsia"/>
        </w:rPr>
        <w:t>Fast</w:t>
      </w:r>
      <w:r>
        <w:t xml:space="preserve">-SRCNN accelerating the current </w:t>
      </w:r>
      <w:proofErr w:type="gramStart"/>
      <w:r>
        <w:t>SRCNN[</w:t>
      </w:r>
      <w:proofErr w:type="gramEnd"/>
      <w:r>
        <w:t xml:space="preserve">6]. SRCNN upscales LR image to target size by bicubic interpolation before </w:t>
      </w:r>
      <w:proofErr w:type="gramStart"/>
      <w:r>
        <w:t>actually entering</w:t>
      </w:r>
      <w:proofErr w:type="gramEnd"/>
      <w:r>
        <w:t xml:space="preserve"> the network. While </w:t>
      </w:r>
      <w:r>
        <w:rPr>
          <w:rFonts w:hint="eastAsia"/>
        </w:rPr>
        <w:t>F</w:t>
      </w:r>
      <w:r>
        <w:t>SRCNN just take LR image as the input, and</w:t>
      </w:r>
      <w:r w:rsidR="003F3DB1">
        <w:t xml:space="preserve"> conducts </w:t>
      </w:r>
      <w:proofErr w:type="spellStart"/>
      <w:r w:rsidR="003F3DB1">
        <w:t>upsampling</w:t>
      </w:r>
      <w:proofErr w:type="spellEnd"/>
      <w:r w:rsidR="003F3DB1">
        <w:t xml:space="preserve"> by the deconvolution layer at the end of the </w:t>
      </w:r>
      <w:proofErr w:type="spellStart"/>
      <w:r w:rsidR="003F3DB1">
        <w:t>net work</w:t>
      </w:r>
      <w:proofErr w:type="spellEnd"/>
      <w:r>
        <w:t>. This change lead</w:t>
      </w:r>
      <w:r w:rsidR="003F3DB1">
        <w:t>s</w:t>
      </w:r>
      <w:r>
        <w:t xml:space="preserve"> to 2 main </w:t>
      </w:r>
      <w:proofErr w:type="gramStart"/>
      <w:r>
        <w:t>difference</w:t>
      </w:r>
      <w:proofErr w:type="gramEnd"/>
      <w:r>
        <w:t xml:space="preserve">: 1. Directly, no need to cost time carrying out Bicubic operation. 2. </w:t>
      </w:r>
      <w:r w:rsidR="000A06D2">
        <w:t>C</w:t>
      </w:r>
      <w:r>
        <w:t>onv</w:t>
      </w:r>
      <w:r w:rsidR="000A06D2">
        <w:t xml:space="preserve"> operation on LR image is less costly, </w:t>
      </w:r>
      <w:proofErr w:type="gramStart"/>
      <w:r w:rsidR="000A06D2">
        <w:t>With</w:t>
      </w:r>
      <w:proofErr w:type="gramEnd"/>
      <w:r w:rsidR="000A06D2">
        <w:t xml:space="preserve"> less </w:t>
      </w:r>
      <w:r w:rsidR="008A2748">
        <w:rPr>
          <w:rFonts w:hint="eastAsia"/>
        </w:rPr>
        <w:t>c</w:t>
      </w:r>
      <w:r w:rsidR="008A2748" w:rsidRPr="008A2748">
        <w:t xml:space="preserve">omputational </w:t>
      </w:r>
      <w:r w:rsidR="008A2748">
        <w:t>c</w:t>
      </w:r>
      <w:r w:rsidR="008A2748" w:rsidRPr="008A2748">
        <w:t>omplexity</w:t>
      </w:r>
      <w:r w:rsidR="000A06D2">
        <w:t>, FSRCNN can support a deeper network and achieve a better effect.</w:t>
      </w:r>
    </w:p>
    <w:p w14:paraId="67F984BB" w14:textId="77777777" w:rsidR="005E2B73" w:rsidRDefault="004B6879" w:rsidP="004B6879">
      <w:pPr>
        <w:ind w:firstLine="420"/>
      </w:pPr>
      <w:r>
        <w:t>FSRCNN</w:t>
      </w:r>
      <w:r w:rsidR="00752827">
        <w:t xml:space="preserve"> </w:t>
      </w:r>
      <w:r w:rsidR="003F3DB1">
        <w:t>takes LR image</w:t>
      </w:r>
      <w:r w:rsidR="00DD3DED">
        <w:t xml:space="preserve"> as the input and carry out feature extraction. Then, replacing the </w:t>
      </w:r>
      <w:r w:rsidR="00DD3DED">
        <w:rPr>
          <w:rFonts w:hint="eastAsia"/>
        </w:rPr>
        <w:t>non</w:t>
      </w:r>
      <w:r w:rsidR="00DD3DED">
        <w:t xml:space="preserve">-linear mapping step, FSRCNN takes shrinking, mapping and expanding steps instead. </w:t>
      </w:r>
      <w:r w:rsidR="003971DA">
        <w:t>And finally construct the desired HR image with a deconvolution operation.</w:t>
      </w:r>
      <w:bookmarkStart w:id="0" w:name="OLE_LINK1"/>
      <w:r w:rsidR="00D712D4">
        <w:t xml:space="preserve"> </w:t>
      </w:r>
    </w:p>
    <w:p w14:paraId="13C3EED9" w14:textId="6D3A130B" w:rsidR="003D1FA4" w:rsidRDefault="004B6879" w:rsidP="004B6879">
      <w:pPr>
        <w:ind w:firstLine="420"/>
      </w:pPr>
      <w:r>
        <w:t>FSRCNN</w:t>
      </w:r>
      <w:bookmarkEnd w:id="0"/>
      <w:r>
        <w:t xml:space="preserve"> take </w:t>
      </w:r>
      <w:proofErr w:type="spellStart"/>
      <w:r w:rsidRPr="00056040">
        <w:t>PReLU</w:t>
      </w:r>
      <w:proofErr w:type="spellEnd"/>
      <w:r>
        <w:t xml:space="preserve"> </w:t>
      </w:r>
      <w:bookmarkStart w:id="1" w:name="OLE_LINK3"/>
      <w:r>
        <w:t>as the a</w:t>
      </w:r>
      <w:r w:rsidRPr="00056040">
        <w:t xml:space="preserve">ctivation </w:t>
      </w:r>
      <w:r>
        <w:t>f</w:t>
      </w:r>
      <w:r w:rsidRPr="00056040">
        <w:t>unction</w:t>
      </w:r>
      <w:r>
        <w:t xml:space="preserve"> and L2 as loss.</w:t>
      </w:r>
    </w:p>
    <w:bookmarkEnd w:id="1"/>
    <w:p w14:paraId="3C381AD0" w14:textId="77777777" w:rsidR="004B6879" w:rsidRDefault="004B6879" w:rsidP="004B6879">
      <w:pPr>
        <w:ind w:firstLine="420"/>
      </w:pPr>
    </w:p>
    <w:p w14:paraId="22B3B51C" w14:textId="054FB756" w:rsidR="004B6879" w:rsidRDefault="004B6879">
      <w:r w:rsidRPr="004B6879">
        <w:t>ESPCN</w:t>
      </w:r>
    </w:p>
    <w:p w14:paraId="5E390D12" w14:textId="58F270C2" w:rsidR="004B6879" w:rsidRDefault="00D712D4" w:rsidP="000379AD">
      <w:pPr>
        <w:ind w:firstLine="420"/>
        <w:rPr>
          <w:rFonts w:hint="eastAsia"/>
        </w:rPr>
      </w:pPr>
      <w:proofErr w:type="gramStart"/>
      <w:r>
        <w:rPr>
          <w:rFonts w:hint="eastAsia"/>
        </w:rPr>
        <w:t>ESP</w:t>
      </w:r>
      <w:r>
        <w:t>CN[</w:t>
      </w:r>
      <w:proofErr w:type="gramEnd"/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is</w:t>
      </w:r>
      <w:r>
        <w:t xml:space="preserve"> also motivated by </w:t>
      </w:r>
      <w:r w:rsidR="00466AC7">
        <w:t xml:space="preserve">SRCNN[6], like FSRCNN[1], </w:t>
      </w:r>
      <w:r w:rsidR="00466AC7">
        <w:rPr>
          <w:rFonts w:hint="eastAsia"/>
        </w:rPr>
        <w:t>ESP</w:t>
      </w:r>
      <w:r w:rsidR="00466AC7">
        <w:t>CN</w:t>
      </w:r>
      <w:r w:rsidR="00466AC7">
        <w:t xml:space="preserve"> takes LR image as the input and </w:t>
      </w:r>
      <w:r w:rsidR="008A2748">
        <w:t xml:space="preserve">have low </w:t>
      </w:r>
      <w:r w:rsidR="008A2748">
        <w:rPr>
          <w:rFonts w:hint="eastAsia"/>
        </w:rPr>
        <w:t>c</w:t>
      </w:r>
      <w:r w:rsidR="008A2748" w:rsidRPr="008A2748">
        <w:t xml:space="preserve">omputational </w:t>
      </w:r>
      <w:r w:rsidR="008A2748">
        <w:t>c</w:t>
      </w:r>
      <w:r w:rsidR="008A2748" w:rsidRPr="008A2748">
        <w:t>omplexity</w:t>
      </w:r>
      <w:r w:rsidR="008A2748">
        <w:t xml:space="preserve">. </w:t>
      </w:r>
    </w:p>
    <w:p w14:paraId="7E194876" w14:textId="681F13BD" w:rsidR="00DE1C6C" w:rsidRDefault="00DE1C6C">
      <w:r>
        <w:rPr>
          <w:noProof/>
        </w:rPr>
        <w:lastRenderedPageBreak/>
        <w:drawing>
          <wp:inline distT="0" distB="0" distL="0" distR="0" wp14:anchorId="53E7235B" wp14:editId="53704E40">
            <wp:extent cx="5264150" cy="131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1FDE" w14:textId="00BC4C52" w:rsidR="00DE1C6C" w:rsidRDefault="00DE1C6C">
      <w:r>
        <w:rPr>
          <w:rFonts w:hint="eastAsia"/>
        </w:rPr>
        <w:t>F</w:t>
      </w:r>
      <w:r>
        <w:t xml:space="preserve">igure from [2]: </w:t>
      </w:r>
      <w:r w:rsidR="00084D54">
        <w:t>The network structure of ESPCN.</w:t>
      </w:r>
    </w:p>
    <w:p w14:paraId="52C89C7C" w14:textId="77777777" w:rsidR="00F20085" w:rsidRDefault="00F20085">
      <w:pPr>
        <w:rPr>
          <w:rFonts w:hint="eastAsia"/>
        </w:rPr>
      </w:pPr>
    </w:p>
    <w:p w14:paraId="0B05C15F" w14:textId="31DBA13B" w:rsidR="00DE1C6C" w:rsidRDefault="00084D54" w:rsidP="000379AD">
      <w:pPr>
        <w:ind w:firstLine="420"/>
      </w:pPr>
      <w:r>
        <w:t xml:space="preserve">The author team implement a </w:t>
      </w:r>
      <w:r w:rsidRPr="00084D54">
        <w:t>more efficient sub-pixel convolution layer</w:t>
      </w:r>
      <w:r>
        <w:t xml:space="preserve"> for learn. ESPCN takes a LR image as the input. </w:t>
      </w:r>
      <w:r w:rsidR="009C74D1">
        <w:t>For a network with L layers, ESPCN will learn L-1 upscaling filters</w:t>
      </w:r>
      <w:r w:rsidR="00F20085">
        <w:t xml:space="preserve"> for every channel</w:t>
      </w:r>
      <w:r w:rsidR="00B30BDC">
        <w:t>, and finally a d</w:t>
      </w:r>
      <w:r w:rsidR="00B30BDC" w:rsidRPr="00B30BDC">
        <w:t>econvolution la</w:t>
      </w:r>
      <w:r w:rsidR="00B30BDC">
        <w:t xml:space="preserve">yer that </w:t>
      </w:r>
      <w:r w:rsidR="00B30BDC">
        <w:t xml:space="preserve">recovering </w:t>
      </w:r>
      <w:r w:rsidR="00B30BDC">
        <w:t>resolution of the image</w:t>
      </w:r>
      <w:r w:rsidR="00F80F7E">
        <w:t xml:space="preserve">. The use of </w:t>
      </w:r>
      <w:bookmarkStart w:id="2" w:name="OLE_LINK2"/>
      <w:r w:rsidR="00F80F7E">
        <w:t>d</w:t>
      </w:r>
      <w:r w:rsidR="00F80F7E" w:rsidRPr="00B30BDC">
        <w:t>econvolution la</w:t>
      </w:r>
      <w:r w:rsidR="00F80F7E">
        <w:t>yer</w:t>
      </w:r>
      <w:r w:rsidR="00F80F7E">
        <w:t xml:space="preserve"> </w:t>
      </w:r>
      <w:bookmarkEnd w:id="2"/>
      <w:r w:rsidR="00F80F7E">
        <w:t xml:space="preserve">had shown good effect in other </w:t>
      </w:r>
      <w:r w:rsidR="00F80F7E">
        <w:t>in vis</w:t>
      </w:r>
      <w:r w:rsidR="00F80F7E">
        <w:t xml:space="preserve">ual </w:t>
      </w:r>
      <w:r w:rsidR="003D4B91">
        <w:rPr>
          <w:rFonts w:hint="eastAsia"/>
        </w:rPr>
        <w:t>field</w:t>
      </w:r>
      <w:r w:rsidR="003D4B91">
        <w:t xml:space="preserve"> and cause low cost, that’s why both FSRCNN and ESPCN choose to use </w:t>
      </w:r>
      <w:r w:rsidR="003D4B91">
        <w:t>d</w:t>
      </w:r>
      <w:r w:rsidR="003D4B91" w:rsidRPr="00B30BDC">
        <w:t>econvolution la</w:t>
      </w:r>
      <w:r w:rsidR="003D4B91">
        <w:t>yer</w:t>
      </w:r>
      <w:r w:rsidR="003D4B91">
        <w:t>.</w:t>
      </w:r>
      <w:r w:rsidR="00F20085">
        <w:t xml:space="preserve"> And operation also enable cheaper</w:t>
      </w:r>
      <w:r w:rsidR="00F20085">
        <w:t xml:space="preserve"> convolut</w:t>
      </w:r>
      <w:r w:rsidR="00F20085">
        <w:t>ion operation to be use in hidden layers.</w:t>
      </w:r>
    </w:p>
    <w:p w14:paraId="51C5352A" w14:textId="4178B1E5" w:rsidR="000379AD" w:rsidRPr="005E2B73" w:rsidRDefault="005E2B73" w:rsidP="0045215E">
      <w:pPr>
        <w:ind w:firstLine="420"/>
        <w:rPr>
          <w:rFonts w:hint="eastAsia"/>
        </w:rPr>
      </w:pPr>
      <w:r w:rsidRPr="005E2B73">
        <w:t>ESPCN</w:t>
      </w:r>
      <w:r>
        <w:t xml:space="preserve"> take tanh as </w:t>
      </w:r>
      <w:r>
        <w:t>a</w:t>
      </w:r>
      <w:r w:rsidRPr="00056040">
        <w:t xml:space="preserve">ctivation </w:t>
      </w:r>
      <w:r>
        <w:t>f</w:t>
      </w:r>
      <w:r w:rsidRPr="00056040">
        <w:t>unction</w:t>
      </w:r>
      <w:r>
        <w:t xml:space="preserve"> and L2 as loss.</w:t>
      </w:r>
    </w:p>
    <w:p w14:paraId="5729D218" w14:textId="77777777" w:rsidR="00DE1C6C" w:rsidRDefault="00DE1C6C">
      <w:pPr>
        <w:rPr>
          <w:rFonts w:hint="eastAsia"/>
        </w:rPr>
      </w:pPr>
    </w:p>
    <w:p w14:paraId="3ECFDE2E" w14:textId="49F353F8" w:rsidR="0060018C" w:rsidRDefault="0060018C">
      <w:proofErr w:type="spellStart"/>
      <w:r>
        <w:rPr>
          <w:rFonts w:hint="eastAsia"/>
        </w:rPr>
        <w:t>L</w:t>
      </w:r>
      <w:r>
        <w:t>apSRN</w:t>
      </w:r>
      <w:proofErr w:type="spellEnd"/>
    </w:p>
    <w:p w14:paraId="46F0C39B" w14:textId="77777777" w:rsidR="005D496F" w:rsidRDefault="005D496F" w:rsidP="003D29B5">
      <w:pPr>
        <w:ind w:firstLine="420"/>
      </w:pPr>
      <w:bookmarkStart w:id="3" w:name="OLE_LINK4"/>
      <w:proofErr w:type="spellStart"/>
      <w:r>
        <w:rPr>
          <w:rFonts w:hint="eastAsia"/>
        </w:rPr>
        <w:t>L</w:t>
      </w:r>
      <w:r>
        <w:t>apSRN</w:t>
      </w:r>
      <w:bookmarkEnd w:id="3"/>
      <w:r>
        <w:t>’s</w:t>
      </w:r>
      <w:proofErr w:type="spellEnd"/>
      <w:r>
        <w:t xml:space="preserve"> full name is </w:t>
      </w:r>
      <w:r>
        <w:t xml:space="preserve">Laplacian Pyramid Super-Resolution </w:t>
      </w:r>
      <w:proofErr w:type="gramStart"/>
      <w:r>
        <w:t>Network</w:t>
      </w:r>
      <w:r>
        <w:t>[</w:t>
      </w:r>
      <w:proofErr w:type="gramEnd"/>
      <w:r>
        <w:t>3].</w:t>
      </w:r>
      <w:r>
        <w:rPr>
          <w:rFonts w:hint="eastAsia"/>
        </w:rPr>
        <w:t xml:space="preserve"> </w:t>
      </w:r>
    </w:p>
    <w:p w14:paraId="3B2EC411" w14:textId="43D192AA" w:rsidR="00DA3B25" w:rsidRDefault="00DA3B25" w:rsidP="003D29B5">
      <w:pPr>
        <w:ind w:firstLine="420"/>
      </w:pPr>
      <w:r>
        <w:rPr>
          <w:rFonts w:hint="eastAsia"/>
        </w:rPr>
        <w:t>I</w:t>
      </w:r>
      <w:r>
        <w:t xml:space="preserve">n comparison previous 2 model, </w:t>
      </w:r>
      <w:proofErr w:type="spellStart"/>
      <w:r w:rsidR="005D496F">
        <w:rPr>
          <w:rFonts w:hint="eastAsia"/>
        </w:rPr>
        <w:t>L</w:t>
      </w:r>
      <w:r w:rsidR="005D496F">
        <w:t>apSRN</w:t>
      </w:r>
      <w:proofErr w:type="spellEnd"/>
      <w:r>
        <w:t xml:space="preserve"> have deeper network structure, and has many different properties.</w:t>
      </w:r>
      <w:r w:rsidR="003D29B5">
        <w:t xml:space="preserve"> </w:t>
      </w:r>
    </w:p>
    <w:p w14:paraId="59F45C8C" w14:textId="77777777" w:rsidR="00463ED5" w:rsidRDefault="00463ED5" w:rsidP="003D29B5">
      <w:pPr>
        <w:ind w:firstLine="420"/>
      </w:pPr>
    </w:p>
    <w:p w14:paraId="16E927DD" w14:textId="6E75D081" w:rsidR="00DA3B25" w:rsidRDefault="003D29B5">
      <w:r>
        <w:rPr>
          <w:noProof/>
        </w:rPr>
        <w:drawing>
          <wp:inline distT="0" distB="0" distL="0" distR="0" wp14:anchorId="05FA7CAA" wp14:editId="2A571450">
            <wp:extent cx="5270500" cy="38608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D2EF" w14:textId="19975ECB" w:rsidR="003068E5" w:rsidRDefault="003068E5">
      <w:r>
        <w:rPr>
          <w:rFonts w:hint="eastAsia"/>
        </w:rPr>
        <w:t>F</w:t>
      </w:r>
      <w:r>
        <w:t xml:space="preserve">igure </w:t>
      </w:r>
      <w:proofErr w:type="gramStart"/>
      <w:r>
        <w:t>from[</w:t>
      </w:r>
      <w:proofErr w:type="gramEnd"/>
      <w:r>
        <w:t xml:space="preserve">3] : The network structure of </w:t>
      </w:r>
      <w:proofErr w:type="spellStart"/>
      <w:r>
        <w:t>LapSRN</w:t>
      </w:r>
      <w:proofErr w:type="spellEnd"/>
    </w:p>
    <w:p w14:paraId="31F3BA8E" w14:textId="77777777" w:rsidR="003068E5" w:rsidRDefault="003068E5">
      <w:pPr>
        <w:rPr>
          <w:rFonts w:hint="eastAsia"/>
        </w:rPr>
      </w:pPr>
    </w:p>
    <w:p w14:paraId="515A866C" w14:textId="1CA2592B" w:rsidR="003D29B5" w:rsidRDefault="003D29B5" w:rsidP="00463ED5">
      <w:pPr>
        <w:ind w:firstLine="420"/>
      </w:pPr>
      <w:r>
        <w:lastRenderedPageBreak/>
        <w:t xml:space="preserve">Despite the detailed network implementation, </w:t>
      </w:r>
      <w:proofErr w:type="spellStart"/>
      <w:r>
        <w:rPr>
          <w:rFonts w:hint="eastAsia"/>
        </w:rPr>
        <w:t>L</w:t>
      </w:r>
      <w:r>
        <w:t>apSRN</w:t>
      </w:r>
      <w:proofErr w:type="spellEnd"/>
      <w:r>
        <w:rPr>
          <w:rFonts w:hint="eastAsia"/>
        </w:rPr>
        <w:t xml:space="preserve"> </w:t>
      </w:r>
      <w:r>
        <w:t xml:space="preserve">have 3 main </w:t>
      </w:r>
      <w:proofErr w:type="gramStart"/>
      <w:r w:rsidRPr="003D29B5">
        <w:t>characteristic</w:t>
      </w:r>
      <w:proofErr w:type="gramEnd"/>
      <w:r>
        <w:t>.</w:t>
      </w:r>
    </w:p>
    <w:p w14:paraId="7A6D2734" w14:textId="56AD92B2" w:rsidR="00AB1DC0" w:rsidRDefault="003D29B5">
      <w:r>
        <w:tab/>
      </w:r>
      <w:r w:rsidR="006417FE">
        <w:t xml:space="preserve">1. </w:t>
      </w:r>
      <w:proofErr w:type="spellStart"/>
      <w:r w:rsidR="005D496F">
        <w:t>LapSRN</w:t>
      </w:r>
      <w:proofErr w:type="spellEnd"/>
      <w:r w:rsidR="005D496F">
        <w:t xml:space="preserve"> </w:t>
      </w:r>
      <w:r w:rsidR="007D62AD">
        <w:t>has</w:t>
      </w:r>
      <w:r w:rsidR="005D496F">
        <w:t xml:space="preserve"> multiple</w:t>
      </w:r>
      <w:r w:rsidR="007D62AD">
        <w:t>-</w:t>
      </w:r>
      <w:r w:rsidR="007D62AD">
        <w:t>level</w:t>
      </w:r>
      <w:r w:rsidR="007D62AD">
        <w:t xml:space="preserve"> structure, every structure can conduct a 2x upscaling on input image</w:t>
      </w:r>
      <w:r w:rsidR="006E65F7">
        <w:t xml:space="preserve"> and output of previous level can be taken as input of next level</w:t>
      </w:r>
      <w:r w:rsidR="003068E5">
        <w:t xml:space="preserve">. </w:t>
      </w:r>
      <w:r w:rsidR="00EA7EE4">
        <w:t xml:space="preserve">As a result, </w:t>
      </w:r>
      <w:proofErr w:type="spellStart"/>
      <w:r w:rsidR="00EA7EE4">
        <w:t>LapSRN</w:t>
      </w:r>
      <w:proofErr w:type="spellEnd"/>
      <w:r w:rsidR="00EA7EE4">
        <w:t xml:space="preserve"> can support up to 8x upscaling, while most model only support 4x. </w:t>
      </w:r>
    </w:p>
    <w:p w14:paraId="01A3C003" w14:textId="09A6A900" w:rsidR="00DA3B25" w:rsidRDefault="006417FE" w:rsidP="00AB1DC0">
      <w:pPr>
        <w:ind w:firstLine="420"/>
      </w:pPr>
      <w:r>
        <w:t xml:space="preserve">2. </w:t>
      </w:r>
      <w:r w:rsidR="00EA7EE4">
        <w:t xml:space="preserve">In each </w:t>
      </w:r>
      <w:proofErr w:type="gramStart"/>
      <w:r w:rsidR="00EA7EE4">
        <w:t>levels</w:t>
      </w:r>
      <w:proofErr w:type="gramEnd"/>
      <w:r w:rsidR="00EA7EE4">
        <w:t>, feature extraction conduct first</w:t>
      </w:r>
      <w:r w:rsidR="00154A18">
        <w:t>,</w:t>
      </w:r>
      <w:r w:rsidR="00EA7EE4">
        <w:t xml:space="preserve"> </w:t>
      </w:r>
      <w:r w:rsidR="00154A18">
        <w:t>t</w:t>
      </w:r>
      <w:r w:rsidR="00EA7EE4">
        <w:t>hen</w:t>
      </w:r>
      <w:r w:rsidR="00154A18">
        <w:t xml:space="preserve"> </w:t>
      </w:r>
      <w:r w:rsidR="006F50AE">
        <w:t xml:space="preserve">upscaling by a </w:t>
      </w:r>
      <w:r w:rsidR="006F50AE">
        <w:t>d</w:t>
      </w:r>
      <w:r w:rsidR="006F50AE" w:rsidRPr="00B30BDC">
        <w:t>econvolution la</w:t>
      </w:r>
      <w:r w:rsidR="006F50AE">
        <w:t>yer</w:t>
      </w:r>
      <w:r w:rsidR="00AB1DC0">
        <w:t xml:space="preserve"> to 2x size. </w:t>
      </w:r>
      <w:proofErr w:type="spellStart"/>
      <w:r w:rsidR="008E223B">
        <w:t>LapSRN</w:t>
      </w:r>
      <w:proofErr w:type="spellEnd"/>
      <w:r w:rsidR="008E223B">
        <w:t xml:space="preserve"> also motivated by </w:t>
      </w:r>
      <w:r w:rsidR="008E223B">
        <w:t xml:space="preserve">Residual </w:t>
      </w:r>
      <w:proofErr w:type="gramStart"/>
      <w:r w:rsidR="008E223B">
        <w:t>Learning</w:t>
      </w:r>
      <w:r w:rsidR="008E223B">
        <w:t>[</w:t>
      </w:r>
      <w:proofErr w:type="gramEnd"/>
      <w:r w:rsidR="008E223B">
        <w:t xml:space="preserve">7], </w:t>
      </w:r>
      <w:r w:rsidR="004951EF">
        <w:t>t</w:t>
      </w:r>
      <w:r w:rsidR="004951EF">
        <w:t xml:space="preserve">he </w:t>
      </w:r>
      <w:proofErr w:type="spellStart"/>
      <w:r w:rsidR="004951EF">
        <w:t>upsampled</w:t>
      </w:r>
      <w:proofErr w:type="spellEnd"/>
      <w:r w:rsidR="004951EF">
        <w:t xml:space="preserve"> image is then combined (using element-wise summation) with the predicted residual image from the feature extraction branch to produce a high-resolution output image.</w:t>
      </w:r>
      <w:r w:rsidR="004951EF">
        <w:t>[3]</w:t>
      </w:r>
    </w:p>
    <w:p w14:paraId="72C8B450" w14:textId="77777777" w:rsidR="006417FE" w:rsidRDefault="006417FE" w:rsidP="006417FE">
      <w:pPr>
        <w:ind w:firstLine="420"/>
      </w:pPr>
      <w:r>
        <w:rPr>
          <w:rFonts w:hint="eastAsia"/>
        </w:rPr>
        <w:t>3</w:t>
      </w:r>
      <w:r>
        <w:t xml:space="preserve">. The author team think L2 loss is not good enough for SR learning and </w:t>
      </w:r>
      <w:r>
        <w:t>s inevitably</w:t>
      </w:r>
    </w:p>
    <w:p w14:paraId="5C5D571C" w14:textId="14E8D740" w:rsidR="007D62AD" w:rsidRDefault="006417FE">
      <w:pPr>
        <w:rPr>
          <w:rFonts w:hint="eastAsia"/>
        </w:rPr>
      </w:pPr>
      <w:r>
        <w:t>generate blurry predictions</w:t>
      </w:r>
      <w:r>
        <w:t xml:space="preserve">. So, </w:t>
      </w:r>
      <w:proofErr w:type="spellStart"/>
      <w:r>
        <w:t>LapSRN</w:t>
      </w:r>
      <w:proofErr w:type="spellEnd"/>
      <w:r>
        <w:t xml:space="preserve"> choose another loss: </w:t>
      </w:r>
      <w:r w:rsidR="00654D74">
        <w:t>Charbonnier penalty function</w:t>
      </w:r>
      <w:r w:rsidR="00550A4A">
        <w:t xml:space="preserve"> (</w:t>
      </w:r>
      <w:r w:rsidR="00550A4A">
        <w:t xml:space="preserve">a differentiable variant of </w:t>
      </w:r>
      <w:r w:rsidR="00D758DE">
        <w:t>L</w:t>
      </w:r>
      <w:r w:rsidR="00550A4A">
        <w:t xml:space="preserve">1 </w:t>
      </w:r>
      <w:proofErr w:type="gramStart"/>
      <w:r w:rsidR="00550A4A">
        <w:t>norm</w:t>
      </w:r>
      <w:r w:rsidR="00550A4A">
        <w:t>)[</w:t>
      </w:r>
      <w:proofErr w:type="gramEnd"/>
      <w:r w:rsidR="00550A4A">
        <w:t>3].</w:t>
      </w:r>
      <w:r w:rsidR="00F168F5">
        <w:t xml:space="preserve"> This loss is </w:t>
      </w:r>
      <w:r w:rsidR="00BB25A8">
        <w:t>considered</w:t>
      </w:r>
      <w:r w:rsidR="00F168F5">
        <w:t xml:space="preserve"> at </w:t>
      </w:r>
      <w:r w:rsidR="00BB25A8">
        <w:t xml:space="preserve">the </w:t>
      </w:r>
      <w:r w:rsidR="00F168F5">
        <w:t>end of every level.</w:t>
      </w:r>
    </w:p>
    <w:p w14:paraId="0550B1BB" w14:textId="77777777" w:rsidR="00005D50" w:rsidRDefault="00005D50">
      <w:pPr>
        <w:rPr>
          <w:rFonts w:hint="eastAsia"/>
        </w:rPr>
      </w:pPr>
    </w:p>
    <w:p w14:paraId="069843AA" w14:textId="439665A7" w:rsidR="0060018C" w:rsidRDefault="0060018C">
      <w:r>
        <w:rPr>
          <w:rFonts w:hint="eastAsia"/>
        </w:rPr>
        <w:t>E</w:t>
      </w:r>
      <w:r>
        <w:t>DSR</w:t>
      </w:r>
    </w:p>
    <w:p w14:paraId="3D7CEDCD" w14:textId="7CBBAEE8" w:rsidR="00B921F3" w:rsidRDefault="00CC2279" w:rsidP="00B921F3">
      <w:pPr>
        <w:ind w:firstLine="420"/>
        <w:rPr>
          <w:rFonts w:hint="eastAsia"/>
        </w:rPr>
      </w:pPr>
      <w:r>
        <w:t>The d</w:t>
      </w:r>
      <w:r w:rsidR="00EE3517">
        <w:t xml:space="preserve">esign </w:t>
      </w:r>
      <w:r>
        <w:t>of EDSR</w:t>
      </w:r>
      <w:r w:rsidR="00EE3517">
        <w:t xml:space="preserve"> </w:t>
      </w:r>
      <w:r>
        <w:t xml:space="preserve">is </w:t>
      </w:r>
      <w:r w:rsidR="00EE3517">
        <w:t xml:space="preserve">based on </w:t>
      </w:r>
      <w:r w:rsidR="00EE3517">
        <w:t xml:space="preserve">the </w:t>
      </w:r>
      <w:proofErr w:type="spellStart"/>
      <w:proofErr w:type="gramStart"/>
      <w:r w:rsidR="00EE3517">
        <w:t>SRResNet</w:t>
      </w:r>
      <w:proofErr w:type="spellEnd"/>
      <w:r w:rsidR="00EE3517">
        <w:t>[</w:t>
      </w:r>
      <w:proofErr w:type="gramEnd"/>
      <w:r w:rsidR="00EE3517">
        <w:t>8]</w:t>
      </w:r>
      <w:r w:rsidR="00987D2D">
        <w:t xml:space="preserve">, which is motivated by </w:t>
      </w:r>
      <w:proofErr w:type="spellStart"/>
      <w:r w:rsidR="00987D2D">
        <w:t>ResNet</w:t>
      </w:r>
      <w:proofErr w:type="spellEnd"/>
      <w:r w:rsidR="00987D2D">
        <w:t xml:space="preserve">[7] and </w:t>
      </w:r>
      <w:r w:rsidR="00927840">
        <w:t xml:space="preserve">achieve </w:t>
      </w:r>
      <w:r w:rsidR="00987D2D">
        <w:t>good performance</w:t>
      </w:r>
      <w:r w:rsidR="00927840">
        <w:t xml:space="preserve"> in solving time/memory issue in SR</w:t>
      </w:r>
      <w:r w:rsidR="00987D2D">
        <w:t xml:space="preserve">.[4] </w:t>
      </w:r>
      <w:r w:rsidR="00F60C35">
        <w:t xml:space="preserve">What’s more </w:t>
      </w:r>
      <w:r w:rsidR="00F60C35">
        <w:t>EDSR</w:t>
      </w:r>
      <w:r w:rsidR="00F60C35">
        <w:t xml:space="preserve"> has won </w:t>
      </w:r>
      <w:r w:rsidR="00F60C35">
        <w:t>NTIRE2017 SR Challenge</w:t>
      </w:r>
      <w:r w:rsidR="00F60C35">
        <w:t>.</w:t>
      </w:r>
    </w:p>
    <w:p w14:paraId="08BB0777" w14:textId="29A7FBEC" w:rsidR="002D25E6" w:rsidRDefault="002D25E6">
      <w:r>
        <w:rPr>
          <w:noProof/>
        </w:rPr>
        <w:drawing>
          <wp:inline distT="0" distB="0" distL="0" distR="0" wp14:anchorId="0FBA94BD" wp14:editId="332AF6B9">
            <wp:extent cx="2452432" cy="174625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38" cy="17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A9B3EBE" w14:textId="2AB68292" w:rsidR="00A97851" w:rsidRDefault="002D25E6">
      <w:r>
        <w:tab/>
        <w:t xml:space="preserve">Figure </w:t>
      </w:r>
      <w:proofErr w:type="gramStart"/>
      <w:r>
        <w:t>from[</w:t>
      </w:r>
      <w:proofErr w:type="gramEnd"/>
      <w:r>
        <w:t xml:space="preserve">4]: </w:t>
      </w:r>
      <w:r w:rsidR="00FC2B7F">
        <w:t>Comparison of residual blocks in</w:t>
      </w:r>
      <w:r>
        <w:t xml:space="preserve">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SRResNet</w:t>
      </w:r>
      <w:proofErr w:type="spellEnd"/>
      <w:r>
        <w:t xml:space="preserve"> and EDSR.</w:t>
      </w:r>
    </w:p>
    <w:p w14:paraId="1E271391" w14:textId="5BA3CAC6" w:rsidR="002D25E6" w:rsidRDefault="002D25E6">
      <w:r>
        <w:rPr>
          <w:noProof/>
        </w:rPr>
        <w:drawing>
          <wp:inline distT="0" distB="0" distL="0" distR="0" wp14:anchorId="35A6F748" wp14:editId="61694777">
            <wp:extent cx="2612255" cy="1803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29" cy="18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7872" w14:textId="1F2EAE26" w:rsidR="002D25E6" w:rsidRDefault="002D25E6" w:rsidP="002D25E6">
      <w:r>
        <w:tab/>
      </w:r>
      <w:r>
        <w:t xml:space="preserve">Figure </w:t>
      </w:r>
      <w:proofErr w:type="gramStart"/>
      <w:r>
        <w:t>from[</w:t>
      </w:r>
      <w:proofErr w:type="gramEnd"/>
      <w:r>
        <w:t>4]: The architecture of the proposed single-scale SR network (EDSR).</w:t>
      </w:r>
    </w:p>
    <w:p w14:paraId="6C0D8EBA" w14:textId="54C80A7E" w:rsidR="002D25E6" w:rsidRDefault="002D25E6"/>
    <w:p w14:paraId="19476DF3" w14:textId="3990F194" w:rsidR="00FC2B7F" w:rsidRDefault="00FC2B7F" w:rsidP="00927840">
      <w:pPr>
        <w:ind w:firstLine="420"/>
      </w:pPr>
      <w:r>
        <w:rPr>
          <w:rFonts w:hint="eastAsia"/>
        </w:rPr>
        <w:t>T</w:t>
      </w:r>
      <w:r>
        <w:t xml:space="preserve">he author team find the </w:t>
      </w:r>
      <w:r w:rsidR="00927840">
        <w:t>batch normalization layers</w:t>
      </w:r>
      <w:r w:rsidR="00927840">
        <w:t xml:space="preserve"> </w:t>
      </w:r>
      <w:r w:rsidR="00927840">
        <w:t>get rid of range flexibility from networks by normalizing the features</w:t>
      </w:r>
      <w:r w:rsidR="00927840">
        <w:t xml:space="preserve">. </w:t>
      </w:r>
      <w:r w:rsidR="007005E2">
        <w:rPr>
          <w:rFonts w:hint="eastAsia"/>
        </w:rPr>
        <w:t>Since</w:t>
      </w:r>
      <w:r w:rsidR="007005E2">
        <w:t xml:space="preserve"> SR is low-level computer visual problem. </w:t>
      </w:r>
      <w:r w:rsidR="006B3C4A">
        <w:t>These BN block in o</w:t>
      </w:r>
      <w:r w:rsidR="007005E2">
        <w:t xml:space="preserve">riginal </w:t>
      </w:r>
      <w:proofErr w:type="spellStart"/>
      <w:r w:rsidR="007005E2">
        <w:t>ResNet</w:t>
      </w:r>
      <w:proofErr w:type="spellEnd"/>
      <w:r w:rsidR="006B3C4A">
        <w:t xml:space="preserve"> may not do good for SR. </w:t>
      </w:r>
      <w:r w:rsidR="00927840">
        <w:t xml:space="preserve">So, EDSR </w:t>
      </w:r>
      <w:r w:rsidR="00927840">
        <w:t>remove</w:t>
      </w:r>
      <w:r w:rsidR="00927840">
        <w:t xml:space="preserve"> these BN layers is better, which further lead to </w:t>
      </w:r>
      <w:r w:rsidR="00927840">
        <w:t>approximately 40% of memory usage</w:t>
      </w:r>
      <w:r w:rsidR="00927840">
        <w:t xml:space="preserve"> saving.[4]</w:t>
      </w:r>
    </w:p>
    <w:p w14:paraId="2E225BB7" w14:textId="1A35BFCD" w:rsidR="00994C90" w:rsidRDefault="003675E6" w:rsidP="003675E6">
      <w:r>
        <w:tab/>
      </w:r>
      <w:r w:rsidR="0066016E">
        <w:t>EDSR use L1 loss instead of L2</w:t>
      </w:r>
      <w:r w:rsidR="00EC071B">
        <w:t xml:space="preserve">, because author team find </w:t>
      </w:r>
      <w:r w:rsidR="00EC071B">
        <w:t>L1 loss</w:t>
      </w:r>
      <w:r w:rsidR="00EC071B">
        <w:t xml:space="preserve"> </w:t>
      </w:r>
      <w:r w:rsidR="00EC071B">
        <w:t xml:space="preserve">provides better </w:t>
      </w:r>
      <w:proofErr w:type="spellStart"/>
      <w:r w:rsidR="00EC071B">
        <w:t>conver</w:t>
      </w:r>
      <w:r w:rsidR="00EC071B">
        <w:t>-</w:t>
      </w:r>
      <w:r w:rsidR="00EC071B">
        <w:t>gence</w:t>
      </w:r>
      <w:proofErr w:type="spellEnd"/>
      <w:r w:rsidR="00EC071B">
        <w:t>.</w:t>
      </w:r>
    </w:p>
    <w:p w14:paraId="632153BF" w14:textId="77777777" w:rsidR="00FC2B7F" w:rsidRPr="002D25E6" w:rsidRDefault="00FC2B7F">
      <w:pPr>
        <w:rPr>
          <w:rFonts w:hint="eastAsia"/>
        </w:rPr>
      </w:pPr>
    </w:p>
    <w:p w14:paraId="412EFC23" w14:textId="4F268F7E" w:rsidR="0060018C" w:rsidRDefault="0060018C">
      <w:r>
        <w:rPr>
          <w:rFonts w:hint="eastAsia"/>
        </w:rPr>
        <w:t>R</w:t>
      </w:r>
      <w:r>
        <w:t>eal-ESRGAN</w:t>
      </w:r>
    </w:p>
    <w:p w14:paraId="155BBAC1" w14:textId="58251541" w:rsidR="0060018C" w:rsidRDefault="00F43233">
      <w:r>
        <w:t xml:space="preserve">3 </w:t>
      </w:r>
      <w:r w:rsidR="00383018">
        <w:t>Experiments</w:t>
      </w:r>
    </w:p>
    <w:p w14:paraId="245CA904" w14:textId="32F78EDC" w:rsidR="00383018" w:rsidRDefault="00383018">
      <w:r>
        <w:t>Implementation Details</w:t>
      </w:r>
    </w:p>
    <w:p w14:paraId="5E306BA8" w14:textId="6A397E3C" w:rsidR="00383018" w:rsidRDefault="00383018">
      <w:r>
        <w:t>Model</w:t>
      </w:r>
    </w:p>
    <w:p w14:paraId="31F8DE80" w14:textId="3AACB1DE" w:rsidR="00383018" w:rsidRDefault="00383018">
      <w:r>
        <w:rPr>
          <w:rFonts w:hint="eastAsia"/>
        </w:rPr>
        <w:t>T</w:t>
      </w:r>
      <w:r>
        <w:t>est set</w:t>
      </w:r>
    </w:p>
    <w:p w14:paraId="0E3064F9" w14:textId="6F78FF07" w:rsidR="00383018" w:rsidRDefault="00383018">
      <w:r>
        <w:t>Different method HR -&gt; LR</w:t>
      </w:r>
    </w:p>
    <w:p w14:paraId="0FDC95C0" w14:textId="261F372A" w:rsidR="00383018" w:rsidRDefault="00383018">
      <w:r>
        <w:t>Compare Strategy</w:t>
      </w:r>
    </w:p>
    <w:p w14:paraId="57AA1514" w14:textId="2D7CA5A8" w:rsidR="00383018" w:rsidRDefault="00383018">
      <w:r>
        <w:t>Result</w:t>
      </w:r>
    </w:p>
    <w:p w14:paraId="21CAED88" w14:textId="0F3016BC" w:rsidR="00383018" w:rsidRDefault="00F43233">
      <w:r>
        <w:t xml:space="preserve">4 </w:t>
      </w:r>
      <w:r w:rsidR="00E92AAF">
        <w:t>C</w:t>
      </w:r>
      <w:r w:rsidR="00E92AAF">
        <w:rPr>
          <w:rFonts w:hint="eastAsia"/>
        </w:rPr>
        <w:t>onclusion</w:t>
      </w:r>
    </w:p>
    <w:p w14:paraId="1C715FD8" w14:textId="77777777" w:rsidR="0039661D" w:rsidRDefault="0039661D"/>
    <w:p w14:paraId="76DE68A2" w14:textId="21311702" w:rsidR="00E92AAF" w:rsidRDefault="0039661D">
      <w:r w:rsidRPr="0039661D">
        <w:t>References</w:t>
      </w:r>
      <w:r w:rsidR="004E2AB9">
        <w:t xml:space="preserve"> (page-number under-construction)</w:t>
      </w:r>
    </w:p>
    <w:p w14:paraId="226621C2" w14:textId="77777777" w:rsidR="004E2AB9" w:rsidRDefault="00F0622C" w:rsidP="004E2AB9">
      <w:r>
        <w:rPr>
          <w:rFonts w:hint="eastAsia"/>
        </w:rPr>
        <w:t>[</w:t>
      </w:r>
      <w:r>
        <w:t>1]</w:t>
      </w:r>
      <w:r w:rsidRPr="00F0622C">
        <w:t xml:space="preserve"> </w:t>
      </w:r>
      <w:r w:rsidR="004E2AB9">
        <w:t xml:space="preserve">C. Dong, C. C. Loy, and X. Tang. Accelerating the super-resolution convolutional neural network. In ECCV, 2016. </w:t>
      </w:r>
    </w:p>
    <w:p w14:paraId="7045C272" w14:textId="734C7C18" w:rsidR="00F0622C" w:rsidRDefault="004E2AB9" w:rsidP="004E2AB9">
      <w:r>
        <w:t xml:space="preserve">[2] W. Shi, J. Caballero, F. </w:t>
      </w:r>
      <w:proofErr w:type="spellStart"/>
      <w:r>
        <w:t>Huszar</w:t>
      </w:r>
      <w:proofErr w:type="spellEnd"/>
      <w:r>
        <w:t xml:space="preserve">, J. </w:t>
      </w:r>
      <w:proofErr w:type="spellStart"/>
      <w:r>
        <w:t>Totz</w:t>
      </w:r>
      <w:proofErr w:type="spellEnd"/>
      <w:r>
        <w:t xml:space="preserve">, A. Aitken, R. Bishop, D. </w:t>
      </w:r>
      <w:proofErr w:type="spellStart"/>
      <w:r>
        <w:t>Rueckert</w:t>
      </w:r>
      <w:proofErr w:type="spellEnd"/>
      <w:r>
        <w:t>, and Z. Wang. Real-time single image and video super-resolution using an efficient sub-pixel convolutional neural network. In CVPR, 2016.</w:t>
      </w:r>
    </w:p>
    <w:p w14:paraId="584192CA" w14:textId="436EDCAF" w:rsidR="004E2AB9" w:rsidRDefault="004E2AB9" w:rsidP="004E2AB9">
      <w:r>
        <w:rPr>
          <w:rFonts w:hint="eastAsia"/>
        </w:rPr>
        <w:t>[</w:t>
      </w:r>
      <w:r>
        <w:t>3]</w:t>
      </w:r>
      <w:r w:rsidR="005A3230">
        <w:t xml:space="preserve"> W.-S. Lai, J.-B. Huang, N. Ahuja, and M.-H. Yang. Deep </w:t>
      </w:r>
      <w:proofErr w:type="spellStart"/>
      <w:r w:rsidR="005A3230">
        <w:t>laplacian</w:t>
      </w:r>
      <w:proofErr w:type="spellEnd"/>
      <w:r w:rsidR="005A3230">
        <w:t xml:space="preserve"> pyramid networks for fast and accurate </w:t>
      </w:r>
      <w:proofErr w:type="spellStart"/>
      <w:r w:rsidR="005A3230">
        <w:t>superresolution</w:t>
      </w:r>
      <w:proofErr w:type="spellEnd"/>
      <w:r w:rsidR="005A3230">
        <w:t>. In CVPR, 2017.</w:t>
      </w:r>
    </w:p>
    <w:p w14:paraId="615F33B6" w14:textId="7CAA802B" w:rsidR="0005081F" w:rsidRDefault="0005081F" w:rsidP="004E2AB9">
      <w:r>
        <w:t>[</w:t>
      </w:r>
      <w:r>
        <w:rPr>
          <w:rFonts w:hint="eastAsia"/>
        </w:rPr>
        <w:t>4</w:t>
      </w:r>
      <w:r>
        <w:t>]</w:t>
      </w:r>
      <w:r w:rsidR="00463CC4">
        <w:t xml:space="preserve"> B. Lim, S. Son, H. Kim, S. Nah, and K. M. Lee. Enhanced deep residual networks for single image super-resolution. In CVPRW, 2017.</w:t>
      </w:r>
    </w:p>
    <w:p w14:paraId="3403F50C" w14:textId="3B434DD0" w:rsidR="00463CC4" w:rsidRDefault="00463CC4" w:rsidP="004E2AB9">
      <w:r>
        <w:rPr>
          <w:rFonts w:hint="eastAsia"/>
        </w:rPr>
        <w:t>[</w:t>
      </w:r>
      <w:r>
        <w:t xml:space="preserve">5] </w:t>
      </w:r>
      <w:proofErr w:type="spellStart"/>
      <w:r w:rsidR="00CA41FC">
        <w:t>Xintao</w:t>
      </w:r>
      <w:proofErr w:type="spellEnd"/>
      <w:r w:rsidR="00CA41FC">
        <w:t xml:space="preserve"> Wang, </w:t>
      </w:r>
      <w:proofErr w:type="spellStart"/>
      <w:r w:rsidR="00CA41FC">
        <w:t>Liangbin</w:t>
      </w:r>
      <w:proofErr w:type="spellEnd"/>
      <w:r w:rsidR="00CA41FC">
        <w:t xml:space="preserve"> </w:t>
      </w:r>
      <w:proofErr w:type="spellStart"/>
      <w:r w:rsidR="00CA41FC">
        <w:t>Xie</w:t>
      </w:r>
      <w:proofErr w:type="spellEnd"/>
      <w:r w:rsidR="00CA41FC">
        <w:t>, Chao Dong, and Ying Shan. Real-</w:t>
      </w:r>
      <w:proofErr w:type="spellStart"/>
      <w:r w:rsidR="00CA41FC">
        <w:t>esrgan</w:t>
      </w:r>
      <w:proofErr w:type="spellEnd"/>
      <w:r w:rsidR="00CA41FC">
        <w:t xml:space="preserve">: Training real-world blind super-resolution with pure synthetic data. </w:t>
      </w:r>
      <w:proofErr w:type="spellStart"/>
      <w:r w:rsidR="00CA41FC">
        <w:t>arXiv</w:t>
      </w:r>
      <w:proofErr w:type="spellEnd"/>
      <w:r w:rsidR="00CA41FC">
        <w:t xml:space="preserve"> preprint arXiv:2107.10833, 2021.</w:t>
      </w:r>
    </w:p>
    <w:p w14:paraId="200CF2B7" w14:textId="5147C74E" w:rsidR="00CA41FC" w:rsidRDefault="00E81AA9" w:rsidP="004E2AB9">
      <w:r>
        <w:t>[</w:t>
      </w:r>
      <w:r>
        <w:rPr>
          <w:rFonts w:hint="eastAsia"/>
        </w:rPr>
        <w:t>6</w:t>
      </w:r>
      <w:r>
        <w:t xml:space="preserve">] Dong, C., Loy, C.C., He, K., Tang, X.: Learning a deep convolutional network for image super-resolution. In: Fleet, D., </w:t>
      </w:r>
      <w:proofErr w:type="spellStart"/>
      <w:r>
        <w:t>Pajdla</w:t>
      </w:r>
      <w:proofErr w:type="spellEnd"/>
      <w:r>
        <w:t xml:space="preserve">, T., Schiele, B., </w:t>
      </w:r>
      <w:proofErr w:type="spellStart"/>
      <w:r>
        <w:t>Tuytelaars</w:t>
      </w:r>
      <w:proofErr w:type="spellEnd"/>
      <w:r>
        <w:t>, T. (eds.) ECCV 2014, Part IV. LNCS, vol. 8692, pp. 184–199. Springer, Heidelberg (2014)</w:t>
      </w:r>
    </w:p>
    <w:p w14:paraId="49B5E762" w14:textId="16C283F0" w:rsidR="007D62AD" w:rsidRDefault="007D62AD" w:rsidP="004E2AB9">
      <w:r>
        <w:rPr>
          <w:rFonts w:hint="eastAsia"/>
        </w:rPr>
        <w:t>[</w:t>
      </w:r>
      <w:r>
        <w:t xml:space="preserve">7] </w:t>
      </w:r>
      <w:r w:rsidR="006E65F7">
        <w:t>K. He, X. Zhang, S. Ren, and J. Sun. Deep residual learning for image recognition. In CVPR, 2016.</w:t>
      </w:r>
    </w:p>
    <w:p w14:paraId="3F4C578B" w14:textId="75B94BFC" w:rsidR="00317152" w:rsidRDefault="00317152" w:rsidP="004E2AB9">
      <w:r>
        <w:rPr>
          <w:rFonts w:hint="eastAsia"/>
        </w:rPr>
        <w:t>[</w:t>
      </w:r>
      <w:r>
        <w:t xml:space="preserve">8] </w:t>
      </w:r>
      <w:proofErr w:type="spellStart"/>
      <w:r>
        <w:t>Ledig</w:t>
      </w:r>
      <w:proofErr w:type="spellEnd"/>
      <w:r>
        <w:t xml:space="preserve">, C., Theis, L., </w:t>
      </w:r>
      <w:proofErr w:type="spellStart"/>
      <w:r>
        <w:t>Husz´ar</w:t>
      </w:r>
      <w:proofErr w:type="spellEnd"/>
      <w:r>
        <w:t xml:space="preserve">, F., Caballero, J., Cunningham, A., Acosta, A., Aitken, A., </w:t>
      </w:r>
      <w:proofErr w:type="spellStart"/>
      <w:r>
        <w:t>Tejani</w:t>
      </w:r>
      <w:proofErr w:type="spellEnd"/>
      <w:r>
        <w:t xml:space="preserve">, A., </w:t>
      </w:r>
      <w:proofErr w:type="spellStart"/>
      <w:r>
        <w:t>Totz</w:t>
      </w:r>
      <w:proofErr w:type="spellEnd"/>
      <w:r>
        <w:t xml:space="preserve">, J., Wang, Z., et al.: Photo-realistic single image </w:t>
      </w:r>
      <w:proofErr w:type="spellStart"/>
      <w:r>
        <w:t>superresolution</w:t>
      </w:r>
      <w:proofErr w:type="spellEnd"/>
      <w:r>
        <w:t xml:space="preserve"> using a generative adversarial network. In: CVPR (2017)</w:t>
      </w:r>
    </w:p>
    <w:sectPr w:rsidR="00317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A7"/>
    <w:rsid w:val="00005D50"/>
    <w:rsid w:val="000379AD"/>
    <w:rsid w:val="0005081F"/>
    <w:rsid w:val="00056040"/>
    <w:rsid w:val="00084D54"/>
    <w:rsid w:val="000A06D2"/>
    <w:rsid w:val="00154A18"/>
    <w:rsid w:val="001D2BF1"/>
    <w:rsid w:val="001E2090"/>
    <w:rsid w:val="00267FD6"/>
    <w:rsid w:val="002C6FDA"/>
    <w:rsid w:val="002D25E6"/>
    <w:rsid w:val="003068E5"/>
    <w:rsid w:val="00317152"/>
    <w:rsid w:val="003675E6"/>
    <w:rsid w:val="00383018"/>
    <w:rsid w:val="0039661D"/>
    <w:rsid w:val="003971DA"/>
    <w:rsid w:val="003C4B07"/>
    <w:rsid w:val="003D1FA4"/>
    <w:rsid w:val="003D29B5"/>
    <w:rsid w:val="003D4B91"/>
    <w:rsid w:val="003F3DB1"/>
    <w:rsid w:val="0045215E"/>
    <w:rsid w:val="00463CC4"/>
    <w:rsid w:val="00463ED5"/>
    <w:rsid w:val="00466AC7"/>
    <w:rsid w:val="004951EF"/>
    <w:rsid w:val="004A468F"/>
    <w:rsid w:val="004B6879"/>
    <w:rsid w:val="004E2AB9"/>
    <w:rsid w:val="005469A7"/>
    <w:rsid w:val="00550A4A"/>
    <w:rsid w:val="005A3230"/>
    <w:rsid w:val="005D496F"/>
    <w:rsid w:val="005E2B73"/>
    <w:rsid w:val="0060018C"/>
    <w:rsid w:val="006417FE"/>
    <w:rsid w:val="00654D74"/>
    <w:rsid w:val="0066016E"/>
    <w:rsid w:val="006B3C4A"/>
    <w:rsid w:val="006C4D7D"/>
    <w:rsid w:val="006E65F7"/>
    <w:rsid w:val="006F50AE"/>
    <w:rsid w:val="007005E2"/>
    <w:rsid w:val="00752827"/>
    <w:rsid w:val="007D62AD"/>
    <w:rsid w:val="00844F34"/>
    <w:rsid w:val="008A2748"/>
    <w:rsid w:val="008E223B"/>
    <w:rsid w:val="009223A7"/>
    <w:rsid w:val="00927840"/>
    <w:rsid w:val="00987D2D"/>
    <w:rsid w:val="00994C90"/>
    <w:rsid w:val="009B2AFA"/>
    <w:rsid w:val="009C74D1"/>
    <w:rsid w:val="009D1A3C"/>
    <w:rsid w:val="00A65F53"/>
    <w:rsid w:val="00A97851"/>
    <w:rsid w:val="00AB1DC0"/>
    <w:rsid w:val="00B30BDC"/>
    <w:rsid w:val="00B921F3"/>
    <w:rsid w:val="00BB25A8"/>
    <w:rsid w:val="00BB4FB7"/>
    <w:rsid w:val="00CA41FC"/>
    <w:rsid w:val="00CC2279"/>
    <w:rsid w:val="00D712D4"/>
    <w:rsid w:val="00D758DE"/>
    <w:rsid w:val="00DA3B25"/>
    <w:rsid w:val="00DD3DED"/>
    <w:rsid w:val="00DE1C6C"/>
    <w:rsid w:val="00E35503"/>
    <w:rsid w:val="00E81AA9"/>
    <w:rsid w:val="00E92AAF"/>
    <w:rsid w:val="00EA7EE4"/>
    <w:rsid w:val="00EC071B"/>
    <w:rsid w:val="00EE3517"/>
    <w:rsid w:val="00EE56BC"/>
    <w:rsid w:val="00EF068E"/>
    <w:rsid w:val="00F0622C"/>
    <w:rsid w:val="00F168F5"/>
    <w:rsid w:val="00F20085"/>
    <w:rsid w:val="00F43233"/>
    <w:rsid w:val="00F60C35"/>
    <w:rsid w:val="00F80BC7"/>
    <w:rsid w:val="00F80F7E"/>
    <w:rsid w:val="00FC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D2D"/>
  <w15:chartTrackingRefBased/>
  <w15:docId w15:val="{3E4B4237-704B-4619-8959-EA6A78D0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ESG</dc:creator>
  <cp:keywords/>
  <dc:description/>
  <cp:lastModifiedBy>AO ESG</cp:lastModifiedBy>
  <cp:revision>60</cp:revision>
  <dcterms:created xsi:type="dcterms:W3CDTF">2022-01-04T03:05:00Z</dcterms:created>
  <dcterms:modified xsi:type="dcterms:W3CDTF">2022-01-04T09:50:00Z</dcterms:modified>
</cp:coreProperties>
</file>