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spacing w:before="120" w:after="120"/>
        <w:ind w:right="480" w:firstLine="480"/>
        <w:rPr>
          <w:u w:val="single"/>
        </w:rPr>
      </w:pPr>
      <w:r>
        <w:rPr>
          <w:rFonts w:hint="eastAsia"/>
        </w:rPr>
        <w:t>编号：</w:t>
      </w:r>
      <w:r>
        <w:rPr>
          <w:u w:val="single"/>
        </w:rPr>
        <w:t>000093</w:t>
      </w:r>
    </w:p>
    <w:p>
      <w:pPr>
        <w:pStyle w:val="37"/>
        <w:ind w:firstLine="480"/>
      </w:pPr>
      <w:r>
        <w:rPr>
          <w:rFonts w:hint="eastAsia"/>
        </w:rPr>
        <w:t>第十届 麒麟杯 全国开源应用软件开发大赛</w:t>
      </w:r>
    </w:p>
    <w:p>
      <w:pPr>
        <w:pStyle w:val="37"/>
        <w:ind w:firstLine="480"/>
      </w:pPr>
      <w:r>
        <w:rPr>
          <w:rFonts w:hint="eastAsia"/>
        </w:rPr>
        <w:t>项目功能说明书</w:t>
      </w:r>
    </w:p>
    <w:p>
      <w:pPr>
        <w:pStyle w:val="35"/>
        <w:spacing w:after="2880" w:afterLines="1200"/>
        <w:ind w:firstLine="1912" w:firstLineChars="0"/>
        <w:jc w:val="both"/>
      </w:pPr>
      <w:r>
        <w:rPr>
          <w:rFonts w:hint="default" w:ascii="黑体" w:hAnsi="黑体"/>
        </w:rPr>
        <w:t>Kirin</w:t>
      </w:r>
      <w:r>
        <w:rPr>
          <w:rFonts w:ascii="黑体" w:hAnsi="黑体"/>
        </w:rPr>
        <w:t>M</w:t>
      </w:r>
      <w:r>
        <w:rPr>
          <w:rFonts w:hint="eastAsia" w:ascii="黑体" w:hAnsi="黑体"/>
        </w:rPr>
        <w:t>usic—</w:t>
      </w:r>
      <w:r>
        <w:rPr>
          <w:rFonts w:hint="eastAsia"/>
        </w:rPr>
        <w:t>音乐播放软件</w:t>
      </w:r>
    </w:p>
    <w:tbl>
      <w:tblPr>
        <w:tblStyle w:val="18"/>
        <w:tblW w:w="0" w:type="auto"/>
        <w:jc w:val="center"/>
        <w:tblLayout w:type="fixed"/>
        <w:tblCellMar>
          <w:top w:w="0" w:type="dxa"/>
          <w:left w:w="108" w:type="dxa"/>
          <w:bottom w:w="0" w:type="dxa"/>
          <w:right w:w="108" w:type="dxa"/>
        </w:tblCellMar>
      </w:tblPr>
      <w:tblGrid>
        <w:gridCol w:w="2439"/>
        <w:gridCol w:w="3949"/>
      </w:tblGrid>
      <w:tr>
        <w:tblPrEx>
          <w:tblCellMar>
            <w:top w:w="0" w:type="dxa"/>
            <w:left w:w="108" w:type="dxa"/>
            <w:bottom w:w="0" w:type="dxa"/>
            <w:right w:w="108" w:type="dxa"/>
          </w:tblCellMar>
        </w:tblPrEx>
        <w:trPr>
          <w:jc w:val="center"/>
        </w:trPr>
        <w:tc>
          <w:tcPr>
            <w:tcW w:w="2439" w:type="dxa"/>
          </w:tcPr>
          <w:p>
            <w:pPr>
              <w:autoSpaceDE w:val="0"/>
              <w:autoSpaceDN w:val="0"/>
              <w:adjustRightInd w:val="0"/>
              <w:spacing w:before="120" w:after="120"/>
              <w:rPr>
                <w:rFonts w:ascii="宋体" w:hAnsi="宋体" w:cs="宋体"/>
                <w:b/>
                <w:bCs/>
                <w:sz w:val="32"/>
                <w:szCs w:val="32"/>
                <w:lang w:val="zh-CN"/>
              </w:rPr>
            </w:pPr>
            <w:r>
              <w:rPr>
                <w:rFonts w:hint="eastAsia" w:ascii="宋体" w:hAnsi="宋体" w:cs="宋体"/>
                <w:b/>
                <w:bCs/>
                <w:sz w:val="32"/>
                <w:szCs w:val="32"/>
                <w:lang w:val="zh-CN"/>
              </w:rPr>
              <w:t>学       校：</w:t>
            </w:r>
          </w:p>
        </w:tc>
        <w:tc>
          <w:tcPr>
            <w:tcW w:w="3949" w:type="dxa"/>
            <w:tcBorders>
              <w:bottom w:val="single" w:color="auto" w:sz="4" w:space="0"/>
            </w:tcBorders>
            <w:vAlign w:val="bottom"/>
          </w:tcPr>
          <w:p>
            <w:pPr>
              <w:autoSpaceDE w:val="0"/>
              <w:autoSpaceDN w:val="0"/>
              <w:adjustRightInd w:val="0"/>
              <w:spacing w:before="120" w:after="120"/>
              <w:ind w:firstLine="643"/>
              <w:rPr>
                <w:rFonts w:ascii="宋体" w:hAnsi="宋体" w:cs="宋体"/>
                <w:b/>
                <w:bCs/>
                <w:sz w:val="32"/>
                <w:szCs w:val="32"/>
                <w:lang w:val="zh-CN"/>
              </w:rPr>
            </w:pPr>
            <w:r>
              <w:rPr>
                <w:rFonts w:hint="eastAsia" w:ascii="宋体" w:hAnsi="宋体" w:cs="宋体"/>
                <w:b/>
                <w:bCs/>
                <w:sz w:val="32"/>
                <w:szCs w:val="32"/>
                <w:lang w:val="zh-CN"/>
              </w:rPr>
              <w:t xml:space="preserve"> </w:t>
            </w:r>
            <w:r>
              <w:rPr>
                <w:rFonts w:ascii="宋体" w:hAnsi="宋体" w:cs="宋体"/>
                <w:b/>
                <w:bCs/>
                <w:sz w:val="32"/>
                <w:szCs w:val="32"/>
                <w:lang w:val="zh-CN"/>
              </w:rPr>
              <w:t xml:space="preserve">  </w:t>
            </w:r>
            <w:r>
              <w:rPr>
                <w:rFonts w:hint="eastAsia" w:ascii="宋体" w:hAnsi="宋体" w:cs="宋体"/>
                <w:b/>
                <w:bCs/>
                <w:sz w:val="32"/>
                <w:szCs w:val="32"/>
                <w:lang w:val="zh-CN"/>
              </w:rPr>
              <w:t>重庆师范大学</w:t>
            </w:r>
          </w:p>
        </w:tc>
      </w:tr>
      <w:tr>
        <w:tblPrEx>
          <w:tblCellMar>
            <w:top w:w="0" w:type="dxa"/>
            <w:left w:w="108" w:type="dxa"/>
            <w:bottom w:w="0" w:type="dxa"/>
            <w:right w:w="108" w:type="dxa"/>
          </w:tblCellMar>
        </w:tblPrEx>
        <w:trPr>
          <w:jc w:val="center"/>
        </w:trPr>
        <w:tc>
          <w:tcPr>
            <w:tcW w:w="2439" w:type="dxa"/>
          </w:tcPr>
          <w:p>
            <w:pPr>
              <w:autoSpaceDE w:val="0"/>
              <w:autoSpaceDN w:val="0"/>
              <w:adjustRightInd w:val="0"/>
              <w:spacing w:before="120" w:after="120"/>
              <w:rPr>
                <w:rFonts w:ascii="宋体" w:hAnsi="宋体" w:cs="宋体"/>
                <w:b/>
                <w:bCs/>
                <w:sz w:val="32"/>
                <w:szCs w:val="32"/>
                <w:lang w:val="zh-CN"/>
              </w:rPr>
            </w:pPr>
            <w:r>
              <w:rPr>
                <w:rFonts w:hint="eastAsia" w:ascii="宋体" w:hAnsi="宋体" w:cs="宋体"/>
                <w:b/>
                <w:bCs/>
                <w:sz w:val="32"/>
                <w:szCs w:val="32"/>
                <w:lang w:val="zh-CN"/>
              </w:rPr>
              <w:t>参 赛 队 伍：</w:t>
            </w:r>
          </w:p>
        </w:tc>
        <w:tc>
          <w:tcPr>
            <w:tcW w:w="3949" w:type="dxa"/>
            <w:tcBorders>
              <w:top w:val="single" w:color="auto" w:sz="4" w:space="0"/>
              <w:bottom w:val="single" w:color="auto" w:sz="4" w:space="0"/>
            </w:tcBorders>
            <w:vAlign w:val="bottom"/>
          </w:tcPr>
          <w:p>
            <w:pPr>
              <w:autoSpaceDE w:val="0"/>
              <w:autoSpaceDN w:val="0"/>
              <w:adjustRightInd w:val="0"/>
              <w:spacing w:before="120" w:after="120"/>
              <w:ind w:firstLine="643"/>
              <w:rPr>
                <w:rFonts w:ascii="宋体" w:hAnsi="宋体" w:cs="宋体"/>
                <w:b/>
                <w:bCs/>
                <w:sz w:val="32"/>
                <w:szCs w:val="32"/>
                <w:lang w:val="zh-CN"/>
              </w:rPr>
            </w:pPr>
            <w:r>
              <w:rPr>
                <w:rFonts w:hint="eastAsia" w:ascii="宋体" w:hAnsi="宋体" w:cs="宋体"/>
                <w:b/>
                <w:bCs/>
                <w:sz w:val="32"/>
                <w:szCs w:val="32"/>
                <w:lang w:val="zh-CN"/>
              </w:rPr>
              <w:t xml:space="preserve"> </w:t>
            </w:r>
            <w:r>
              <w:rPr>
                <w:rFonts w:ascii="宋体" w:hAnsi="宋体" w:cs="宋体"/>
                <w:b/>
                <w:bCs/>
                <w:sz w:val="32"/>
                <w:szCs w:val="32"/>
                <w:lang w:val="zh-CN"/>
              </w:rPr>
              <w:t xml:space="preserve"> </w:t>
            </w:r>
            <w:r>
              <w:rPr>
                <w:rFonts w:hint="default" w:ascii="宋体" w:hAnsi="宋体" w:cs="宋体"/>
                <w:b/>
                <w:bCs/>
                <w:sz w:val="32"/>
                <w:szCs w:val="32"/>
              </w:rPr>
              <w:t xml:space="preserve">     </w:t>
            </w:r>
            <w:r>
              <w:rPr>
                <w:rFonts w:ascii="宋体" w:hAnsi="宋体" w:cs="宋体"/>
                <w:b/>
                <w:bCs/>
                <w:sz w:val="32"/>
                <w:szCs w:val="32"/>
                <w:lang w:val="zh-CN"/>
              </w:rPr>
              <w:t xml:space="preserve"> </w:t>
            </w:r>
            <w:r>
              <w:rPr>
                <w:rFonts w:hint="eastAsia" w:ascii="宋体" w:hAnsi="宋体" w:cs="宋体"/>
                <w:b/>
                <w:bCs/>
                <w:sz w:val="32"/>
                <w:szCs w:val="32"/>
                <w:lang w:val="zh-CN"/>
              </w:rPr>
              <w:t>今朝</w:t>
            </w:r>
          </w:p>
        </w:tc>
      </w:tr>
      <w:tr>
        <w:tblPrEx>
          <w:tblCellMar>
            <w:top w:w="0" w:type="dxa"/>
            <w:left w:w="108" w:type="dxa"/>
            <w:bottom w:w="0" w:type="dxa"/>
            <w:right w:w="108" w:type="dxa"/>
          </w:tblCellMar>
        </w:tblPrEx>
        <w:trPr>
          <w:jc w:val="center"/>
        </w:trPr>
        <w:tc>
          <w:tcPr>
            <w:tcW w:w="2439" w:type="dxa"/>
          </w:tcPr>
          <w:p>
            <w:pPr>
              <w:autoSpaceDE w:val="0"/>
              <w:autoSpaceDN w:val="0"/>
              <w:adjustRightInd w:val="0"/>
              <w:spacing w:before="120" w:after="120"/>
              <w:rPr>
                <w:rFonts w:ascii="宋体" w:hAnsi="宋体" w:cs="宋体"/>
                <w:b/>
                <w:bCs/>
                <w:sz w:val="32"/>
                <w:szCs w:val="32"/>
                <w:lang w:val="zh-CN"/>
              </w:rPr>
            </w:pPr>
            <w:r>
              <w:rPr>
                <w:rFonts w:hint="eastAsia" w:ascii="宋体" w:hAnsi="宋体" w:cs="宋体"/>
                <w:b/>
                <w:bCs/>
                <w:sz w:val="32"/>
                <w:szCs w:val="32"/>
                <w:lang w:val="zh-CN"/>
              </w:rPr>
              <w:t>队 伍 成 员：</w:t>
            </w:r>
          </w:p>
        </w:tc>
        <w:tc>
          <w:tcPr>
            <w:tcW w:w="3949" w:type="dxa"/>
            <w:tcBorders>
              <w:top w:val="single" w:color="auto" w:sz="4" w:space="0"/>
              <w:bottom w:val="single" w:color="auto" w:sz="4" w:space="0"/>
            </w:tcBorders>
            <w:vAlign w:val="bottom"/>
          </w:tcPr>
          <w:p>
            <w:pPr>
              <w:autoSpaceDE w:val="0"/>
              <w:autoSpaceDN w:val="0"/>
              <w:adjustRightInd w:val="0"/>
              <w:spacing w:before="120" w:after="120"/>
              <w:rPr>
                <w:rFonts w:ascii="宋体" w:hAnsi="宋体" w:cs="宋体"/>
                <w:b/>
                <w:bCs/>
                <w:sz w:val="32"/>
                <w:szCs w:val="32"/>
                <w:lang w:val="zh-CN"/>
              </w:rPr>
            </w:pPr>
            <w:r>
              <w:rPr>
                <w:rFonts w:hint="eastAsia" w:ascii="宋体" w:hAnsi="宋体" w:cs="宋体"/>
                <w:b/>
                <w:bCs/>
                <w:sz w:val="32"/>
                <w:szCs w:val="32"/>
                <w:lang w:val="zh-CN"/>
              </w:rPr>
              <w:t>程炆炆、聂海艳、李纯林</w:t>
            </w:r>
          </w:p>
        </w:tc>
      </w:tr>
      <w:tr>
        <w:tblPrEx>
          <w:tblCellMar>
            <w:top w:w="0" w:type="dxa"/>
            <w:left w:w="108" w:type="dxa"/>
            <w:bottom w:w="0" w:type="dxa"/>
            <w:right w:w="108" w:type="dxa"/>
          </w:tblCellMar>
        </w:tblPrEx>
        <w:trPr>
          <w:jc w:val="center"/>
        </w:trPr>
        <w:tc>
          <w:tcPr>
            <w:tcW w:w="2439" w:type="dxa"/>
          </w:tcPr>
          <w:p>
            <w:pPr>
              <w:autoSpaceDE w:val="0"/>
              <w:autoSpaceDN w:val="0"/>
              <w:adjustRightInd w:val="0"/>
              <w:spacing w:before="120" w:after="120"/>
              <w:rPr>
                <w:rFonts w:ascii="宋体" w:hAnsi="宋体" w:cs="宋体"/>
                <w:b/>
                <w:bCs/>
                <w:sz w:val="32"/>
                <w:szCs w:val="32"/>
                <w:lang w:val="zh-CN"/>
              </w:rPr>
            </w:pPr>
            <w:r>
              <w:rPr>
                <w:rFonts w:hint="eastAsia" w:ascii="宋体" w:hAnsi="宋体" w:cs="宋体"/>
                <w:b/>
                <w:bCs/>
                <w:sz w:val="32"/>
                <w:szCs w:val="32"/>
                <w:lang w:val="zh-CN"/>
              </w:rPr>
              <w:t>指 导 教 师：</w:t>
            </w:r>
          </w:p>
        </w:tc>
        <w:tc>
          <w:tcPr>
            <w:tcW w:w="3949" w:type="dxa"/>
            <w:tcBorders>
              <w:top w:val="single" w:color="auto" w:sz="4" w:space="0"/>
              <w:bottom w:val="single" w:color="auto" w:sz="4" w:space="0"/>
            </w:tcBorders>
            <w:vAlign w:val="bottom"/>
          </w:tcPr>
          <w:p>
            <w:pPr>
              <w:autoSpaceDE w:val="0"/>
              <w:autoSpaceDN w:val="0"/>
              <w:adjustRightInd w:val="0"/>
              <w:spacing w:before="120" w:after="120"/>
              <w:ind w:firstLine="1285" w:firstLineChars="400"/>
              <w:rPr>
                <w:rFonts w:ascii="宋体" w:hAnsi="宋体" w:cs="宋体"/>
                <w:b/>
                <w:bCs/>
                <w:sz w:val="32"/>
                <w:szCs w:val="32"/>
                <w:lang w:val="zh-CN"/>
              </w:rPr>
            </w:pPr>
            <w:r>
              <w:rPr>
                <w:rFonts w:hint="eastAsia" w:ascii="宋体" w:hAnsi="宋体" w:cs="宋体"/>
                <w:b/>
                <w:bCs/>
                <w:sz w:val="32"/>
                <w:szCs w:val="32"/>
                <w:lang w:val="zh-CN"/>
              </w:rPr>
              <w:t>龚伟</w:t>
            </w:r>
          </w:p>
        </w:tc>
      </w:tr>
      <w:tr>
        <w:tblPrEx>
          <w:tblCellMar>
            <w:top w:w="0" w:type="dxa"/>
            <w:left w:w="108" w:type="dxa"/>
            <w:bottom w:w="0" w:type="dxa"/>
            <w:right w:w="108" w:type="dxa"/>
          </w:tblCellMar>
        </w:tblPrEx>
        <w:trPr>
          <w:jc w:val="center"/>
        </w:trPr>
        <w:tc>
          <w:tcPr>
            <w:tcW w:w="2439" w:type="dxa"/>
          </w:tcPr>
          <w:p>
            <w:pPr>
              <w:autoSpaceDE w:val="0"/>
              <w:autoSpaceDN w:val="0"/>
              <w:adjustRightInd w:val="0"/>
              <w:spacing w:before="120" w:after="120"/>
              <w:rPr>
                <w:rFonts w:ascii="宋体" w:hAnsi="宋体" w:cs="宋体"/>
                <w:b/>
                <w:bCs/>
                <w:sz w:val="32"/>
                <w:szCs w:val="32"/>
                <w:lang w:val="zh-CN"/>
              </w:rPr>
            </w:pPr>
            <w:r>
              <w:rPr>
                <w:rFonts w:hint="eastAsia" w:ascii="宋体" w:hAnsi="宋体" w:cs="宋体"/>
                <w:b/>
                <w:bCs/>
                <w:sz w:val="32"/>
                <w:szCs w:val="32"/>
                <w:lang w:val="zh-CN"/>
              </w:rPr>
              <w:t>完 成 日 期：</w:t>
            </w:r>
          </w:p>
        </w:tc>
        <w:tc>
          <w:tcPr>
            <w:tcW w:w="3949" w:type="dxa"/>
            <w:tcBorders>
              <w:top w:val="single" w:color="auto" w:sz="4" w:space="0"/>
              <w:bottom w:val="single" w:color="auto" w:sz="4" w:space="0"/>
            </w:tcBorders>
            <w:vAlign w:val="bottom"/>
          </w:tcPr>
          <w:p>
            <w:pPr>
              <w:autoSpaceDE w:val="0"/>
              <w:autoSpaceDN w:val="0"/>
              <w:adjustRightInd w:val="0"/>
              <w:spacing w:before="120" w:after="120"/>
              <w:ind w:firstLine="964" w:firstLineChars="300"/>
              <w:rPr>
                <w:rFonts w:ascii="宋体" w:hAnsi="宋体" w:cs="宋体"/>
                <w:b/>
                <w:bCs/>
                <w:sz w:val="32"/>
                <w:szCs w:val="32"/>
                <w:lang w:val="zh-CN"/>
              </w:rPr>
            </w:pPr>
            <w:r>
              <w:rPr>
                <w:rFonts w:hint="eastAsia" w:ascii="宋体" w:hAnsi="宋体" w:cs="宋体"/>
                <w:b/>
                <w:bCs/>
                <w:sz w:val="32"/>
                <w:szCs w:val="32"/>
                <w:lang w:val="zh-CN"/>
              </w:rPr>
              <w:t>20</w:t>
            </w:r>
            <w:r>
              <w:rPr>
                <w:rFonts w:hint="eastAsia" w:ascii="宋体" w:hAnsi="宋体" w:cs="宋体"/>
                <w:b/>
                <w:bCs/>
                <w:sz w:val="32"/>
                <w:szCs w:val="32"/>
              </w:rPr>
              <w:t>2</w:t>
            </w:r>
            <w:r>
              <w:rPr>
                <w:rFonts w:ascii="宋体" w:hAnsi="宋体" w:cs="宋体"/>
                <w:b/>
                <w:bCs/>
                <w:sz w:val="32"/>
                <w:szCs w:val="32"/>
              </w:rPr>
              <w:t>1</w:t>
            </w:r>
            <w:r>
              <w:rPr>
                <w:rFonts w:hint="eastAsia" w:ascii="宋体" w:hAnsi="宋体" w:cs="宋体"/>
                <w:b/>
                <w:bCs/>
                <w:sz w:val="32"/>
                <w:szCs w:val="32"/>
                <w:lang w:val="zh-CN"/>
              </w:rPr>
              <w:t>年</w:t>
            </w:r>
            <w:r>
              <w:rPr>
                <w:rFonts w:hint="default" w:ascii="宋体" w:hAnsi="宋体" w:cs="宋体"/>
                <w:b/>
                <w:bCs/>
                <w:sz w:val="32"/>
                <w:szCs w:val="32"/>
              </w:rPr>
              <w:t>10</w:t>
            </w:r>
            <w:r>
              <w:rPr>
                <w:rFonts w:hint="eastAsia" w:ascii="宋体" w:hAnsi="宋体" w:cs="宋体"/>
                <w:b/>
                <w:bCs/>
                <w:sz w:val="32"/>
                <w:szCs w:val="32"/>
                <w:lang w:val="zh-CN"/>
              </w:rPr>
              <w:t>月</w:t>
            </w:r>
          </w:p>
        </w:tc>
      </w:tr>
    </w:tbl>
    <w:p>
      <w:pPr>
        <w:pStyle w:val="35"/>
        <w:ind w:firstLine="480"/>
        <w:sectPr>
          <w:headerReference r:id="rId6" w:type="first"/>
          <w:footerReference r:id="rId9" w:type="first"/>
          <w:headerReference r:id="rId4" w:type="default"/>
          <w:footerReference r:id="rId7" w:type="default"/>
          <w:headerReference r:id="rId5" w:type="even"/>
          <w:footerReference r:id="rId8" w:type="even"/>
          <w:pgSz w:w="12240" w:h="15840"/>
          <w:pgMar w:top="1701" w:right="1418" w:bottom="1134" w:left="1418" w:header="720" w:footer="720" w:gutter="0"/>
          <w:cols w:space="720" w:num="1"/>
          <w:titlePg/>
          <w:docGrid w:linePitch="360" w:charSpace="0"/>
        </w:sect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spacing w:before="120" w:after="120"/>
        <w:ind w:firstLine="480"/>
        <w:rPr>
          <w:rFonts w:hint="eastAsia"/>
        </w:rPr>
      </w:pPr>
    </w:p>
    <w:p>
      <w:pPr>
        <w:pStyle w:val="2"/>
        <w:spacing w:before="120" w:after="120"/>
        <w:rPr>
          <w:rFonts w:ascii="黑体" w:hAnsi="黑体" w:cs="黑体"/>
        </w:rPr>
      </w:pPr>
      <w:bookmarkStart w:id="0" w:name="_Toc80464552"/>
      <w:bookmarkStart w:id="1" w:name="_Toc327256076"/>
      <w:r>
        <w:rPr>
          <w:rFonts w:hint="eastAsia" w:ascii="黑体" w:hAnsi="黑体" w:cs="黑体"/>
        </w:rPr>
        <w:t>绪 论</w:t>
      </w:r>
      <w:bookmarkEnd w:id="0"/>
      <w:bookmarkEnd w:id="1"/>
    </w:p>
    <w:p>
      <w:pPr>
        <w:pStyle w:val="3"/>
      </w:pPr>
      <w:r>
        <w:t xml:space="preserve"> </w:t>
      </w:r>
      <w:bookmarkStart w:id="2" w:name="_Toc80464553"/>
      <w:r>
        <w:rPr>
          <w:rFonts w:hint="eastAsia"/>
        </w:rPr>
        <w:t>目的与意义</w:t>
      </w:r>
      <w:bookmarkEnd w:id="2"/>
    </w:p>
    <w:p>
      <w:pPr>
        <w:spacing w:before="120" w:after="120"/>
        <w:ind w:firstLine="199" w:firstLineChars="83"/>
        <w:rPr>
          <w:rFonts w:hint="eastAsia"/>
        </w:rPr>
      </w:pPr>
      <w:r>
        <w:rPr>
          <w:rFonts w:hint="eastAsia"/>
        </w:rPr>
        <w:t>现如今生活紧张，为舒缓压力，我们需要一款界面简洁，操作简单的音乐软件来为我们的生活增添乐趣。现有的音乐播放器数不胜数且功能繁多，但没有一款集K歌，歌词编辑，歌曲标签编辑于一体的PC端音乐软件。</w:t>
      </w:r>
      <w:r>
        <w:rPr>
          <w:rFonts w:hint="default"/>
        </w:rPr>
        <w:t>而且</w:t>
      </w:r>
      <w:r>
        <w:rPr>
          <w:rFonts w:hint="eastAsia"/>
        </w:rPr>
        <w:t>优麒麟系统没有合适的编辑歌词与歌词信息的软件，无法为用户提供上手制作歌词的机会，同时麒麟系统中的音乐软件没有给提供用户K歌功能，因此我们需要一款这样的软件</w:t>
      </w:r>
    </w:p>
    <w:p>
      <w:pPr>
        <w:spacing w:before="120" w:after="120"/>
        <w:ind w:firstLine="480"/>
      </w:pPr>
    </w:p>
    <w:p>
      <w:pPr>
        <w:pStyle w:val="3"/>
        <w:rPr>
          <w:rFonts w:hint="eastAsia"/>
        </w:rPr>
      </w:pPr>
      <w:r>
        <w:t xml:space="preserve"> </w:t>
      </w:r>
      <w:bookmarkStart w:id="3" w:name="_Toc80464554"/>
      <w:r>
        <w:rPr>
          <w:rFonts w:hint="eastAsia"/>
        </w:rPr>
        <w:t>项目背景</w:t>
      </w:r>
      <w:bookmarkEnd w:id="3"/>
    </w:p>
    <w:p>
      <w:pPr>
        <w:spacing w:before="120" w:after="120"/>
        <w:ind w:firstLine="199" w:firstLineChars="83"/>
        <w:rPr>
          <w:rFonts w:hint="eastAsia"/>
        </w:rPr>
      </w:pPr>
      <w:r>
        <w:rPr>
          <w:rFonts w:hint="eastAsia"/>
        </w:rPr>
        <w:t>目前主流音乐软件优点：歌曲推荐,热门歌曲个性化推荐，根据用户的收藏音乐进行个性化推荐，如“私人</w:t>
      </w:r>
      <w:r>
        <w:t>FM</w:t>
      </w:r>
      <w:r>
        <w:rPr>
          <w:rFonts w:hint="eastAsia"/>
        </w:rPr>
        <w:t>”、“每日歌曲推荐”；音乐社交，通过发表音乐评论，提高用户参与度。</w:t>
      </w:r>
    </w:p>
    <w:p>
      <w:pPr>
        <w:spacing w:before="120" w:after="120"/>
        <w:rPr>
          <w:rFonts w:hint="default"/>
        </w:rPr>
      </w:pPr>
      <w:r>
        <w:rPr>
          <w:rFonts w:hint="eastAsia"/>
        </w:rPr>
        <w:t>缺点：无法给想要自己制作歌词的用户提供一个上手的机会，</w:t>
      </w:r>
      <w:r>
        <w:rPr>
          <w:rFonts w:hint="default"/>
        </w:rPr>
        <w:t>也不能自己修改歌曲标签，同时现在主流音乐软件无法在PC端实现K歌功能。</w:t>
      </w:r>
    </w:p>
    <w:p>
      <w:pPr>
        <w:spacing w:before="120" w:after="120"/>
        <w:rPr>
          <w:rFonts w:hint="default"/>
        </w:rPr>
      </w:pPr>
      <w:r>
        <w:rPr>
          <w:rFonts w:hint="default"/>
        </w:rPr>
        <w:t>麒麟音乐优点：在满足作为音乐播放器的基本功能的条件下，可以为用户提供一个制作歌词的机会，以及自己修改歌曲标签的功能，同时用户可以在PC端实现K歌功能,提供给用户更加专业的设备实现K歌，进行各种音效调试反而更加方便。</w:t>
      </w:r>
    </w:p>
    <w:p>
      <w:pPr>
        <w:spacing w:before="120" w:after="120"/>
        <w:rPr>
          <w:rFonts w:hint="default"/>
        </w:rPr>
      </w:pPr>
    </w:p>
    <w:p>
      <w:pPr>
        <w:spacing w:before="120" w:after="120"/>
        <w:rPr>
          <w:rFonts w:hint="default"/>
        </w:rPr>
      </w:pPr>
      <w:r>
        <w:rPr>
          <w:rFonts w:hint="default"/>
        </w:rPr>
        <w:t>缺点：由于没有自己的数据库，所以导致网络音乐曲库不完整。</w:t>
      </w:r>
    </w:p>
    <w:p>
      <w:pPr>
        <w:spacing w:before="120" w:after="120"/>
        <w:rPr>
          <w:rFonts w:hint="eastAsia"/>
        </w:rPr>
      </w:pPr>
    </w:p>
    <w:p>
      <w:pPr>
        <w:tabs>
          <w:tab w:val="left" w:pos="6036"/>
        </w:tabs>
        <w:spacing w:before="120" w:after="120"/>
        <w:rPr>
          <w:rFonts w:hint="eastAsia"/>
        </w:rPr>
        <w:sectPr>
          <w:footerReference r:id="rId10" w:type="default"/>
          <w:pgSz w:w="12240" w:h="15840"/>
          <w:pgMar w:top="1701" w:right="1418" w:bottom="1134" w:left="1418" w:header="720" w:footer="720" w:gutter="0"/>
          <w:pgNumType w:start="1"/>
          <w:cols w:space="720" w:num="1"/>
          <w:docGrid w:linePitch="360" w:charSpace="0"/>
        </w:sectPr>
      </w:pPr>
      <w:r>
        <w:tab/>
      </w:r>
    </w:p>
    <w:p>
      <w:pPr>
        <w:pStyle w:val="2"/>
        <w:spacing w:before="120" w:after="120"/>
      </w:pPr>
      <w:r>
        <w:rPr>
          <w:rFonts w:hint="eastAsia"/>
        </w:rPr>
        <w:t xml:space="preserve"> </w:t>
      </w:r>
      <w:bookmarkStart w:id="4" w:name="_Toc80464555"/>
      <w:r>
        <w:rPr>
          <w:rFonts w:hint="eastAsia"/>
        </w:rPr>
        <w:t>技 术 理 论</w:t>
      </w:r>
      <w:bookmarkEnd w:id="4"/>
    </w:p>
    <w:p>
      <w:pPr>
        <w:pStyle w:val="3"/>
      </w:pPr>
      <w:r>
        <w:t xml:space="preserve"> </w:t>
      </w:r>
      <w:bookmarkStart w:id="5" w:name="_Toc80464556"/>
      <w:r>
        <w:rPr>
          <w:rFonts w:hint="eastAsia"/>
        </w:rPr>
        <w:t>设计思想</w:t>
      </w:r>
      <w:bookmarkEnd w:id="5"/>
    </w:p>
    <w:p>
      <w:pPr>
        <w:spacing w:before="120" w:after="120"/>
        <w:ind w:firstLine="480"/>
      </w:pPr>
      <w:r>
        <w:rPr>
          <w:rFonts w:hint="eastAsia"/>
        </w:rPr>
        <w:t>采用分而治之、自顶向下的软件开发方法。将项目分为音乐播放、歌词编辑、歌曲</w:t>
      </w:r>
      <w:r>
        <w:rPr>
          <w:rFonts w:hint="default"/>
        </w:rPr>
        <w:t>标签</w:t>
      </w:r>
      <w:r>
        <w:rPr>
          <w:rFonts w:hint="eastAsia"/>
        </w:rPr>
        <w:t>编辑</w:t>
      </w:r>
      <w:r>
        <w:rPr>
          <w:rFonts w:hint="default"/>
        </w:rPr>
        <w:t>，用户K歌四</w:t>
      </w:r>
      <w:r>
        <w:rPr>
          <w:rFonts w:hint="eastAsia"/>
        </w:rPr>
        <w:t>个主要模块进行开发</w:t>
      </w:r>
      <w:r>
        <w:rPr>
          <w:rFonts w:hint="default"/>
        </w:rPr>
        <w:t>。</w:t>
      </w:r>
      <w:r>
        <w:rPr>
          <w:rFonts w:hint="eastAsia"/>
        </w:rPr>
        <w:t>然后将音乐播放分为在线音乐和本地音乐两个模块，以及完成歌词、歌曲</w:t>
      </w:r>
      <w:r>
        <w:rPr>
          <w:rFonts w:hint="default"/>
        </w:rPr>
        <w:t>标签</w:t>
      </w:r>
      <w:r>
        <w:rPr>
          <w:rFonts w:hint="eastAsia"/>
        </w:rPr>
        <w:t>编辑模块</w:t>
      </w:r>
      <w:r>
        <w:rPr>
          <w:rFonts w:hint="default"/>
        </w:rPr>
        <w:t>，最后为提供好的用户体验，实现快捷键设置，设置主题的功能</w:t>
      </w:r>
      <w:r>
        <w:rPr>
          <w:rFonts w:hint="eastAsia"/>
        </w:rPr>
        <w:t>。</w:t>
      </w:r>
    </w:p>
    <w:p>
      <w:pPr>
        <w:spacing w:before="120" w:after="120"/>
        <w:rPr>
          <w:rFonts w:hint="eastAsia"/>
        </w:rPr>
      </w:pPr>
    </w:p>
    <w:p>
      <w:pPr>
        <w:pStyle w:val="3"/>
      </w:pPr>
      <w:r>
        <w:t xml:space="preserve"> </w:t>
      </w:r>
      <w:bookmarkStart w:id="6" w:name="_Toc80464557"/>
      <w:r>
        <w:rPr>
          <w:rFonts w:hint="eastAsia"/>
        </w:rPr>
        <w:t>技术路线</w:t>
      </w:r>
      <w:bookmarkEnd w:id="6"/>
    </w:p>
    <w:p>
      <w:pPr>
        <w:spacing w:before="120" w:after="120"/>
        <w:ind w:firstLine="199" w:firstLineChars="83"/>
        <w:rPr>
          <w:rFonts w:hint="default"/>
          <w:lang w:val="en"/>
        </w:rPr>
      </w:pPr>
      <w:r>
        <w:rPr>
          <w:rFonts w:hint="default"/>
          <w:lang w:val="en"/>
        </w:rPr>
        <w:t>QtCreator c++</w:t>
      </w:r>
      <w:r>
        <w:rPr>
          <w:rFonts w:hint="eastAsia"/>
          <w:lang w:val="en" w:eastAsia="zh-CN"/>
        </w:rPr>
        <w:t>集成</w:t>
      </w:r>
      <w:r>
        <w:rPr>
          <w:rFonts w:hint="default"/>
          <w:lang w:val="en" w:eastAsia="zh-CN"/>
        </w:rPr>
        <w:t>qml</w:t>
      </w:r>
    </w:p>
    <w:p>
      <w:pPr>
        <w:spacing w:before="120" w:after="120"/>
        <w:ind w:firstLine="199" w:firstLineChars="83"/>
        <w:rPr>
          <w:rFonts w:hint="eastAsia"/>
        </w:rPr>
      </w:pPr>
    </w:p>
    <w:p>
      <w:pPr>
        <w:pStyle w:val="3"/>
      </w:pPr>
      <w:r>
        <w:rPr>
          <w:rFonts w:hint="eastAsia"/>
        </w:rPr>
        <w:t xml:space="preserve"> </w:t>
      </w:r>
      <w:bookmarkStart w:id="7" w:name="_Toc80464558"/>
      <w:r>
        <w:rPr>
          <w:rFonts w:hint="eastAsia"/>
        </w:rPr>
        <w:t>代码原创说明</w:t>
      </w:r>
      <w:bookmarkEnd w:id="7"/>
    </w:p>
    <w:p>
      <w:pPr>
        <w:spacing w:before="120" w:after="120"/>
        <w:ind w:firstLine="199"/>
      </w:pPr>
      <w:r>
        <w:rPr>
          <w:rFonts w:hint="eastAsia"/>
        </w:rPr>
        <w:t>本软件本地音频播放模块的频谱显示功能调用了F</w:t>
      </w:r>
      <w:r>
        <w:t>F</w:t>
      </w:r>
      <w:r>
        <w:rPr>
          <w:rFonts w:hint="eastAsia"/>
        </w:rPr>
        <w:t>mpeg开源库，曲目信息模块的显示和存储功能调用了Tag</w:t>
      </w:r>
      <w:r>
        <w:t>Lib</w:t>
      </w:r>
      <w:r>
        <w:rPr>
          <w:rFonts w:hint="eastAsia"/>
        </w:rPr>
        <w:t>开源库，本软件所有编辑功能调用了</w:t>
      </w:r>
      <w:r>
        <w:t>libfcitx</w:t>
      </w:r>
      <w:r>
        <w:rPr>
          <w:rFonts w:hint="eastAsia"/>
        </w:rPr>
        <w:t>中的部分库文件。</w:t>
      </w:r>
    </w:p>
    <w:p>
      <w:pPr>
        <w:spacing w:before="120" w:after="120"/>
      </w:pPr>
    </w:p>
    <w:p>
      <w:pPr>
        <w:spacing w:before="120" w:after="120"/>
        <w:sectPr>
          <w:pgSz w:w="12240" w:h="15840"/>
          <w:pgMar w:top="1701" w:right="1418" w:bottom="1134" w:left="1418" w:header="720" w:footer="720" w:gutter="0"/>
          <w:cols w:space="720" w:num="1"/>
          <w:docGrid w:linePitch="360" w:charSpace="0"/>
        </w:sectPr>
      </w:pPr>
    </w:p>
    <w:p>
      <w:pPr>
        <w:pStyle w:val="2"/>
        <w:spacing w:before="120" w:after="120"/>
      </w:pPr>
      <w:r>
        <w:rPr>
          <w:rFonts w:hint="eastAsia"/>
        </w:rPr>
        <w:t xml:space="preserve"> </w:t>
      </w:r>
      <w:bookmarkStart w:id="8" w:name="_Toc80464559"/>
      <w:r>
        <w:rPr>
          <w:rFonts w:hint="eastAsia"/>
        </w:rPr>
        <w:t>软件介绍</w:t>
      </w:r>
      <w:bookmarkEnd w:id="8"/>
    </w:p>
    <w:p>
      <w:pPr>
        <w:pStyle w:val="3"/>
      </w:pPr>
      <w:r>
        <w:rPr>
          <w:rFonts w:hint="eastAsia"/>
        </w:rPr>
        <w:t xml:space="preserve"> </w:t>
      </w:r>
      <w:bookmarkStart w:id="9" w:name="_Toc80464560"/>
      <w:r>
        <w:rPr>
          <w:rFonts w:hint="eastAsia"/>
        </w:rPr>
        <w:t>软件功能介绍</w:t>
      </w:r>
      <w:bookmarkEnd w:id="9"/>
    </w:p>
    <w:p>
      <w:pPr>
        <w:spacing w:before="120" w:after="120"/>
        <w:ind w:firstLine="199" w:firstLineChars="83"/>
        <w:rPr>
          <w:rFonts w:hint="default"/>
        </w:rPr>
      </w:pPr>
      <w:r>
        <w:rPr>
          <w:rFonts w:hint="eastAsia"/>
        </w:rPr>
        <w:t>软件总体功能：音乐播放功能，歌词编辑功能，歌曲</w:t>
      </w:r>
      <w:r>
        <w:rPr>
          <w:rFonts w:hint="default"/>
        </w:rPr>
        <w:t>标签</w:t>
      </w:r>
      <w:r>
        <w:rPr>
          <w:rFonts w:hint="eastAsia"/>
        </w:rPr>
        <w:t>编辑功能，</w:t>
      </w:r>
      <w:r>
        <w:rPr>
          <w:rFonts w:hint="default"/>
        </w:rPr>
        <w:t>用户K歌功能。</w:t>
      </w:r>
    </w:p>
    <w:p>
      <w:pPr>
        <w:spacing w:before="120" w:after="120"/>
        <w:ind w:left="199"/>
        <w:rPr>
          <w:rFonts w:hint="default"/>
        </w:rPr>
      </w:pPr>
      <w:r>
        <w:rPr>
          <w:rFonts w:hint="default"/>
        </w:rPr>
        <w:t>主菜单功能：</w:t>
      </w:r>
      <w:r>
        <w:rPr>
          <w:rFonts w:hint="eastAsia"/>
        </w:rPr>
        <w:t>文件</w:t>
      </w:r>
      <w:r>
        <w:rPr>
          <w:rFonts w:hint="default"/>
        </w:rPr>
        <w:t>、</w:t>
      </w:r>
      <w:r>
        <w:rPr>
          <w:rFonts w:hint="eastAsia"/>
        </w:rPr>
        <w:t>编辑歌词</w:t>
      </w:r>
      <w:r>
        <w:rPr>
          <w:rFonts w:hint="default"/>
        </w:rPr>
        <w:t>、测试歌词、</w:t>
      </w:r>
      <w:r>
        <w:rPr>
          <w:rFonts w:hint="eastAsia"/>
        </w:rPr>
        <w:t>下载歌词</w:t>
      </w:r>
      <w:r>
        <w:rPr>
          <w:rFonts w:hint="default"/>
        </w:rPr>
        <w:t>、歌曲搜索、</w:t>
      </w:r>
      <w:r>
        <w:rPr>
          <w:rFonts w:hint="eastAsia"/>
        </w:rPr>
        <w:t>播放控制</w:t>
      </w:r>
      <w:r>
        <w:rPr>
          <w:rFonts w:hint="default"/>
        </w:rPr>
        <w:t>、</w:t>
      </w:r>
      <w:r>
        <w:rPr>
          <w:rFonts w:hint="eastAsia"/>
        </w:rPr>
        <w:t>播放列表</w:t>
      </w:r>
      <w:r>
        <w:rPr>
          <w:rFonts w:hint="default"/>
        </w:rPr>
        <w:t>、最近播放、</w:t>
      </w:r>
      <w:r>
        <w:rPr>
          <w:rFonts w:hint="eastAsia"/>
        </w:rPr>
        <w:t>曲目信息</w:t>
      </w:r>
      <w:r>
        <w:rPr>
          <w:rFonts w:hint="default"/>
        </w:rPr>
        <w:t>、</w:t>
      </w:r>
      <w:r>
        <w:rPr>
          <w:rFonts w:hint="eastAsia"/>
        </w:rPr>
        <w:t>设置快捷键，</w:t>
      </w:r>
      <w:r>
        <w:rPr>
          <w:rFonts w:hint="default"/>
        </w:rPr>
        <w:t>设置主题</w:t>
      </w:r>
    </w:p>
    <w:p>
      <w:pPr>
        <w:spacing w:before="120" w:after="120"/>
        <w:ind w:firstLine="199" w:firstLineChars="83"/>
        <w:rPr>
          <w:rFonts w:hint="default"/>
        </w:rPr>
      </w:pPr>
    </w:p>
    <w:p>
      <w:pPr>
        <w:spacing w:before="120" w:after="120"/>
        <w:ind w:firstLine="199" w:firstLineChars="83"/>
        <w:rPr>
          <w:rFonts w:hint="default"/>
        </w:rPr>
      </w:pPr>
    </w:p>
    <w:p>
      <w:pPr>
        <w:spacing w:before="120" w:after="120"/>
        <w:ind w:firstLine="480"/>
      </w:pPr>
    </w:p>
    <w:p>
      <w:pPr>
        <w:pStyle w:val="4"/>
      </w:pPr>
      <w:r>
        <w:rPr>
          <w:rFonts w:hint="eastAsia"/>
        </w:rPr>
        <w:t xml:space="preserve"> </w:t>
      </w:r>
      <w:bookmarkStart w:id="10" w:name="_Toc80464561"/>
      <w:r>
        <w:rPr>
          <w:rFonts w:hint="eastAsia"/>
        </w:rPr>
        <w:t>音乐播放模块功能介绍</w:t>
      </w:r>
      <w:bookmarkEnd w:id="10"/>
    </w:p>
    <w:p>
      <w:pPr>
        <w:spacing w:before="120" w:after="120"/>
        <w:ind w:left="199" w:leftChars="83"/>
        <w:rPr>
          <w:rFonts w:hint="eastAsia"/>
        </w:rPr>
      </w:pPr>
      <w:r>
        <w:rPr>
          <w:rFonts w:hint="eastAsia"/>
        </w:rPr>
        <w:t>播放列表：用户选择本地音频文件或文件夹加入播放列表，</w:t>
      </w:r>
      <w:r>
        <w:rPr>
          <w:rFonts w:hint="default"/>
        </w:rPr>
        <w:t>单击播放，</w:t>
      </w:r>
      <w:r>
        <w:rPr>
          <w:rFonts w:hint="eastAsia"/>
        </w:rPr>
        <w:t>右键显示播放列表菜单，对音频文件进行暂停和删除。</w:t>
      </w:r>
    </w:p>
    <w:p>
      <w:pPr>
        <w:spacing w:before="120" w:after="120"/>
        <w:ind w:left="199" w:leftChars="83"/>
      </w:pPr>
      <w:r>
        <w:rPr>
          <w:rFonts w:hint="eastAsia"/>
        </w:rPr>
        <w:t>播放控制：用户可对当前播放的音乐进行操控，即播放、暂停、停止、上一曲、下一曲、快进快退五秒，以及歌曲循环模式控制，即</w:t>
      </w:r>
      <w:r>
        <w:rPr>
          <w:rFonts w:hint="default"/>
        </w:rPr>
        <w:t>单曲循环</w:t>
      </w:r>
      <w:r>
        <w:rPr>
          <w:rFonts w:hint="eastAsia"/>
        </w:rPr>
        <w:t>，列表</w:t>
      </w:r>
      <w:r>
        <w:rPr>
          <w:rFonts w:hint="default"/>
        </w:rPr>
        <w:t>循环</w:t>
      </w:r>
      <w:r>
        <w:rPr>
          <w:rFonts w:hint="eastAsia"/>
        </w:rPr>
        <w:t>，随机播放</w:t>
      </w:r>
    </w:p>
    <w:p>
      <w:pPr>
        <w:spacing w:before="120" w:after="120"/>
        <w:ind w:firstLine="199" w:firstLineChars="83"/>
        <w:rPr>
          <w:rFonts w:hint="eastAsia"/>
        </w:rPr>
      </w:pPr>
      <w:r>
        <w:rPr>
          <w:rFonts w:hint="eastAsia"/>
        </w:rPr>
        <w:t>歌曲搜索：用户可通过联网搜索歌曲名或歌手名进行在线音乐播放并滚动显示歌词。</w:t>
      </w:r>
    </w:p>
    <w:p>
      <w:pPr>
        <w:spacing w:before="120" w:after="120"/>
        <w:ind w:left="199" w:leftChars="83"/>
        <w:rPr>
          <w:rFonts w:hint="default"/>
        </w:rPr>
      </w:pPr>
      <w:r>
        <w:rPr>
          <w:rFonts w:hint="eastAsia"/>
        </w:rPr>
        <w:t>播放显示：</w:t>
      </w:r>
      <w:r>
        <w:rPr>
          <w:rFonts w:hint="eastAsia"/>
          <w:lang w:eastAsia="zh-CN"/>
        </w:rPr>
        <w:t>在线</w:t>
      </w:r>
      <w:r>
        <w:rPr>
          <w:rFonts w:hint="eastAsia"/>
        </w:rPr>
        <w:t>音乐播放时可显示歌曲专辑图片并将该专辑图片设置为主题背景，若音乐没有专辑图片，则显示默认主题。播放本地音乐时，</w:t>
      </w:r>
      <w:r>
        <w:rPr>
          <w:rFonts w:hint="default"/>
        </w:rPr>
        <w:t>若该歌曲有专辑图片，主题背景则显示专辑图片没有专辑图片的歌曲可自定义主题，同时</w:t>
      </w:r>
      <w:r>
        <w:rPr>
          <w:rFonts w:hint="eastAsia"/>
        </w:rPr>
        <w:t>随音乐播放绘制显示实时频谱图</w:t>
      </w:r>
      <w:r>
        <w:rPr>
          <w:rFonts w:hint="default"/>
        </w:rPr>
        <w:t>，并在该音频文件目录下寻找是否存在相应的LRC歌词文件,若存在歌词文件则显示歌词。</w:t>
      </w:r>
    </w:p>
    <w:p>
      <w:pPr>
        <w:spacing w:before="120" w:after="120"/>
        <w:ind w:firstLine="199" w:firstLineChars="83"/>
      </w:pPr>
      <w:r>
        <w:rPr>
          <w:rFonts w:hint="eastAsia"/>
        </w:rPr>
        <w:t>迷你模式：用户点击主界面中的“词”可显示迷你模式播放。</w:t>
      </w:r>
    </w:p>
    <w:p>
      <w:pPr>
        <w:spacing w:before="120" w:after="120"/>
        <w:ind w:firstLine="199" w:firstLineChars="83"/>
        <w:rPr>
          <w:rFonts w:hint="eastAsia"/>
        </w:rPr>
      </w:pPr>
    </w:p>
    <w:p>
      <w:pPr>
        <w:pStyle w:val="4"/>
      </w:pPr>
      <w:bookmarkStart w:id="11" w:name="_Toc80464562"/>
      <w:r>
        <w:rPr>
          <w:rFonts w:hint="eastAsia"/>
        </w:rPr>
        <w:t>歌词编辑模块功能介绍</w:t>
      </w:r>
      <w:bookmarkEnd w:id="11"/>
    </w:p>
    <w:p>
      <w:pPr>
        <w:keepNext w:val="0"/>
        <w:keepLines w:val="0"/>
        <w:widowControl/>
        <w:suppressLineNumbers w:val="0"/>
        <w:ind w:left="480" w:leftChars="100" w:hanging="240" w:hangingChars="100"/>
        <w:jc w:val="left"/>
      </w:pPr>
      <w:r>
        <w:rPr>
          <w:rFonts w:hint="eastAsia"/>
        </w:rPr>
        <w:t>歌词搜索：用户可通过联网搜索歌曲名得到相应歌词列表，</w:t>
      </w:r>
      <w:r>
        <w:rPr>
          <w:rFonts w:hint="default"/>
        </w:rPr>
        <w:t>双击预览</w:t>
      </w:r>
      <w:r>
        <w:rPr>
          <w:rFonts w:hint="eastAsia" w:ascii="宋体" w:hAnsi="宋体" w:cs="宋体"/>
          <w:kern w:val="0"/>
          <w:sz w:val="24"/>
          <w:szCs w:val="24"/>
          <w:lang w:val="en-US" w:eastAsia="zh-CN" w:bidi="ar"/>
        </w:rPr>
        <w:t>该项对应的歌词</w:t>
      </w:r>
    </w:p>
    <w:p>
      <w:pPr>
        <w:keepNext w:val="0"/>
        <w:keepLines w:val="0"/>
        <w:widowControl/>
        <w:suppressLineNumbers w:val="0"/>
        <w:ind w:left="240" w:leftChars="100" w:firstLine="0" w:firstLineChars="0"/>
        <w:jc w:val="left"/>
      </w:pPr>
      <w:r>
        <w:rPr>
          <w:rFonts w:hint="eastAsia"/>
        </w:rPr>
        <w:t>歌词下载：用户可对搜索到的歌词右键进行下载。</w:t>
      </w:r>
      <w:r>
        <w:rPr>
          <w:rFonts w:ascii="宋体" w:hAnsi="宋体" w:eastAsia="宋体" w:cs="宋体"/>
          <w:kern w:val="0"/>
          <w:sz w:val="24"/>
          <w:szCs w:val="24"/>
          <w:lang w:val="en-US" w:eastAsia="zh-CN" w:bidi="ar"/>
        </w:rPr>
        <w:t>这里设置点击“下载”后歌词文件保存的位置。如果没有在这里设置一个有效的文件夹路径，则“保存到歌词文件夹”选项会不可用。</w:t>
      </w:r>
    </w:p>
    <w:p>
      <w:pPr>
        <w:pStyle w:val="16"/>
        <w:keepNext w:val="0"/>
        <w:keepLines w:val="0"/>
        <w:widowControl/>
        <w:suppressLineNumbers w:val="0"/>
        <w:ind w:left="240" w:leftChars="100" w:firstLine="0" w:firstLineChars="0"/>
        <w:rPr>
          <w:rFonts w:hint="eastAsia" w:eastAsia="宋体"/>
          <w:lang w:val="en" w:eastAsia="zh-CN"/>
        </w:rPr>
      </w:pPr>
      <w:r>
        <w:rPr>
          <w:rFonts w:hint="eastAsia"/>
        </w:rPr>
        <w:t>歌词编辑：用户可</w:t>
      </w:r>
      <w:r>
        <w:rPr>
          <w:rFonts w:hint="default"/>
        </w:rPr>
        <w:t>新建歌词文件或</w:t>
      </w:r>
      <w:r>
        <w:rPr>
          <w:rFonts w:hint="eastAsia"/>
        </w:rPr>
        <w:t>对</w:t>
      </w:r>
      <w:r>
        <w:rPr>
          <w:rFonts w:hint="default"/>
        </w:rPr>
        <w:t>已有</w:t>
      </w:r>
      <w:r>
        <w:rPr>
          <w:rFonts w:hint="eastAsia"/>
        </w:rPr>
        <w:t>歌词文件的内容进行编辑以及对时间戳进行添加、删除等操作。</w:t>
      </w:r>
      <w:r>
        <w:t>编辑器窗口中可以显示被编辑的歌词文件的内容。用户可选择测试，对修改的歌词进行测试</w:t>
      </w:r>
      <w:r>
        <w:rPr>
          <w:rFonts w:hint="eastAsia"/>
          <w:lang w:eastAsia="zh-CN"/>
        </w:rPr>
        <w:t>。</w:t>
      </w:r>
    </w:p>
    <w:p>
      <w:pPr>
        <w:spacing w:before="120" w:after="120"/>
        <w:ind w:firstLine="240"/>
      </w:pPr>
    </w:p>
    <w:p>
      <w:pPr>
        <w:spacing w:before="120" w:after="120"/>
        <w:ind w:firstLine="240"/>
        <w:rPr>
          <w:rFonts w:hint="eastAsia"/>
        </w:rPr>
      </w:pPr>
    </w:p>
    <w:p>
      <w:pPr>
        <w:pStyle w:val="4"/>
      </w:pPr>
      <w:bookmarkStart w:id="12" w:name="_Toc80464563"/>
      <w:r>
        <w:rPr>
          <w:rFonts w:hint="eastAsia"/>
        </w:rPr>
        <w:t>歌曲</w:t>
      </w:r>
      <w:r>
        <w:rPr>
          <w:rFonts w:hint="default"/>
        </w:rPr>
        <w:t>标签</w:t>
      </w:r>
      <w:r>
        <w:rPr>
          <w:rFonts w:hint="eastAsia"/>
        </w:rPr>
        <w:t>编辑模块功能介绍</w:t>
      </w:r>
      <w:bookmarkEnd w:id="12"/>
      <w:r>
        <w:rPr>
          <w:rFonts w:hint="eastAsia"/>
        </w:rPr>
        <w:t xml:space="preserve"> </w:t>
      </w:r>
    </w:p>
    <w:p>
      <w:pPr>
        <w:spacing w:before="120" w:after="120"/>
        <w:ind w:left="199" w:leftChars="83"/>
        <w:jc w:val="left"/>
      </w:pPr>
      <w:r>
        <w:rPr>
          <w:rFonts w:hint="eastAsia"/>
        </w:rPr>
        <w:t>歌曲</w:t>
      </w:r>
      <w:r>
        <w:rPr>
          <w:rFonts w:hint="default"/>
        </w:rPr>
        <w:t>标签</w:t>
      </w:r>
      <w:r>
        <w:rPr>
          <w:rFonts w:hint="eastAsia"/>
        </w:rPr>
        <w:t>显示：该软件可对当前播放的本地音乐进行歌曲</w:t>
      </w:r>
      <w:r>
        <w:rPr>
          <w:rFonts w:hint="default"/>
        </w:rPr>
        <w:t>标签</w:t>
      </w:r>
      <w:r>
        <w:rPr>
          <w:rFonts w:hint="eastAsia"/>
        </w:rPr>
        <w:t>的显示，如标题、艺术家、唱片集等。</w:t>
      </w:r>
    </w:p>
    <w:p>
      <w:pPr>
        <w:spacing w:before="120" w:after="120"/>
        <w:ind w:left="480" w:leftChars="100" w:hanging="240" w:hangingChars="100"/>
        <w:jc w:val="left"/>
        <w:rPr>
          <w:rFonts w:hint="default"/>
        </w:rPr>
      </w:pPr>
      <w:r>
        <w:rPr>
          <w:rFonts w:hint="eastAsia"/>
        </w:rPr>
        <w:t>歌曲</w:t>
      </w:r>
      <w:r>
        <w:rPr>
          <w:rFonts w:hint="default"/>
        </w:rPr>
        <w:t>标签</w:t>
      </w:r>
      <w:r>
        <w:rPr>
          <w:rFonts w:hint="eastAsia"/>
        </w:rPr>
        <w:t>编辑：提供本地歌曲标签编辑功能，可对显示出来的歌曲标签进行修改、</w:t>
      </w:r>
      <w:r>
        <w:rPr>
          <w:rFonts w:hint="default"/>
        </w:rPr>
        <w:t>保</w:t>
      </w:r>
    </w:p>
    <w:p>
      <w:pPr>
        <w:spacing w:before="120" w:after="120"/>
        <w:ind w:left="480" w:leftChars="100" w:hanging="240" w:hangingChars="100"/>
        <w:jc w:val="left"/>
        <w:rPr>
          <w:rFonts w:hint="default"/>
        </w:rPr>
      </w:pPr>
      <w:r>
        <w:rPr>
          <w:rFonts w:hint="eastAsia"/>
        </w:rPr>
        <w:t>存。</w:t>
      </w:r>
    </w:p>
    <w:p>
      <w:pPr>
        <w:pStyle w:val="4"/>
      </w:pPr>
      <w:bookmarkStart w:id="13" w:name="_Toc80464564"/>
      <w:r>
        <w:t>用户</w:t>
      </w:r>
      <w:r>
        <w:rPr>
          <w:rFonts w:hint="default"/>
        </w:rPr>
        <w:t>K歌功能介绍</w:t>
      </w:r>
    </w:p>
    <w:p>
      <w:pPr>
        <w:ind w:left="240" w:hanging="240" w:hangingChars="100"/>
        <w:rPr>
          <w:rFonts w:hint="default"/>
        </w:rPr>
      </w:pPr>
      <w:r>
        <w:rPr>
          <w:rFonts w:hint="default"/>
        </w:rPr>
        <w:t xml:space="preserve">    用户可对当前播放的歌曲进行演唱，系统自动匹配歌词，用户可根据自己意愿选择伴奏或原唱，以及对录制的歌曲进行试听、重置、保存。</w:t>
      </w:r>
    </w:p>
    <w:p/>
    <w:p>
      <w:pPr>
        <w:pStyle w:val="4"/>
      </w:pPr>
      <w:r>
        <w:rPr>
          <w:rFonts w:hint="eastAsia"/>
        </w:rPr>
        <w:t>主菜单模块功能介绍</w:t>
      </w:r>
      <w:bookmarkEnd w:id="13"/>
    </w:p>
    <w:p>
      <w:pPr>
        <w:spacing w:before="120" w:after="120"/>
        <w:ind w:left="199"/>
      </w:pPr>
      <w:r>
        <w:rPr>
          <w:rFonts w:hint="eastAsia"/>
        </w:rPr>
        <w:t>文件：打开文件、打开文件夹</w:t>
      </w:r>
    </w:p>
    <w:p>
      <w:pPr>
        <w:spacing w:before="120" w:after="120"/>
        <w:ind w:left="199"/>
      </w:pPr>
      <w:r>
        <w:rPr>
          <w:rFonts w:hint="eastAsia"/>
        </w:rPr>
        <w:t>歌词：复制当前歌词，可对当前播放的该句歌词进行复制；复制所以歌词，可对当前播放音乐的所有歌词进行复制；编辑歌词，下载歌词</w:t>
      </w:r>
    </w:p>
    <w:p>
      <w:pPr>
        <w:spacing w:before="120" w:after="120"/>
        <w:ind w:left="199"/>
      </w:pPr>
      <w:r>
        <w:rPr>
          <w:rFonts w:hint="eastAsia"/>
        </w:rPr>
        <w:t>播放控制：播放、暂停、循环模式等。</w:t>
      </w:r>
    </w:p>
    <w:p>
      <w:pPr>
        <w:spacing w:before="120" w:after="120"/>
        <w:ind w:left="199"/>
        <w:rPr>
          <w:rFonts w:hint="default"/>
        </w:rPr>
      </w:pPr>
      <w:r>
        <w:rPr>
          <w:rFonts w:hint="eastAsia"/>
        </w:rPr>
        <w:t>播放列表：播放列表的删除</w:t>
      </w:r>
      <w:r>
        <w:rPr>
          <w:rFonts w:hint="default"/>
        </w:rPr>
        <w:t>，添加</w:t>
      </w:r>
    </w:p>
    <w:p>
      <w:pPr>
        <w:spacing w:before="120" w:after="120"/>
        <w:ind w:left="199"/>
        <w:rPr>
          <w:rFonts w:hint="default"/>
        </w:rPr>
      </w:pPr>
      <w:r>
        <w:rPr>
          <w:rFonts w:hint="eastAsia"/>
        </w:rPr>
        <w:t>工具：最近播放，显示最近播放列表，可清空播放列表，右键可进行对某首歌曲的播放和删除；曲目信息；设置快捷键，用户可根据自己的习惯设置相应操作的快捷键</w:t>
      </w:r>
      <w:r>
        <w:rPr>
          <w:rFonts w:hint="default"/>
        </w:rPr>
        <w:t>；设置主题，用户可根据自己喜好更换软件主题，可以自定义主题，或者选择推荐的主题。</w:t>
      </w:r>
    </w:p>
    <w:p>
      <w:pPr>
        <w:spacing w:before="120" w:after="120"/>
        <w:ind w:left="199"/>
        <w:rPr>
          <w:rFonts w:hint="eastAsia"/>
        </w:rPr>
      </w:pPr>
    </w:p>
    <w:p>
      <w:pPr>
        <w:pStyle w:val="3"/>
      </w:pPr>
      <w:r>
        <w:rPr>
          <w:rFonts w:hint="eastAsia"/>
        </w:rPr>
        <w:t xml:space="preserve"> </w:t>
      </w:r>
      <w:bookmarkStart w:id="14" w:name="_Toc80464565"/>
      <w:r>
        <w:rPr>
          <w:rFonts w:hint="eastAsia"/>
        </w:rPr>
        <w:t>软件界面</w:t>
      </w:r>
      <w:bookmarkEnd w:id="14"/>
    </w:p>
    <w:p>
      <w:r>
        <w:rPr>
          <w:rFonts w:hint="default"/>
        </w:rPr>
        <w:drawing>
          <wp:inline distT="0" distB="0" distL="114300" distR="114300">
            <wp:extent cx="5964555" cy="4902835"/>
            <wp:effectExtent l="0" t="0" r="17145" b="12065"/>
            <wp:docPr id="1" name="图片 1"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主界面"/>
                    <pic:cNvPicPr>
                      <a:picLocks noChangeAspect="1"/>
                    </pic:cNvPicPr>
                  </pic:nvPicPr>
                  <pic:blipFill>
                    <a:blip r:embed="rId13"/>
                    <a:stretch>
                      <a:fillRect/>
                    </a:stretch>
                  </pic:blipFill>
                  <pic:spPr>
                    <a:xfrm>
                      <a:off x="0" y="0"/>
                      <a:ext cx="5964555" cy="4902835"/>
                    </a:xfrm>
                    <a:prstGeom prst="rect">
                      <a:avLst/>
                    </a:prstGeom>
                  </pic:spPr>
                </pic:pic>
              </a:graphicData>
            </a:graphic>
          </wp:inline>
        </w:drawing>
      </w:r>
    </w:p>
    <w:p>
      <w:pPr>
        <w:spacing w:before="120" w:after="120"/>
        <w:ind w:firstLine="199" w:firstLineChars="83"/>
      </w:pPr>
      <w:r>
        <w:rPr>
          <w:rFonts w:hint="eastAsia"/>
        </w:rPr>
        <w:t>设计原则：</w:t>
      </w:r>
      <w:r>
        <w:t>KISS</w:t>
      </w:r>
      <w:r>
        <w:rPr>
          <w:rFonts w:hint="eastAsia"/>
        </w:rPr>
        <w:t>原则，简洁，易于用户操作</w:t>
      </w:r>
    </w:p>
    <w:p>
      <w:pPr>
        <w:spacing w:before="120" w:after="120"/>
        <w:ind w:firstLine="199" w:firstLineChars="83"/>
        <w:rPr>
          <w:rFonts w:hint="eastAsia"/>
        </w:rPr>
      </w:pPr>
    </w:p>
    <w:p>
      <w:pPr>
        <w:pStyle w:val="4"/>
      </w:pPr>
      <w:bookmarkStart w:id="15" w:name="_Toc80464566"/>
      <w:r>
        <w:rPr>
          <w:rFonts w:hint="eastAsia"/>
        </w:rPr>
        <w:t>音乐播放模块界面</w:t>
      </w:r>
      <w:bookmarkEnd w:id="15"/>
    </w:p>
    <w:p>
      <w:pPr>
        <w:spacing w:before="120" w:after="120"/>
        <w:ind w:left="280" w:leftChars="100" w:hanging="40" w:hangingChars="17"/>
      </w:pPr>
      <w:r>
        <w:rPr>
          <w:rFonts w:hint="eastAsia"/>
        </w:rPr>
        <w:t>用户</w:t>
      </w:r>
      <w:r>
        <w:rPr>
          <w:rFonts w:hint="default"/>
        </w:rPr>
        <w:t>点击搜索图标或选择菜单栏中的搜索歌曲，</w:t>
      </w:r>
      <w:r>
        <w:rPr>
          <w:rFonts w:hint="eastAsia"/>
        </w:rPr>
        <w:t>联网搜索歌曲，弹出歌曲搜索界面，选择歌曲并在主界面播放。</w:t>
      </w:r>
    </w:p>
    <w:p>
      <w:pPr>
        <w:spacing w:before="120" w:after="120"/>
        <w:ind w:firstLine="240" w:firstLineChars="100"/>
        <w:rPr>
          <w:rFonts w:hint="eastAsia"/>
        </w:rPr>
      </w:pPr>
      <w:r>
        <w:rPr>
          <w:rFonts w:hint="eastAsia"/>
        </w:rPr>
        <w:t>用户选择本地音乐文件，在主界面进行播放。</w:t>
      </w:r>
    </w:p>
    <w:p>
      <w:pPr>
        <w:spacing w:before="120" w:after="120"/>
        <w:ind w:firstLine="240" w:firstLineChars="100"/>
        <w:rPr>
          <w:rFonts w:hint="default"/>
        </w:rPr>
      </w:pPr>
      <w:r>
        <w:rPr>
          <w:rFonts w:hint="default"/>
        </w:rPr>
        <w:t>用户点击主界面中的“词”，弹出迷你模式显示框。</w:t>
      </w:r>
    </w:p>
    <w:p>
      <w:pPr>
        <w:spacing w:before="120" w:after="120"/>
        <w:rPr>
          <w:rFonts w:hint="default"/>
        </w:rPr>
      </w:pPr>
      <w:r>
        <w:rPr>
          <w:rFonts w:hint="default"/>
        </w:rPr>
        <w:drawing>
          <wp:inline distT="0" distB="0" distL="114300" distR="114300">
            <wp:extent cx="5078095" cy="4173855"/>
            <wp:effectExtent l="0" t="0" r="8255" b="17145"/>
            <wp:docPr id="2" name="图片 2" descr="音乐播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音乐播放"/>
                    <pic:cNvPicPr>
                      <a:picLocks noChangeAspect="1"/>
                    </pic:cNvPicPr>
                  </pic:nvPicPr>
                  <pic:blipFill>
                    <a:blip r:embed="rId14"/>
                    <a:stretch>
                      <a:fillRect/>
                    </a:stretch>
                  </pic:blipFill>
                  <pic:spPr>
                    <a:xfrm>
                      <a:off x="0" y="0"/>
                      <a:ext cx="5078095" cy="4173855"/>
                    </a:xfrm>
                    <a:prstGeom prst="rect">
                      <a:avLst/>
                    </a:prstGeom>
                  </pic:spPr>
                </pic:pic>
              </a:graphicData>
            </a:graphic>
          </wp:inline>
        </w:drawing>
      </w:r>
    </w:p>
    <w:p>
      <w:pPr>
        <w:spacing w:before="120" w:after="120"/>
        <w:rPr>
          <w:rFonts w:hint="default"/>
        </w:rPr>
      </w:pPr>
      <w:r>
        <w:rPr>
          <w:rFonts w:hint="default"/>
        </w:rPr>
        <w:t>迷你模式：</w:t>
      </w:r>
    </w:p>
    <w:p>
      <w:pPr>
        <w:spacing w:before="120" w:after="120"/>
        <w:rPr>
          <w:rFonts w:hint="default"/>
        </w:rPr>
      </w:pPr>
      <w:r>
        <w:rPr>
          <w:rFonts w:hint="default"/>
        </w:rPr>
        <w:drawing>
          <wp:inline distT="0" distB="0" distL="114300" distR="114300">
            <wp:extent cx="3703955" cy="2675890"/>
            <wp:effectExtent l="0" t="0" r="10795" b="10160"/>
            <wp:docPr id="8" name="图片 8" descr="Mini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ini模式"/>
                    <pic:cNvPicPr>
                      <a:picLocks noChangeAspect="1"/>
                    </pic:cNvPicPr>
                  </pic:nvPicPr>
                  <pic:blipFill>
                    <a:blip r:embed="rId15"/>
                    <a:stretch>
                      <a:fillRect/>
                    </a:stretch>
                  </pic:blipFill>
                  <pic:spPr>
                    <a:xfrm>
                      <a:off x="0" y="0"/>
                      <a:ext cx="3703955" cy="2675890"/>
                    </a:xfrm>
                    <a:prstGeom prst="rect">
                      <a:avLst/>
                    </a:prstGeom>
                  </pic:spPr>
                </pic:pic>
              </a:graphicData>
            </a:graphic>
          </wp:inline>
        </w:drawing>
      </w:r>
    </w:p>
    <w:p>
      <w:pPr>
        <w:pStyle w:val="4"/>
      </w:pPr>
      <w:bookmarkStart w:id="16" w:name="_Toc80464567"/>
      <w:r>
        <w:rPr>
          <w:rFonts w:hint="eastAsia"/>
        </w:rPr>
        <w:t>歌词编辑模块界面</w:t>
      </w:r>
      <w:bookmarkEnd w:id="16"/>
    </w:p>
    <w:p>
      <w:pPr>
        <w:rPr>
          <w:rFonts w:hint="default"/>
        </w:rPr>
      </w:pPr>
      <w:r>
        <w:rPr>
          <w:rFonts w:hint="eastAsia"/>
        </w:rPr>
        <w:t>用户选择编辑歌词，弹出歌词编辑界面</w:t>
      </w:r>
      <w:r>
        <w:rPr>
          <w:rFonts w:hint="default"/>
        </w:rPr>
        <w:t>，选择加入标签，光标所在行的首位加入该句歌词所在时间，删除标签同理；点击测试可对修改后的歌词进行测试</w:t>
      </w:r>
    </w:p>
    <w:p>
      <w:pPr>
        <w:spacing w:before="120" w:after="120"/>
        <w:rPr>
          <w:rFonts w:hint="eastAsia"/>
        </w:rPr>
      </w:pPr>
      <w:r>
        <w:rPr>
          <w:rFonts w:hint="eastAsia"/>
        </w:rPr>
        <w:t>用户联网搜索歌词，弹出歌词搜索界面，可双击预览歌词</w:t>
      </w:r>
    </w:p>
    <w:p>
      <w:pPr>
        <w:spacing w:before="120" w:after="120"/>
        <w:rPr>
          <w:rFonts w:hint="eastAsia"/>
        </w:rPr>
      </w:pPr>
    </w:p>
    <w:p>
      <w:pPr>
        <w:spacing w:before="120" w:after="120"/>
        <w:rPr>
          <w:rFonts w:hint="eastAsia"/>
        </w:rPr>
      </w:pPr>
    </w:p>
    <w:p>
      <w:pPr>
        <w:spacing w:before="120" w:after="120"/>
        <w:rPr>
          <w:rFonts w:hint="default"/>
        </w:rPr>
      </w:pPr>
      <w:r>
        <w:rPr>
          <w:rFonts w:hint="default"/>
        </w:rPr>
        <w:drawing>
          <wp:inline distT="0" distB="0" distL="114300" distR="114300">
            <wp:extent cx="5964555" cy="4902835"/>
            <wp:effectExtent l="0" t="0" r="17145" b="12065"/>
            <wp:docPr id="4" name="图片 4" descr="歌词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歌词编辑"/>
                    <pic:cNvPicPr>
                      <a:picLocks noChangeAspect="1"/>
                    </pic:cNvPicPr>
                  </pic:nvPicPr>
                  <pic:blipFill>
                    <a:blip r:embed="rId16"/>
                    <a:stretch>
                      <a:fillRect/>
                    </a:stretch>
                  </pic:blipFill>
                  <pic:spPr>
                    <a:xfrm>
                      <a:off x="0" y="0"/>
                      <a:ext cx="5964555" cy="4902835"/>
                    </a:xfrm>
                    <a:prstGeom prst="rect">
                      <a:avLst/>
                    </a:prstGeom>
                  </pic:spPr>
                </pic:pic>
              </a:graphicData>
            </a:graphic>
          </wp:inline>
        </w:drawing>
      </w:r>
    </w:p>
    <w:p>
      <w:pPr>
        <w:spacing w:before="120" w:after="120"/>
        <w:rPr>
          <w:rFonts w:hint="default"/>
        </w:rPr>
      </w:pPr>
      <w:r>
        <w:rPr>
          <w:rFonts w:hint="default"/>
        </w:rPr>
        <w:drawing>
          <wp:inline distT="0" distB="0" distL="114300" distR="114300">
            <wp:extent cx="5404485" cy="3128010"/>
            <wp:effectExtent l="0" t="0" r="5715" b="15240"/>
            <wp:docPr id="9" name="图片 9" descr="歌词预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歌词预览"/>
                    <pic:cNvPicPr>
                      <a:picLocks noChangeAspect="1"/>
                    </pic:cNvPicPr>
                  </pic:nvPicPr>
                  <pic:blipFill>
                    <a:blip r:embed="rId17"/>
                    <a:stretch>
                      <a:fillRect/>
                    </a:stretch>
                  </pic:blipFill>
                  <pic:spPr>
                    <a:xfrm>
                      <a:off x="0" y="0"/>
                      <a:ext cx="5404485" cy="3128010"/>
                    </a:xfrm>
                    <a:prstGeom prst="rect">
                      <a:avLst/>
                    </a:prstGeom>
                  </pic:spPr>
                </pic:pic>
              </a:graphicData>
            </a:graphic>
          </wp:inline>
        </w:drawing>
      </w:r>
    </w:p>
    <w:p>
      <w:pPr>
        <w:spacing w:before="120" w:after="120"/>
        <w:rPr>
          <w:rFonts w:hint="default"/>
        </w:rPr>
      </w:pPr>
    </w:p>
    <w:p>
      <w:pPr>
        <w:pStyle w:val="4"/>
      </w:pPr>
      <w:bookmarkStart w:id="17" w:name="_Toc80464568"/>
      <w:r>
        <w:rPr>
          <w:rFonts w:hint="eastAsia"/>
        </w:rPr>
        <w:t>歌曲信息编辑模块</w:t>
      </w:r>
    </w:p>
    <w:p>
      <w:pPr>
        <w:spacing w:before="120" w:after="120"/>
        <w:rPr>
          <w:rFonts w:hint="default"/>
        </w:rPr>
      </w:pPr>
      <w:r>
        <w:rPr>
          <w:rFonts w:hint="eastAsia"/>
        </w:rPr>
        <w:t>用户选择编辑歌曲信息，弹出歌曲信息编辑界面</w:t>
      </w:r>
      <w:r>
        <w:rPr>
          <w:rFonts w:hint="default"/>
        </w:rPr>
        <w:t>。用户修改歌曲标签后可以选择保存。</w:t>
      </w:r>
    </w:p>
    <w:p>
      <w:r>
        <w:rPr>
          <w:rFonts w:hint="default"/>
        </w:rPr>
        <w:drawing>
          <wp:inline distT="0" distB="0" distL="114300" distR="114300">
            <wp:extent cx="4504055" cy="3702685"/>
            <wp:effectExtent l="0" t="0" r="10795" b="12065"/>
            <wp:docPr id="5" name="图片 5" descr="曲目信息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曲目信息编辑"/>
                    <pic:cNvPicPr>
                      <a:picLocks noChangeAspect="1"/>
                    </pic:cNvPicPr>
                  </pic:nvPicPr>
                  <pic:blipFill>
                    <a:blip r:embed="rId18"/>
                    <a:stretch>
                      <a:fillRect/>
                    </a:stretch>
                  </pic:blipFill>
                  <pic:spPr>
                    <a:xfrm>
                      <a:off x="0" y="0"/>
                      <a:ext cx="4504055" cy="3702685"/>
                    </a:xfrm>
                    <a:prstGeom prst="rect">
                      <a:avLst/>
                    </a:prstGeom>
                  </pic:spPr>
                </pic:pic>
              </a:graphicData>
            </a:graphic>
          </wp:inline>
        </w:drawing>
      </w:r>
    </w:p>
    <w:p>
      <w:pPr>
        <w:pStyle w:val="4"/>
      </w:pPr>
      <w:r>
        <w:t>用户</w:t>
      </w:r>
      <w:r>
        <w:rPr>
          <w:rFonts w:hint="default"/>
        </w:rPr>
        <w:t>k歌界面</w:t>
      </w:r>
    </w:p>
    <w:p>
      <w:pPr>
        <w:rPr>
          <w:rFonts w:hint="default"/>
        </w:rPr>
      </w:pPr>
      <w:r>
        <w:rPr>
          <w:rFonts w:hint="default"/>
        </w:rPr>
        <w:t>用户对正在播放的歌曲点击主界面话筒的图标转跳至K歌界面对该歌曲进行演唱。用户可以选择伴奏或原唱，录制完成后可以选择重唱或完成保存。</w:t>
      </w:r>
    </w:p>
    <w:p>
      <w:pPr>
        <w:rPr>
          <w:rFonts w:hint="default"/>
        </w:rPr>
      </w:pPr>
      <w:r>
        <w:drawing>
          <wp:inline distT="0" distB="0" distL="114300" distR="114300">
            <wp:extent cx="5964555" cy="4902835"/>
            <wp:effectExtent l="0" t="0" r="17145" b="12065"/>
            <wp:docPr id="6" name="图片 6" descr="K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K歌"/>
                    <pic:cNvPicPr>
                      <a:picLocks noChangeAspect="1"/>
                    </pic:cNvPicPr>
                  </pic:nvPicPr>
                  <pic:blipFill>
                    <a:blip r:embed="rId19"/>
                    <a:stretch>
                      <a:fillRect/>
                    </a:stretch>
                  </pic:blipFill>
                  <pic:spPr>
                    <a:xfrm>
                      <a:off x="0" y="0"/>
                      <a:ext cx="5964555" cy="4902835"/>
                    </a:xfrm>
                    <a:prstGeom prst="rect">
                      <a:avLst/>
                    </a:prstGeom>
                  </pic:spPr>
                </pic:pic>
              </a:graphicData>
            </a:graphic>
          </wp:inline>
        </w:drawing>
      </w:r>
    </w:p>
    <w:bookmarkEnd w:id="17"/>
    <w:p>
      <w:pPr>
        <w:pStyle w:val="4"/>
      </w:pPr>
      <w:r>
        <w:t>主题设置界面</w:t>
      </w:r>
    </w:p>
    <w:p>
      <w:pPr>
        <w:rPr>
          <w:rFonts w:hint="default"/>
        </w:rPr>
      </w:pPr>
      <w:r>
        <w:t>用户点击菜单栏工具中的主题选项弹出更换主题界面可根据自己的喜好更换软件主题，当点击图片时可以预览效果，点击确定则改变</w:t>
      </w:r>
      <w:r>
        <w:rPr>
          <w:rFonts w:hint="default"/>
        </w:rPr>
        <w:t>默认主题。</w:t>
      </w:r>
    </w:p>
    <w:p>
      <w:pPr>
        <w:rPr>
          <w:rFonts w:hint="default"/>
        </w:rPr>
      </w:pPr>
      <w:r>
        <w:rPr>
          <w:rFonts w:hint="default"/>
        </w:rPr>
        <w:drawing>
          <wp:inline distT="0" distB="0" distL="114300" distR="114300">
            <wp:extent cx="5961380" cy="3798570"/>
            <wp:effectExtent l="0" t="0" r="1270" b="11430"/>
            <wp:docPr id="7" name="图片 7" descr="皮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皮肤"/>
                    <pic:cNvPicPr>
                      <a:picLocks noChangeAspect="1"/>
                    </pic:cNvPicPr>
                  </pic:nvPicPr>
                  <pic:blipFill>
                    <a:blip r:embed="rId20"/>
                    <a:stretch>
                      <a:fillRect/>
                    </a:stretch>
                  </pic:blipFill>
                  <pic:spPr>
                    <a:xfrm>
                      <a:off x="0" y="0"/>
                      <a:ext cx="5961380" cy="3798570"/>
                    </a:xfrm>
                    <a:prstGeom prst="rect">
                      <a:avLst/>
                    </a:prstGeom>
                  </pic:spPr>
                </pic:pic>
              </a:graphicData>
            </a:graphic>
          </wp:inline>
        </w:drawing>
      </w:r>
    </w:p>
    <w:p>
      <w:pPr>
        <w:pStyle w:val="4"/>
      </w:pPr>
      <w:r>
        <w:t>设置快捷键界面</w:t>
      </w:r>
    </w:p>
    <w:p>
      <w:r>
        <w:t>用户点击菜单栏中的快捷键设置，就可以根据自己的习惯设置相应操作的快捷键。</w:t>
      </w:r>
    </w:p>
    <w:p>
      <w:r>
        <w:drawing>
          <wp:inline distT="0" distB="0" distL="114300" distR="114300">
            <wp:extent cx="4364990" cy="3209925"/>
            <wp:effectExtent l="0" t="0" r="16510" b="9525"/>
            <wp:docPr id="10" name="图片 10" descr="设置快捷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设置快捷键"/>
                    <pic:cNvPicPr>
                      <a:picLocks noChangeAspect="1"/>
                    </pic:cNvPicPr>
                  </pic:nvPicPr>
                  <pic:blipFill>
                    <a:blip r:embed="rId21"/>
                    <a:stretch>
                      <a:fillRect/>
                    </a:stretch>
                  </pic:blipFill>
                  <pic:spPr>
                    <a:xfrm>
                      <a:off x="0" y="0"/>
                      <a:ext cx="4364990" cy="3209925"/>
                    </a:xfrm>
                    <a:prstGeom prst="rect">
                      <a:avLst/>
                    </a:prstGeom>
                  </pic:spPr>
                </pic:pic>
              </a:graphicData>
            </a:graphic>
          </wp:inline>
        </w:drawing>
      </w:r>
    </w:p>
    <w:p>
      <w:pPr>
        <w:spacing w:before="120" w:after="120"/>
        <w:ind w:firstLine="480"/>
      </w:pPr>
    </w:p>
    <w:p>
      <w:pPr>
        <w:spacing w:before="120" w:after="120"/>
        <w:ind w:firstLine="480"/>
      </w:pPr>
    </w:p>
    <w:p>
      <w:pPr>
        <w:spacing w:before="120" w:after="120"/>
        <w:ind w:firstLine="480"/>
        <w:rPr>
          <w:rFonts w:hint="eastAsia"/>
        </w:rPr>
      </w:pPr>
    </w:p>
    <w:p>
      <w:pPr>
        <w:pStyle w:val="2"/>
        <w:spacing w:before="120" w:after="120"/>
      </w:pPr>
      <w:bookmarkStart w:id="18" w:name="_Toc80464569"/>
      <w:r>
        <w:rPr>
          <w:rFonts w:hint="eastAsia"/>
        </w:rPr>
        <w:t>软件测试</w:t>
      </w:r>
      <w:bookmarkEnd w:id="18"/>
    </w:p>
    <w:p>
      <w:pPr>
        <w:pStyle w:val="3"/>
      </w:pPr>
      <w:r>
        <w:rPr>
          <w:rFonts w:hint="eastAsia"/>
        </w:rPr>
        <w:t xml:space="preserve"> </w:t>
      </w:r>
      <w:bookmarkStart w:id="19" w:name="_Toc80464570"/>
      <w:r>
        <w:rPr>
          <w:rFonts w:hint="eastAsia"/>
        </w:rPr>
        <w:t>软件测试说明</w:t>
      </w:r>
      <w:bookmarkEnd w:id="19"/>
    </w:p>
    <w:p>
      <w:pPr>
        <w:spacing w:before="120" w:after="120"/>
        <w:ind w:firstLine="199" w:firstLineChars="83"/>
        <w:rPr>
          <w:rFonts w:hint="default"/>
        </w:rPr>
      </w:pPr>
      <w:r>
        <w:rPr>
          <w:rFonts w:hint="eastAsia"/>
        </w:rPr>
        <w:t>该软件使用单元测试</w:t>
      </w:r>
      <w:r>
        <w:rPr>
          <w:rFonts w:hint="default"/>
        </w:rPr>
        <w:t>、</w:t>
      </w:r>
      <w:r>
        <w:rPr>
          <w:rFonts w:hint="eastAsia"/>
        </w:rPr>
        <w:t>集成测试</w:t>
      </w:r>
      <w:r>
        <w:rPr>
          <w:rFonts w:hint="default"/>
        </w:rPr>
        <w:t>、黑盒测试、白盒测试</w:t>
      </w:r>
    </w:p>
    <w:p>
      <w:pPr>
        <w:spacing w:before="120" w:after="120"/>
        <w:ind w:firstLine="199" w:firstLineChars="83"/>
        <w:rPr>
          <w:rFonts w:hint="eastAsia"/>
        </w:rPr>
      </w:pPr>
    </w:p>
    <w:p>
      <w:pPr>
        <w:pStyle w:val="3"/>
      </w:pPr>
      <w:r>
        <w:rPr>
          <w:rFonts w:hint="eastAsia"/>
        </w:rPr>
        <w:t xml:space="preserve"> </w:t>
      </w:r>
      <w:bookmarkStart w:id="20" w:name="_Toc80464571"/>
      <w:r>
        <w:rPr>
          <w:rFonts w:hint="eastAsia"/>
        </w:rPr>
        <w:t>软件测试结果</w:t>
      </w:r>
      <w:bookmarkEnd w:id="20"/>
    </w:p>
    <w:p>
      <w:pPr>
        <w:spacing w:before="120" w:after="120"/>
        <w:ind w:firstLine="199" w:firstLineChars="83"/>
      </w:pPr>
      <w:r>
        <w:rPr>
          <w:rFonts w:hint="eastAsia"/>
        </w:rPr>
        <w:t>用户界面测试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3524"/>
        <w:gridCol w:w="1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pPr>
            <w:r>
              <w:rPr>
                <w:rFonts w:hint="eastAsia"/>
              </w:rPr>
              <w:t>检查项</w:t>
            </w:r>
          </w:p>
        </w:tc>
        <w:tc>
          <w:tcPr>
            <w:tcW w:w="3524" w:type="dxa"/>
          </w:tcPr>
          <w:p>
            <w:pPr>
              <w:spacing w:before="120" w:after="120"/>
              <w:jc w:val="center"/>
            </w:pPr>
            <w:r>
              <w:rPr>
                <w:rFonts w:hint="eastAsia"/>
              </w:rPr>
              <w:t>Linux</w:t>
            </w:r>
            <w:r>
              <w:t xml:space="preserve"> Qt5.15.2</w:t>
            </w:r>
          </w:p>
        </w:tc>
        <w:tc>
          <w:tcPr>
            <w:tcW w:w="1764" w:type="dxa"/>
          </w:tcPr>
          <w:p>
            <w:pPr>
              <w:spacing w:before="120" w:after="120"/>
              <w:jc w:val="center"/>
            </w:pPr>
            <w:r>
              <w:rPr>
                <w:rFonts w:hint="eastAsia"/>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窗口切换、移动、改变大小时是否正常</w:t>
            </w:r>
          </w:p>
        </w:tc>
        <w:tc>
          <w:tcPr>
            <w:tcW w:w="3524" w:type="dxa"/>
          </w:tcPr>
          <w:p>
            <w:pPr>
              <w:spacing w:before="120" w:after="120"/>
              <w:jc w:val="center"/>
            </w:pPr>
            <w:r>
              <w:rPr>
                <w:rFonts w:hint="eastAsia" w:ascii="宋体" w:hAnsi="宋体"/>
              </w:rPr>
              <w:t>√</w:t>
            </w:r>
          </w:p>
        </w:tc>
        <w:tc>
          <w:tcPr>
            <w:tcW w:w="1764" w:type="dxa"/>
          </w:tcPr>
          <w:p>
            <w:pPr>
              <w:spacing w:before="120" w:after="120"/>
              <w:jc w:val="center"/>
              <w:rPr>
                <w:rFonts w:hint="eastAsia"/>
              </w:rP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各种界面元素的文字是否正确</w:t>
            </w:r>
          </w:p>
        </w:tc>
        <w:tc>
          <w:tcPr>
            <w:tcW w:w="3524" w:type="dxa"/>
          </w:tcPr>
          <w:p>
            <w:pPr>
              <w:spacing w:before="120" w:after="120"/>
              <w:jc w:val="center"/>
            </w:pPr>
            <w:r>
              <w:rPr>
                <w:rFonts w:hint="eastAsia" w:ascii="宋体" w:hAnsi="宋体"/>
              </w:rPr>
              <w:t>√</w:t>
            </w:r>
          </w:p>
        </w:tc>
        <w:tc>
          <w:tcPr>
            <w:tcW w:w="1764" w:type="dxa"/>
          </w:tcPr>
          <w:p>
            <w:pPr>
              <w:spacing w:before="120" w:after="120"/>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06" w:type="dxa"/>
          </w:tcPr>
          <w:p>
            <w:pPr>
              <w:spacing w:before="120" w:after="120"/>
              <w:jc w:val="center"/>
            </w:pPr>
            <w:r>
              <w:rPr>
                <w:rFonts w:hint="eastAsia"/>
              </w:rPr>
              <w:t>各种元素界面是否支持键盘操作</w:t>
            </w:r>
          </w:p>
        </w:tc>
        <w:tc>
          <w:tcPr>
            <w:tcW w:w="3524" w:type="dxa"/>
          </w:tcPr>
          <w:p>
            <w:pPr>
              <w:spacing w:before="120" w:after="120"/>
              <w:jc w:val="center"/>
            </w:pPr>
            <w:r>
              <w:rPr>
                <w:rFonts w:hint="eastAsia" w:ascii="宋体" w:hAnsi="宋体"/>
              </w:rPr>
              <w:t>√</w:t>
            </w:r>
          </w:p>
        </w:tc>
        <w:tc>
          <w:tcPr>
            <w:tcW w:w="1764" w:type="dxa"/>
          </w:tcPr>
          <w:p>
            <w:pPr>
              <w:spacing w:before="120" w:after="120"/>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各种界面元素是否支持鼠标操作</w:t>
            </w:r>
          </w:p>
        </w:tc>
        <w:tc>
          <w:tcPr>
            <w:tcW w:w="3524" w:type="dxa"/>
          </w:tcPr>
          <w:p>
            <w:pPr>
              <w:spacing w:before="120" w:after="120"/>
              <w:jc w:val="center"/>
            </w:pPr>
            <w:r>
              <w:rPr>
                <w:rFonts w:hint="eastAsia" w:ascii="宋体" w:hAnsi="宋体"/>
              </w:rPr>
              <w:t>√</w:t>
            </w:r>
          </w:p>
        </w:tc>
        <w:tc>
          <w:tcPr>
            <w:tcW w:w="1764" w:type="dxa"/>
          </w:tcPr>
          <w:p>
            <w:pPr>
              <w:spacing w:before="120" w:after="120"/>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数据项是否能正确回显</w:t>
            </w:r>
          </w:p>
        </w:tc>
        <w:tc>
          <w:tcPr>
            <w:tcW w:w="3524" w:type="dxa"/>
          </w:tcPr>
          <w:p>
            <w:pPr>
              <w:spacing w:before="120" w:after="120"/>
              <w:jc w:val="center"/>
            </w:pPr>
            <w:r>
              <w:rPr>
                <w:rFonts w:hint="eastAsia" w:ascii="宋体" w:hAnsi="宋体"/>
              </w:rPr>
              <w:t>√</w:t>
            </w:r>
          </w:p>
        </w:tc>
        <w:tc>
          <w:tcPr>
            <w:tcW w:w="1764" w:type="dxa"/>
          </w:tcPr>
          <w:p>
            <w:pPr>
              <w:spacing w:before="120" w:after="120"/>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执行有风险的操作时是否有“确认”、“放弃”等提示</w:t>
            </w:r>
          </w:p>
        </w:tc>
        <w:tc>
          <w:tcPr>
            <w:tcW w:w="3524" w:type="dxa"/>
          </w:tcPr>
          <w:p>
            <w:pPr>
              <w:spacing w:before="120" w:after="120"/>
              <w:jc w:val="center"/>
              <w:rPr>
                <w:rFonts w:hint="eastAsia"/>
              </w:rPr>
            </w:pPr>
            <w:r>
              <w:rPr>
                <w:rFonts w:hint="eastAsia" w:ascii="宋体" w:hAnsi="宋体"/>
              </w:rPr>
              <w:t>√</w:t>
            </w:r>
          </w:p>
        </w:tc>
        <w:tc>
          <w:tcPr>
            <w:tcW w:w="1764" w:type="dxa"/>
          </w:tcPr>
          <w:p>
            <w:pPr>
              <w:spacing w:before="120" w:after="120"/>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06" w:type="dxa"/>
          </w:tcPr>
          <w:p>
            <w:pPr>
              <w:spacing w:before="120" w:after="120"/>
              <w:jc w:val="center"/>
            </w:pPr>
            <w:r>
              <w:rPr>
                <w:rFonts w:hint="eastAsia"/>
              </w:rPr>
              <w:t>对于常用的功能用户是否不必阅读手册就能使用</w:t>
            </w:r>
          </w:p>
        </w:tc>
        <w:tc>
          <w:tcPr>
            <w:tcW w:w="3524" w:type="dxa"/>
          </w:tcPr>
          <w:p>
            <w:pPr>
              <w:spacing w:before="120" w:after="120"/>
              <w:jc w:val="center"/>
            </w:pPr>
            <w:r>
              <w:rPr>
                <w:rFonts w:hint="eastAsia" w:ascii="宋体" w:hAnsi="宋体"/>
              </w:rPr>
              <w:t>√</w:t>
            </w:r>
          </w:p>
        </w:tc>
        <w:tc>
          <w:tcPr>
            <w:tcW w:w="1764" w:type="dxa"/>
          </w:tcPr>
          <w:p>
            <w:pPr>
              <w:spacing w:before="120" w:after="120"/>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 w:hRule="atLeast"/>
        </w:trPr>
        <w:tc>
          <w:tcPr>
            <w:tcW w:w="4106" w:type="dxa"/>
          </w:tcPr>
          <w:p>
            <w:pPr>
              <w:spacing w:before="120" w:after="120"/>
              <w:jc w:val="center"/>
              <w:rPr>
                <w:rFonts w:hint="eastAsia"/>
              </w:rPr>
            </w:pPr>
            <w:r>
              <w:rPr>
                <w:rFonts w:hint="eastAsia"/>
              </w:rPr>
              <w:t>提示信息是否规范</w:t>
            </w:r>
          </w:p>
        </w:tc>
        <w:tc>
          <w:tcPr>
            <w:tcW w:w="3524" w:type="dxa"/>
          </w:tcPr>
          <w:p>
            <w:pPr>
              <w:spacing w:before="120" w:after="120"/>
              <w:jc w:val="center"/>
            </w:pPr>
            <w:r>
              <w:rPr>
                <w:rFonts w:hint="eastAsia" w:ascii="宋体" w:hAnsi="宋体"/>
              </w:rPr>
              <w:t>√</w:t>
            </w:r>
          </w:p>
        </w:tc>
        <w:tc>
          <w:tcPr>
            <w:tcW w:w="1764" w:type="dxa"/>
          </w:tcPr>
          <w:p>
            <w:pPr>
              <w:spacing w:before="120" w:after="120"/>
              <w:jc w:val="center"/>
            </w:pPr>
            <w:r>
              <w:rPr>
                <w:rFonts w:hint="eastAsia"/>
              </w:rPr>
              <w:t>是</w:t>
            </w:r>
          </w:p>
        </w:tc>
      </w:tr>
    </w:tbl>
    <w:p>
      <w:pPr>
        <w:spacing w:before="120" w:after="120"/>
        <w:ind w:firstLine="199" w:firstLineChars="83"/>
      </w:pPr>
      <w:r>
        <w:rPr>
          <w:rFonts w:hint="eastAsia"/>
        </w:rPr>
        <w:t>功能测试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3544"/>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测试功能</w:t>
            </w:r>
          </w:p>
        </w:tc>
        <w:tc>
          <w:tcPr>
            <w:tcW w:w="3544" w:type="dxa"/>
          </w:tcPr>
          <w:p>
            <w:pPr>
              <w:spacing w:before="120" w:after="120"/>
              <w:jc w:val="center"/>
              <w:rPr>
                <w:rFonts w:hint="eastAsia"/>
              </w:rPr>
            </w:pPr>
            <w:r>
              <w:rPr>
                <w:rFonts w:hint="eastAsia"/>
              </w:rPr>
              <w:t>Linux</w:t>
            </w:r>
            <w:r>
              <w:t xml:space="preserve"> Qt5.15.2</w:t>
            </w:r>
          </w:p>
        </w:tc>
        <w:tc>
          <w:tcPr>
            <w:tcW w:w="1701" w:type="dxa"/>
          </w:tcPr>
          <w:p>
            <w:pPr>
              <w:spacing w:before="120" w:after="120"/>
              <w:jc w:val="center"/>
              <w:rPr>
                <w:rFonts w:hint="eastAsia"/>
              </w:rPr>
            </w:pPr>
            <w:r>
              <w:rPr>
                <w:rFonts w:hint="eastAsia"/>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本地音乐播放</w:t>
            </w:r>
          </w:p>
        </w:tc>
        <w:tc>
          <w:tcPr>
            <w:tcW w:w="3544" w:type="dxa"/>
          </w:tcPr>
          <w:p>
            <w:pPr>
              <w:spacing w:before="120" w:after="120"/>
              <w:jc w:val="center"/>
              <w:rPr>
                <w:rFonts w:hint="eastAsia"/>
              </w:rPr>
            </w:pPr>
            <w:r>
              <w:rPr>
                <w:rFonts w:hint="eastAsia" w:ascii="宋体" w:hAnsi="宋体"/>
              </w:rPr>
              <w:t>√</w:t>
            </w:r>
          </w:p>
        </w:tc>
        <w:tc>
          <w:tcPr>
            <w:tcW w:w="1701" w:type="dxa"/>
          </w:tcPr>
          <w:p>
            <w:pPr>
              <w:spacing w:before="120" w:after="120"/>
              <w:jc w:val="center"/>
              <w:rPr>
                <w:rFonts w:hint="eastAsia"/>
              </w:rP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在线音乐播放</w:t>
            </w:r>
          </w:p>
        </w:tc>
        <w:tc>
          <w:tcPr>
            <w:tcW w:w="3544" w:type="dxa"/>
          </w:tcPr>
          <w:p>
            <w:pPr>
              <w:spacing w:before="120" w:after="120"/>
              <w:jc w:val="center"/>
              <w:rPr>
                <w:rFonts w:hint="eastAsia"/>
              </w:rPr>
            </w:pPr>
            <w:r>
              <w:rPr>
                <w:rFonts w:hint="eastAsia" w:ascii="宋体" w:hAnsi="宋体"/>
              </w:rPr>
              <w:t>√</w:t>
            </w:r>
          </w:p>
        </w:tc>
        <w:tc>
          <w:tcPr>
            <w:tcW w:w="1701" w:type="dxa"/>
          </w:tcPr>
          <w:p>
            <w:pPr>
              <w:spacing w:before="120" w:after="120"/>
              <w:jc w:val="center"/>
              <w:rPr>
                <w:rFonts w:hint="eastAsia"/>
              </w:rP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06" w:type="dxa"/>
          </w:tcPr>
          <w:p>
            <w:pPr>
              <w:spacing w:before="120" w:after="120"/>
              <w:jc w:val="center"/>
              <w:rPr>
                <w:rFonts w:hint="eastAsia"/>
              </w:rPr>
            </w:pPr>
            <w:r>
              <w:rPr>
                <w:rFonts w:hint="eastAsia"/>
              </w:rPr>
              <w:t>歌曲搜索</w:t>
            </w:r>
          </w:p>
        </w:tc>
        <w:tc>
          <w:tcPr>
            <w:tcW w:w="3544" w:type="dxa"/>
          </w:tcPr>
          <w:p>
            <w:pPr>
              <w:spacing w:before="120" w:after="120"/>
              <w:jc w:val="center"/>
              <w:rPr>
                <w:rFonts w:hint="eastAsia"/>
              </w:rPr>
            </w:pPr>
            <w:r>
              <w:rPr>
                <w:rFonts w:hint="eastAsia" w:ascii="宋体" w:hAnsi="宋体"/>
              </w:rPr>
              <w:t>√</w:t>
            </w:r>
          </w:p>
        </w:tc>
        <w:tc>
          <w:tcPr>
            <w:tcW w:w="1701" w:type="dxa"/>
          </w:tcPr>
          <w:p>
            <w:pPr>
              <w:spacing w:before="120" w:after="120"/>
              <w:jc w:val="center"/>
              <w:rPr>
                <w:rFonts w:hint="eastAsia"/>
              </w:rP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歌词搜索</w:t>
            </w:r>
          </w:p>
        </w:tc>
        <w:tc>
          <w:tcPr>
            <w:tcW w:w="3544" w:type="dxa"/>
          </w:tcPr>
          <w:p>
            <w:pPr>
              <w:spacing w:before="120" w:after="120"/>
              <w:jc w:val="center"/>
              <w:rPr>
                <w:rFonts w:hint="eastAsia"/>
              </w:rPr>
            </w:pPr>
            <w:r>
              <w:rPr>
                <w:rFonts w:hint="eastAsia" w:ascii="宋体" w:hAnsi="宋体"/>
              </w:rPr>
              <w:t>√</w:t>
            </w:r>
          </w:p>
        </w:tc>
        <w:tc>
          <w:tcPr>
            <w:tcW w:w="1701" w:type="dxa"/>
          </w:tcPr>
          <w:p>
            <w:pPr>
              <w:spacing w:before="120" w:after="120"/>
              <w:jc w:val="center"/>
              <w:rPr>
                <w:rFonts w:hint="eastAsia"/>
              </w:rP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歌词下载</w:t>
            </w:r>
          </w:p>
        </w:tc>
        <w:tc>
          <w:tcPr>
            <w:tcW w:w="3544" w:type="dxa"/>
          </w:tcPr>
          <w:p>
            <w:pPr>
              <w:spacing w:before="120" w:after="120"/>
              <w:jc w:val="center"/>
              <w:rPr>
                <w:rFonts w:hint="eastAsia"/>
              </w:rPr>
            </w:pPr>
            <w:r>
              <w:rPr>
                <w:rFonts w:hint="eastAsia" w:ascii="宋体" w:hAnsi="宋体"/>
              </w:rPr>
              <w:t>√</w:t>
            </w:r>
          </w:p>
        </w:tc>
        <w:tc>
          <w:tcPr>
            <w:tcW w:w="1701" w:type="dxa"/>
          </w:tcPr>
          <w:p>
            <w:pPr>
              <w:spacing w:before="120" w:after="120"/>
              <w:jc w:val="center"/>
              <w:rPr>
                <w:rFonts w:hint="eastAsia"/>
              </w:rP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编辑歌词</w:t>
            </w:r>
          </w:p>
        </w:tc>
        <w:tc>
          <w:tcPr>
            <w:tcW w:w="3544" w:type="dxa"/>
          </w:tcPr>
          <w:p>
            <w:pPr>
              <w:spacing w:before="120" w:after="120"/>
              <w:jc w:val="center"/>
              <w:rPr>
                <w:rFonts w:hint="eastAsia"/>
              </w:rPr>
            </w:pPr>
            <w:r>
              <w:rPr>
                <w:rFonts w:hint="eastAsia" w:ascii="宋体" w:hAnsi="宋体"/>
              </w:rPr>
              <w:t>√</w:t>
            </w:r>
          </w:p>
        </w:tc>
        <w:tc>
          <w:tcPr>
            <w:tcW w:w="1701" w:type="dxa"/>
          </w:tcPr>
          <w:p>
            <w:pPr>
              <w:spacing w:before="120" w:after="120"/>
              <w:jc w:val="center"/>
              <w:rPr>
                <w:rFonts w:hint="eastAsia"/>
              </w:rP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06" w:type="dxa"/>
          </w:tcPr>
          <w:p>
            <w:pPr>
              <w:spacing w:before="120" w:after="120"/>
              <w:jc w:val="center"/>
              <w:rPr>
                <w:rFonts w:hint="eastAsia"/>
              </w:rPr>
            </w:pPr>
            <w:r>
              <w:rPr>
                <w:rFonts w:hint="eastAsia"/>
              </w:rPr>
              <w:t>编辑曲目信息</w:t>
            </w:r>
          </w:p>
        </w:tc>
        <w:tc>
          <w:tcPr>
            <w:tcW w:w="3544" w:type="dxa"/>
          </w:tcPr>
          <w:p>
            <w:pPr>
              <w:spacing w:before="120" w:after="120"/>
              <w:jc w:val="center"/>
              <w:rPr>
                <w:rFonts w:hint="eastAsia"/>
              </w:rPr>
            </w:pPr>
            <w:r>
              <w:rPr>
                <w:rFonts w:hint="eastAsia" w:ascii="宋体" w:hAnsi="宋体"/>
              </w:rPr>
              <w:t>√</w:t>
            </w:r>
          </w:p>
        </w:tc>
        <w:tc>
          <w:tcPr>
            <w:tcW w:w="1701" w:type="dxa"/>
          </w:tcPr>
          <w:p>
            <w:pPr>
              <w:spacing w:before="120" w:after="120"/>
              <w:jc w:val="center"/>
              <w:rPr>
                <w:rFonts w:hint="eastAsia"/>
              </w:rP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eastAsia"/>
              </w:rPr>
            </w:pPr>
            <w:r>
              <w:rPr>
                <w:rFonts w:hint="eastAsia"/>
              </w:rPr>
              <w:t>迷你模式</w:t>
            </w:r>
          </w:p>
        </w:tc>
        <w:tc>
          <w:tcPr>
            <w:tcW w:w="3544" w:type="dxa"/>
          </w:tcPr>
          <w:p>
            <w:pPr>
              <w:spacing w:before="120" w:after="120"/>
              <w:jc w:val="center"/>
              <w:rPr>
                <w:rFonts w:hint="eastAsia"/>
              </w:rPr>
            </w:pPr>
            <w:r>
              <w:rPr>
                <w:rFonts w:hint="eastAsia" w:ascii="宋体" w:hAnsi="宋体"/>
              </w:rPr>
              <w:t>√</w:t>
            </w:r>
          </w:p>
        </w:tc>
        <w:tc>
          <w:tcPr>
            <w:tcW w:w="1701" w:type="dxa"/>
          </w:tcPr>
          <w:p>
            <w:pPr>
              <w:spacing w:before="120" w:after="120"/>
              <w:jc w:val="center"/>
              <w:rPr>
                <w:rFonts w:hint="eastAsia"/>
              </w:rP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default"/>
              </w:rPr>
            </w:pPr>
            <w:r>
              <w:rPr>
                <w:rFonts w:hint="default"/>
              </w:rPr>
              <w:t>K歌</w:t>
            </w:r>
          </w:p>
        </w:tc>
        <w:tc>
          <w:tcPr>
            <w:tcW w:w="3544" w:type="dxa"/>
          </w:tcPr>
          <w:p>
            <w:pPr>
              <w:spacing w:before="120" w:after="120"/>
              <w:jc w:val="center"/>
              <w:rPr>
                <w:rFonts w:hint="eastAsia" w:ascii="宋体" w:hAnsi="宋体"/>
              </w:rPr>
            </w:pPr>
            <w:r>
              <w:rPr>
                <w:rFonts w:hint="eastAsia" w:ascii="宋体" w:hAnsi="宋体"/>
              </w:rPr>
              <w:t>√</w:t>
            </w:r>
          </w:p>
        </w:tc>
        <w:tc>
          <w:tcPr>
            <w:tcW w:w="1701" w:type="dxa"/>
          </w:tcPr>
          <w:p>
            <w:pPr>
              <w:spacing w:before="120" w:after="120"/>
              <w:jc w:val="center"/>
              <w:rPr>
                <w:rFonts w:hint="default"/>
              </w:rPr>
            </w:pPr>
            <w:r>
              <w:rPr>
                <w:rFonts w:hint="default"/>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tcPr>
          <w:p>
            <w:pPr>
              <w:spacing w:before="120" w:after="120"/>
              <w:jc w:val="center"/>
              <w:rPr>
                <w:rFonts w:hint="default"/>
              </w:rPr>
            </w:pPr>
            <w:r>
              <w:rPr>
                <w:rFonts w:hint="default"/>
              </w:rPr>
              <w:t>换肤</w:t>
            </w:r>
          </w:p>
        </w:tc>
        <w:tc>
          <w:tcPr>
            <w:tcW w:w="3544" w:type="dxa"/>
          </w:tcPr>
          <w:p>
            <w:pPr>
              <w:spacing w:before="120" w:after="120"/>
              <w:jc w:val="center"/>
              <w:rPr>
                <w:rFonts w:hint="eastAsia" w:ascii="宋体" w:hAnsi="宋体"/>
              </w:rPr>
            </w:pPr>
            <w:r>
              <w:rPr>
                <w:rFonts w:hint="eastAsia" w:ascii="宋体" w:hAnsi="宋体"/>
              </w:rPr>
              <w:t>√</w:t>
            </w:r>
          </w:p>
        </w:tc>
        <w:tc>
          <w:tcPr>
            <w:tcW w:w="1701" w:type="dxa"/>
          </w:tcPr>
          <w:p>
            <w:pPr>
              <w:spacing w:before="120" w:after="120"/>
              <w:jc w:val="center"/>
              <w:rPr>
                <w:rFonts w:hint="default"/>
              </w:rPr>
            </w:pPr>
            <w:r>
              <w:rPr>
                <w:rFonts w:hint="default"/>
              </w:rPr>
              <w:t>是</w:t>
            </w:r>
          </w:p>
        </w:tc>
      </w:tr>
    </w:tbl>
    <w:p>
      <w:pPr>
        <w:spacing w:before="120" w:after="120"/>
        <w:rPr>
          <w:rFonts w:hint="eastAsia"/>
        </w:rPr>
        <w:sectPr>
          <w:pgSz w:w="12240" w:h="15840"/>
          <w:pgMar w:top="1701" w:right="1418" w:bottom="1134" w:left="1418" w:header="720" w:footer="720" w:gutter="0"/>
          <w:cols w:space="720" w:num="1"/>
          <w:docGrid w:linePitch="360" w:charSpace="0"/>
        </w:sectPr>
      </w:pPr>
    </w:p>
    <w:p>
      <w:pPr>
        <w:pStyle w:val="2"/>
        <w:spacing w:before="120" w:after="120"/>
      </w:pPr>
      <w:r>
        <w:rPr>
          <w:rFonts w:hint="eastAsia"/>
        </w:rPr>
        <w:t>实现难点说明</w:t>
      </w:r>
    </w:p>
    <w:p>
      <w:pPr>
        <w:spacing w:before="120" w:after="120"/>
        <w:rPr>
          <w:rFonts w:hint="eastAsia"/>
        </w:rPr>
      </w:pPr>
    </w:p>
    <w:p>
      <w:pPr>
        <w:numPr>
          <w:ilvl w:val="0"/>
          <w:numId w:val="2"/>
        </w:numPr>
        <w:spacing w:before="120" w:after="120"/>
        <w:ind w:left="425" w:leftChars="0" w:hanging="425" w:firstLineChars="0"/>
        <w:rPr>
          <w:rFonts w:hint="eastAsia"/>
        </w:rPr>
      </w:pPr>
      <w:r>
        <w:rPr>
          <w:rFonts w:hint="eastAsia"/>
        </w:rPr>
        <w:t>连接酷狗API进行搜索歌曲，下载歌词</w:t>
      </w:r>
    </w:p>
    <w:p>
      <w:pPr>
        <w:numPr>
          <w:ilvl w:val="0"/>
          <w:numId w:val="2"/>
        </w:numPr>
        <w:spacing w:before="120" w:after="120"/>
        <w:ind w:left="425" w:leftChars="0" w:hanging="425" w:firstLineChars="0"/>
        <w:rPr>
          <w:rFonts w:hint="eastAsia"/>
        </w:rPr>
      </w:pPr>
      <w:r>
        <w:rPr>
          <w:rFonts w:hint="eastAsia"/>
        </w:rPr>
        <w:t>歌词解析算法</w:t>
      </w:r>
    </w:p>
    <w:p>
      <w:pPr>
        <w:numPr>
          <w:ilvl w:val="0"/>
          <w:numId w:val="2"/>
        </w:numPr>
        <w:spacing w:before="120" w:after="120"/>
        <w:ind w:left="425" w:leftChars="0" w:hanging="425" w:firstLineChars="0"/>
        <w:rPr>
          <w:rFonts w:hint="eastAsia"/>
        </w:rPr>
      </w:pPr>
      <w:r>
        <w:rPr>
          <w:rFonts w:hint="default"/>
        </w:rPr>
        <w:t>音频解码</w:t>
      </w:r>
      <w:bookmarkStart w:id="23" w:name="_GoBack"/>
      <w:bookmarkEnd w:id="23"/>
    </w:p>
    <w:p>
      <w:pPr>
        <w:numPr>
          <w:ilvl w:val="0"/>
          <w:numId w:val="2"/>
        </w:numPr>
        <w:spacing w:before="120" w:after="120"/>
        <w:ind w:left="425" w:leftChars="0" w:hanging="425" w:firstLineChars="0"/>
        <w:rPr>
          <w:rFonts w:hint="eastAsia"/>
        </w:rPr>
      </w:pPr>
      <w:r>
        <w:rPr>
          <w:rFonts w:hint="default"/>
        </w:rPr>
        <w:t>读取和修改ID3v1、ID3v2歌曲标签</w:t>
      </w:r>
    </w:p>
    <w:p>
      <w:pPr>
        <w:numPr>
          <w:ilvl w:val="0"/>
          <w:numId w:val="2"/>
        </w:numPr>
        <w:spacing w:before="120" w:after="120"/>
        <w:ind w:left="425" w:leftChars="0" w:hanging="425" w:firstLineChars="0"/>
        <w:rPr>
          <w:rFonts w:hint="eastAsia"/>
        </w:rPr>
      </w:pPr>
      <w:r>
        <w:rPr>
          <w:rFonts w:hint="default"/>
        </w:rPr>
        <w:t>本地音乐音频频谱绘制</w:t>
      </w:r>
    </w:p>
    <w:p>
      <w:pPr>
        <w:numPr>
          <w:ilvl w:val="0"/>
          <w:numId w:val="2"/>
        </w:numPr>
        <w:spacing w:before="120" w:after="120"/>
        <w:ind w:left="425" w:leftChars="0" w:hanging="425" w:firstLineChars="0"/>
        <w:rPr>
          <w:rFonts w:hint="eastAsia"/>
        </w:rPr>
      </w:pPr>
      <w:r>
        <w:rPr>
          <w:rFonts w:hint="default"/>
        </w:rPr>
        <w:t>卡拉OK歌词显示</w:t>
      </w:r>
    </w:p>
    <w:p>
      <w:pPr>
        <w:numPr>
          <w:ilvl w:val="0"/>
          <w:numId w:val="0"/>
        </w:numPr>
        <w:spacing w:before="120" w:after="120"/>
        <w:ind w:leftChars="0"/>
        <w:rPr>
          <w:rFonts w:hint="eastAsia"/>
        </w:rPr>
      </w:pPr>
    </w:p>
    <w:p>
      <w:pPr>
        <w:spacing w:before="120" w:after="120"/>
        <w:rPr>
          <w:rFonts w:hint="eastAsia"/>
        </w:rPr>
        <w:sectPr>
          <w:pgSz w:w="12240" w:h="15840"/>
          <w:pgMar w:top="1701" w:right="1418" w:bottom="1134" w:left="1418" w:header="720" w:footer="720" w:gutter="0"/>
          <w:cols w:space="720" w:num="1"/>
          <w:docGrid w:linePitch="360" w:charSpace="0"/>
        </w:sectPr>
      </w:pPr>
    </w:p>
    <w:p>
      <w:pPr>
        <w:pStyle w:val="2"/>
        <w:spacing w:before="120" w:after="120"/>
        <w:rPr>
          <w:rFonts w:hint="eastAsia"/>
        </w:rPr>
      </w:pPr>
      <w:bookmarkStart w:id="21" w:name="_Toc80464572"/>
      <w:r>
        <w:rPr>
          <w:rFonts w:hint="eastAsia"/>
        </w:rPr>
        <w:t>总 结</w:t>
      </w:r>
      <w:bookmarkEnd w:id="21"/>
    </w:p>
    <w:p>
      <w:pPr>
        <w:spacing w:before="120" w:after="120"/>
        <w:ind w:firstLine="480"/>
        <w:rPr>
          <w:rFonts w:hint="default"/>
        </w:rPr>
      </w:pPr>
      <w:r>
        <w:rPr>
          <w:rFonts w:hint="default"/>
        </w:rPr>
        <w:t>实践是检验真理的唯一标准，</w:t>
      </w:r>
      <w:r>
        <w:rPr>
          <w:rFonts w:hint="eastAsia"/>
        </w:rPr>
        <w:t>动手能力是非常重要的，这次比赛给了我们一个扩展知识，锻炼动手能力的机会。在完成项目的过程中我们遇到许多技术性难点，在解决这些问题的过程中，无形的增长了我们的知识，提高了我们的动手能力。参赛的过程就是团队合作的过程，小组同学将自己想法表达出来，然后分工合作，互相帮助互相促进，增强了我们的团队合作能力。</w:t>
      </w:r>
      <w:r>
        <w:rPr>
          <w:rFonts w:hint="default"/>
        </w:rPr>
        <w:t>不足的地方：没有自己数据库，网络曲库不完整；K歌部分歌词时实改变不精准。</w:t>
      </w:r>
    </w:p>
    <w:p>
      <w:pPr>
        <w:spacing w:before="120" w:after="120"/>
        <w:ind w:firstLine="480"/>
        <w:sectPr>
          <w:pgSz w:w="12240" w:h="15840"/>
          <w:pgMar w:top="1701" w:right="1418" w:bottom="1134" w:left="1418" w:header="720" w:footer="720" w:gutter="0"/>
          <w:cols w:space="720" w:num="1"/>
          <w:docGrid w:linePitch="360" w:charSpace="0"/>
        </w:sectPr>
      </w:pPr>
    </w:p>
    <w:p>
      <w:pPr>
        <w:pStyle w:val="44"/>
        <w:spacing w:before="120" w:after="120"/>
        <w:rPr>
          <w:rFonts w:hint="eastAsia"/>
        </w:rPr>
      </w:pPr>
      <w:bookmarkStart w:id="22" w:name="_Toc80464573"/>
      <w:r>
        <w:rPr>
          <w:rFonts w:hint="eastAsia"/>
        </w:rPr>
        <w:t>参 考</w:t>
      </w:r>
      <w:bookmarkEnd w:id="22"/>
    </w:p>
    <w:p>
      <w:pPr>
        <w:rPr>
          <w:rFonts w:hint="eastAsia"/>
        </w:rPr>
      </w:pPr>
      <w:r>
        <w:rPr>
          <w:rFonts w:hint="eastAsia"/>
        </w:rPr>
        <w:t>酷狗API获取.https://zxfdog.blog.csdn.net/article/details/107992205.[2020.8.13]</w:t>
      </w:r>
    </w:p>
    <w:p>
      <w:pPr>
        <w:rPr>
          <w:rFonts w:hint="eastAsia"/>
        </w:rPr>
      </w:pPr>
      <w:r>
        <w:rPr>
          <w:rFonts w:hint="eastAsia"/>
        </w:rPr>
        <w:t>音频格式转换.https://www.cnblogs.com/ranson7zop/p/7657874.html·[2017.10.12]</w:t>
      </w:r>
    </w:p>
    <w:p/>
    <w:p>
      <w:pPr>
        <w:pStyle w:val="32"/>
        <w:spacing w:before="120" w:after="120"/>
        <w:ind w:left="840"/>
      </w:pPr>
    </w:p>
    <w:p>
      <w:pPr>
        <w:spacing w:before="120" w:after="120"/>
      </w:pPr>
    </w:p>
    <w:sectPr>
      <w:footerReference r:id="rId11" w:type="default"/>
      <w:pgSz w:w="12240" w:h="15840"/>
      <w:pgMar w:top="1701" w:right="1418" w:bottom="1134" w:left="1418"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86"/>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方正黑体_GB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楷体">
    <w:altName w:val="方正楷体_GBK"/>
    <w:panose1 w:val="02010609060101010101"/>
    <w:charset w:val="86"/>
    <w:family w:val="modern"/>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0" w:usb3="00000000" w:csb0="000001FF" w:csb1="00000000"/>
  </w:font>
  <w:font w:name="等线 Light">
    <w:altName w:val="华文黑体"/>
    <w:panose1 w:val="02010600030101010101"/>
    <w:charset w:val="86"/>
    <w:family w:val="auto"/>
    <w:pitch w:val="default"/>
    <w:sig w:usb0="00000000" w:usb1="00000000" w:usb2="00000016" w:usb3="00000000" w:csb0="0004000F" w:csb1="00000000"/>
  </w:font>
  <w:font w:name="方正书宋_GBK">
    <w:panose1 w:val="02000000000000000000"/>
    <w:charset w:val="86"/>
    <w:family w:val="auto"/>
    <w:pitch w:val="default"/>
    <w:sig w:usb0="00000001" w:usb1="08000000" w:usb2="00000000" w:usb3="00000000" w:csb0="00040000" w:csb1="00000000"/>
  </w:font>
  <w:font w:name="方正楷体_GBK">
    <w:panose1 w:val="03000509000000000000"/>
    <w:charset w:val="86"/>
    <w:family w:val="auto"/>
    <w:pitch w:val="default"/>
    <w:sig w:usb0="00000001" w:usb1="080E0000" w:usb2="00000000" w:usb3="00000000" w:csb0="00040000" w:csb1="00000000"/>
  </w:font>
  <w:font w:name="方正黑体_GBK">
    <w:panose1 w:val="03000509000000000000"/>
    <w:charset w:val="86"/>
    <w:family w:val="auto"/>
    <w:pitch w:val="default"/>
    <w:sig w:usb0="00000001" w:usb1="080E0000" w:usb2="00000000" w:usb3="00000000" w:csb0="00040000" w:csb1="00000000"/>
  </w:font>
  <w:font w:name="华文黑体 - Kelvin">
    <w:panose1 w:val="02010600040101010101"/>
    <w:charset w:val="86"/>
    <w:family w:val="auto"/>
    <w:pitch w:val="default"/>
    <w:sig w:usb0="EFFFFFFF" w:usb1="F8EFFFFF" w:usb2="0000003F" w:usb3="00000000" w:csb0="601701FF" w:csb1="FFFF0000"/>
  </w:font>
  <w:font w:name="DejaVu Sans">
    <w:panose1 w:val="020B0603030804020204"/>
    <w:charset w:val="00"/>
    <w:family w:val="auto"/>
    <w:pitch w:val="default"/>
    <w:sig w:usb0="E7006EFF" w:usb1="D200FDFF" w:usb2="0A246029" w:usb3="0400200C" w:csb0="600001FF" w:csb1="DFFF0000"/>
  </w:font>
  <w:font w:name="华文黑体">
    <w:panose1 w:val="02010600040101010101"/>
    <w:charset w:val="86"/>
    <w:family w:val="auto"/>
    <w:pitch w:val="default"/>
    <w:sig w:usb0="A00022FF" w:usb1="F8CF7CFB" w:usb2="0002005F" w:usb3="00000000" w:csb0="601600DF" w:csb1="BFDF0000"/>
  </w:font>
  <w:font w:name="Trebuchet MS">
    <w:panose1 w:val="020B0603020202020204"/>
    <w:charset w:val="00"/>
    <w:family w:val="auto"/>
    <w:pitch w:val="default"/>
    <w:sig w:usb0="00000287" w:usb1="00000000" w:usb2="00000000" w:usb3="00000000" w:csb0="2000009F"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47045687"/>
      <w:docPartObj>
        <w:docPartGallery w:val="autotext"/>
      </w:docPartObj>
    </w:sdtPr>
    <w:sdtContent>
      <w:p>
        <w:pPr>
          <w:pStyle w:val="12"/>
          <w:spacing w:before="120" w:after="120"/>
          <w:ind w:firstLine="480"/>
          <w:jc w:val="center"/>
        </w:pPr>
        <w:r>
          <w:fldChar w:fldCharType="begin"/>
        </w:r>
        <w:r>
          <w:instrText xml:space="preserve">PAGE   \* MERGEFORMAT</w:instrText>
        </w:r>
        <w:r>
          <w:fldChar w:fldCharType="separate"/>
        </w:r>
        <w:r>
          <w:rPr>
            <w:lang w:val="zh-CN"/>
          </w:rPr>
          <w:t>2</w:t>
        </w:r>
        <w:r>
          <w:fldChar w:fldCharType="end"/>
        </w:r>
      </w:p>
    </w:sdtContent>
  </w:sdt>
  <w:p>
    <w:pPr>
      <w:pStyle w:val="12"/>
      <w:spacing w:before="120" w:after="120"/>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after="120"/>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after="120"/>
      <w:ind w:firstLine="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44084795"/>
      <w:docPartObj>
        <w:docPartGallery w:val="autotext"/>
      </w:docPartObj>
    </w:sdtPr>
    <w:sdtContent>
      <w:p>
        <w:pPr>
          <w:pStyle w:val="12"/>
          <w:spacing w:before="120" w:after="120"/>
          <w:ind w:firstLine="480"/>
          <w:jc w:val="center"/>
        </w:pPr>
        <w:r>
          <w:fldChar w:fldCharType="begin"/>
        </w:r>
        <w:r>
          <w:instrText xml:space="preserve">PAGE   \* MERGEFORMAT</w:instrText>
        </w:r>
        <w:r>
          <w:fldChar w:fldCharType="separate"/>
        </w:r>
        <w:r>
          <w:rPr>
            <w:lang w:val="zh-CN"/>
          </w:rPr>
          <w:t>2</w:t>
        </w:r>
        <w:r>
          <w:fldChar w:fldCharType="end"/>
        </w:r>
      </w:p>
    </w:sdtContent>
  </w:sdt>
  <w:p>
    <w:pPr>
      <w:pStyle w:val="12"/>
      <w:spacing w:before="120" w:after="120"/>
      <w:ind w:firstLine="480"/>
      <w:rPr>
        <w:rFonts w:hint="eastAsi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2747747"/>
      <w:docPartObj>
        <w:docPartGallery w:val="autotext"/>
      </w:docPartObj>
    </w:sdtPr>
    <w:sdtContent>
      <w:p>
        <w:pPr>
          <w:pStyle w:val="12"/>
          <w:spacing w:before="120" w:after="120"/>
          <w:ind w:firstLine="480"/>
          <w:jc w:val="center"/>
        </w:pPr>
        <w:r>
          <w:fldChar w:fldCharType="begin"/>
        </w:r>
        <w:r>
          <w:instrText xml:space="preserve">PAGE   \* MERGEFORMAT</w:instrText>
        </w:r>
        <w:r>
          <w:fldChar w:fldCharType="separate"/>
        </w:r>
        <w:r>
          <w:rPr>
            <w:lang w:val="zh-CN"/>
          </w:rPr>
          <w:t>2</w:t>
        </w:r>
        <w:r>
          <w:fldChar w:fldCharType="end"/>
        </w:r>
      </w:p>
    </w:sdtContent>
  </w:sdt>
  <w:p>
    <w:pPr>
      <w:pStyle w:val="12"/>
      <w:spacing w:before="120" w:after="120"/>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before="120" w:after="120"/>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before="120" w:after="120"/>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before="120" w:after="120"/>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D50FF8"/>
    <w:multiLevelType w:val="multilevel"/>
    <w:tmpl w:val="4ED50FF8"/>
    <w:lvl w:ilvl="0" w:tentative="0">
      <w:start w:val="1"/>
      <w:numFmt w:val="decimal"/>
      <w:pStyle w:val="2"/>
      <w:suff w:val="space"/>
      <w:lvlText w:val="第 %1 章"/>
      <w:lvlJc w:val="left"/>
      <w:pPr>
        <w:ind w:left="360" w:hanging="360"/>
      </w:pPr>
      <w:rPr>
        <w:rFonts w:hint="eastAsia"/>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pStyle w:val="5"/>
      <w:suff w:val="space"/>
      <w:lvlText w:val="%1.%2.%3.%4"/>
      <w:lvlJc w:val="left"/>
      <w:pPr>
        <w:ind w:left="0" w:firstLine="0"/>
      </w:pPr>
      <w:rPr>
        <w:rFonts w:hint="eastAsia"/>
      </w:rPr>
    </w:lvl>
    <w:lvl w:ilvl="4" w:tentative="0">
      <w:start w:val="1"/>
      <w:numFmt w:val="decimal"/>
      <w:pStyle w:val="6"/>
      <w:suff w:val="space"/>
      <w:lvlText w:val="%1.%2.%3.%4.%5"/>
      <w:lvlJc w:val="left"/>
      <w:pPr>
        <w:ind w:left="0" w:firstLine="0"/>
      </w:pPr>
      <w:rPr>
        <w:rFonts w:hint="eastAsia"/>
      </w:rPr>
    </w:lvl>
    <w:lvl w:ilvl="5" w:tentative="0">
      <w:start w:val="1"/>
      <w:numFmt w:val="decimal"/>
      <w:pStyle w:val="7"/>
      <w:suff w:val="space"/>
      <w:lvlText w:val="%1.%2.%3.%4.%5.%6"/>
      <w:lvlJc w:val="left"/>
      <w:pPr>
        <w:ind w:left="0" w:firstLine="0"/>
      </w:pPr>
      <w:rPr>
        <w:rFonts w:hint="eastAsia"/>
      </w:rPr>
    </w:lvl>
    <w:lvl w:ilvl="6" w:tentative="0">
      <w:start w:val="1"/>
      <w:numFmt w:val="decimal"/>
      <w:pStyle w:val="8"/>
      <w:suff w:val="space"/>
      <w:lvlText w:val="%1.%2.%3.%4.%5.%6.%7."/>
      <w:lvlJc w:val="left"/>
      <w:pPr>
        <w:ind w:left="0" w:firstLine="0"/>
      </w:pPr>
      <w:rPr>
        <w:rFonts w:hint="eastAsia"/>
      </w:rPr>
    </w:lvl>
    <w:lvl w:ilvl="7" w:tentative="0">
      <w:start w:val="1"/>
      <w:numFmt w:val="decimal"/>
      <w:pStyle w:val="9"/>
      <w:suff w:val="space"/>
      <w:lvlText w:val="%1.%2.%3.%4.%5.%6.%7.%8."/>
      <w:lvlJc w:val="left"/>
      <w:pPr>
        <w:ind w:left="0" w:firstLine="0"/>
      </w:pPr>
      <w:rPr>
        <w:rFonts w:hint="eastAsia"/>
      </w:rPr>
    </w:lvl>
    <w:lvl w:ilvl="8" w:tentative="0">
      <w:start w:val="1"/>
      <w:numFmt w:val="decimal"/>
      <w:pStyle w:val="10"/>
      <w:suff w:val="space"/>
      <w:lvlText w:val="%1.%2.%3.%4.%5.%6.%7.%8.%9."/>
      <w:lvlJc w:val="left"/>
      <w:pPr>
        <w:ind w:left="0" w:firstLine="0"/>
      </w:pPr>
      <w:rPr>
        <w:rFonts w:hint="eastAsia"/>
      </w:rPr>
    </w:lvl>
  </w:abstractNum>
  <w:abstractNum w:abstractNumId="1">
    <w:nsid w:val="6F5854E5"/>
    <w:multiLevelType w:val="singleLevel"/>
    <w:tmpl w:val="6F5854E5"/>
    <w:lvl w:ilvl="0" w:tentative="0">
      <w:start w:val="1"/>
      <w:numFmt w:val="decimal"/>
      <w:lvlText w:val="(%1)"/>
      <w:lvlJc w:val="left"/>
      <w:pPr>
        <w:ind w:left="425" w:hanging="425"/>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59B"/>
    <w:rsid w:val="00020C5A"/>
    <w:rsid w:val="000228BE"/>
    <w:rsid w:val="00032355"/>
    <w:rsid w:val="000354E3"/>
    <w:rsid w:val="0004083E"/>
    <w:rsid w:val="00065DB3"/>
    <w:rsid w:val="00066767"/>
    <w:rsid w:val="00182657"/>
    <w:rsid w:val="001B5040"/>
    <w:rsid w:val="001C1D0E"/>
    <w:rsid w:val="001C20BB"/>
    <w:rsid w:val="001F0D82"/>
    <w:rsid w:val="002149BD"/>
    <w:rsid w:val="002164B6"/>
    <w:rsid w:val="00224383"/>
    <w:rsid w:val="00235479"/>
    <w:rsid w:val="00255F04"/>
    <w:rsid w:val="002A259B"/>
    <w:rsid w:val="002B1F69"/>
    <w:rsid w:val="002D4444"/>
    <w:rsid w:val="00301E0D"/>
    <w:rsid w:val="00332160"/>
    <w:rsid w:val="00332656"/>
    <w:rsid w:val="00361924"/>
    <w:rsid w:val="003D0A5A"/>
    <w:rsid w:val="00416C5C"/>
    <w:rsid w:val="00416E52"/>
    <w:rsid w:val="00493707"/>
    <w:rsid w:val="00496A1F"/>
    <w:rsid w:val="004C7231"/>
    <w:rsid w:val="005033DA"/>
    <w:rsid w:val="0050616A"/>
    <w:rsid w:val="00551F5F"/>
    <w:rsid w:val="00555ED3"/>
    <w:rsid w:val="00571365"/>
    <w:rsid w:val="005979E2"/>
    <w:rsid w:val="005F47C9"/>
    <w:rsid w:val="0063133C"/>
    <w:rsid w:val="0066018D"/>
    <w:rsid w:val="00671FD1"/>
    <w:rsid w:val="006A0355"/>
    <w:rsid w:val="006F4BF4"/>
    <w:rsid w:val="00705ACA"/>
    <w:rsid w:val="00711680"/>
    <w:rsid w:val="00736835"/>
    <w:rsid w:val="00776355"/>
    <w:rsid w:val="007970F0"/>
    <w:rsid w:val="00797D15"/>
    <w:rsid w:val="007A7334"/>
    <w:rsid w:val="007E4FEE"/>
    <w:rsid w:val="00820059"/>
    <w:rsid w:val="008469B8"/>
    <w:rsid w:val="00871FA6"/>
    <w:rsid w:val="008D2D79"/>
    <w:rsid w:val="00925A68"/>
    <w:rsid w:val="009624F3"/>
    <w:rsid w:val="009B000E"/>
    <w:rsid w:val="009D4A42"/>
    <w:rsid w:val="00A10149"/>
    <w:rsid w:val="00A17ED2"/>
    <w:rsid w:val="00A41F32"/>
    <w:rsid w:val="00A75FD3"/>
    <w:rsid w:val="00A946B6"/>
    <w:rsid w:val="00AB1BD7"/>
    <w:rsid w:val="00AC5556"/>
    <w:rsid w:val="00AF4D82"/>
    <w:rsid w:val="00B06209"/>
    <w:rsid w:val="00B25D9C"/>
    <w:rsid w:val="00B336C9"/>
    <w:rsid w:val="00B5098E"/>
    <w:rsid w:val="00B8359F"/>
    <w:rsid w:val="00B90907"/>
    <w:rsid w:val="00BB46FD"/>
    <w:rsid w:val="00C646A6"/>
    <w:rsid w:val="00C96F1D"/>
    <w:rsid w:val="00CA5DD0"/>
    <w:rsid w:val="00CD1087"/>
    <w:rsid w:val="00CE5849"/>
    <w:rsid w:val="00CF4184"/>
    <w:rsid w:val="00D23E35"/>
    <w:rsid w:val="00D7044B"/>
    <w:rsid w:val="00D80E5D"/>
    <w:rsid w:val="00DA27B6"/>
    <w:rsid w:val="00DF1843"/>
    <w:rsid w:val="00DF76AC"/>
    <w:rsid w:val="00E02491"/>
    <w:rsid w:val="00E20940"/>
    <w:rsid w:val="00E330C0"/>
    <w:rsid w:val="00E750E3"/>
    <w:rsid w:val="00E87A30"/>
    <w:rsid w:val="00E90B25"/>
    <w:rsid w:val="00EC4BF0"/>
    <w:rsid w:val="00ED16E1"/>
    <w:rsid w:val="00EF6991"/>
    <w:rsid w:val="00EF75E2"/>
    <w:rsid w:val="00F22048"/>
    <w:rsid w:val="00F41448"/>
    <w:rsid w:val="00F510D2"/>
    <w:rsid w:val="00F518BB"/>
    <w:rsid w:val="00F5221B"/>
    <w:rsid w:val="00F571C5"/>
    <w:rsid w:val="00FB196C"/>
    <w:rsid w:val="00FF12F2"/>
    <w:rsid w:val="37B936CF"/>
    <w:rsid w:val="3DBE9288"/>
    <w:rsid w:val="3FEF4782"/>
    <w:rsid w:val="5698065B"/>
    <w:rsid w:val="75BF583F"/>
    <w:rsid w:val="7B6A60B6"/>
    <w:rsid w:val="7C0B550C"/>
    <w:rsid w:val="7FB3B767"/>
    <w:rsid w:val="DFFC0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pPr>
    <w:rPr>
      <w:rFonts w:ascii="Times New Roman" w:hAnsi="Times New Roman" w:eastAsia="宋体" w:cstheme="minorBidi"/>
      <w:sz w:val="24"/>
      <w:szCs w:val="22"/>
      <w:lang w:val="en-US" w:eastAsia="zh-CN" w:bidi="ar-SA"/>
    </w:rPr>
  </w:style>
  <w:style w:type="paragraph" w:styleId="2">
    <w:name w:val="heading 1"/>
    <w:next w:val="1"/>
    <w:link w:val="23"/>
    <w:qFormat/>
    <w:uiPriority w:val="9"/>
    <w:pPr>
      <w:keepNext/>
      <w:keepLines/>
      <w:numPr>
        <w:ilvl w:val="0"/>
        <w:numId w:val="1"/>
      </w:numPr>
      <w:spacing w:before="50" w:beforeLines="50" w:after="50" w:afterLines="50" w:line="400" w:lineRule="exact"/>
      <w:jc w:val="center"/>
      <w:outlineLvl w:val="0"/>
    </w:pPr>
    <w:rPr>
      <w:rFonts w:ascii="Times New Roman" w:hAnsi="Times New Roman" w:eastAsia="黑体" w:cstheme="majorBidi"/>
      <w:color w:val="000000" w:themeColor="text1"/>
      <w:sz w:val="32"/>
      <w:szCs w:val="32"/>
      <w:lang w:val="en-US" w:eastAsia="zh-CN" w:bidi="ar-SA"/>
      <w14:textFill>
        <w14:solidFill>
          <w14:schemeClr w14:val="tx1"/>
        </w14:solidFill>
      </w14:textFill>
    </w:rPr>
  </w:style>
  <w:style w:type="paragraph" w:styleId="3">
    <w:name w:val="heading 2"/>
    <w:basedOn w:val="2"/>
    <w:next w:val="1"/>
    <w:link w:val="24"/>
    <w:unhideWhenUsed/>
    <w:qFormat/>
    <w:uiPriority w:val="9"/>
    <w:pPr>
      <w:numPr>
        <w:ilvl w:val="1"/>
      </w:numPr>
      <w:spacing w:before="120" w:after="120"/>
      <w:jc w:val="left"/>
      <w:outlineLvl w:val="1"/>
    </w:pPr>
    <w:rPr>
      <w:sz w:val="28"/>
      <w:szCs w:val="26"/>
    </w:rPr>
  </w:style>
  <w:style w:type="paragraph" w:styleId="4">
    <w:name w:val="heading 3"/>
    <w:basedOn w:val="3"/>
    <w:next w:val="1"/>
    <w:link w:val="25"/>
    <w:unhideWhenUsed/>
    <w:qFormat/>
    <w:uiPriority w:val="9"/>
    <w:pPr>
      <w:numPr>
        <w:ilvl w:val="2"/>
      </w:numPr>
      <w:outlineLvl w:val="2"/>
    </w:pPr>
    <w:rPr>
      <w:rFonts w:eastAsia="宋体"/>
      <w:b/>
      <w:color w:val="auto"/>
      <w:sz w:val="24"/>
      <w:szCs w:val="24"/>
    </w:rPr>
  </w:style>
  <w:style w:type="paragraph" w:styleId="5">
    <w:name w:val="heading 4"/>
    <w:basedOn w:val="4"/>
    <w:next w:val="1"/>
    <w:link w:val="26"/>
    <w:unhideWhenUsed/>
    <w:qFormat/>
    <w:uiPriority w:val="9"/>
    <w:pPr>
      <w:numPr>
        <w:ilvl w:val="3"/>
      </w:numPr>
      <w:outlineLvl w:val="3"/>
    </w:pPr>
    <w:rPr>
      <w:b w:val="0"/>
      <w:iCs/>
    </w:rPr>
  </w:style>
  <w:style w:type="paragraph" w:styleId="6">
    <w:name w:val="heading 5"/>
    <w:basedOn w:val="5"/>
    <w:next w:val="1"/>
    <w:link w:val="27"/>
    <w:unhideWhenUsed/>
    <w:qFormat/>
    <w:uiPriority w:val="9"/>
    <w:pPr>
      <w:numPr>
        <w:ilvl w:val="4"/>
      </w:numPr>
      <w:outlineLvl w:val="4"/>
    </w:pPr>
  </w:style>
  <w:style w:type="paragraph" w:styleId="7">
    <w:name w:val="heading 6"/>
    <w:basedOn w:val="6"/>
    <w:next w:val="1"/>
    <w:link w:val="28"/>
    <w:unhideWhenUsed/>
    <w:qFormat/>
    <w:uiPriority w:val="9"/>
    <w:pPr>
      <w:numPr>
        <w:ilvl w:val="5"/>
      </w:numPr>
      <w:spacing w:before="40"/>
      <w:outlineLvl w:val="5"/>
    </w:pPr>
  </w:style>
  <w:style w:type="paragraph" w:styleId="8">
    <w:name w:val="heading 7"/>
    <w:basedOn w:val="7"/>
    <w:next w:val="1"/>
    <w:link w:val="29"/>
    <w:unhideWhenUsed/>
    <w:qFormat/>
    <w:uiPriority w:val="9"/>
    <w:pPr>
      <w:numPr>
        <w:ilvl w:val="6"/>
      </w:numPr>
      <w:outlineLvl w:val="6"/>
    </w:pPr>
    <w:rPr>
      <w:iCs w:val="0"/>
    </w:rPr>
  </w:style>
  <w:style w:type="paragraph" w:styleId="9">
    <w:name w:val="heading 8"/>
    <w:basedOn w:val="8"/>
    <w:next w:val="1"/>
    <w:link w:val="30"/>
    <w:unhideWhenUsed/>
    <w:qFormat/>
    <w:uiPriority w:val="9"/>
    <w:pPr>
      <w:numPr>
        <w:ilvl w:val="7"/>
      </w:numPr>
      <w:spacing w:before="120"/>
      <w:outlineLvl w:val="7"/>
    </w:pPr>
    <w:rPr>
      <w:color w:val="262626" w:themeColor="text1" w:themeTint="D9"/>
      <w:szCs w:val="21"/>
      <w14:textFill>
        <w14:solidFill>
          <w14:schemeClr w14:val="tx1">
            <w14:lumMod w14:val="85000"/>
            <w14:lumOff w14:val="15000"/>
          </w14:schemeClr>
        </w14:solidFill>
      </w14:textFill>
    </w:rPr>
  </w:style>
  <w:style w:type="paragraph" w:styleId="10">
    <w:name w:val="heading 9"/>
    <w:basedOn w:val="9"/>
    <w:next w:val="1"/>
    <w:link w:val="31"/>
    <w:unhideWhenUsed/>
    <w:qFormat/>
    <w:uiPriority w:val="9"/>
    <w:pPr>
      <w:numPr>
        <w:ilvl w:val="8"/>
      </w:numPr>
      <w:outlineLvl w:val="8"/>
    </w:pPr>
    <w:rPr>
      <w:iCs/>
    </w:rPr>
  </w:style>
  <w:style w:type="character" w:default="1" w:styleId="20">
    <w:name w:val="Default Paragraph Font"/>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footer"/>
    <w:basedOn w:val="1"/>
    <w:link w:val="43"/>
    <w:unhideWhenUsed/>
    <w:qFormat/>
    <w:uiPriority w:val="99"/>
    <w:pPr>
      <w:tabs>
        <w:tab w:val="center" w:pos="4320"/>
        <w:tab w:val="right" w:pos="8640"/>
      </w:tabs>
    </w:pPr>
  </w:style>
  <w:style w:type="paragraph" w:styleId="13">
    <w:name w:val="header"/>
    <w:basedOn w:val="1"/>
    <w:link w:val="42"/>
    <w:unhideWhenUsed/>
    <w:qFormat/>
    <w:uiPriority w:val="99"/>
    <w:pPr>
      <w:tabs>
        <w:tab w:val="center" w:pos="4320"/>
        <w:tab w:val="right" w:pos="8640"/>
      </w:tabs>
    </w:p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7">
    <w:name w:val="Title"/>
    <w:basedOn w:val="1"/>
    <w:next w:val="1"/>
    <w:link w:val="33"/>
    <w:qFormat/>
    <w:uiPriority w:val="10"/>
    <w:pPr>
      <w:contextualSpacing/>
    </w:pPr>
    <w:rPr>
      <w:rFonts w:eastAsia="黑体" w:cstheme="majorBidi"/>
      <w:spacing w:val="-10"/>
      <w:kern w:val="28"/>
      <w:sz w:val="32"/>
      <w:szCs w:val="56"/>
    </w:rPr>
  </w:style>
  <w:style w:type="table" w:styleId="19">
    <w:name w:val="Table Grid"/>
    <w:basedOn w:val="18"/>
    <w:qFormat/>
    <w:uiPriority w:val="39"/>
    <w:pPr>
      <w:spacing w:before="0"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character" w:styleId="22">
    <w:name w:val="HTML Code"/>
    <w:basedOn w:val="20"/>
    <w:semiHidden/>
    <w:unhideWhenUsed/>
    <w:qFormat/>
    <w:uiPriority w:val="99"/>
    <w:rPr>
      <w:rFonts w:ascii="Courier New" w:hAnsi="Courier New"/>
      <w:sz w:val="20"/>
    </w:rPr>
  </w:style>
  <w:style w:type="character" w:customStyle="1" w:styleId="23">
    <w:name w:val="标题 1 字符"/>
    <w:basedOn w:val="20"/>
    <w:link w:val="2"/>
    <w:qFormat/>
    <w:uiPriority w:val="9"/>
    <w:rPr>
      <w:rFonts w:ascii="Times New Roman" w:hAnsi="Times New Roman" w:eastAsia="黑体" w:cstheme="majorBidi"/>
      <w:color w:val="000000" w:themeColor="text1"/>
      <w:sz w:val="32"/>
      <w:szCs w:val="32"/>
      <w14:textFill>
        <w14:solidFill>
          <w14:schemeClr w14:val="tx1"/>
        </w14:solidFill>
      </w14:textFill>
    </w:rPr>
  </w:style>
  <w:style w:type="character" w:customStyle="1" w:styleId="24">
    <w:name w:val="标题 2 字符"/>
    <w:basedOn w:val="20"/>
    <w:link w:val="3"/>
    <w:qFormat/>
    <w:uiPriority w:val="9"/>
    <w:rPr>
      <w:rFonts w:ascii="Times New Roman" w:hAnsi="Times New Roman" w:eastAsia="黑体" w:cstheme="majorBidi"/>
      <w:color w:val="000000" w:themeColor="text1"/>
      <w:sz w:val="28"/>
      <w:szCs w:val="26"/>
      <w14:textFill>
        <w14:solidFill>
          <w14:schemeClr w14:val="tx1"/>
        </w14:solidFill>
      </w14:textFill>
    </w:rPr>
  </w:style>
  <w:style w:type="character" w:customStyle="1" w:styleId="25">
    <w:name w:val="标题 3 字符"/>
    <w:basedOn w:val="20"/>
    <w:link w:val="4"/>
    <w:qFormat/>
    <w:uiPriority w:val="9"/>
    <w:rPr>
      <w:rFonts w:ascii="Times New Roman" w:hAnsi="Times New Roman" w:eastAsia="宋体" w:cstheme="majorBidi"/>
      <w:b/>
      <w:sz w:val="24"/>
      <w:szCs w:val="24"/>
    </w:rPr>
  </w:style>
  <w:style w:type="character" w:customStyle="1" w:styleId="26">
    <w:name w:val="标题 4 字符"/>
    <w:basedOn w:val="20"/>
    <w:link w:val="5"/>
    <w:qFormat/>
    <w:uiPriority w:val="9"/>
    <w:rPr>
      <w:rFonts w:ascii="Times New Roman" w:hAnsi="Times New Roman" w:eastAsia="宋体" w:cstheme="majorBidi"/>
      <w:iCs/>
      <w:sz w:val="24"/>
      <w:szCs w:val="24"/>
    </w:rPr>
  </w:style>
  <w:style w:type="character" w:customStyle="1" w:styleId="27">
    <w:name w:val="标题 5 字符"/>
    <w:basedOn w:val="20"/>
    <w:link w:val="6"/>
    <w:qFormat/>
    <w:uiPriority w:val="9"/>
    <w:rPr>
      <w:rFonts w:ascii="Times New Roman" w:hAnsi="Times New Roman" w:eastAsia="宋体" w:cstheme="majorBidi"/>
      <w:iCs/>
      <w:sz w:val="24"/>
      <w:szCs w:val="24"/>
    </w:rPr>
  </w:style>
  <w:style w:type="character" w:customStyle="1" w:styleId="28">
    <w:name w:val="标题 6 字符"/>
    <w:basedOn w:val="20"/>
    <w:link w:val="7"/>
    <w:qFormat/>
    <w:uiPriority w:val="9"/>
    <w:rPr>
      <w:rFonts w:ascii="Times New Roman" w:hAnsi="Times New Roman" w:eastAsia="宋体" w:cstheme="majorBidi"/>
      <w:iCs/>
      <w:sz w:val="24"/>
      <w:szCs w:val="24"/>
    </w:rPr>
  </w:style>
  <w:style w:type="character" w:customStyle="1" w:styleId="29">
    <w:name w:val="标题 7 字符"/>
    <w:basedOn w:val="20"/>
    <w:link w:val="8"/>
    <w:qFormat/>
    <w:uiPriority w:val="9"/>
    <w:rPr>
      <w:rFonts w:ascii="Times New Roman" w:hAnsi="Times New Roman" w:eastAsia="宋体" w:cstheme="majorBidi"/>
      <w:sz w:val="24"/>
      <w:szCs w:val="24"/>
    </w:rPr>
  </w:style>
  <w:style w:type="character" w:customStyle="1" w:styleId="30">
    <w:name w:val="标题 8 字符"/>
    <w:basedOn w:val="20"/>
    <w:link w:val="9"/>
    <w:qFormat/>
    <w:uiPriority w:val="9"/>
    <w:rPr>
      <w:rFonts w:ascii="Times New Roman" w:hAnsi="Times New Roman" w:eastAsia="宋体" w:cstheme="majorBidi"/>
      <w:color w:val="262626" w:themeColor="text1" w:themeTint="D9"/>
      <w:sz w:val="24"/>
      <w:szCs w:val="21"/>
      <w14:textFill>
        <w14:solidFill>
          <w14:schemeClr w14:val="tx1">
            <w14:lumMod w14:val="85000"/>
            <w14:lumOff w14:val="15000"/>
          </w14:schemeClr>
        </w14:solidFill>
      </w14:textFill>
    </w:rPr>
  </w:style>
  <w:style w:type="character" w:customStyle="1" w:styleId="31">
    <w:name w:val="标题 9 字符"/>
    <w:basedOn w:val="20"/>
    <w:link w:val="10"/>
    <w:qFormat/>
    <w:uiPriority w:val="9"/>
    <w:rPr>
      <w:rFonts w:ascii="Times New Roman" w:hAnsi="Times New Roman" w:eastAsia="宋体" w:cstheme="majorBidi"/>
      <w:iCs/>
      <w:color w:val="262626" w:themeColor="text1" w:themeTint="D9"/>
      <w:sz w:val="24"/>
      <w:szCs w:val="21"/>
      <w14:textFill>
        <w14:solidFill>
          <w14:schemeClr w14:val="tx1">
            <w14:lumMod w14:val="85000"/>
            <w14:lumOff w14:val="15000"/>
          </w14:schemeClr>
        </w14:solidFill>
      </w14:textFill>
    </w:rPr>
  </w:style>
  <w:style w:type="paragraph" w:styleId="32">
    <w:name w:val="List Paragraph"/>
    <w:basedOn w:val="1"/>
    <w:qFormat/>
    <w:uiPriority w:val="34"/>
    <w:pPr>
      <w:ind w:left="720"/>
      <w:contextualSpacing/>
    </w:pPr>
  </w:style>
  <w:style w:type="character" w:customStyle="1" w:styleId="33">
    <w:name w:val="标题 字符"/>
    <w:basedOn w:val="20"/>
    <w:link w:val="17"/>
    <w:qFormat/>
    <w:uiPriority w:val="10"/>
    <w:rPr>
      <w:rFonts w:ascii="Times New Roman" w:hAnsi="Times New Roman" w:eastAsia="黑体" w:cstheme="majorBidi"/>
      <w:spacing w:val="-10"/>
      <w:kern w:val="28"/>
      <w:sz w:val="32"/>
      <w:szCs w:val="56"/>
    </w:rPr>
  </w:style>
  <w:style w:type="paragraph" w:customStyle="1" w:styleId="34">
    <w:name w:val="封面编号"/>
    <w:basedOn w:val="1"/>
    <w:link w:val="36"/>
    <w:qFormat/>
    <w:uiPriority w:val="0"/>
    <w:pPr>
      <w:ind w:right="200" w:rightChars="200"/>
      <w:jc w:val="right"/>
    </w:pPr>
    <w:rPr>
      <w:rFonts w:eastAsia="楷体"/>
      <w:b/>
      <w:bCs/>
      <w:sz w:val="28"/>
    </w:rPr>
  </w:style>
  <w:style w:type="paragraph" w:customStyle="1" w:styleId="35">
    <w:name w:val="封面标题"/>
    <w:basedOn w:val="1"/>
    <w:link w:val="38"/>
    <w:qFormat/>
    <w:uiPriority w:val="0"/>
    <w:pPr>
      <w:spacing w:before="1920" w:beforeLines="800" w:after="3840" w:afterLines="1600"/>
      <w:jc w:val="center"/>
    </w:pPr>
    <w:rPr>
      <w:rFonts w:eastAsia="黑体"/>
      <w:sz w:val="44"/>
      <w:szCs w:val="44"/>
    </w:rPr>
  </w:style>
  <w:style w:type="character" w:customStyle="1" w:styleId="36">
    <w:name w:val="封面编号 字符"/>
    <w:basedOn w:val="20"/>
    <w:link w:val="34"/>
    <w:qFormat/>
    <w:uiPriority w:val="0"/>
    <w:rPr>
      <w:rFonts w:ascii="Times New Roman" w:hAnsi="Times New Roman" w:eastAsia="楷体"/>
      <w:b/>
      <w:bCs/>
      <w:sz w:val="28"/>
    </w:rPr>
  </w:style>
  <w:style w:type="paragraph" w:customStyle="1" w:styleId="37">
    <w:name w:val="封面类型标题"/>
    <w:basedOn w:val="35"/>
    <w:link w:val="40"/>
    <w:qFormat/>
    <w:uiPriority w:val="0"/>
    <w:pPr>
      <w:spacing w:before="960" w:beforeLines="400" w:after="960" w:afterLines="400"/>
    </w:pPr>
    <w:rPr>
      <w:rFonts w:eastAsia="楷体"/>
      <w:b/>
      <w:sz w:val="48"/>
      <w:szCs w:val="48"/>
    </w:rPr>
  </w:style>
  <w:style w:type="character" w:customStyle="1" w:styleId="38">
    <w:name w:val="封面标题 字符"/>
    <w:basedOn w:val="20"/>
    <w:link w:val="35"/>
    <w:qFormat/>
    <w:uiPriority w:val="0"/>
    <w:rPr>
      <w:rFonts w:ascii="Times New Roman" w:hAnsi="Times New Roman" w:eastAsia="黑体"/>
      <w:sz w:val="44"/>
      <w:szCs w:val="44"/>
    </w:rPr>
  </w:style>
  <w:style w:type="paragraph" w:customStyle="1" w:styleId="39">
    <w:name w:val="封面信息"/>
    <w:basedOn w:val="35"/>
    <w:link w:val="41"/>
    <w:qFormat/>
    <w:uiPriority w:val="0"/>
    <w:pPr>
      <w:spacing w:before="0" w:beforeLines="0" w:after="0" w:afterLines="0"/>
      <w:jc w:val="right"/>
    </w:pPr>
    <w:rPr>
      <w:rFonts w:eastAsia="宋体"/>
      <w:b/>
      <w:sz w:val="32"/>
    </w:rPr>
  </w:style>
  <w:style w:type="character" w:customStyle="1" w:styleId="40">
    <w:name w:val="封面类型标题 字符"/>
    <w:basedOn w:val="38"/>
    <w:link w:val="37"/>
    <w:qFormat/>
    <w:uiPriority w:val="0"/>
    <w:rPr>
      <w:rFonts w:ascii="Times New Roman" w:hAnsi="Times New Roman" w:eastAsia="楷体"/>
      <w:b/>
      <w:sz w:val="48"/>
      <w:szCs w:val="48"/>
    </w:rPr>
  </w:style>
  <w:style w:type="character" w:customStyle="1" w:styleId="41">
    <w:name w:val="封面信息 字符"/>
    <w:basedOn w:val="38"/>
    <w:link w:val="39"/>
    <w:qFormat/>
    <w:uiPriority w:val="0"/>
    <w:rPr>
      <w:rFonts w:ascii="Times New Roman" w:hAnsi="Times New Roman" w:eastAsia="宋体"/>
      <w:b/>
      <w:sz w:val="32"/>
      <w:szCs w:val="44"/>
    </w:rPr>
  </w:style>
  <w:style w:type="character" w:customStyle="1" w:styleId="42">
    <w:name w:val="页眉 字符"/>
    <w:basedOn w:val="20"/>
    <w:link w:val="13"/>
    <w:qFormat/>
    <w:uiPriority w:val="99"/>
    <w:rPr>
      <w:rFonts w:ascii="Times New Roman" w:hAnsi="Times New Roman" w:eastAsia="宋体"/>
      <w:sz w:val="24"/>
    </w:rPr>
  </w:style>
  <w:style w:type="character" w:customStyle="1" w:styleId="43">
    <w:name w:val="页脚 字符"/>
    <w:basedOn w:val="20"/>
    <w:link w:val="12"/>
    <w:qFormat/>
    <w:uiPriority w:val="99"/>
    <w:rPr>
      <w:rFonts w:ascii="Times New Roman" w:hAnsi="Times New Roman" w:eastAsia="宋体"/>
      <w:sz w:val="24"/>
    </w:rPr>
  </w:style>
  <w:style w:type="paragraph" w:customStyle="1" w:styleId="44">
    <w:name w:val="标题 1 无章节"/>
    <w:basedOn w:val="2"/>
    <w:next w:val="1"/>
    <w:link w:val="45"/>
    <w:qFormat/>
    <w:uiPriority w:val="0"/>
    <w:pPr>
      <w:numPr>
        <w:numId w:val="0"/>
      </w:numPr>
    </w:pPr>
  </w:style>
  <w:style w:type="character" w:customStyle="1" w:styleId="45">
    <w:name w:val="标题 1 无章节 字符"/>
    <w:basedOn w:val="23"/>
    <w:link w:val="44"/>
    <w:qFormat/>
    <w:uiPriority w:val="0"/>
    <w:rPr>
      <w:rFonts w:ascii="Times New Roman" w:hAnsi="Times New Roman" w:eastAsia="黑体" w:cstheme="majorBidi"/>
      <w:color w:val="000000" w:themeColor="text1"/>
      <w:sz w:val="32"/>
      <w:szCs w:val="32"/>
      <w14:textFill>
        <w14:solidFill>
          <w14:schemeClr w14:val="tx1"/>
        </w14:solidFill>
      </w14:textFill>
    </w:rPr>
  </w:style>
  <w:style w:type="character" w:customStyle="1" w:styleId="46">
    <w:name w:val="Unresolved Mention"/>
    <w:basedOn w:val="20"/>
    <w:semiHidden/>
    <w:unhideWhenUsed/>
    <w:qFormat/>
    <w:uiPriority w:val="99"/>
    <w:rPr>
      <w:color w:val="605E5C"/>
      <w:shd w:val="clear" w:color="auto" w:fill="E1DFDD"/>
    </w:rPr>
  </w:style>
  <w:style w:type="paragraph" w:customStyle="1" w:styleId="47">
    <w:name w:val="TOC Heading"/>
    <w:basedOn w:val="2"/>
    <w:next w:val="1"/>
    <w:unhideWhenUsed/>
    <w:qFormat/>
    <w:uiPriority w:val="39"/>
    <w:pPr>
      <w:numPr>
        <w:numId w:val="0"/>
      </w:numPr>
      <w:spacing w:before="240" w:beforeLines="0" w:after="0" w:afterLines="0" w:line="259" w:lineRule="auto"/>
      <w:jc w:val="left"/>
      <w:outlineLvl w:val="9"/>
    </w:pPr>
    <w:rPr>
      <w:rFonts w:asciiTheme="majorHAnsi" w:hAnsiTheme="majorHAnsi" w:eastAsiaTheme="majorEastAsia"/>
      <w:color w:val="2F5597" w:themeColor="accent1" w:themeShade="BF"/>
    </w:rPr>
  </w:style>
  <w:style w:type="paragraph" w:customStyle="1" w:styleId="48">
    <w:name w:val="WPSOffice手动目录 1"/>
    <w:qFormat/>
    <w:uiPriority w:val="0"/>
    <w:pPr>
      <w:ind w:leftChars="0"/>
    </w:pPr>
    <w:rPr>
      <w:rFonts w:ascii="Times New Roman" w:hAnsi="Times New Roman" w:eastAsia="宋体" w:cs="Times New Roman"/>
      <w:sz w:val="20"/>
      <w:szCs w:val="20"/>
    </w:rPr>
  </w:style>
  <w:style w:type="paragraph" w:customStyle="1" w:styleId="49">
    <w:name w:val="WPSOffice手动目录 2"/>
    <w:qFormat/>
    <w:uiPriority w:val="0"/>
    <w:pPr>
      <w:ind w:leftChars="200"/>
    </w:pPr>
    <w:rPr>
      <w:rFonts w:ascii="Times New Roman" w:hAnsi="Times New Roman" w:eastAsia="宋体" w:cs="Times New Roman"/>
      <w:sz w:val="20"/>
      <w:szCs w:val="20"/>
    </w:rPr>
  </w:style>
  <w:style w:type="paragraph" w:customStyle="1" w:styleId="5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root/C:\Users\open\OneDrive\Documents\&#33258;&#23450;&#20041;%20Office%20&#27169;&#26495;\&#20013;&#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中文模板</Template>
  <Pages>12</Pages>
  <Words>638</Words>
  <Characters>3640</Characters>
  <Lines>30</Lines>
  <Paragraphs>8</Paragraphs>
  <TotalTime>47</TotalTime>
  <ScaleCrop>false</ScaleCrop>
  <LinksUpToDate>false</LinksUpToDate>
  <CharactersWithSpaces>4270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2021-05-10T23:18:00Z</dcterms:created>
  <dc:creator>Burgess Chang</dc:creator>
  <cp:lastModifiedBy>root</cp:lastModifiedBy>
  <dcterms:modified xsi:type="dcterms:W3CDTF">2021-10-10T11:47:44Z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