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xmlns:w="http://schemas.openxmlformats.org/wordprocessingml/2006/main">
      <w:pPr>
        <w:spacing w:before="0" w:after="220"/>
      </w:pPr>
      <w:r>
        <w:rPr>
          <w:b/>
          <w:sz w:val="38"/>
          <w:szCs w:val="38"/>
        </w:rPr>
        <w:t xml:space="preserve">PayShield AI</w:t>
      </w:r>
    </w:p>
    <w:p xmlns:w="http://schemas.openxmlformats.org/wordprocessingml/2006/main">
      <w:pPr>
        <w:spacing w:before="0" w:after="200"/>
      </w:pPr>
      <w:r>
        <w:rPr>
          <w:b/>
          <w:sz w:val="28"/>
          <w:szCs w:val="28"/>
        </w:rPr>
        <w:t xml:space="preserve">Real-Time Fraud Intelligence Platform for Digital Payments</w:t>
      </w:r>
    </w:p>
    <w:p xmlns:w="http://schemas.openxmlformats.org/wordprocessingml/2006/main">
      <w:pPr>
        <w:spacing w:before="0" w:after="120"/>
      </w:pPr>
      <w:r>
        <w:rPr>
          <w:sz w:val="22"/>
          <w:szCs w:val="22"/>
        </w:rPr>
        <w:t xml:space="preserve">PayShield AI is a real-time fraud detection and risk intelligence platform designed for modern digital payment ecosystems. It combines machine learning, behavioral analytics, graph-based risk detection, communication analysis, and tamper-evident audit logging to identify suspicious activity and produce explainable decisions.</w:t>
      </w:r>
    </w:p>
    <w:p xmlns:w="http://schemas.openxmlformats.org/wordprocessingml/2006/main">
      <w:pPr>
        <w:spacing w:before="160" w:after="140"/>
      </w:pPr>
      <w:r>
        <w:rPr>
          <w:b/>
          <w:sz w:val="28"/>
          <w:szCs w:val="28"/>
        </w:rPr>
        <w:t xml:space="preserve">Project Vision</w:t>
      </w:r>
    </w:p>
    <w:p xmlns:w="http://schemas.openxmlformats.org/wordprocessingml/2006/main">
      <w:pPr>
        <w:spacing w:before="0" w:after="120"/>
      </w:pPr>
      <w:r>
        <w:rPr>
          <w:sz w:val="22"/>
          <w:szCs w:val="22"/>
        </w:rPr>
        <w:t xml:space="preserve">The core idea behind PayShield AI is simple: fraud is no longer a single bad transaction. Modern fraud is coordinated. It uses device takeover, behavioral mimicry, mule accounts, payment instruction fraud, laundering chains, and adversarial pressure against AI systems. PayShield AI responds with a single platform that can monitor these signals together and make a trusted, explainable decision in real time.</w:t>
      </w:r>
    </w:p>
    <w:p xmlns:w="http://schemas.openxmlformats.org/wordprocessingml/2006/main">
      <w:pPr>
        <w:spacing w:before="160" w:after="140"/>
      </w:pPr>
      <w:r>
        <w:rPr>
          <w:b/>
          <w:sz w:val="28"/>
          <w:szCs w:val="28"/>
        </w:rPr>
        <w:t xml:space="preserve">Problem Statement</w:t>
      </w:r>
    </w:p>
    <w:p xmlns:w="http://schemas.openxmlformats.org/wordprocessingml/2006/main">
      <w:pPr>
        <w:spacing w:before="0" w:after="120"/>
      </w:pPr>
      <w:r>
        <w:rPr>
          <w:sz w:val="22"/>
          <w:szCs w:val="22"/>
        </w:rPr>
        <w:t xml:space="preserve">Digital payments have grown rapidly, but fraud detection systems are still often built around static rules, isolated thresholds, or one-model scoring systems. Those approaches break down when attackers deliberately stay below thresholds, split funds across multiple beneficiaries, impersonate trusted senders through email, or use brand-new devices and accounts to look normal just long enough to drain funds. Financial systems need a platform that can combine transaction telemetry, user behavior, communication intent, graph risk, and laundering signals into one operational decision layer.</w:t>
      </w:r>
    </w:p>
    <w:p xmlns:w="http://schemas.openxmlformats.org/wordprocessingml/2006/main">
      <w:pPr>
        <w:spacing w:before="160" w:after="140"/>
      </w:pPr>
      <w:r>
        <w:rPr>
          <w:b/>
          <w:sz w:val="28"/>
          <w:szCs w:val="28"/>
        </w:rPr>
        <w:t xml:space="preserve">What PayShield AI Does</w:t>
      </w:r>
    </w:p>
    <w:p xmlns:w="http://schemas.openxmlformats.org/wordprocessingml/2006/main">
      <w:pPr>
        <w:spacing w:before="0" w:after="120"/>
      </w:pPr>
      <w:r>
        <w:rPr>
          <w:sz w:val="22"/>
          <w:szCs w:val="22"/>
        </w:rPr>
        <w:t xml:space="preserve">? Monitors payment events in real time and produces a fraud score from 0 to 100</w:t>
      </w:r>
    </w:p>
    <w:p xmlns:w="http://schemas.openxmlformats.org/wordprocessingml/2006/main">
      <w:pPr>
        <w:spacing w:before="0" w:after="120"/>
      </w:pPr>
      <w:r>
        <w:rPr>
          <w:sz w:val="22"/>
          <w:szCs w:val="22"/>
        </w:rPr>
        <w:t xml:space="preserve">? Analyzes communication risk from Gmail and payment memo text for BEC-style fraud</w:t>
      </w:r>
    </w:p>
    <w:p xmlns:w="http://schemas.openxmlformats.org/wordprocessingml/2006/main">
      <w:pPr>
        <w:spacing w:before="0" w:after="120"/>
      </w:pPr>
      <w:r>
        <w:rPr>
          <w:sz w:val="22"/>
          <w:szCs w:val="22"/>
        </w:rPr>
        <w:t xml:space="preserve">? Processes SMS-based bank alerts as supporting fraud evidence</w:t>
      </w:r>
    </w:p>
    <w:p xmlns:w="http://schemas.openxmlformats.org/wordprocessingml/2006/main">
      <w:pPr>
        <w:spacing w:before="0" w:after="120"/>
      </w:pPr>
      <w:r>
        <w:rPr>
          <w:sz w:val="22"/>
          <w:szCs w:val="22"/>
        </w:rPr>
        <w:t xml:space="preserve">? Builds explainable reasoning for every decision using SHAP-style feature attribution</w:t>
      </w:r>
    </w:p>
    <w:p xmlns:w="http://schemas.openxmlformats.org/wordprocessingml/2006/main">
      <w:pPr>
        <w:spacing w:before="0" w:after="120"/>
      </w:pPr>
      <w:r>
        <w:rPr>
          <w:sz w:val="22"/>
          <w:szCs w:val="22"/>
        </w:rPr>
        <w:t xml:space="preserve">? Logs high-risk events to blockchain-backed audit infrastructure</w:t>
      </w:r>
    </w:p>
    <w:p xmlns:w="http://schemas.openxmlformats.org/wordprocessingml/2006/main">
      <w:pPr>
        <w:spacing w:before="0" w:after="120"/>
      </w:pPr>
      <w:r>
        <w:rPr>
          <w:sz w:val="22"/>
          <w:szCs w:val="22"/>
        </w:rPr>
        <w:t xml:space="preserve">? Continues operating even when the ML engine is temporarily unavailable through resilient fallback logic</w:t>
      </w:r>
    </w:p>
    <w:p xmlns:w="http://schemas.openxmlformats.org/wordprocessingml/2006/main">
      <w:pPr>
        <w:spacing w:before="160" w:after="140"/>
      </w:pPr>
      <w:r>
        <w:rPr>
          <w:b/>
          <w:sz w:val="28"/>
          <w:szCs w:val="28"/>
        </w:rPr>
        <w:t xml:space="preserve">Primary Inputs</w:t>
      </w:r>
    </w:p>
    <w:p xmlns:w="http://schemas.openxmlformats.org/wordprocessingml/2006/main">
      <w:pPr>
        <w:spacing w:before="0" w:after="120"/>
      </w:pPr>
      <w:r>
        <w:rPr>
          <w:sz w:val="22"/>
          <w:szCs w:val="22"/>
        </w:rPr>
        <w:t xml:space="preserve">? Digital payment transactions</w:t>
      </w:r>
    </w:p>
    <w:p xmlns:w="http://schemas.openxmlformats.org/wordprocessingml/2006/main">
      <w:pPr>
        <w:spacing w:before="0" w:after="120"/>
      </w:pPr>
      <w:r>
        <w:rPr>
          <w:sz w:val="22"/>
          <w:szCs w:val="22"/>
        </w:rPr>
        <w:t xml:space="preserve">? Gmail inbox signals through IMAP monitoring</w:t>
      </w:r>
    </w:p>
    <w:p xmlns:w="http://schemas.openxmlformats.org/wordprocessingml/2006/main">
      <w:pPr>
        <w:spacing w:before="0" w:after="120"/>
      </w:pPr>
      <w:r>
        <w:rPr>
          <w:sz w:val="22"/>
          <w:szCs w:val="22"/>
        </w:rPr>
        <w:t xml:space="preserve">? Indian bank SMS alerts forwarded through mobile HTTP posting</w:t>
      </w:r>
    </w:p>
    <w:p xmlns:w="http://schemas.openxmlformats.org/wordprocessingml/2006/main">
      <w:pPr>
        <w:spacing w:before="0" w:after="120"/>
      </w:pPr>
      <w:r>
        <w:rPr>
          <w:sz w:val="22"/>
          <w:szCs w:val="22"/>
        </w:rPr>
        <w:t xml:space="preserve">? Device, behavioral, and session-level telemetry</w:t>
      </w:r>
    </w:p>
    <w:p xmlns:w="http://schemas.openxmlformats.org/wordprocessingml/2006/main">
      <w:pPr>
        <w:spacing w:before="0" w:after="120"/>
      </w:pPr>
      <w:r>
        <w:rPr>
          <w:sz w:val="22"/>
          <w:szCs w:val="22"/>
        </w:rPr>
        <w:t xml:space="preserve">? Historical account and merchant context</w:t>
      </w:r>
    </w:p>
    <w:p xmlns:w="http://schemas.openxmlformats.org/wordprocessingml/2006/main">
      <w:pPr>
        <w:spacing w:before="160" w:after="140"/>
      </w:pPr>
      <w:r>
        <w:rPr>
          <w:b/>
          <w:sz w:val="28"/>
          <w:szCs w:val="28"/>
        </w:rPr>
        <w:t xml:space="preserve">Decision Outputs</w:t>
      </w:r>
    </w:p>
    <w:p xmlns:w="http://schemas.openxmlformats.org/wordprocessingml/2006/main">
      <w:pPr>
        <w:spacing w:before="0" w:after="120"/>
      </w:pPr>
      <w:r>
        <w:rPr>
          <w:sz w:val="22"/>
          <w:szCs w:val="22"/>
        </w:rPr>
        <w:t xml:space="preserve">? Approve</w:t>
      </w:r>
    </w:p>
    <w:p xmlns:w="http://schemas.openxmlformats.org/wordprocessingml/2006/main">
      <w:pPr>
        <w:spacing w:before="0" w:after="120"/>
      </w:pPr>
      <w:r>
        <w:rPr>
          <w:sz w:val="22"/>
          <w:szCs w:val="22"/>
        </w:rPr>
        <w:t xml:space="preserve">? Step-up authentication required</w:t>
      </w:r>
    </w:p>
    <w:p xmlns:w="http://schemas.openxmlformats.org/wordprocessingml/2006/main">
      <w:pPr>
        <w:spacing w:before="0" w:after="120"/>
      </w:pPr>
      <w:r>
        <w:rPr>
          <w:sz w:val="22"/>
          <w:szCs w:val="22"/>
        </w:rPr>
        <w:t xml:space="preserve">? Quarantine for analyst review</w:t>
      </w:r>
    </w:p>
    <w:p xmlns:w="http://schemas.openxmlformats.org/wordprocessingml/2006/main">
      <w:pPr>
        <w:spacing w:before="0" w:after="120"/>
      </w:pPr>
      <w:r>
        <w:rPr>
          <w:sz w:val="22"/>
          <w:szCs w:val="22"/>
        </w:rPr>
        <w:t xml:space="preserve">? Block</w:t>
      </w:r>
    </w:p>
    <w:p xmlns:w="http://schemas.openxmlformats.org/wordprocessingml/2006/main">
      <w:pPr>
        <w:spacing w:before="0" w:after="120"/>
      </w:pPr>
      <w:r>
        <w:rPr>
          <w:sz w:val="22"/>
          <w:szCs w:val="22"/>
        </w:rPr>
        <w:t xml:space="preserve">Each output is accompanied by a fraud score, top risk drivers, per-model contributions, and operational context for analysts.</w:t>
      </w:r>
    </w:p>
    <w:p xmlns:w="http://schemas.openxmlformats.org/wordprocessingml/2006/main">
      <w:pPr>
        <w:spacing w:before="160" w:after="140"/>
      </w:pPr>
      <w:r>
        <w:rPr>
          <w:b/>
          <w:sz w:val="28"/>
          <w:szCs w:val="28"/>
        </w:rPr>
        <w:t xml:space="preserve">Six AI Models in the Platform</w:t>
      </w:r>
    </w:p>
    <w:p xmlns:w="http://schemas.openxmlformats.org/wordprocessingml/2006/main">
      <w:pPr>
        <w:spacing w:before="120" w:after="120"/>
      </w:pPr>
      <w:r>
        <w:rPr>
          <w:b/>
          <w:sz w:val="24"/>
          <w:szCs w:val="24"/>
        </w:rPr>
        <w:t xml:space="preserve">1. Graph Neural Network</w:t>
      </w:r>
    </w:p>
    <w:p xmlns:w="http://schemas.openxmlformats.org/wordprocessingml/2006/main">
      <w:pPr>
        <w:spacing w:before="0" w:after="120"/>
      </w:pPr>
      <w:r>
        <w:rPr>
          <w:sz w:val="22"/>
          <w:szCs w:val="22"/>
        </w:rPr>
        <w:t xml:space="preserve">The graph model detects fraud rings, shared devices, linked IP addresses, suspicious merchant clusters, and proximity to previously risky nodes. It is useful when fraud is distributed across many connected entities rather than concentrated in one obvious transaction.</w:t>
      </w:r>
    </w:p>
    <w:p xmlns:w="http://schemas.openxmlformats.org/wordprocessingml/2006/main">
      <w:pPr>
        <w:spacing w:before="120" w:after="120"/>
      </w:pPr>
      <w:r>
        <w:rPr>
          <w:b/>
          <w:sz w:val="24"/>
          <w:szCs w:val="24"/>
        </w:rPr>
        <w:t xml:space="preserve">2. Sequence Model</w:t>
      </w:r>
    </w:p>
    <w:p xmlns:w="http://schemas.openxmlformats.org/wordprocessingml/2006/main">
      <w:pPr>
        <w:spacing w:before="0" w:after="120"/>
      </w:pPr>
      <w:r>
        <w:rPr>
          <w:sz w:val="22"/>
          <w:szCs w:val="22"/>
        </w:rPr>
        <w:t xml:space="preserve">The sequence model uses BiLSTM-style temporal reasoning to detect warmup-to-drain patterns, value escalation, burst behavior, and abnormal payment sequences over time.</w:t>
      </w:r>
    </w:p>
    <w:p xmlns:w="http://schemas.openxmlformats.org/wordprocessingml/2006/main">
      <w:pPr>
        <w:spacing w:before="120" w:after="120"/>
      </w:pPr>
      <w:r>
        <w:rPr>
          <w:b/>
          <w:sz w:val="24"/>
          <w:szCs w:val="24"/>
        </w:rPr>
        <w:t xml:space="preserve">3. Tabular Ensemble</w:t>
      </w:r>
    </w:p>
    <w:p xmlns:w="http://schemas.openxmlformats.org/wordprocessingml/2006/main">
      <w:pPr>
        <w:spacing w:before="0" w:after="120"/>
      </w:pPr>
      <w:r>
        <w:rPr>
          <w:sz w:val="22"/>
          <w:szCs w:val="22"/>
        </w:rPr>
        <w:t xml:space="preserve">The tabular ensemble combines XGBoost, LightGBM, and Isolation Forest to score structured transaction features and detect anomaly outliers that differ sharply from expected user or merchant behavior.</w:t>
      </w:r>
    </w:p>
    <w:p xmlns:w="http://schemas.openxmlformats.org/wordprocessingml/2006/main">
      <w:pPr>
        <w:spacing w:before="120" w:after="120"/>
      </w:pPr>
      <w:r>
        <w:rPr>
          <w:b/>
          <w:sz w:val="24"/>
          <w:szCs w:val="24"/>
        </w:rPr>
        <w:t xml:space="preserve">4. Behavioral Biometrics</w:t>
      </w:r>
    </w:p>
    <w:p xmlns:w="http://schemas.openxmlformats.org/wordprocessingml/2006/main">
      <w:pPr>
        <w:spacing w:before="0" w:after="120"/>
      </w:pPr>
      <w:r>
        <w:rPr>
          <w:sz w:val="22"/>
          <w:szCs w:val="22"/>
        </w:rPr>
        <w:t xml:space="preserve">This layer estimates session trust by studying typing cadence, copy-paste behavior, touch pressure, session anomalies, and interaction consistency. It helps answer whether the real user is likely present.</w:t>
      </w:r>
    </w:p>
    <w:p xmlns:w="http://schemas.openxmlformats.org/wordprocessingml/2006/main">
      <w:pPr>
        <w:spacing w:before="120" w:after="120"/>
      </w:pPr>
      <w:r>
        <w:rPr>
          <w:b/>
          <w:sz w:val="24"/>
          <w:szCs w:val="24"/>
        </w:rPr>
        <w:t xml:space="preserve">5. BEC NLP Detector</w:t>
      </w:r>
    </w:p>
    <w:p xmlns:w="http://schemas.openxmlformats.org/wordprocessingml/2006/main">
      <w:pPr>
        <w:spacing w:before="0" w:after="120"/>
      </w:pPr>
      <w:r>
        <w:rPr>
          <w:sz w:val="22"/>
          <w:szCs w:val="22"/>
        </w:rPr>
        <w:t xml:space="preserve">The Business Email Compromise detector analyzes email text and payment memo language for urgency, authority pressure, account-change requests, confidentiality language, and phrases such as do not verify or do not call.</w:t>
      </w:r>
    </w:p>
    <w:p xmlns:w="http://schemas.openxmlformats.org/wordprocessingml/2006/main">
      <w:pPr>
        <w:spacing w:before="120" w:after="120"/>
      </w:pPr>
      <w:r>
        <w:rPr>
          <w:b/>
          <w:sz w:val="24"/>
          <w:szCs w:val="24"/>
        </w:rPr>
        <w:t xml:space="preserve">6. AML Pattern Engine</w:t>
      </w:r>
    </w:p>
    <w:p xmlns:w="http://schemas.openxmlformats.org/wordprocessingml/2006/main">
      <w:pPr>
        <w:spacing w:before="0" w:after="120"/>
      </w:pPr>
      <w:r>
        <w:rPr>
          <w:sz w:val="22"/>
          <w:szCs w:val="22"/>
        </w:rPr>
        <w:t xml:space="preserve">The AML layer looks for smurfing, fan-out, layering, circular transactions, and suspicious money movement patterns that suggest laundering rather than legitimate payment activity.</w:t>
      </w:r>
    </w:p>
    <w:p xmlns:w="http://schemas.openxmlformats.org/wordprocessingml/2006/main">
      <w:pPr>
        <w:spacing w:before="160" w:after="140"/>
      </w:pPr>
      <w:r>
        <w:rPr>
          <w:b/>
          <w:sz w:val="28"/>
          <w:szCs w:val="28"/>
        </w:rPr>
        <w:t xml:space="preserve">Explainability and Trust</w:t>
      </w:r>
    </w:p>
    <w:p xmlns:w="http://schemas.openxmlformats.org/wordprocessingml/2006/main">
      <w:pPr>
        <w:spacing w:before="0" w:after="120"/>
      </w:pPr>
      <w:r>
        <w:rPr>
          <w:sz w:val="22"/>
          <w:szCs w:val="22"/>
        </w:rPr>
        <w:t xml:space="preserve">PayShield AI is designed so that a decision is not just accurate, but understandable. Every scored event includes natural-language reasoning, top contributing features, and a per-model contribution summary. This makes the system useful not only for automation, but also for analyst workflows, user disputes, audit reviews, and governance discussions.</w:t>
      </w:r>
    </w:p>
    <w:p xmlns:w="http://schemas.openxmlformats.org/wordprocessingml/2006/main">
      <w:pPr>
        <w:spacing w:before="0" w:after="120"/>
      </w:pPr>
      <w:r>
        <w:rPr>
          <w:sz w:val="22"/>
          <w:szCs w:val="22"/>
        </w:rPr>
        <w:t xml:space="preserve">? SHAP-style top features</w:t>
      </w:r>
    </w:p>
    <w:p xmlns:w="http://schemas.openxmlformats.org/wordprocessingml/2006/main">
      <w:pPr>
        <w:spacing w:before="0" w:after="120"/>
      </w:pPr>
      <w:r>
        <w:rPr>
          <w:sz w:val="22"/>
          <w:szCs w:val="22"/>
        </w:rPr>
        <w:t xml:space="preserve">? Natural-language explanation</w:t>
      </w:r>
    </w:p>
    <w:p xmlns:w="http://schemas.openxmlformats.org/wordprocessingml/2006/main">
      <w:pPr>
        <w:spacing w:before="0" w:after="120"/>
      </w:pPr>
      <w:r>
        <w:rPr>
          <w:sz w:val="22"/>
          <w:szCs w:val="22"/>
        </w:rPr>
        <w:t xml:space="preserve">? Model contribution breakdown</w:t>
      </w:r>
    </w:p>
    <w:p xmlns:w="http://schemas.openxmlformats.org/wordprocessingml/2006/main">
      <w:pPr>
        <w:spacing w:before="0" w:after="120"/>
      </w:pPr>
      <w:r>
        <w:rPr>
          <w:sz w:val="22"/>
          <w:szCs w:val="22"/>
        </w:rPr>
        <w:t xml:space="preserve">? Operational decision context</w:t>
      </w:r>
    </w:p>
    <w:p xmlns:w="http://schemas.openxmlformats.org/wordprocessingml/2006/main">
      <w:pPr>
        <w:spacing w:before="160" w:after="140"/>
      </w:pPr>
      <w:r>
        <w:rPr>
          <w:b/>
          <w:sz w:val="28"/>
          <w:szCs w:val="28"/>
        </w:rPr>
        <w:t xml:space="preserve">BEC and Communication Fraud Detection</w:t>
      </w:r>
    </w:p>
    <w:p xmlns:w="http://schemas.openxmlformats.org/wordprocessingml/2006/main">
      <w:pPr>
        <w:spacing w:before="0" w:after="120"/>
      </w:pPr>
      <w:r>
        <w:rPr>
          <w:sz w:val="22"/>
          <w:szCs w:val="22"/>
        </w:rPr>
        <w:t xml:space="preserve">A major strength of PayShield AI is that it treats communication as part of the fraud surface. Payment fraud often begins with manipulated instructions rather than the payment itself. By scanning Gmail inbox messages and payment memos, PayShield can detect account-change requests, urgency pressure, executive impersonation, and suspicious language before the payment is executed.</w:t>
      </w:r>
    </w:p>
    <w:p xmlns:w="http://schemas.openxmlformats.org/wordprocessingml/2006/main">
      <w:pPr>
        <w:spacing w:before="160" w:after="140"/>
      </w:pPr>
      <w:r>
        <w:rPr>
          <w:b/>
          <w:sz w:val="28"/>
          <w:szCs w:val="28"/>
        </w:rPr>
        <w:t xml:space="preserve">Fraud Graph Intelligence</w:t>
      </w:r>
    </w:p>
    <w:p xmlns:w="http://schemas.openxmlformats.org/wordprocessingml/2006/main">
      <w:pPr>
        <w:spacing w:before="0" w:after="120"/>
      </w:pPr>
      <w:r>
        <w:rPr>
          <w:sz w:val="22"/>
          <w:szCs w:val="22"/>
        </w:rPr>
        <w:t xml:space="preserve">Fraud rarely operates as a single isolated node. It spreads through merchants, devices, IP addresses, accounts, and mule networks. PayShield represents these relationships through graph-aware scoring so that suspicious connectivity becomes visible even when an individual transaction looks only mildly risky in isolation.</w:t>
      </w:r>
    </w:p>
    <w:p xmlns:w="http://schemas.openxmlformats.org/wordprocessingml/2006/main">
      <w:pPr>
        <w:spacing w:before="160" w:after="140"/>
      </w:pPr>
      <w:r>
        <w:rPr>
          <w:b/>
          <w:sz w:val="28"/>
          <w:szCs w:val="28"/>
        </w:rPr>
        <w:t xml:space="preserve">Blockchain Audit Layer</w:t>
      </w:r>
    </w:p>
    <w:p xmlns:w="http://schemas.openxmlformats.org/wordprocessingml/2006/main">
      <w:pPr>
        <w:spacing w:before="0" w:after="120"/>
      </w:pPr>
      <w:r>
        <w:rPr>
          <w:sz w:val="22"/>
          <w:szCs w:val="22"/>
        </w:rPr>
        <w:t xml:space="preserve">High-risk decisions are recorded into blockchain-oriented audit components to support tamper-evident logging, model provenance, and transaction integrity verification. This is not meant as payment settlement infrastructure. It exists to make fraud decisions easier to verify and harder to manipulate after the fact.</w:t>
      </w:r>
    </w:p>
    <w:p xmlns:w="http://schemas.openxmlformats.org/wordprocessingml/2006/main">
      <w:pPr>
        <w:spacing w:before="0" w:after="120"/>
      </w:pPr>
      <w:r>
        <w:rPr>
          <w:sz w:val="22"/>
          <w:szCs w:val="22"/>
        </w:rPr>
        <w:t xml:space="preserve">? Fraud event logging</w:t>
      </w:r>
    </w:p>
    <w:p xmlns:w="http://schemas.openxmlformats.org/wordprocessingml/2006/main">
      <w:pPr>
        <w:spacing w:before="0" w:after="120"/>
      </w:pPr>
      <w:r>
        <w:rPr>
          <w:sz w:val="22"/>
          <w:szCs w:val="22"/>
        </w:rPr>
        <w:t xml:space="preserve">? Transaction fingerprint verification</w:t>
      </w:r>
    </w:p>
    <w:p xmlns:w="http://schemas.openxmlformats.org/wordprocessingml/2006/main">
      <w:pPr>
        <w:spacing w:before="0" w:after="120"/>
      </w:pPr>
      <w:r>
        <w:rPr>
          <w:sz w:val="22"/>
          <w:szCs w:val="22"/>
        </w:rPr>
        <w:t xml:space="preserve">? Model version provenance</w:t>
      </w:r>
    </w:p>
    <w:p xmlns:w="http://schemas.openxmlformats.org/wordprocessingml/2006/main">
      <w:pPr>
        <w:spacing w:before="0" w:after="120"/>
      </w:pPr>
      <w:r>
        <w:rPr>
          <w:sz w:val="22"/>
          <w:szCs w:val="22"/>
        </w:rPr>
        <w:t xml:space="preserve">? Analyst and device verification support</w:t>
      </w:r>
    </w:p>
    <w:p xmlns:w="http://schemas.openxmlformats.org/wordprocessingml/2006/main">
      <w:pPr>
        <w:spacing w:before="160" w:after="140"/>
      </w:pPr>
      <w:r>
        <w:rPr>
          <w:b/>
          <w:sz w:val="28"/>
          <w:szCs w:val="28"/>
        </w:rPr>
        <w:t xml:space="preserve">Cloud, Edge, Big Data, and Federated Learning Relevance</w:t>
      </w:r>
    </w:p>
    <w:p xmlns:w="http://schemas.openxmlformats.org/wordprocessingml/2006/main">
      <w:pPr>
        <w:spacing w:before="120" w:after="120"/>
      </w:pPr>
      <w:r>
        <w:rPr>
          <w:b/>
          <w:sz w:val="24"/>
          <w:szCs w:val="24"/>
        </w:rPr>
        <w:t xml:space="preserve">Cloud Computing</w:t>
      </w:r>
    </w:p>
    <w:p xmlns:w="http://schemas.openxmlformats.org/wordprocessingml/2006/main">
      <w:pPr>
        <w:spacing w:before="0" w:after="120"/>
      </w:pPr>
      <w:r>
        <w:rPr>
          <w:sz w:val="22"/>
          <w:szCs w:val="22"/>
        </w:rPr>
        <w:t xml:space="preserve">PayShield is a distributed platform with separable services for frontend, backend, machine learning, audit logging, and live monitoring. This architecture is naturally suited for cloud deployment, autoscaling, and microservice orchestration.</w:t>
      </w:r>
    </w:p>
    <w:p xmlns:w="http://schemas.openxmlformats.org/wordprocessingml/2006/main">
      <w:pPr>
        <w:spacing w:before="120" w:after="120"/>
      </w:pPr>
      <w:r>
        <w:rPr>
          <w:b/>
          <w:sz w:val="24"/>
          <w:szCs w:val="24"/>
        </w:rPr>
        <w:t xml:space="preserve">Edge Computing</w:t>
      </w:r>
    </w:p>
    <w:p xmlns:w="http://schemas.openxmlformats.org/wordprocessingml/2006/main">
      <w:pPr>
        <w:spacing w:before="0" w:after="120"/>
      </w:pPr>
      <w:r>
        <w:rPr>
          <w:sz w:val="22"/>
          <w:szCs w:val="22"/>
        </w:rPr>
        <w:t xml:space="preserve">The project has edge-computing characteristics because several important signals originate near the user device, such as SMS alerts, device trust, SIM-swap indicators, and behavioral telemetry. These can be extended into lightweight on-device pre-risk checks.</w:t>
      </w:r>
    </w:p>
    <w:p xmlns:w="http://schemas.openxmlformats.org/wordprocessingml/2006/main">
      <w:pPr>
        <w:spacing w:before="120" w:after="120"/>
      </w:pPr>
      <w:r>
        <w:rPr>
          <w:b/>
          <w:sz w:val="24"/>
          <w:szCs w:val="24"/>
        </w:rPr>
        <w:t xml:space="preserve">Big Data</w:t>
      </w:r>
    </w:p>
    <w:p xmlns:w="http://schemas.openxmlformats.org/wordprocessingml/2006/main">
      <w:pPr>
        <w:spacing w:before="0" w:after="120"/>
      </w:pPr>
      <w:r>
        <w:rPr>
          <w:sz w:val="22"/>
          <w:szCs w:val="22"/>
        </w:rPr>
        <w:t xml:space="preserve">Fraud is a high-volume, high-velocity, high-variety problem. PayShield combines streaming transactions, graph relationships, communication data, behavioral signals, and historical context, which places it strongly in the big-data domain.</w:t>
      </w:r>
    </w:p>
    <w:p xmlns:w="http://schemas.openxmlformats.org/wordprocessingml/2006/main">
      <w:pPr>
        <w:spacing w:before="120" w:after="120"/>
      </w:pPr>
      <w:r>
        <w:rPr>
          <w:b/>
          <w:sz w:val="24"/>
          <w:szCs w:val="24"/>
        </w:rPr>
        <w:t xml:space="preserve">Federated Learning</w:t>
      </w:r>
    </w:p>
    <w:p xmlns:w="http://schemas.openxmlformats.org/wordprocessingml/2006/main">
      <w:pPr>
        <w:spacing w:before="0" w:after="120"/>
      </w:pPr>
      <w:r>
        <w:rPr>
          <w:sz w:val="22"/>
          <w:szCs w:val="22"/>
        </w:rPr>
        <w:t xml:space="preserve">The platform also supports a strong federated-learning direction. Institutions can train models locally, share only protected model updates, and benefit from cross-institution fraud intelligence without sharing raw customer data. This is especially valuable in regulated financial environments where privacy and data locality matter.</w:t>
      </w:r>
    </w:p>
    <w:p xmlns:w="http://schemas.openxmlformats.org/wordprocessingml/2006/main">
      <w:pPr>
        <w:spacing w:before="160" w:after="140"/>
      </w:pPr>
      <w:r>
        <w:rPr>
          <w:b/>
          <w:sz w:val="28"/>
          <w:szCs w:val="28"/>
        </w:rPr>
        <w:t xml:space="preserve">Resilience and Fault Tolerance</w:t>
      </w:r>
    </w:p>
    <w:p xmlns:w="http://schemas.openxmlformats.org/wordprocessingml/2006/main">
      <w:pPr>
        <w:spacing w:before="0" w:after="120"/>
      </w:pPr>
      <w:r>
        <w:rPr>
          <w:sz w:val="22"/>
          <w:szCs w:val="22"/>
        </w:rPr>
        <w:t xml:space="preserve">A practical fraud platform cannot stop making decisions when one subsystem is degraded. PayShield includes resilient fallback logic so the backend can still score transactions using deterministic risk heuristics when the ML engine is down. This keeps the system operational and makes the demo reliable as well as realistic.</w:t>
      </w:r>
    </w:p>
    <w:p xmlns:w="http://schemas.openxmlformats.org/wordprocessingml/2006/main">
      <w:pPr>
        <w:spacing w:before="160" w:after="140"/>
      </w:pPr>
      <w:r>
        <w:rPr>
          <w:b/>
          <w:sz w:val="28"/>
          <w:szCs w:val="28"/>
        </w:rPr>
        <w:t xml:space="preserve">Technology Stack</w:t>
      </w:r>
    </w:p>
    <w:p xmlns:w="http://schemas.openxmlformats.org/wordprocessingml/2006/main">
      <w:pPr>
        <w:spacing w:before="0" w:after="120"/>
      </w:pPr>
      <w:r>
        <w:rPr>
          <w:sz w:val="22"/>
          <w:szCs w:val="22"/>
        </w:rPr>
        <w:t xml:space="preserve">? Frontend: React and Vite</w:t>
      </w:r>
    </w:p>
    <w:p xmlns:w="http://schemas.openxmlformats.org/wordprocessingml/2006/main">
      <w:pPr>
        <w:spacing w:before="0" w:after="120"/>
      </w:pPr>
      <w:r>
        <w:rPr>
          <w:sz w:val="22"/>
          <w:szCs w:val="22"/>
        </w:rPr>
        <w:t xml:space="preserve">? Backend: Node.js and Express</w:t>
      </w:r>
    </w:p>
    <w:p xmlns:w="http://schemas.openxmlformats.org/wordprocessingml/2006/main">
      <w:pPr>
        <w:spacing w:before="0" w:after="120"/>
      </w:pPr>
      <w:r>
        <w:rPr>
          <w:sz w:val="22"/>
          <w:szCs w:val="22"/>
        </w:rPr>
        <w:t xml:space="preserve">? ML Engine: Python and FastAPI</w:t>
      </w:r>
    </w:p>
    <w:p xmlns:w="http://schemas.openxmlformats.org/wordprocessingml/2006/main">
      <w:pPr>
        <w:spacing w:before="0" w:after="120"/>
      </w:pPr>
      <w:r>
        <w:rPr>
          <w:sz w:val="22"/>
          <w:szCs w:val="22"/>
        </w:rPr>
        <w:t xml:space="preserve">? Blockchain: Hardhat and Solidity</w:t>
      </w:r>
    </w:p>
    <w:p xmlns:w="http://schemas.openxmlformats.org/wordprocessingml/2006/main">
      <w:pPr>
        <w:spacing w:before="0" w:after="120"/>
      </w:pPr>
      <w:r>
        <w:rPr>
          <w:sz w:val="22"/>
          <w:szCs w:val="22"/>
        </w:rPr>
        <w:t xml:space="preserve">? Realtime Layer: WebSockets</w:t>
      </w:r>
    </w:p>
    <w:p xmlns:w="http://schemas.openxmlformats.org/wordprocessingml/2006/main">
      <w:pPr>
        <w:spacing w:before="0" w:after="120"/>
      </w:pPr>
      <w:r>
        <w:rPr>
          <w:sz w:val="22"/>
          <w:szCs w:val="22"/>
        </w:rPr>
        <w:t xml:space="preserve">? Data Stream and Utility Services: Python</w:t>
      </w:r>
    </w:p>
    <w:p xmlns:w="http://schemas.openxmlformats.org/wordprocessingml/2006/main">
      <w:pPr>
        <w:spacing w:before="160" w:after="140"/>
      </w:pPr>
      <w:r>
        <w:rPr>
          <w:b/>
          <w:sz w:val="28"/>
          <w:szCs w:val="28"/>
        </w:rPr>
        <w:t xml:space="preserve">Live Demonstration Flow</w:t>
      </w:r>
    </w:p>
    <w:p xmlns:w="http://schemas.openxmlformats.org/wordprocessingml/2006/main">
      <w:pPr>
        <w:spacing w:before="0" w:after="120"/>
      </w:pPr>
      <w:r>
        <w:rPr>
          <w:sz w:val="22"/>
          <w:szCs w:val="22"/>
        </w:rPr>
        <w:t xml:space="preserve">? A normal payment is submitted and approved with low-risk explanation</w:t>
      </w:r>
    </w:p>
    <w:p xmlns:w="http://schemas.openxmlformats.org/wordprocessingml/2006/main">
      <w:pPr>
        <w:spacing w:before="0" w:after="120"/>
      </w:pPr>
      <w:r>
        <w:rPr>
          <w:sz w:val="22"/>
          <w:szCs w:val="22"/>
        </w:rPr>
        <w:t xml:space="preserve">? A suspicious payment with risky merchant or amount is escalated or blocked</w:t>
      </w:r>
    </w:p>
    <w:p xmlns:w="http://schemas.openxmlformats.org/wordprocessingml/2006/main">
      <w:pPr>
        <w:spacing w:before="0" w:after="120"/>
      </w:pPr>
      <w:r>
        <w:rPr>
          <w:sz w:val="22"/>
          <w:szCs w:val="22"/>
        </w:rPr>
        <w:t xml:space="preserve">? A BEC-style memo or email instruction is detected through NLP</w:t>
      </w:r>
    </w:p>
    <w:p xmlns:w="http://schemas.openxmlformats.org/wordprocessingml/2006/main">
      <w:pPr>
        <w:spacing w:before="0" w:after="120"/>
      </w:pPr>
      <w:r>
        <w:rPr>
          <w:sz w:val="22"/>
          <w:szCs w:val="22"/>
        </w:rPr>
        <w:t xml:space="preserve">? A bank SMS alert is parsed and shown as a live risk signal</w:t>
      </w:r>
    </w:p>
    <w:p xmlns:w="http://schemas.openxmlformats.org/wordprocessingml/2006/main">
      <w:pPr>
        <w:spacing w:before="0" w:after="120"/>
      </w:pPr>
      <w:r>
        <w:rPr>
          <w:sz w:val="22"/>
          <w:szCs w:val="22"/>
        </w:rPr>
        <w:t xml:space="preserve">? The dashboard updates with score, explanation, network context, and audit trace</w:t>
      </w:r>
    </w:p>
    <w:p xmlns:w="http://schemas.openxmlformats.org/wordprocessingml/2006/main">
      <w:pPr>
        <w:spacing w:before="160" w:after="140"/>
      </w:pPr>
      <w:r>
        <w:rPr>
          <w:b/>
          <w:sz w:val="28"/>
          <w:szCs w:val="28"/>
        </w:rPr>
        <w:t xml:space="preserve">Why PayShield AI Matters</w:t>
      </w:r>
    </w:p>
    <w:p xmlns:w="http://schemas.openxmlformats.org/wordprocessingml/2006/main">
      <w:pPr>
        <w:spacing w:before="0" w:after="120"/>
      </w:pPr>
      <w:r>
        <w:rPr>
          <w:sz w:val="22"/>
          <w:szCs w:val="22"/>
        </w:rPr>
        <w:t xml:space="preserve">PayShield AI matters because digital payment fraud is moving faster than traditional controls. Institutions need systems that combine intelligence across transaction behavior, user behavior, communication content, network structure, and governance. This project shows how those pieces can be brought together into one platform that is technically strong, operationally useful, and extensible toward enterprise deployment.</w:t>
      </w:r>
    </w:p>
    <w:p xmlns:w="http://schemas.openxmlformats.org/wordprocessingml/2006/main">
      <w:pPr>
        <w:spacing w:before="160" w:after="140"/>
      </w:pPr>
      <w:r>
        <w:rPr>
          <w:b/>
          <w:sz w:val="28"/>
          <w:szCs w:val="28"/>
        </w:rPr>
        <w:t xml:space="preserve">Conclusion</w:t>
      </w:r>
    </w:p>
    <w:p xmlns:w="http://schemas.openxmlformats.org/wordprocessingml/2006/main">
      <w:pPr>
        <w:spacing w:before="0" w:after="120"/>
      </w:pPr>
      <w:r>
        <w:rPr>
          <w:sz w:val="22"/>
          <w:szCs w:val="22"/>
        </w:rPr>
        <w:t xml:space="preserve">PayShield AI is a complete fraud intelligence platform rather than a single anomaly detector. It combines six AI models, real-time monitoring, explainable decisions, graph reasoning, communication fraud detection, and audit-grade logging into one end-to-end system. It is relevant as an AI project, a cloud and big-data system, an edge-signal platform, and a privacy-aware federated-learning foundation for future financial security systems.</w:t>
      </w:r>
    </w:p>
    <w:p xmlns:w="http://schemas.openxmlformats.org/wordprocessingml/2006/main">
      <w:pPr>
        <w:spacing w:before="160" w:after="140"/>
      </w:pPr>
      <w:r>
        <w:rPr>
          <w:b/>
          <w:sz w:val="28"/>
          <w:szCs w:val="28"/>
        </w:rPr>
        <w:t xml:space="preserve">Project Owner</w:t>
      </w:r>
    </w:p>
    <w:p xmlns:w="http://schemas.openxmlformats.org/wordprocessingml/2006/main">
      <w:pPr>
        <w:spacing w:before="0" w:after="120"/>
      </w:pPr>
      <w:r>
        <w:rPr>
          <w:sz w:val="22"/>
          <w:szCs w:val="22"/>
        </w:rPr>
        <w:t xml:space="preserve">Amogh Sharma</w:t>
      </w:r>
    </w:p>
    <w:sectPr>
      <w:pgSz w:w="12240" w:h="15840"/>
      <w:pgMar w:top="1440" w:right="1440" w:bottom="1440" w:left="1440" w:header="708" w:footer="708" w:gutter="0"/>
    </w:sectPr>
  </w:body>
</w:document>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PayShield AI Project Pitch</dc:title>
  <dc:creator>Codex</dc:creator>
  <cp:lastModifiedBy>Codex</cp:lastModifiedBy>
</cp:coreProperties>
</file>