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F4CEA" w14:textId="77777777" w:rsidR="007B3087" w:rsidRPr="007423A9" w:rsidRDefault="00C30077" w:rsidP="007B3087">
      <w:pPr>
        <w:pBdr>
          <w:top w:val="single" w:sz="4" w:space="1" w:color="auto"/>
        </w:pBdr>
        <w:rPr>
          <w:sz w:val="20"/>
        </w:rPr>
      </w:pPr>
      <w:r>
        <w:rPr>
          <w:sz w:val="20"/>
        </w:rPr>
        <w:tab/>
      </w:r>
    </w:p>
    <w:p w14:paraId="5C76705E" w14:textId="4C16B0EB" w:rsidR="007B3087" w:rsidRDefault="00C30077">
      <w:r>
        <w:t xml:space="preserve">Hand-In </w:t>
      </w:r>
      <w:r w:rsidR="007B3087">
        <w:t xml:space="preserve">Problem </w:t>
      </w:r>
      <w:r w:rsidR="007B17E8">
        <w:t>2</w:t>
      </w:r>
      <w:r w:rsidR="009E0863">
        <w:tab/>
      </w:r>
      <w:r w:rsidR="009E0863">
        <w:tab/>
      </w:r>
      <w:r w:rsidR="009E0863">
        <w:tab/>
      </w:r>
      <w:r w:rsidR="009E0863">
        <w:tab/>
      </w:r>
      <w:r w:rsidR="007B3087">
        <w:tab/>
      </w:r>
      <w:r w:rsidR="004F2A91">
        <w:t xml:space="preserve">               </w:t>
      </w:r>
      <w:r w:rsidR="007B3087">
        <w:tab/>
      </w:r>
      <w:r w:rsidR="007B3087">
        <w:tab/>
      </w:r>
      <w:r w:rsidR="00A27150">
        <w:t xml:space="preserve">        </w:t>
      </w:r>
      <w:r w:rsidR="004F2A91">
        <w:t>PH 211—Fall</w:t>
      </w:r>
      <w:r w:rsidR="00402986">
        <w:t xml:space="preserve"> 20</w:t>
      </w:r>
      <w:r w:rsidR="009A013B">
        <w:t>21</w:t>
      </w:r>
    </w:p>
    <w:p w14:paraId="46C1AB4D" w14:textId="77777777" w:rsidR="007B3087" w:rsidRPr="007423A9" w:rsidRDefault="007B3087" w:rsidP="007B3087">
      <w:pPr>
        <w:pBdr>
          <w:bottom w:val="single" w:sz="4" w:space="1" w:color="auto"/>
        </w:pBdr>
        <w:rPr>
          <w:sz w:val="18"/>
        </w:rPr>
      </w:pPr>
    </w:p>
    <w:p w14:paraId="0ED58B0F" w14:textId="5E8E1214" w:rsidR="007B3087" w:rsidRDefault="007B3087"/>
    <w:p w14:paraId="31446902" w14:textId="0B586E7F" w:rsidR="002B181D" w:rsidRDefault="00F70EAE">
      <w:r>
        <w:rPr>
          <w:noProof/>
        </w:rPr>
        <w:drawing>
          <wp:anchor distT="0" distB="0" distL="114300" distR="114300" simplePos="0" relativeHeight="251657728" behindDoc="0" locked="0" layoutInCell="1" allowOverlap="1" wp14:anchorId="2E4C6A9F" wp14:editId="0C5667C5">
            <wp:simplePos x="0" y="0"/>
            <wp:positionH relativeFrom="column">
              <wp:posOffset>4288790</wp:posOffset>
            </wp:positionH>
            <wp:positionV relativeFrom="paragraph">
              <wp:posOffset>86360</wp:posOffset>
            </wp:positionV>
            <wp:extent cx="2484755" cy="1962150"/>
            <wp:effectExtent l="0" t="0" r="0" b="0"/>
            <wp:wrapSquare wrapText="bothSides"/>
            <wp:docPr id="2" name="Picture 2" descr="http://antwrp.gsfc.nasa.gov/apod/image/0307/ion_jpl_b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twrp.gsfc.nasa.gov/apod/image/0307/ion_jpl_big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17E">
        <w:t>This problem uses concepts from Chapter 1 and Chapter</w:t>
      </w:r>
      <w:r w:rsidR="00105C8C">
        <w:t xml:space="preserve"> </w:t>
      </w:r>
      <w:r w:rsidR="00112038">
        <w:t>2.</w:t>
      </w:r>
      <w:r w:rsidR="007423A9">
        <w:t xml:space="preserve">  </w:t>
      </w:r>
    </w:p>
    <w:p w14:paraId="287D5229" w14:textId="77777777" w:rsidR="002B181D" w:rsidRPr="005C6F1F" w:rsidRDefault="002B181D">
      <w:pPr>
        <w:rPr>
          <w:b/>
        </w:rPr>
      </w:pPr>
    </w:p>
    <w:p w14:paraId="6AC5BFF7" w14:textId="77777777" w:rsidR="00CA3FA7" w:rsidRPr="007423A9" w:rsidRDefault="00CA3FA7">
      <w:pPr>
        <w:rPr>
          <w:i/>
        </w:rPr>
      </w:pPr>
      <w:r w:rsidRPr="007423A9">
        <w:rPr>
          <w:i/>
        </w:rPr>
        <w:t>Deep Space 1, launched in 1998, was the human race’s first attempt at an ion drive space ship.  DS1, when supplied with either solar collectors or a nu</w:t>
      </w:r>
      <w:r w:rsidR="00674B7B">
        <w:rPr>
          <w:i/>
        </w:rPr>
        <w:t>clear fission (or hopefully some</w:t>
      </w:r>
      <w:r w:rsidRPr="007423A9">
        <w:rPr>
          <w:i/>
        </w:rPr>
        <w:t>day a nuclear fusion) energy source, can accelerate indefinitely</w:t>
      </w:r>
      <w:r w:rsidR="007B3087" w:rsidRPr="007423A9">
        <w:rPr>
          <w:i/>
        </w:rPr>
        <w:t xml:space="preserve"> with an</w:t>
      </w:r>
      <w:r w:rsidR="00674B7B">
        <w:rPr>
          <w:i/>
        </w:rPr>
        <w:t xml:space="preserve"> acceleration of 85.7</w:t>
      </w:r>
      <w:r w:rsidR="007B3087" w:rsidRPr="007423A9">
        <w:rPr>
          <w:i/>
        </w:rPr>
        <w:t>mm/s</w:t>
      </w:r>
      <w:r w:rsidR="007B3087" w:rsidRPr="007423A9">
        <w:rPr>
          <w:i/>
          <w:vertAlign w:val="superscript"/>
        </w:rPr>
        <w:t>2</w:t>
      </w:r>
      <w:r w:rsidR="007B3087" w:rsidRPr="007423A9">
        <w:rPr>
          <w:i/>
        </w:rPr>
        <w:t>.  DS1 has a mass of 486.32kg.</w:t>
      </w:r>
    </w:p>
    <w:p w14:paraId="3F62551A" w14:textId="77777777" w:rsidR="00A27150" w:rsidRPr="00A27150" w:rsidRDefault="00D463CA" w:rsidP="00A27150">
      <w:pPr>
        <w:pStyle w:val="ListParagraph"/>
        <w:numPr>
          <w:ilvl w:val="0"/>
          <w:numId w:val="4"/>
        </w:numPr>
      </w:pPr>
      <w:r>
        <w:t>The most difficult part of space travel is simply getting off the Earth.  You l</w:t>
      </w:r>
      <w:r w:rsidRPr="00A27150">
        <w:rPr>
          <w:color w:val="000000"/>
        </w:rPr>
        <w:t>aunch straight up with con</w:t>
      </w:r>
      <w:r w:rsidR="007F2B8E" w:rsidRPr="00A27150">
        <w:rPr>
          <w:color w:val="000000"/>
        </w:rPr>
        <w:t>stant acceleration. 4.00s</w:t>
      </w:r>
      <w:r w:rsidRPr="00A27150">
        <w:rPr>
          <w:color w:val="000000"/>
        </w:rPr>
        <w:t xml:space="preserve"> after liftoff, a bolt falls off the side of the rocket. The bolt hits the ground 6.30s later.  What was the rocket’s acceleration?</w:t>
      </w:r>
      <w:r w:rsidR="00A27150" w:rsidRPr="00A27150">
        <w:rPr>
          <w:color w:val="000000"/>
        </w:rPr>
        <w:t xml:space="preserve">  Derive your solution graphically</w:t>
      </w:r>
      <w:r w:rsidR="002B181D">
        <w:rPr>
          <w:color w:val="000000"/>
        </w:rPr>
        <w:t>.</w:t>
      </w:r>
    </w:p>
    <w:p w14:paraId="3A678F5A" w14:textId="77777777" w:rsidR="00D463CA" w:rsidRPr="00112038" w:rsidRDefault="00A27150" w:rsidP="00A27150">
      <w:pPr>
        <w:pStyle w:val="ListParagraph"/>
        <w:numPr>
          <w:ilvl w:val="0"/>
          <w:numId w:val="4"/>
        </w:numPr>
      </w:pPr>
      <w:r>
        <w:rPr>
          <w:color w:val="000000"/>
        </w:rPr>
        <w:t>Calculate your solution analyt</w:t>
      </w:r>
      <w:r w:rsidRPr="00A27150">
        <w:rPr>
          <w:color w:val="000000"/>
        </w:rPr>
        <w:t>ically</w:t>
      </w:r>
      <w:r w:rsidR="002B181D">
        <w:rPr>
          <w:color w:val="000000"/>
        </w:rPr>
        <w:t>.</w:t>
      </w:r>
    </w:p>
    <w:p w14:paraId="31F33F6C" w14:textId="77777777" w:rsidR="006D617E" w:rsidRPr="007423A9" w:rsidRDefault="007B3087">
      <w:pPr>
        <w:rPr>
          <w:i/>
        </w:rPr>
      </w:pPr>
      <w:r w:rsidRPr="007423A9">
        <w:rPr>
          <w:i/>
        </w:rPr>
        <w:t>In outer space there is no friction to worry about.  Assume that</w:t>
      </w:r>
      <w:r w:rsidR="00674B7B">
        <w:rPr>
          <w:i/>
        </w:rPr>
        <w:t xml:space="preserve"> DS1 accelerates uniformly at 85.7</w:t>
      </w:r>
      <w:r w:rsidRPr="007423A9">
        <w:rPr>
          <w:i/>
        </w:rPr>
        <w:t>mm/s</w:t>
      </w:r>
      <w:r w:rsidRPr="007423A9">
        <w:rPr>
          <w:i/>
          <w:vertAlign w:val="superscript"/>
        </w:rPr>
        <w:t>2</w:t>
      </w:r>
      <w:r w:rsidR="00105C8C" w:rsidRPr="007423A9">
        <w:rPr>
          <w:i/>
        </w:rPr>
        <w:t xml:space="preserve"> for one year</w:t>
      </w:r>
      <w:r w:rsidR="007F2B8E">
        <w:rPr>
          <w:i/>
        </w:rPr>
        <w:t xml:space="preserve"> starting from zero velocity</w:t>
      </w:r>
      <w:r w:rsidRPr="007423A9">
        <w:rPr>
          <w:i/>
        </w:rPr>
        <w:t xml:space="preserve">.   </w:t>
      </w:r>
    </w:p>
    <w:p w14:paraId="5BD4CFE6" w14:textId="77777777" w:rsidR="006D617E" w:rsidRDefault="007B3087">
      <w:r>
        <w:t xml:space="preserve">After one year:  </w:t>
      </w:r>
    </w:p>
    <w:p w14:paraId="0E389734" w14:textId="77777777" w:rsidR="00A27150" w:rsidRDefault="00A27150" w:rsidP="00A27150">
      <w:pPr>
        <w:pStyle w:val="ListParagraph"/>
        <w:numPr>
          <w:ilvl w:val="0"/>
          <w:numId w:val="4"/>
        </w:numPr>
      </w:pPr>
      <w:r>
        <w:t>H</w:t>
      </w:r>
      <w:r w:rsidR="007B3087">
        <w:t>ow fast would DS1 be traveling</w:t>
      </w:r>
      <w:r w:rsidR="002B181D">
        <w:t>?</w:t>
      </w:r>
      <w:r w:rsidR="007B3087">
        <w:t xml:space="preserve">  </w:t>
      </w:r>
    </w:p>
    <w:p w14:paraId="2C0D67E7" w14:textId="77777777" w:rsidR="007B3087" w:rsidRDefault="00A27150" w:rsidP="00A27150">
      <w:pPr>
        <w:pStyle w:val="ListParagraph"/>
        <w:numPr>
          <w:ilvl w:val="0"/>
          <w:numId w:val="4"/>
        </w:numPr>
      </w:pPr>
      <w:r>
        <w:t>H</w:t>
      </w:r>
      <w:r w:rsidR="007B3087">
        <w:t>ow far would DS1 have gone</w:t>
      </w:r>
      <w:r w:rsidR="002B181D">
        <w:t>?</w:t>
      </w:r>
    </w:p>
    <w:p w14:paraId="1957E3BC" w14:textId="77777777" w:rsidR="00D463CA" w:rsidRPr="007423A9" w:rsidRDefault="00D463CA">
      <w:pPr>
        <w:rPr>
          <w:i/>
        </w:rPr>
      </w:pPr>
      <w:r w:rsidRPr="007423A9">
        <w:rPr>
          <w:i/>
        </w:rPr>
        <w:t xml:space="preserve">In order to miss a </w:t>
      </w:r>
      <w:r w:rsidR="00674B7B">
        <w:rPr>
          <w:i/>
        </w:rPr>
        <w:t xml:space="preserve">possible </w:t>
      </w:r>
      <w:r w:rsidRPr="007423A9">
        <w:rPr>
          <w:i/>
        </w:rPr>
        <w:t>small rock</w:t>
      </w:r>
      <w:r w:rsidR="00674B7B">
        <w:rPr>
          <w:i/>
        </w:rPr>
        <w:t xml:space="preserve"> floating in space</w:t>
      </w:r>
      <w:r w:rsidRPr="007423A9">
        <w:rPr>
          <w:i/>
        </w:rPr>
        <w:t xml:space="preserve">, DS42 </w:t>
      </w:r>
      <w:r w:rsidR="00485B2A" w:rsidRPr="007423A9">
        <w:rPr>
          <w:i/>
        </w:rPr>
        <w:t>will be</w:t>
      </w:r>
      <w:r w:rsidRPr="007423A9">
        <w:rPr>
          <w:i/>
        </w:rPr>
        <w:t xml:space="preserve"> designed </w:t>
      </w:r>
      <w:r w:rsidR="00674B7B">
        <w:rPr>
          <w:i/>
        </w:rPr>
        <w:t>(hopefully</w:t>
      </w:r>
      <w:r w:rsidR="00485B2A" w:rsidRPr="007423A9">
        <w:rPr>
          <w:i/>
        </w:rPr>
        <w:t xml:space="preserve">) </w:t>
      </w:r>
      <w:r w:rsidRPr="007423A9">
        <w:rPr>
          <w:i/>
        </w:rPr>
        <w:t xml:space="preserve">to be able to accelerate to the left or the right.  </w:t>
      </w:r>
    </w:p>
    <w:p w14:paraId="5BC85C77" w14:textId="79FF485A" w:rsidR="00D463CA" w:rsidRDefault="00D463CA" w:rsidP="00A27150">
      <w:pPr>
        <w:pStyle w:val="ListParagraph"/>
        <w:numPr>
          <w:ilvl w:val="0"/>
          <w:numId w:val="4"/>
        </w:numPr>
      </w:pPr>
      <w:r>
        <w:t xml:space="preserve">After 10 seconds of </w:t>
      </w:r>
      <w:r w:rsidR="00485B2A">
        <w:t xml:space="preserve">the </w:t>
      </w:r>
      <w:r>
        <w:t>rocket firing, how far to the left would DS</w:t>
      </w:r>
      <w:r w:rsidR="00063FD4">
        <w:t>4</w:t>
      </w:r>
      <w:r>
        <w:t>2 move if it fired a rocket that had a time dependent acceleration that looked like a(t) = (</w:t>
      </w:r>
      <w:r w:rsidR="00674B7B">
        <w:t>3</w:t>
      </w:r>
      <w:r>
        <w:t>m/s</w:t>
      </w:r>
      <w:proofErr w:type="gramStart"/>
      <w:r w:rsidRPr="00A27150">
        <w:rPr>
          <w:vertAlign w:val="superscript"/>
        </w:rPr>
        <w:t>4</w:t>
      </w:r>
      <w:r>
        <w:t>)t</w:t>
      </w:r>
      <w:proofErr w:type="gramEnd"/>
      <w:r w:rsidRPr="00A27150">
        <w:rPr>
          <w:vertAlign w:val="superscript"/>
        </w:rPr>
        <w:t>2</w:t>
      </w:r>
      <w:r>
        <w:t xml:space="preserve"> + 5 (m/s</w:t>
      </w:r>
      <w:r w:rsidRPr="00A27150">
        <w:rPr>
          <w:vertAlign w:val="superscript"/>
        </w:rPr>
        <w:t>3</w:t>
      </w:r>
      <w:r>
        <w:t>)t.</w:t>
      </w:r>
    </w:p>
    <w:p w14:paraId="309031C6" w14:textId="77777777" w:rsidR="00402986" w:rsidRPr="00402986" w:rsidRDefault="00402986" w:rsidP="00402986">
      <w:pPr>
        <w:pStyle w:val="ListParagraph"/>
        <w:numPr>
          <w:ilvl w:val="0"/>
          <w:numId w:val="4"/>
        </w:numPr>
        <w:rPr>
          <w:b/>
          <w:sz w:val="20"/>
        </w:rPr>
      </w:pPr>
      <w:r>
        <w:t xml:space="preserve">Use </w:t>
      </w:r>
      <w:proofErr w:type="spellStart"/>
      <w:r>
        <w:t>VPython</w:t>
      </w:r>
      <w:proofErr w:type="spellEnd"/>
      <w:r>
        <w:t xml:space="preserve"> to calculate the position, velocity and acceleration of an object starting at rest undergoing an acceleration of a(t) = (3m/s</w:t>
      </w:r>
      <w:proofErr w:type="gramStart"/>
      <w:r w:rsidRPr="00402986">
        <w:rPr>
          <w:vertAlign w:val="superscript"/>
        </w:rPr>
        <w:t>4</w:t>
      </w:r>
      <w:r>
        <w:t>)t</w:t>
      </w:r>
      <w:proofErr w:type="gramEnd"/>
      <w:r w:rsidRPr="00402986">
        <w:rPr>
          <w:vertAlign w:val="superscript"/>
        </w:rPr>
        <w:t>2</w:t>
      </w:r>
      <w:r>
        <w:t xml:space="preserve"> + 5 (m/s</w:t>
      </w:r>
      <w:r w:rsidRPr="00402986">
        <w:rPr>
          <w:vertAlign w:val="superscript"/>
        </w:rPr>
        <w:t>3</w:t>
      </w:r>
      <w:r>
        <w:t xml:space="preserve">)t for every half-second for 10.0  seconds. </w:t>
      </w:r>
      <w:r w:rsidR="005C6F1F">
        <w:t xml:space="preserve"> Print out a screen shot of your results along with the code</w:t>
      </w:r>
      <w:r w:rsidR="00674B7B">
        <w:t xml:space="preserve"> to hand in</w:t>
      </w:r>
      <w:r>
        <w:t>.  Use Euler’s method to do these calculations.</w:t>
      </w:r>
      <w:r w:rsidR="002B181D">
        <w:t xml:space="preserve">  If part f and most </w:t>
      </w:r>
      <w:proofErr w:type="spellStart"/>
      <w:r w:rsidR="002B181D">
        <w:t>VPython</w:t>
      </w:r>
      <w:proofErr w:type="spellEnd"/>
      <w:r w:rsidR="002B181D">
        <w:t xml:space="preserve"> exercises this term, if it takes you more than 10 minutes to complete, ask the help desk, an instructor or someone in class for help.</w:t>
      </w:r>
    </w:p>
    <w:p w14:paraId="26D24C07" w14:textId="77777777" w:rsidR="00402986" w:rsidRDefault="00402986" w:rsidP="00402986">
      <w:pPr>
        <w:pBdr>
          <w:bottom w:val="single" w:sz="4" w:space="1" w:color="auto"/>
        </w:pBdr>
        <w:rPr>
          <w:b/>
          <w:sz w:val="20"/>
        </w:rPr>
      </w:pPr>
    </w:p>
    <w:p w14:paraId="6CBB6CE0" w14:textId="77777777" w:rsidR="00402986" w:rsidRPr="00402986" w:rsidRDefault="00402986" w:rsidP="00402986">
      <w:pPr>
        <w:rPr>
          <w:b/>
          <w:sz w:val="20"/>
        </w:rPr>
      </w:pPr>
    </w:p>
    <w:p w14:paraId="6D4CC063" w14:textId="77777777" w:rsidR="006D617E" w:rsidRPr="00105C8C" w:rsidRDefault="006D617E" w:rsidP="00402986">
      <w:pPr>
        <w:rPr>
          <w:sz w:val="20"/>
        </w:rPr>
      </w:pPr>
      <w:r w:rsidRPr="00105C8C">
        <w:rPr>
          <w:sz w:val="20"/>
        </w:rPr>
        <w:t>In this chapter we began to investigate the mathematics of motion.</w:t>
      </w:r>
    </w:p>
    <w:p w14:paraId="347D8F46" w14:textId="77777777" w:rsidR="006D617E" w:rsidRPr="00105C8C" w:rsidRDefault="006D617E" w:rsidP="00402986">
      <w:pPr>
        <w:rPr>
          <w:b/>
          <w:i/>
          <w:sz w:val="20"/>
        </w:rPr>
      </w:pPr>
      <w:r w:rsidRPr="00105C8C">
        <w:rPr>
          <w:b/>
          <w:i/>
          <w:sz w:val="20"/>
        </w:rPr>
        <w:t>General Concepts Covered</w:t>
      </w:r>
    </w:p>
    <w:p w14:paraId="4FEE4D44" w14:textId="16497F73" w:rsidR="006D617E" w:rsidRPr="00105C8C" w:rsidRDefault="00F70EAE" w:rsidP="006D617E">
      <w:pPr>
        <w:numPr>
          <w:ilvl w:val="0"/>
          <w:numId w:val="2"/>
        </w:numPr>
        <w:rPr>
          <w:sz w:val="20"/>
        </w:rPr>
      </w:pPr>
      <w:r>
        <w:rPr>
          <w:sz w:val="20"/>
        </w:rPr>
        <w:t>You should be able to currently communicate the vector nature of v</w:t>
      </w:r>
      <w:r w:rsidR="006D617E" w:rsidRPr="00105C8C">
        <w:rPr>
          <w:sz w:val="20"/>
        </w:rPr>
        <w:t>elocity and acceleration</w:t>
      </w:r>
      <w:r>
        <w:rPr>
          <w:sz w:val="20"/>
        </w:rPr>
        <w:t>.</w:t>
      </w:r>
    </w:p>
    <w:p w14:paraId="04170592" w14:textId="5EC808B0" w:rsidR="006D617E" w:rsidRPr="00105C8C" w:rsidRDefault="00F70EAE" w:rsidP="006D617E">
      <w:pPr>
        <w:numPr>
          <w:ilvl w:val="0"/>
          <w:numId w:val="2"/>
        </w:numPr>
        <w:rPr>
          <w:sz w:val="20"/>
        </w:rPr>
      </w:pPr>
      <w:r>
        <w:rPr>
          <w:sz w:val="20"/>
        </w:rPr>
        <w:t>You should be able to solve problems utilizing the definition of instantaneous velocity</w:t>
      </w:r>
      <w:r w:rsidR="006D617E" w:rsidRPr="00105C8C">
        <w:rPr>
          <w:sz w:val="20"/>
        </w:rPr>
        <w:t xml:space="preserve">:  </w:t>
      </w:r>
      <w:r w:rsidR="00105C8C" w:rsidRPr="00105C8C">
        <w:rPr>
          <w:position w:val="-24"/>
          <w:sz w:val="20"/>
        </w:rPr>
        <w:object w:dxaOrig="680" w:dyaOrig="620" w14:anchorId="42B0E0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4.75pt" o:ole="">
            <v:imagedata r:id="rId7" o:title=""/>
          </v:shape>
          <o:OLEObject Type="Embed" ProgID="Equation.3" ShapeID="_x0000_i1025" DrawAspect="Content" ObjectID="_1695405292" r:id="rId8"/>
        </w:object>
      </w:r>
    </w:p>
    <w:p w14:paraId="023D59AE" w14:textId="3744966D" w:rsidR="006D617E" w:rsidRPr="00105C8C" w:rsidRDefault="00F70EAE" w:rsidP="006D617E">
      <w:pPr>
        <w:numPr>
          <w:ilvl w:val="0"/>
          <w:numId w:val="2"/>
        </w:numPr>
        <w:rPr>
          <w:sz w:val="20"/>
        </w:rPr>
      </w:pPr>
      <w:r>
        <w:rPr>
          <w:sz w:val="20"/>
        </w:rPr>
        <w:t>You should be able to solve problems utilizing the definition of instantaneous velocity</w:t>
      </w:r>
      <w:r w:rsidR="006D617E" w:rsidRPr="00105C8C">
        <w:rPr>
          <w:sz w:val="20"/>
        </w:rPr>
        <w:t xml:space="preserve">:  </w:t>
      </w:r>
      <w:r w:rsidR="00105C8C" w:rsidRPr="00105C8C">
        <w:rPr>
          <w:position w:val="-26"/>
          <w:sz w:val="20"/>
        </w:rPr>
        <w:object w:dxaOrig="1380" w:dyaOrig="680" w14:anchorId="16AB8FAE">
          <v:shape id="_x0000_i1026" type="#_x0000_t75" style="width:56.25pt;height:28.5pt" o:ole="">
            <v:imagedata r:id="rId9" o:title=""/>
          </v:shape>
          <o:OLEObject Type="Embed" ProgID="Equation.3" ShapeID="_x0000_i1026" DrawAspect="Content" ObjectID="_1695405293" r:id="rId10"/>
        </w:object>
      </w:r>
    </w:p>
    <w:p w14:paraId="06A61F10" w14:textId="291CDEC0" w:rsidR="006D617E" w:rsidRDefault="00F70EAE" w:rsidP="006D617E">
      <w:pPr>
        <w:numPr>
          <w:ilvl w:val="0"/>
          <w:numId w:val="2"/>
        </w:numPr>
        <w:rPr>
          <w:sz w:val="20"/>
        </w:rPr>
      </w:pPr>
      <w:r>
        <w:rPr>
          <w:sz w:val="20"/>
        </w:rPr>
        <w:t>You should realize that t</w:t>
      </w:r>
      <w:r w:rsidR="006D617E" w:rsidRPr="00105C8C">
        <w:rPr>
          <w:sz w:val="20"/>
        </w:rPr>
        <w:t>here is only one equation:  a = a</w:t>
      </w:r>
      <w:r w:rsidR="00674B7B">
        <w:rPr>
          <w:sz w:val="20"/>
        </w:rPr>
        <w:t>(t)</w:t>
      </w:r>
      <w:r w:rsidR="006D617E" w:rsidRPr="00105C8C">
        <w:rPr>
          <w:sz w:val="20"/>
        </w:rPr>
        <w:t>.  All other equations come from this.</w:t>
      </w:r>
    </w:p>
    <w:p w14:paraId="2B61EE23" w14:textId="22FC6CBB" w:rsidR="00402986" w:rsidRPr="00F70EAE" w:rsidRDefault="00F70EAE" w:rsidP="00402986">
      <w:pPr>
        <w:numPr>
          <w:ilvl w:val="0"/>
          <w:numId w:val="2"/>
        </w:numPr>
        <w:rPr>
          <w:sz w:val="20"/>
        </w:rPr>
      </w:pPr>
      <w:r w:rsidRPr="00F70EAE">
        <w:rPr>
          <w:sz w:val="20"/>
        </w:rPr>
        <w:t xml:space="preserve">You should be able to solve problems using </w:t>
      </w:r>
      <w:r w:rsidR="00402986" w:rsidRPr="00F70EAE">
        <w:rPr>
          <w:sz w:val="20"/>
        </w:rPr>
        <w:t xml:space="preserve">Euler’s Method:  Using the definitions of velocity and acceleration above, you </w:t>
      </w:r>
      <w:r>
        <w:rPr>
          <w:sz w:val="20"/>
        </w:rPr>
        <w:t>should be able to</w:t>
      </w:r>
      <w:r w:rsidR="00402986" w:rsidRPr="00F70EAE">
        <w:rPr>
          <w:sz w:val="20"/>
        </w:rPr>
        <w:t xml:space="preserve"> derive s</w:t>
      </w:r>
      <w:r w:rsidR="00402986" w:rsidRPr="00F70EAE">
        <w:rPr>
          <w:sz w:val="20"/>
          <w:vertAlign w:val="subscript"/>
        </w:rPr>
        <w:t>f</w:t>
      </w:r>
      <w:r w:rsidR="00402986" w:rsidRPr="00F70EAE">
        <w:rPr>
          <w:sz w:val="20"/>
        </w:rPr>
        <w:t xml:space="preserve"> = </w:t>
      </w:r>
      <w:proofErr w:type="spellStart"/>
      <w:r w:rsidR="00402986" w:rsidRPr="00F70EAE">
        <w:rPr>
          <w:sz w:val="20"/>
        </w:rPr>
        <w:t>s</w:t>
      </w:r>
      <w:r w:rsidR="00402986" w:rsidRPr="00F70EAE">
        <w:rPr>
          <w:sz w:val="20"/>
          <w:vertAlign w:val="subscript"/>
        </w:rPr>
        <w:t>i</w:t>
      </w:r>
      <w:proofErr w:type="spellEnd"/>
      <w:r w:rsidR="00402986" w:rsidRPr="00F70EAE">
        <w:rPr>
          <w:sz w:val="20"/>
        </w:rPr>
        <w:t xml:space="preserve"> + v*dt and </w:t>
      </w:r>
      <w:proofErr w:type="spellStart"/>
      <w:r w:rsidR="00402986" w:rsidRPr="00F70EAE">
        <w:rPr>
          <w:sz w:val="20"/>
        </w:rPr>
        <w:t>v</w:t>
      </w:r>
      <w:r w:rsidR="00402986" w:rsidRPr="00F70EAE">
        <w:rPr>
          <w:sz w:val="20"/>
          <w:vertAlign w:val="subscript"/>
        </w:rPr>
        <w:t>f</w:t>
      </w:r>
      <w:proofErr w:type="spellEnd"/>
      <w:r w:rsidR="00402986" w:rsidRPr="00F70EAE">
        <w:rPr>
          <w:sz w:val="20"/>
        </w:rPr>
        <w:t xml:space="preserve"> = v</w:t>
      </w:r>
      <w:r w:rsidR="00402986" w:rsidRPr="00F70EAE">
        <w:rPr>
          <w:sz w:val="20"/>
          <w:vertAlign w:val="subscript"/>
        </w:rPr>
        <w:t>i</w:t>
      </w:r>
      <w:r w:rsidR="00402986" w:rsidRPr="00F70EAE">
        <w:rPr>
          <w:sz w:val="20"/>
        </w:rPr>
        <w:t xml:space="preserve"> + a*dt which can be used in a computer program to solve any kinematics problem</w:t>
      </w:r>
      <w:r>
        <w:rPr>
          <w:sz w:val="20"/>
        </w:rPr>
        <w:t xml:space="preserve"> and ultimately any integration problem.</w:t>
      </w:r>
      <w:r w:rsidR="00402986" w:rsidRPr="00F70EAE">
        <w:rPr>
          <w:sz w:val="20"/>
        </w:rPr>
        <w:t xml:space="preserve">  </w:t>
      </w:r>
    </w:p>
    <w:p w14:paraId="66F97B7C" w14:textId="77777777" w:rsidR="006D617E" w:rsidRPr="00105C8C" w:rsidRDefault="006D617E" w:rsidP="006D617E">
      <w:pPr>
        <w:rPr>
          <w:b/>
          <w:i/>
          <w:sz w:val="20"/>
        </w:rPr>
      </w:pPr>
      <w:r w:rsidRPr="00105C8C">
        <w:rPr>
          <w:b/>
          <w:i/>
          <w:sz w:val="20"/>
        </w:rPr>
        <w:t xml:space="preserve">Main </w:t>
      </w:r>
      <w:proofErr w:type="gramStart"/>
      <w:r w:rsidRPr="00105C8C">
        <w:rPr>
          <w:b/>
          <w:i/>
          <w:sz w:val="20"/>
        </w:rPr>
        <w:t>Prob</w:t>
      </w:r>
      <w:r w:rsidR="00105C8C" w:rsidRPr="00105C8C">
        <w:rPr>
          <w:b/>
          <w:i/>
          <w:sz w:val="20"/>
        </w:rPr>
        <w:t>lem Solving</w:t>
      </w:r>
      <w:proofErr w:type="gramEnd"/>
      <w:r w:rsidR="00105C8C" w:rsidRPr="00105C8C">
        <w:rPr>
          <w:b/>
          <w:i/>
          <w:sz w:val="20"/>
        </w:rPr>
        <w:t xml:space="preserve"> Strategies for Chapter 2</w:t>
      </w:r>
    </w:p>
    <w:p w14:paraId="0C03202D" w14:textId="77777777" w:rsidR="006D617E" w:rsidRPr="00105C8C" w:rsidRDefault="006D617E" w:rsidP="006D617E">
      <w:pPr>
        <w:numPr>
          <w:ilvl w:val="0"/>
          <w:numId w:val="3"/>
        </w:numPr>
        <w:rPr>
          <w:sz w:val="20"/>
        </w:rPr>
      </w:pPr>
      <w:r w:rsidRPr="00105C8C">
        <w:rPr>
          <w:sz w:val="20"/>
        </w:rPr>
        <w:t>First, draw your picture!</w:t>
      </w:r>
    </w:p>
    <w:p w14:paraId="6EF60B27" w14:textId="77777777" w:rsidR="006D617E" w:rsidRPr="00105C8C" w:rsidRDefault="00674B7B" w:rsidP="006D617E">
      <w:pPr>
        <w:numPr>
          <w:ilvl w:val="0"/>
          <w:numId w:val="3"/>
        </w:numPr>
        <w:rPr>
          <w:sz w:val="20"/>
        </w:rPr>
      </w:pPr>
      <w:r>
        <w:rPr>
          <w:sz w:val="20"/>
        </w:rPr>
        <w:t>Next, add</w:t>
      </w:r>
      <w:r w:rsidR="006D617E" w:rsidRPr="00105C8C">
        <w:rPr>
          <w:sz w:val="20"/>
        </w:rPr>
        <w:t xml:space="preserve"> your coordinate system.</w:t>
      </w:r>
    </w:p>
    <w:p w14:paraId="7016C8D5" w14:textId="77777777" w:rsidR="006D617E" w:rsidRDefault="006D617E">
      <w:pPr>
        <w:numPr>
          <w:ilvl w:val="0"/>
          <w:numId w:val="3"/>
        </w:numPr>
        <w:rPr>
          <w:sz w:val="20"/>
        </w:rPr>
      </w:pPr>
      <w:r w:rsidRPr="00105C8C">
        <w:rPr>
          <w:sz w:val="20"/>
        </w:rPr>
        <w:t>Then, in motion problems, determine if you are dealing with a constant acceleration or a varying acceleration.  If you have a varying acceleration you are going to have to integrate or differentiate in some manner</w:t>
      </w:r>
      <w:r w:rsidR="00674B7B">
        <w:rPr>
          <w:sz w:val="20"/>
        </w:rPr>
        <w:t xml:space="preserve">, if </w:t>
      </w:r>
      <w:r w:rsidR="002B181D">
        <w:rPr>
          <w:sz w:val="20"/>
        </w:rPr>
        <w:t>the acceleration</w:t>
      </w:r>
      <w:r w:rsidR="00674B7B">
        <w:rPr>
          <w:sz w:val="20"/>
        </w:rPr>
        <w:t xml:space="preserve"> is constant, </w:t>
      </w:r>
      <w:r w:rsidR="002B181D">
        <w:rPr>
          <w:sz w:val="20"/>
        </w:rPr>
        <w:t xml:space="preserve">then </w:t>
      </w:r>
      <w:r w:rsidR="00674B7B">
        <w:rPr>
          <w:sz w:val="20"/>
        </w:rPr>
        <w:t>at this stage of class it is good practice to still integrate, even though you</w:t>
      </w:r>
      <w:r w:rsidR="00CD7B20">
        <w:rPr>
          <w:sz w:val="20"/>
        </w:rPr>
        <w:t xml:space="preserve"> might soon, via oft use, memorize these equations.</w:t>
      </w:r>
    </w:p>
    <w:p w14:paraId="35238259" w14:textId="77777777" w:rsidR="004F2A91" w:rsidRPr="009E0863" w:rsidRDefault="004F2A91">
      <w:pPr>
        <w:numPr>
          <w:ilvl w:val="0"/>
          <w:numId w:val="3"/>
        </w:numPr>
        <w:rPr>
          <w:sz w:val="20"/>
        </w:rPr>
      </w:pPr>
      <w:r>
        <w:rPr>
          <w:sz w:val="20"/>
        </w:rPr>
        <w:t>Use diagrams to further clarify the problem.  Most of the time you can solve problems graphically, which allows you to be c</w:t>
      </w:r>
      <w:bookmarkStart w:id="0" w:name="_GoBack"/>
      <w:bookmarkEnd w:id="0"/>
      <w:r>
        <w:rPr>
          <w:sz w:val="20"/>
        </w:rPr>
        <w:t>onfident in your analytical solution.</w:t>
      </w:r>
    </w:p>
    <w:sectPr w:rsidR="004F2A91" w:rsidRPr="009E0863" w:rsidSect="00674B7B">
      <w:pgSz w:w="12240" w:h="15840"/>
      <w:pgMar w:top="990" w:right="1152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7867"/>
    <w:multiLevelType w:val="hybridMultilevel"/>
    <w:tmpl w:val="BCAE1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D04AC"/>
    <w:multiLevelType w:val="hybridMultilevel"/>
    <w:tmpl w:val="190AD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03D14"/>
    <w:multiLevelType w:val="hybridMultilevel"/>
    <w:tmpl w:val="B150BC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278C3"/>
    <w:multiLevelType w:val="hybridMultilevel"/>
    <w:tmpl w:val="DA2452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13B8E"/>
    <w:multiLevelType w:val="hybridMultilevel"/>
    <w:tmpl w:val="3BC8C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A49F9"/>
    <w:multiLevelType w:val="hybridMultilevel"/>
    <w:tmpl w:val="CA56C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A7"/>
    <w:rsid w:val="00011C17"/>
    <w:rsid w:val="00024805"/>
    <w:rsid w:val="00063FD4"/>
    <w:rsid w:val="00105C8C"/>
    <w:rsid w:val="00112038"/>
    <w:rsid w:val="00145527"/>
    <w:rsid w:val="001F5A2E"/>
    <w:rsid w:val="002B181D"/>
    <w:rsid w:val="003135A2"/>
    <w:rsid w:val="003A11A0"/>
    <w:rsid w:val="00402986"/>
    <w:rsid w:val="00417281"/>
    <w:rsid w:val="00462C33"/>
    <w:rsid w:val="00485B2A"/>
    <w:rsid w:val="004F2A91"/>
    <w:rsid w:val="00575E74"/>
    <w:rsid w:val="005C6F1F"/>
    <w:rsid w:val="00674B7B"/>
    <w:rsid w:val="006D617E"/>
    <w:rsid w:val="006E2736"/>
    <w:rsid w:val="0071597B"/>
    <w:rsid w:val="007423A9"/>
    <w:rsid w:val="007B17E8"/>
    <w:rsid w:val="007B3087"/>
    <w:rsid w:val="007F2B8E"/>
    <w:rsid w:val="008905E7"/>
    <w:rsid w:val="009321D8"/>
    <w:rsid w:val="009A013B"/>
    <w:rsid w:val="009E0863"/>
    <w:rsid w:val="00A27150"/>
    <w:rsid w:val="00A5416B"/>
    <w:rsid w:val="00AF0B75"/>
    <w:rsid w:val="00BA2E79"/>
    <w:rsid w:val="00C30077"/>
    <w:rsid w:val="00CA3FA7"/>
    <w:rsid w:val="00CB46AE"/>
    <w:rsid w:val="00CD7B20"/>
    <w:rsid w:val="00D463CA"/>
    <w:rsid w:val="00D66EBE"/>
    <w:rsid w:val="00D83F9D"/>
    <w:rsid w:val="00EB7B06"/>
    <w:rsid w:val="00F20CCA"/>
    <w:rsid w:val="00F7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0212D"/>
  <w15:docId w15:val="{4501784A-765A-4775-A342-636B393B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50"/>
    <w:pPr>
      <w:ind w:left="720"/>
      <w:contextualSpacing/>
    </w:pPr>
  </w:style>
  <w:style w:type="character" w:styleId="Hyperlink">
    <w:name w:val="Hyperlink"/>
    <w:basedOn w:val="DefaultParagraphFont"/>
    <w:unhideWhenUsed/>
    <w:rsid w:val="00A271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antwrp.gsfc.nasa.gov/apod/image/0307/ion_jpl_big.gi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Problem 1—Due Friday 29</vt:lpstr>
    </vt:vector>
  </TitlesOfParts>
  <Company>Linn-Benton Community College</Company>
  <LinksUpToDate>false</LinksUpToDate>
  <CharactersWithSpaces>3261</CharactersWithSpaces>
  <SharedDoc>false</SharedDoc>
  <HLinks>
    <vt:vector size="6" baseType="variant">
      <vt:variant>
        <vt:i4>6684733</vt:i4>
      </vt:variant>
      <vt:variant>
        <vt:i4>-1</vt:i4>
      </vt:variant>
      <vt:variant>
        <vt:i4>1026</vt:i4>
      </vt:variant>
      <vt:variant>
        <vt:i4>1</vt:i4>
      </vt:variant>
      <vt:variant>
        <vt:lpwstr>http://antwrp.gsfc.nasa.gov/apod/image/0307/ion_jpl_big.gif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Problem 1—Due Friday 29</dc:title>
  <dc:creator>Computer Services</dc:creator>
  <cp:lastModifiedBy>Greg S. Mulder</cp:lastModifiedBy>
  <cp:revision>4</cp:revision>
  <cp:lastPrinted>2006-09-25T18:29:00Z</cp:lastPrinted>
  <dcterms:created xsi:type="dcterms:W3CDTF">2021-10-11T04:04:00Z</dcterms:created>
  <dcterms:modified xsi:type="dcterms:W3CDTF">2021-10-11T04:08:00Z</dcterms:modified>
</cp:coreProperties>
</file>