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82C5" w14:textId="77777777" w:rsidR="00572299" w:rsidRDefault="00572299" w:rsidP="00572299">
      <w:pPr>
        <w:pStyle w:val="NoSpacing"/>
        <w:pBdr>
          <w:top w:val="single" w:sz="4" w:space="1" w:color="auto"/>
        </w:pBdr>
      </w:pPr>
    </w:p>
    <w:p w14:paraId="34B2803B" w14:textId="77777777" w:rsidR="00572299" w:rsidRDefault="00572299" w:rsidP="00572299">
      <w:pPr>
        <w:pStyle w:val="NoSpacing"/>
      </w:pPr>
      <w:r>
        <w:t>Hand-In Problem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 213</w:t>
      </w:r>
    </w:p>
    <w:p w14:paraId="3EEE27E8" w14:textId="77777777" w:rsidR="00572299" w:rsidRDefault="00572299" w:rsidP="00572299">
      <w:pPr>
        <w:pStyle w:val="NoSpacing"/>
      </w:pPr>
    </w:p>
    <w:p w14:paraId="517DCC44" w14:textId="77777777" w:rsidR="00572299" w:rsidRDefault="00572299" w:rsidP="00572299">
      <w:pPr>
        <w:pStyle w:val="NoSpacing"/>
        <w:pBdr>
          <w:top w:val="single" w:sz="4" w:space="1" w:color="auto"/>
        </w:pBdr>
      </w:pPr>
    </w:p>
    <w:p w14:paraId="62123680" w14:textId="77777777" w:rsidR="00572299" w:rsidRDefault="00B325A4" w:rsidP="0057229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D6F7BC" wp14:editId="7EEA9C0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86000" cy="1110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299" w:rsidRPr="00572299">
        <w:t>We have three 0.5gram Styrofoam peanuts each with a charge of +3nC each separated by 0.1 meters.  A 4</w:t>
      </w:r>
      <w:proofErr w:type="gramStart"/>
      <w:r w:rsidR="00572299" w:rsidRPr="00572299">
        <w:rPr>
          <w:vertAlign w:val="superscript"/>
        </w:rPr>
        <w:t>th</w:t>
      </w:r>
      <w:r w:rsidR="00572299" w:rsidRPr="00572299">
        <w:t xml:space="preserve">  peanut</w:t>
      </w:r>
      <w:proofErr w:type="gramEnd"/>
      <w:r w:rsidR="00572299" w:rsidRPr="00572299">
        <w:t xml:space="preserve"> is placed 20 cm above the right hand side peanut—it has a charge of -5nC.  </w:t>
      </w:r>
    </w:p>
    <w:p w14:paraId="6FC1B89E" w14:textId="77777777" w:rsidR="00572299" w:rsidRDefault="00572299" w:rsidP="00572299">
      <w:pPr>
        <w:pStyle w:val="NoSpacing"/>
      </w:pPr>
    </w:p>
    <w:p w14:paraId="75D489B8" w14:textId="77777777" w:rsidR="00572299" w:rsidRPr="00572299" w:rsidRDefault="00AF316B" w:rsidP="00572299">
      <w:pPr>
        <w:pStyle w:val="NoSpacing"/>
        <w:numPr>
          <w:ilvl w:val="0"/>
          <w:numId w:val="1"/>
        </w:numPr>
      </w:pPr>
      <w:r>
        <w:t>Using analytical problem solving, w</w:t>
      </w:r>
      <w:r w:rsidR="00572299" w:rsidRPr="00572299">
        <w:t>hat is the initial acceleration of the 4</w:t>
      </w:r>
      <w:r w:rsidR="00572299" w:rsidRPr="00572299">
        <w:rPr>
          <w:vertAlign w:val="superscript"/>
        </w:rPr>
        <w:t>th</w:t>
      </w:r>
      <w:r w:rsidR="00572299" w:rsidRPr="00572299">
        <w:t xml:space="preserve"> peanut?</w:t>
      </w:r>
      <w:r>
        <w:t xml:space="preserve">  </w:t>
      </w:r>
    </w:p>
    <w:p w14:paraId="75B44FA7" w14:textId="77777777" w:rsidR="00110BD2" w:rsidRDefault="00110BD2" w:rsidP="00572299">
      <w:pPr>
        <w:pStyle w:val="NoSpacing"/>
      </w:pPr>
    </w:p>
    <w:p w14:paraId="2160A498" w14:textId="77777777" w:rsidR="00572299" w:rsidRDefault="00572299" w:rsidP="00572299">
      <w:pPr>
        <w:pStyle w:val="NoSpacing"/>
        <w:numPr>
          <w:ilvl w:val="0"/>
          <w:numId w:val="1"/>
        </w:numPr>
      </w:pPr>
      <w:r>
        <w:t xml:space="preserve">Create a </w:t>
      </w:r>
      <w:proofErr w:type="spellStart"/>
      <w:r>
        <w:t>VPython</w:t>
      </w:r>
      <w:proofErr w:type="spellEnd"/>
      <w:r>
        <w:t xml:space="preserve"> program that calculates the initial acceleration of the 4</w:t>
      </w:r>
      <w:r w:rsidRPr="00572299">
        <w:rPr>
          <w:vertAlign w:val="superscript"/>
        </w:rPr>
        <w:t>th</w:t>
      </w:r>
      <w:r>
        <w:t xml:space="preserve"> peanut.  </w:t>
      </w:r>
    </w:p>
    <w:p w14:paraId="1397167D" w14:textId="77777777" w:rsidR="00AF316B" w:rsidRDefault="00AF316B" w:rsidP="00AF316B">
      <w:pPr>
        <w:pStyle w:val="ListParagraph"/>
      </w:pPr>
    </w:p>
    <w:p w14:paraId="264686E3" w14:textId="76C5BB53" w:rsidR="00AF316B" w:rsidRDefault="00AF316B" w:rsidP="00572299">
      <w:pPr>
        <w:pStyle w:val="NoSpacing"/>
        <w:numPr>
          <w:ilvl w:val="0"/>
          <w:numId w:val="1"/>
        </w:numPr>
      </w:pPr>
      <w:r>
        <w:t>What is the E-field due to the 4 peanuts at a place 10 cm above the left</w:t>
      </w:r>
      <w:r w:rsidR="00C61D51">
        <w:t>-</w:t>
      </w:r>
      <w:r>
        <w:t>hand side peanut?</w:t>
      </w:r>
    </w:p>
    <w:p w14:paraId="7AB18542" w14:textId="379EB20E" w:rsidR="00572299" w:rsidRDefault="00572299" w:rsidP="00BF48E6">
      <w:pPr>
        <w:pBdr>
          <w:bottom w:val="single" w:sz="4" w:space="1" w:color="auto"/>
        </w:pBdr>
      </w:pPr>
    </w:p>
    <w:p w14:paraId="5E21A16B" w14:textId="77777777" w:rsidR="00BF48E6" w:rsidRDefault="00BF48E6" w:rsidP="00BF48E6">
      <w:pPr>
        <w:pBdr>
          <w:bottom w:val="single" w:sz="4" w:space="1" w:color="auto"/>
        </w:pBdr>
      </w:pPr>
    </w:p>
    <w:p w14:paraId="67388516" w14:textId="77777777" w:rsidR="00BF48E6" w:rsidRDefault="00BF48E6" w:rsidP="00572299">
      <w:pPr>
        <w:pStyle w:val="ListParagraph"/>
      </w:pPr>
    </w:p>
    <w:p w14:paraId="3B7B84B3" w14:textId="21E0A749" w:rsidR="00F67CD3" w:rsidRDefault="004462D8" w:rsidP="00572299">
      <w:pPr>
        <w:pStyle w:val="NoSpacing"/>
      </w:pPr>
      <w:r>
        <w:t xml:space="preserve">Please </w:t>
      </w:r>
      <w:r w:rsidR="00F67CD3">
        <w:t>complete your work and scan your work into a pdf.  Make sure that you include the self-scored rubric</w:t>
      </w:r>
      <w:r w:rsidR="00284D90">
        <w:t xml:space="preserve"> on the next page</w:t>
      </w:r>
      <w:r w:rsidR="00F67CD3">
        <w:t xml:space="preserve"> as the last page of your pdf.  Upload the homework file into your account in </w:t>
      </w:r>
      <w:proofErr w:type="spellStart"/>
      <w:r w:rsidR="00F67CD3">
        <w:t>GradeScope</w:t>
      </w:r>
      <w:proofErr w:type="spellEnd"/>
      <w:r w:rsidR="00F67CD3">
        <w:t>.</w:t>
      </w:r>
    </w:p>
    <w:p w14:paraId="7569DA2A" w14:textId="77777777" w:rsidR="004462D8" w:rsidRDefault="004462D8" w:rsidP="00572299">
      <w:pPr>
        <w:pStyle w:val="NoSpacing"/>
      </w:pPr>
    </w:p>
    <w:p w14:paraId="78E3699A" w14:textId="77777777" w:rsidR="004462D8" w:rsidRDefault="004462D8" w:rsidP="00AF316B">
      <w:pPr>
        <w:pStyle w:val="NoSpacing"/>
        <w:pBdr>
          <w:top w:val="single" w:sz="4" w:space="1" w:color="auto"/>
        </w:pBdr>
      </w:pPr>
    </w:p>
    <w:p w14:paraId="47572BF6" w14:textId="77777777" w:rsidR="004462D8" w:rsidRDefault="004462D8" w:rsidP="00572299">
      <w:pPr>
        <w:pStyle w:val="NoSpacing"/>
      </w:pPr>
      <w:r>
        <w:t>Main topics of Chapter 22:</w:t>
      </w:r>
    </w:p>
    <w:p w14:paraId="763E4F4F" w14:textId="77777777" w:rsidR="004462D8" w:rsidRDefault="004462D8" w:rsidP="00572299">
      <w:pPr>
        <w:pStyle w:val="NoSpacing"/>
      </w:pPr>
    </w:p>
    <w:p w14:paraId="4F758CD3" w14:textId="77777777" w:rsidR="004462D8" w:rsidRDefault="004462D8" w:rsidP="00AF316B">
      <w:pPr>
        <w:pStyle w:val="NoSpacing"/>
        <w:numPr>
          <w:ilvl w:val="0"/>
          <w:numId w:val="2"/>
        </w:numPr>
      </w:pPr>
      <w:r>
        <w:t>The force between two charged objects is quantified with the equation:</w:t>
      </w:r>
    </w:p>
    <w:p w14:paraId="6BA84FB2" w14:textId="77777777" w:rsidR="004462D8" w:rsidRDefault="004462D8" w:rsidP="00AF316B">
      <w:pPr>
        <w:pStyle w:val="NoSpacing"/>
        <w:ind w:left="720"/>
      </w:pPr>
      <w:r w:rsidRPr="004462D8">
        <w:rPr>
          <w:position w:val="-30"/>
        </w:rPr>
        <w:object w:dxaOrig="1600" w:dyaOrig="680" w14:anchorId="09714D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3.75pt" o:ole="">
            <v:imagedata r:id="rId6" o:title=""/>
          </v:shape>
          <o:OLEObject Type="Embed" ProgID="Equation.DSMT4" ShapeID="_x0000_i1025" DrawAspect="Content" ObjectID="_1647545659" r:id="rId7"/>
        </w:object>
      </w:r>
    </w:p>
    <w:p w14:paraId="33063FB9" w14:textId="77777777" w:rsidR="004462D8" w:rsidRDefault="004462D8" w:rsidP="00AF316B">
      <w:pPr>
        <w:pStyle w:val="NoSpacing"/>
        <w:numPr>
          <w:ilvl w:val="0"/>
          <w:numId w:val="2"/>
        </w:numPr>
      </w:pPr>
      <w:r>
        <w:t>A “fundamental charge unit” is the smallest* indivisible unit of charge.  Protons carry a charge of +1.6·10</w:t>
      </w:r>
      <w:r w:rsidRPr="004462D8">
        <w:rPr>
          <w:vertAlign w:val="superscript"/>
        </w:rPr>
        <w:t>-19</w:t>
      </w:r>
      <w:r>
        <w:t>C of charge.  Electrons carry a charge of -1.6·10</w:t>
      </w:r>
      <w:r w:rsidRPr="004462D8">
        <w:rPr>
          <w:vertAlign w:val="superscript"/>
        </w:rPr>
        <w:t>-19</w:t>
      </w:r>
      <w:r>
        <w:t>C.  (*It was later discovered that protons could be split into smaller charged units – but, that is something we will discuss in Ph 299)</w:t>
      </w:r>
    </w:p>
    <w:p w14:paraId="11C770F4" w14:textId="77777777" w:rsidR="004462D8" w:rsidRDefault="004462D8" w:rsidP="00AF316B">
      <w:pPr>
        <w:pStyle w:val="NoSpacing"/>
        <w:numPr>
          <w:ilvl w:val="0"/>
          <w:numId w:val="2"/>
        </w:numPr>
      </w:pPr>
      <w:r>
        <w:t xml:space="preserve">An </w:t>
      </w:r>
      <w:r w:rsidR="00AF316B">
        <w:t>E</w:t>
      </w:r>
      <w:r>
        <w:t xml:space="preserve">lectric </w:t>
      </w:r>
      <w:r w:rsidR="00AF316B">
        <w:t>F</w:t>
      </w:r>
      <w:r>
        <w:t xml:space="preserve">ield vector at a point in space points in the direction a positive charge would feel </w:t>
      </w:r>
      <w:r w:rsidR="00AF316B">
        <w:t xml:space="preserve">if placed at that point in space.  The magnitude of force that a charge Q feels at that point in space is F = </w:t>
      </w:r>
      <w:proofErr w:type="spellStart"/>
      <w:r w:rsidR="00AF316B">
        <w:t>qE</w:t>
      </w:r>
      <w:proofErr w:type="spellEnd"/>
      <w:r w:rsidR="00AF316B">
        <w:t>.</w:t>
      </w:r>
    </w:p>
    <w:p w14:paraId="2B4504D4" w14:textId="7D9A4226" w:rsidR="004462D8" w:rsidRDefault="00AF316B" w:rsidP="00572299">
      <w:pPr>
        <w:pStyle w:val="NoSpacing"/>
        <w:numPr>
          <w:ilvl w:val="0"/>
          <w:numId w:val="2"/>
        </w:numPr>
      </w:pPr>
      <w:r>
        <w:t>Positive charges are “sources” of E-Field.  Negative charges are “sinks” of E-field.</w:t>
      </w:r>
      <w:r w:rsidR="00B325A4">
        <w:t xml:space="preserve">  The E-field created by a point charge is described by the equation </w:t>
      </w:r>
      <w:r w:rsidR="00B325A4" w:rsidRPr="004462D8">
        <w:rPr>
          <w:position w:val="-30"/>
        </w:rPr>
        <w:object w:dxaOrig="1420" w:dyaOrig="680" w14:anchorId="5AB3488D">
          <v:shape id="_x0000_i1026" type="#_x0000_t75" style="width:71.25pt;height:33.75pt" o:ole="">
            <v:imagedata r:id="rId8" o:title=""/>
          </v:shape>
          <o:OLEObject Type="Embed" ProgID="Equation.DSMT4" ShapeID="_x0000_i1026" DrawAspect="Content" ObjectID="_1647545660" r:id="rId9"/>
        </w:object>
      </w:r>
      <w:r w:rsidR="00B325A4">
        <w:t>.</w:t>
      </w:r>
    </w:p>
    <w:p w14:paraId="21E89ADA" w14:textId="73895829" w:rsidR="00284D90" w:rsidRDefault="00284D90" w:rsidP="00284D90">
      <w:pPr>
        <w:pStyle w:val="NoSpacing"/>
      </w:pPr>
    </w:p>
    <w:p w14:paraId="77081B38" w14:textId="42422285" w:rsidR="00284D90" w:rsidRDefault="00284D90" w:rsidP="00284D90">
      <w:pPr>
        <w:pStyle w:val="NoSpacing"/>
      </w:pPr>
    </w:p>
    <w:p w14:paraId="7E3311BE" w14:textId="083CA687" w:rsidR="00284D90" w:rsidRDefault="00284D90" w:rsidP="00284D90">
      <w:pPr>
        <w:pStyle w:val="NoSpacing"/>
      </w:pPr>
    </w:p>
    <w:p w14:paraId="19CD504D" w14:textId="748E69D8" w:rsidR="00284D90" w:rsidRDefault="00284D90" w:rsidP="00284D90">
      <w:pPr>
        <w:pStyle w:val="NoSpacing"/>
      </w:pPr>
    </w:p>
    <w:p w14:paraId="167F7570" w14:textId="32C907CE" w:rsidR="00284D90" w:rsidRDefault="00284D90" w:rsidP="00284D90">
      <w:pPr>
        <w:pStyle w:val="NoSpacing"/>
      </w:pPr>
    </w:p>
    <w:p w14:paraId="60A40957" w14:textId="77777777" w:rsidR="00284D90" w:rsidRDefault="00284D90" w:rsidP="00284D90">
      <w:pPr>
        <w:pStyle w:val="NoSpacing"/>
      </w:pPr>
      <w:bookmarkStart w:id="0" w:name="_GoBack"/>
      <w:bookmarkEnd w:id="0"/>
    </w:p>
    <w:p w14:paraId="31C833AC" w14:textId="2DFF5CFB" w:rsidR="00284D90" w:rsidRDefault="00284D90" w:rsidP="00284D90">
      <w:pPr>
        <w:pStyle w:val="NoSpacing"/>
      </w:pPr>
    </w:p>
    <w:p w14:paraId="3ED7B8A0" w14:textId="77777777" w:rsidR="00284D90" w:rsidRDefault="00284D90" w:rsidP="00284D90">
      <w:pPr>
        <w:pStyle w:val="NoSpacing"/>
      </w:pPr>
      <w:r>
        <w:lastRenderedPageBreak/>
        <w:t xml:space="preserve">If you need a reminder of what each of these categories means, </w:t>
      </w:r>
      <w:proofErr w:type="gramStart"/>
      <w:r>
        <w:t>take a look</w:t>
      </w:r>
      <w:proofErr w:type="gramEnd"/>
      <w:r>
        <w:t xml:space="preserve"> at the course website:  minirov.info/ph213.</w:t>
      </w:r>
    </w:p>
    <w:p w14:paraId="389ECAD2" w14:textId="77777777" w:rsidR="00284D90" w:rsidRDefault="00284D90" w:rsidP="00284D90">
      <w:pPr>
        <w:pStyle w:val="NoSpacing"/>
      </w:pPr>
    </w:p>
    <w:tbl>
      <w:tblPr>
        <w:tblW w:w="2668" w:type="pct"/>
        <w:tblCellSpacing w:w="22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49"/>
        <w:gridCol w:w="1620"/>
        <w:gridCol w:w="1620"/>
      </w:tblGrid>
      <w:tr w:rsidR="00284D90" w:rsidRPr="00FD6B39" w14:paraId="161D2799" w14:textId="77777777" w:rsidTr="00284D90">
        <w:trPr>
          <w:tblCellSpacing w:w="22" w:type="dxa"/>
        </w:trPr>
        <w:tc>
          <w:tcPr>
            <w:tcW w:w="1687" w:type="pct"/>
            <w:vAlign w:val="center"/>
            <w:hideMark/>
          </w:tcPr>
          <w:p w14:paraId="6873212D" w14:textId="77777777" w:rsidR="00284D90" w:rsidRPr="00FD6B39" w:rsidRDefault="00284D90" w:rsidP="00D272A0">
            <w:pPr>
              <w:pStyle w:val="NoSpacing"/>
              <w:rPr>
                <w:sz w:val="16"/>
                <w:szCs w:val="20"/>
              </w:rPr>
            </w:pPr>
            <w:r w:rsidRPr="00FD6B39">
              <w:rPr>
                <w:sz w:val="16"/>
                <w:szCs w:val="20"/>
              </w:rPr>
              <w:t xml:space="preserve">CATEGORY </w:t>
            </w:r>
          </w:p>
        </w:tc>
        <w:tc>
          <w:tcPr>
            <w:tcW w:w="1579" w:type="pct"/>
            <w:vAlign w:val="center"/>
            <w:hideMark/>
          </w:tcPr>
          <w:p w14:paraId="23CCB76E" w14:textId="77777777" w:rsidR="00284D90" w:rsidRPr="00FD6B39" w:rsidRDefault="00284D90" w:rsidP="00D272A0">
            <w:pPr>
              <w:pStyle w:val="NoSpacing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Your Self-Grade</w:t>
            </w:r>
          </w:p>
        </w:tc>
        <w:tc>
          <w:tcPr>
            <w:tcW w:w="1557" w:type="pct"/>
          </w:tcPr>
          <w:p w14:paraId="7FA5C901" w14:textId="77777777" w:rsidR="00284D90" w:rsidRDefault="00284D90" w:rsidP="00D272A0">
            <w:pPr>
              <w:pStyle w:val="NoSpacing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Grader’s Greg</w:t>
            </w:r>
          </w:p>
        </w:tc>
      </w:tr>
      <w:tr w:rsidR="00284D90" w:rsidRPr="00FD6B39" w14:paraId="5286372E" w14:textId="77777777" w:rsidTr="00284D90">
        <w:trPr>
          <w:trHeight w:val="176"/>
          <w:tblCellSpacing w:w="22" w:type="dxa"/>
        </w:trPr>
        <w:tc>
          <w:tcPr>
            <w:tcW w:w="1687" w:type="pct"/>
            <w:vAlign w:val="center"/>
          </w:tcPr>
          <w:p w14:paraId="7784D259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  <w:r w:rsidRPr="00FD6B39">
              <w:rPr>
                <w:rFonts w:ascii="Arial" w:hAnsi="Arial" w:cs="Arial"/>
                <w:sz w:val="12"/>
                <w:szCs w:val="16"/>
              </w:rPr>
              <w:t>Problem Statement and Introduction</w:t>
            </w:r>
          </w:p>
        </w:tc>
        <w:tc>
          <w:tcPr>
            <w:tcW w:w="1579" w:type="pct"/>
            <w:vAlign w:val="center"/>
          </w:tcPr>
          <w:p w14:paraId="3D86A242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  <w:p w14:paraId="710B969D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  <w:p w14:paraId="649E00AA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1C8C6EE0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750EEE98" w14:textId="77777777" w:rsidTr="00284D90">
        <w:trPr>
          <w:trHeight w:val="311"/>
          <w:tblCellSpacing w:w="22" w:type="dxa"/>
        </w:trPr>
        <w:tc>
          <w:tcPr>
            <w:tcW w:w="1687" w:type="pct"/>
            <w:vAlign w:val="center"/>
            <w:hideMark/>
          </w:tcPr>
          <w:p w14:paraId="01FFB535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Picture</w:t>
            </w:r>
          </w:p>
        </w:tc>
        <w:tc>
          <w:tcPr>
            <w:tcW w:w="1579" w:type="pct"/>
            <w:vAlign w:val="center"/>
          </w:tcPr>
          <w:p w14:paraId="49D76F65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68D957EC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3B0201B7" w14:textId="77777777" w:rsidTr="00284D90">
        <w:trPr>
          <w:trHeight w:val="311"/>
          <w:tblCellSpacing w:w="22" w:type="dxa"/>
        </w:trPr>
        <w:tc>
          <w:tcPr>
            <w:tcW w:w="1687" w:type="pct"/>
            <w:vAlign w:val="center"/>
          </w:tcPr>
          <w:p w14:paraId="58E432B5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Physics Tools</w:t>
            </w:r>
          </w:p>
        </w:tc>
        <w:tc>
          <w:tcPr>
            <w:tcW w:w="1579" w:type="pct"/>
            <w:vAlign w:val="center"/>
          </w:tcPr>
          <w:p w14:paraId="457A1C66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78A05C4E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2B284378" w14:textId="77777777" w:rsidTr="00284D90">
        <w:trPr>
          <w:trHeight w:val="13"/>
          <w:tblCellSpacing w:w="22" w:type="dxa"/>
        </w:trPr>
        <w:tc>
          <w:tcPr>
            <w:tcW w:w="1687" w:type="pct"/>
            <w:vAlign w:val="center"/>
          </w:tcPr>
          <w:p w14:paraId="57089A2D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Problem Solution Presentation</w:t>
            </w:r>
          </w:p>
        </w:tc>
        <w:tc>
          <w:tcPr>
            <w:tcW w:w="1579" w:type="pct"/>
            <w:vAlign w:val="center"/>
          </w:tcPr>
          <w:p w14:paraId="000FA23E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72CFDB98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0C6D1DD4" w14:textId="77777777" w:rsidTr="00284D90">
        <w:trPr>
          <w:trHeight w:val="266"/>
          <w:tblCellSpacing w:w="22" w:type="dxa"/>
        </w:trPr>
        <w:tc>
          <w:tcPr>
            <w:tcW w:w="1687" w:type="pct"/>
            <w:vAlign w:val="center"/>
          </w:tcPr>
          <w:p w14:paraId="42B10D6A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Form</w:t>
            </w:r>
          </w:p>
        </w:tc>
        <w:tc>
          <w:tcPr>
            <w:tcW w:w="1579" w:type="pct"/>
            <w:vAlign w:val="center"/>
          </w:tcPr>
          <w:p w14:paraId="1D5C658A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7CB0244A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67926CAB" w14:textId="77777777" w:rsidTr="00284D90">
        <w:trPr>
          <w:trHeight w:val="13"/>
          <w:tblCellSpacing w:w="22" w:type="dxa"/>
        </w:trPr>
        <w:tc>
          <w:tcPr>
            <w:tcW w:w="1687" w:type="pct"/>
            <w:vAlign w:val="center"/>
          </w:tcPr>
          <w:p w14:paraId="511DF3B4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Units</w:t>
            </w:r>
          </w:p>
        </w:tc>
        <w:tc>
          <w:tcPr>
            <w:tcW w:w="1579" w:type="pct"/>
            <w:vAlign w:val="center"/>
          </w:tcPr>
          <w:p w14:paraId="051B283F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  <w:p w14:paraId="7DE3A2EB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20EE0DC1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7FDD519C" w14:textId="77777777" w:rsidTr="00284D90">
        <w:trPr>
          <w:trHeight w:val="176"/>
          <w:tblCellSpacing w:w="22" w:type="dxa"/>
        </w:trPr>
        <w:tc>
          <w:tcPr>
            <w:tcW w:w="1687" w:type="pct"/>
            <w:vAlign w:val="center"/>
          </w:tcPr>
          <w:p w14:paraId="775FC7DD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Solution</w:t>
            </w:r>
          </w:p>
        </w:tc>
        <w:tc>
          <w:tcPr>
            <w:tcW w:w="1579" w:type="pct"/>
            <w:vAlign w:val="center"/>
          </w:tcPr>
          <w:p w14:paraId="30837122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  <w:p w14:paraId="3D97E4F7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0737B9BE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27D270D2" w14:textId="77777777" w:rsidTr="00284D90">
        <w:trPr>
          <w:trHeight w:val="176"/>
          <w:tblCellSpacing w:w="22" w:type="dxa"/>
        </w:trPr>
        <w:tc>
          <w:tcPr>
            <w:tcW w:w="1687" w:type="pct"/>
            <w:vAlign w:val="center"/>
          </w:tcPr>
          <w:p w14:paraId="6890D896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Significant Figures</w:t>
            </w:r>
          </w:p>
        </w:tc>
        <w:tc>
          <w:tcPr>
            <w:tcW w:w="1579" w:type="pct"/>
            <w:vAlign w:val="center"/>
          </w:tcPr>
          <w:p w14:paraId="17D1E9B5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  <w:p w14:paraId="6AFF77DA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65A5E1C0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4A55CC9B" w14:textId="77777777" w:rsidTr="00284D90">
        <w:trPr>
          <w:trHeight w:val="293"/>
          <w:tblCellSpacing w:w="22" w:type="dxa"/>
        </w:trPr>
        <w:tc>
          <w:tcPr>
            <w:tcW w:w="1687" w:type="pct"/>
            <w:vAlign w:val="center"/>
          </w:tcPr>
          <w:p w14:paraId="4F3EFB9C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Reasonableness</w:t>
            </w:r>
          </w:p>
        </w:tc>
        <w:tc>
          <w:tcPr>
            <w:tcW w:w="1579" w:type="pct"/>
            <w:vAlign w:val="center"/>
          </w:tcPr>
          <w:p w14:paraId="3E4768E9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5490994C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4D90" w:rsidRPr="00FD6B39" w14:paraId="635DDAC4" w14:textId="77777777" w:rsidTr="00284D90">
        <w:trPr>
          <w:trHeight w:val="131"/>
          <w:tblCellSpacing w:w="22" w:type="dxa"/>
        </w:trPr>
        <w:tc>
          <w:tcPr>
            <w:tcW w:w="1687" w:type="pct"/>
            <w:vAlign w:val="center"/>
          </w:tcPr>
          <w:p w14:paraId="58972189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4"/>
                <w:szCs w:val="18"/>
              </w:rPr>
            </w:pPr>
            <w:r w:rsidRPr="00FD6B39">
              <w:rPr>
                <w:rFonts w:ascii="Arial" w:hAnsi="Arial" w:cs="Arial"/>
                <w:sz w:val="14"/>
                <w:szCs w:val="18"/>
              </w:rPr>
              <w:t>All Self Graded</w:t>
            </w:r>
          </w:p>
        </w:tc>
        <w:tc>
          <w:tcPr>
            <w:tcW w:w="1579" w:type="pct"/>
            <w:vAlign w:val="center"/>
          </w:tcPr>
          <w:p w14:paraId="38EE6CB2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  <w:p w14:paraId="2DCCC008" w14:textId="77777777" w:rsidR="00284D90" w:rsidRPr="00FD6B39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57" w:type="pct"/>
          </w:tcPr>
          <w:p w14:paraId="22EFC4CE" w14:textId="77777777" w:rsidR="00284D90" w:rsidRDefault="00284D90" w:rsidP="00D272A0">
            <w:pPr>
              <w:pStyle w:val="NoSpacing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229E796E" w14:textId="77777777" w:rsidR="00284D90" w:rsidRDefault="00284D90" w:rsidP="00284D90">
      <w:pPr>
        <w:pStyle w:val="NoSpacing"/>
      </w:pPr>
    </w:p>
    <w:p w14:paraId="367B430E" w14:textId="77777777" w:rsidR="00284D90" w:rsidRDefault="00284D90" w:rsidP="00284D90">
      <w:pPr>
        <w:pStyle w:val="NoSpacing"/>
      </w:pPr>
    </w:p>
    <w:sectPr w:rsidR="0028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243D"/>
    <w:multiLevelType w:val="hybridMultilevel"/>
    <w:tmpl w:val="CA90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D3E60"/>
    <w:multiLevelType w:val="hybridMultilevel"/>
    <w:tmpl w:val="39FCD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99"/>
    <w:rsid w:val="00110BD2"/>
    <w:rsid w:val="00284D90"/>
    <w:rsid w:val="004462D8"/>
    <w:rsid w:val="00510375"/>
    <w:rsid w:val="00563A7D"/>
    <w:rsid w:val="00572299"/>
    <w:rsid w:val="00806112"/>
    <w:rsid w:val="00A36182"/>
    <w:rsid w:val="00AF316B"/>
    <w:rsid w:val="00B325A4"/>
    <w:rsid w:val="00B97215"/>
    <w:rsid w:val="00BF48E6"/>
    <w:rsid w:val="00C61D51"/>
    <w:rsid w:val="00CB0EDF"/>
    <w:rsid w:val="00CE5FD4"/>
    <w:rsid w:val="00F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0B82"/>
  <w15:chartTrackingRefBased/>
  <w15:docId w15:val="{A0CD4CDF-4C6A-4603-90D3-3362162B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4</cp:revision>
  <dcterms:created xsi:type="dcterms:W3CDTF">2020-04-05T05:10:00Z</dcterms:created>
  <dcterms:modified xsi:type="dcterms:W3CDTF">2020-04-05T05:43:00Z</dcterms:modified>
</cp:coreProperties>
</file>