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A5656B"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r w:rsidR="00A5656B">
        <w:t>To overcome the problem of dynamics coupling between the space robot and target satellite, this paper introduces a new adaptive coordinated motion control approach with variable forgetting factor for a dual-arm free-floating space robot. Based on the reaction null space (RNS) control scheme, one arm is used to complete the capture task and the other is used to counteract the disturbance to the space base. However, when space robot captures a non-cooperative target, the system may experience output measurement noises and state disturbance, the traditional control methods often achieve poor effect in the practical application. So a recursive least square (RLS) algorithm with variable forgetting factor (VFF) is proposed in this paper to accelerate the convergence rate. Based on Lyapunov function, the convergence analysis are carried out. Finally, the simulation results demonstrate the effectiveness of the proposed algorithm.</w:t>
      </w:r>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A5656B">
        <w:rPr>
          <w:rFonts w:ascii="Palatino Linotype" w:eastAsia="Times New Roman" w:hAnsi="Palatino Linotype"/>
          <w:color w:val="000000" w:themeColor="text1"/>
          <w:sz w:val="18"/>
          <w:lang w:val="en-GB" w:eastAsia="de-AT"/>
        </w:rPr>
        <w:t xml:space="preserve"> Algorithm</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pt" o:ole="">
            <v:imagedata r:id="rId8" o:title=""/>
          </v:shape>
          <o:OLEObject Type="Embed" ProgID="Equation.DSMT4" ShapeID="_x0000_i1025" DrawAspect="Content" ObjectID="_1594721207"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6.5pt;height:18pt" o:ole="">
            <v:imagedata r:id="rId10" o:title=""/>
          </v:shape>
          <o:OLEObject Type="Embed" ProgID="Equation.DSMT4" ShapeID="_x0000_i1026" DrawAspect="Content" ObjectID="_1594721208"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5pt" o:ole="">
            <v:imagedata r:id="rId12" o:title=""/>
          </v:shape>
          <o:OLEObject Type="Embed" ProgID="Equation.DSMT4" ShapeID="_x0000_i1027" DrawAspect="Content" ObjectID="_1594721209"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9"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4.5pt;height:15.5pt" o:ole="">
            <v:imagedata r:id="rId14" o:title=""/>
          </v:shape>
          <o:OLEObject Type="Embed" ProgID="Equation.DSMT4" ShapeID="_x0000_i1028" DrawAspect="Content" ObjectID="_1594721210" r:id="rId15"/>
        </w:object>
      </w:r>
      <w:bookmarkEnd w:id="9"/>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7pt;height:11pt" o:ole="">
            <v:imagedata r:id="rId16" o:title=""/>
          </v:shape>
          <o:OLEObject Type="Embed" ProgID="Equation.DSMT4" ShapeID="_x0000_i1029" DrawAspect="Content" ObjectID="_1594721211"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5pt;height:15.5pt" o:ole="">
            <v:imagedata r:id="rId18" o:title=""/>
          </v:shape>
          <o:OLEObject Type="Embed" ProgID="Equation.DSMT4" ShapeID="_x0000_i1030" DrawAspect="Content" ObjectID="_1594721212"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4.5pt;height:15.5pt" o:ole="">
            <v:imagedata r:id="rId20" o:title=""/>
          </v:shape>
          <o:OLEObject Type="Embed" ProgID="Equation.DSMT4" ShapeID="_x0000_i1031" DrawAspect="Content" ObjectID="_1594721213"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4.5pt;height:15.5pt" o:ole="">
            <v:imagedata r:id="rId22" o:title=""/>
          </v:shape>
          <o:OLEObject Type="Embed" ProgID="Equation.DSMT4" ShapeID="_x0000_i1032" DrawAspect="Content" ObjectID="_1594721214"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7pt;height:11pt" o:ole="">
            <v:imagedata r:id="rId24" o:title=""/>
          </v:shape>
          <o:OLEObject Type="Embed" ProgID="Equation.DSMT4" ShapeID="_x0000_i1033" DrawAspect="Content" ObjectID="_1594721215"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5.5pt;height:15.5pt" o:ole="">
            <v:imagedata r:id="rId26" o:title=""/>
          </v:shape>
          <o:OLEObject Type="Embed" ProgID="Equation.DSMT4" ShapeID="_x0000_i1034" DrawAspect="Content" ObjectID="_1594721216"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4.5pt;height:15.5pt" o:ole="">
            <v:imagedata r:id="rId28" o:title=""/>
          </v:shape>
          <o:OLEObject Type="Embed" ProgID="Equation.DSMT4" ShapeID="_x0000_i1035" DrawAspect="Content" ObjectID="_1594721217"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4.5pt;height:15.5pt" o:ole="">
            <v:imagedata r:id="rId30" o:title=""/>
          </v:shape>
          <o:OLEObject Type="Embed" ProgID="Equation.DSMT4" ShapeID="_x0000_i1036" DrawAspect="Content" ObjectID="_1594721218"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4.5pt;height:15.5pt" o:ole="">
            <v:imagedata r:id="rId32" o:title=""/>
          </v:shape>
          <o:OLEObject Type="Embed" ProgID="Equation.DSMT4" ShapeID="_x0000_i1037" DrawAspect="Content" ObjectID="_1594721219"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5.5pt" o:ole="">
            <v:imagedata r:id="rId34" o:title=""/>
          </v:shape>
          <o:OLEObject Type="Embed" ProgID="Equation.DSMT4" ShapeID="_x0000_i1038" DrawAspect="Content" ObjectID="_1594721220"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7pt;height:15.5pt" o:ole="">
            <v:imagedata r:id="rId36" o:title=""/>
          </v:shape>
          <o:OLEObject Type="Embed" ProgID="Equation.DSMT4" ShapeID="_x0000_i1039" DrawAspect="Content" ObjectID="_1594721221"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4.5pt;height:15.5pt" o:ole="">
            <v:imagedata r:id="rId38" o:title=""/>
          </v:shape>
          <o:OLEObject Type="Embed" ProgID="Equation.DSMT4" ShapeID="_x0000_i1040" DrawAspect="Content" ObjectID="_1594721222"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5.5pt" o:ole="">
            <v:imagedata r:id="rId40" o:title=""/>
          </v:shape>
          <o:OLEObject Type="Embed" ProgID="Equation.DSMT4" ShapeID="_x0000_i1041" DrawAspect="Content" ObjectID="_1594721223"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39pt;height:15.5pt" o:ole="">
            <v:imagedata r:id="rId42" o:title=""/>
          </v:shape>
          <o:OLEObject Type="Embed" ProgID="Equation.DSMT4" ShapeID="_x0000_i1042" DrawAspect="Content" ObjectID="_1594721224"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4.5pt;height:15.5pt" o:ole="">
            <v:imagedata r:id="rId44" o:title=""/>
          </v:shape>
          <o:OLEObject Type="Embed" ProgID="Equation.DSMT4" ShapeID="_x0000_i1043" DrawAspect="Content" ObjectID="_1594721225"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1pt;height:18pt" o:ole="">
            <v:imagedata r:id="rId46" o:title=""/>
          </v:shape>
          <o:OLEObject Type="Embed" ProgID="Equation.DSMT4" ShapeID="_x0000_i1044" DrawAspect="Content" ObjectID="_1594721226"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5pt;height:15.5pt" o:ole="">
            <v:imagedata r:id="rId48" o:title=""/>
          </v:shape>
          <o:OLEObject Type="Embed" ProgID="Equation.DSMT4" ShapeID="_x0000_i1045" DrawAspect="Content" ObjectID="_1594721227"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4.5pt;height:15.5pt" o:ole="">
            <v:imagedata r:id="rId50" o:title=""/>
          </v:shape>
          <o:OLEObject Type="Embed" ProgID="Equation.DSMT4" ShapeID="_x0000_i1046" DrawAspect="Content" ObjectID="_1594721228"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1pt;height:15.5pt" o:ole="">
            <v:imagedata r:id="rId52" o:title=""/>
          </v:shape>
          <o:OLEObject Type="Embed" ProgID="Equation.DSMT4" ShapeID="_x0000_i1047" DrawAspect="Content" ObjectID="_1594721229"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4.5pt;height:15.5pt" o:ole="">
            <v:imagedata r:id="rId54" o:title=""/>
          </v:shape>
          <o:OLEObject Type="Embed" ProgID="Equation.DSMT4" ShapeID="_x0000_i1048" DrawAspect="Content" ObjectID="_1594721230"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5.5pt;height:15.5pt" o:ole="">
            <v:imagedata r:id="rId56" o:title=""/>
          </v:shape>
          <o:OLEObject Type="Embed" ProgID="Equation.DSMT4" ShapeID="_x0000_i1049" DrawAspect="Content" ObjectID="_1594721231"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29pt;height:15.5pt" o:ole="">
            <v:imagedata r:id="rId58" o:title=""/>
          </v:shape>
          <o:OLEObject Type="Embed" ProgID="Equation.DSMT4" ShapeID="_x0000_i1050" DrawAspect="Content" ObjectID="_1594721232"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4.5pt;height:15.5pt" o:ole="">
            <v:imagedata r:id="rId60" o:title=""/>
          </v:shape>
          <o:OLEObject Type="Embed" ProgID="Equation.DSMT4" ShapeID="_x0000_i1051" DrawAspect="Content" ObjectID="_1594721233"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4.5pt;height:10.5pt" o:ole="">
            <v:imagedata r:id="rId62" o:title=""/>
          </v:shape>
          <o:OLEObject Type="Embed" ProgID="Equation.DSMT4" ShapeID="_x0000_i1052" DrawAspect="Content" ObjectID="_1594721234"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1.5pt;height:15.5pt" o:ole="">
            <v:imagedata r:id="rId64" o:title=""/>
          </v:shape>
          <o:OLEObject Type="Embed" ProgID="Equation.DSMT4" ShapeID="_x0000_i1053" DrawAspect="Content" ObjectID="_1594721235"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4.5pt;height:15.5pt" o:ole="">
            <v:imagedata r:id="rId66" o:title=""/>
          </v:shape>
          <o:OLEObject Type="Embed" ProgID="Equation.DSMT4" ShapeID="_x0000_i1054" DrawAspect="Content" ObjectID="_1594721236"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5pt;height:14.5pt" o:ole="">
            <v:imagedata r:id="rId68" o:title=""/>
          </v:shape>
          <o:OLEObject Type="Embed" ProgID="Equation.DSMT4" ShapeID="_x0000_i1055" DrawAspect="Content" ObjectID="_1594721237"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7pt;height:15.5pt" o:ole="">
            <v:imagedata r:id="rId70" o:title=""/>
          </v:shape>
          <o:OLEObject Type="Embed" ProgID="Equation.DSMT4" ShapeID="_x0000_i1056" DrawAspect="Content" ObjectID="_1594721238"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7pt;height:11pt" o:ole="">
            <v:imagedata r:id="rId72" o:title=""/>
          </v:shape>
          <o:OLEObject Type="Embed" ProgID="Equation.DSMT4" ShapeID="_x0000_i1057" DrawAspect="Content" ObjectID="_1594721239"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7pt;height:12pt" o:ole="">
            <v:imagedata r:id="rId74" o:title=""/>
          </v:shape>
          <o:OLEObject Type="Embed" ProgID="Equation.DSMT4" ShapeID="_x0000_i1058" DrawAspect="Content" ObjectID="_1594721240"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3pt;height:15.5pt" o:ole="">
            <v:imagedata r:id="rId76" o:title=""/>
          </v:shape>
          <o:OLEObject Type="Embed" ProgID="Equation.DSMT4" ShapeID="_x0000_i1059" DrawAspect="Content" ObjectID="_1594721241"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0.5pt;height:17pt" o:ole="">
            <v:imagedata r:id="rId78" o:title=""/>
          </v:shape>
          <o:OLEObject Type="Embed" ProgID="Equation.DSMT4" ShapeID="_x0000_i1060" DrawAspect="Content" ObjectID="_1594721242"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3pt;height:15.5pt" o:ole="">
            <v:imagedata r:id="rId80" o:title=""/>
          </v:shape>
          <o:OLEObject Type="Embed" ProgID="Equation.DSMT4" ShapeID="_x0000_i1061" DrawAspect="Content" ObjectID="_1594721243"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7pt;height:15.5pt" o:ole="">
            <v:imagedata r:id="rId82" o:title=""/>
          </v:shape>
          <o:OLEObject Type="Embed" ProgID="Equation.DSMT4" ShapeID="_x0000_i1062" DrawAspect="Content" ObjectID="_1594721244"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3pt;height:15.5pt" o:ole="">
            <v:imagedata r:id="rId84" o:title=""/>
          </v:shape>
          <o:OLEObject Type="Embed" ProgID="Equation.DSMT4" ShapeID="_x0000_i1063" DrawAspect="Content" ObjectID="_1594721245"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5.5pt;height:15.5pt" o:ole="">
            <v:imagedata r:id="rId86" o:title=""/>
          </v:shape>
          <o:OLEObject Type="Embed" ProgID="Equation.DSMT4" ShapeID="_x0000_i1064" DrawAspect="Content" ObjectID="_1594721246"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3.5pt;height:15.5pt" o:ole="">
            <v:imagedata r:id="rId88" o:title=""/>
          </v:shape>
          <o:OLEObject Type="Embed" ProgID="Equation.DSMT4" ShapeID="_x0000_i1065" DrawAspect="Content" ObjectID="_1594721247"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5.5pt;height:15pt" o:ole="">
            <v:imagedata r:id="rId90" o:title=""/>
          </v:shape>
          <o:OLEObject Type="Embed" ProgID="Equation.DSMT4" ShapeID="_x0000_i1066" DrawAspect="Content" ObjectID="_1594721248"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8.5pt;height:15.5pt" o:ole="">
            <v:imagedata r:id="rId92" o:title=""/>
          </v:shape>
          <o:OLEObject Type="Embed" ProgID="Equation.DSMT4" ShapeID="_x0000_i1067" DrawAspect="Content" ObjectID="_1594721249"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A5656B">
        <w:t xml:space="preserve">With the development of astronautic technology, space robots have been playing an important role in space exploration. Their main missions include capturing and repairing non-cooperative space objects or debris, and supporting astronauts in replacing or assembling components on space stations. Therefore, many countries have paid significant attention to the development of space robotic technologies. The SUMO/FREND project and the 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r w:rsidR="002D3768">
        <w:t>exemplify typical orbital applications of space robots. The main characteristics of the two projects are that the space robots have more than one manipulator and that the inertial parameters of the target spacecraft are much larger than those of the robot.</w:t>
      </w:r>
    </w:p>
    <w:p w:rsidR="00A364D7" w:rsidRDefault="00134E4D" w:rsidP="00A364D7">
      <w:pPr>
        <w:pStyle w:val="paragraph"/>
        <w:rPr>
          <w:color w:val="000000" w:themeColor="text1"/>
          <w:lang w:val="en-US"/>
        </w:rPr>
      </w:pPr>
      <w:r>
        <w:t>A number of investigations on the capture of satellites and space debris have been carried out. To describe the coupling relationship between a satellite base and its mounted manipulators, researchers in this field generally tend to separate the on-orbit capture missions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Pr>
          <w:rFonts w:asciiTheme="minorEastAsia" w:eastAsiaTheme="minorEastAsia" w:hAnsiTheme="minorEastAsia" w:hint="eastAsia"/>
          <w:color w:val="000000" w:themeColor="text1"/>
          <w:lang w:eastAsia="zh-CN"/>
        </w:rPr>
        <w:t>.</w:t>
      </w:r>
      <w:r w:rsidR="00C84D11" w:rsidRPr="007B2EB0">
        <w:rPr>
          <w:color w:val="000000" w:themeColor="text1"/>
        </w:rPr>
        <w:t xml:space="preserve"> </w:t>
      </w:r>
      <w:r>
        <w:t>The first is the observing and approaching phase where a space manipulator is controlled and move toward the grasping location by gradually following the motion of the target. The second phase is capture (physical contact) phase in which the end-effector of the space manipulator physically captures the target. The third phase is to make the space manipulator firmly captures the target satellite and apply the control strategy to deal with the tumbling motion and dynamic uncertainties. The forth is the compound stabilization phase in which the space robot dampens the motion of the target. In this paper, we address the problems that arise in the post-capture and compound stabilization phase. The main topic that is presented in this paper is to minimize the disturbance to the base after capturing a large non-cooperative target satellite. This task is necessary since the antennas of the servicing base must be pointed toward the Earth and, therefore, the base attitude must be maintained.</w:t>
      </w:r>
    </w:p>
    <w:p w:rsidR="00186FED" w:rsidRDefault="00134E4D" w:rsidP="00555A44">
      <w:pPr>
        <w:pStyle w:val="paragraph"/>
        <w:rPr>
          <w:color w:val="000000" w:themeColor="text1"/>
        </w:rPr>
      </w:pPr>
      <w:r>
        <w:t xml:space="preserve">To resolve the dynamic interaction problems of free-floating robots, a well-known concept of Reaction Null Space (RNS) control law has been widely employed. RNS control law was originally proposed by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sidR="00E06C6E">
        <w:rPr>
          <w:color w:val="000000" w:themeColor="text1"/>
        </w:rPr>
        <w:t xml:space="preserve"> </w:t>
      </w:r>
      <w:r w:rsidR="00E06C6E" w:rsidRPr="0018617B">
        <w:rPr>
          <w:color w:val="000000" w:themeColor="text1"/>
          <w:highlight w:val="yellow"/>
        </w:rPr>
        <w:t xml:space="preserve">Youshida </w:t>
      </w:r>
      <w:r w:rsidR="00E06C6E"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00E06C6E" w:rsidRPr="0018617B">
        <w:rPr>
          <w:color w:val="000000" w:themeColor="text1"/>
          <w:highlight w:val="yellow"/>
        </w:rPr>
      </w:r>
      <w:r w:rsidR="00E06C6E" w:rsidRPr="0018617B">
        <w:rPr>
          <w:color w:val="000000" w:themeColor="text1"/>
          <w:highlight w:val="yellow"/>
        </w:rPr>
        <w:fldChar w:fldCharType="separate"/>
      </w:r>
      <w:r w:rsidR="002E1223" w:rsidRPr="0018617B">
        <w:rPr>
          <w:noProof/>
          <w:color w:val="000000" w:themeColor="text1"/>
          <w:highlight w:val="yellow"/>
        </w:rPr>
        <w:t>[4]</w:t>
      </w:r>
      <w:r w:rsidR="00E06C6E" w:rsidRPr="0018617B">
        <w:rPr>
          <w:color w:val="000000" w:themeColor="text1"/>
          <w:highlight w:val="yellow"/>
        </w:rPr>
        <w:fldChar w:fldCharType="end"/>
      </w:r>
      <w:r w:rsidR="00E06C6E"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10" w:name="OLE_LINK52"/>
      <w:bookmarkStart w:id="11" w:name="OLE_LINK53"/>
      <w:r w:rsidR="00E06C6E" w:rsidRPr="0018617B">
        <w:rPr>
          <w:color w:val="000000" w:themeColor="text1"/>
          <w:highlight w:val="yellow"/>
        </w:rPr>
        <w:t>which</w:t>
      </w:r>
      <w:r w:rsidR="008F6BA2" w:rsidRPr="0018617B">
        <w:rPr>
          <w:color w:val="000000" w:themeColor="text1"/>
          <w:highlight w:val="yellow"/>
        </w:rPr>
        <w:t xml:space="preserve"> proved</w:t>
      </w:r>
      <w:r w:rsidR="00E06C6E" w:rsidRPr="0018617B">
        <w:rPr>
          <w:color w:val="000000" w:themeColor="text1"/>
          <w:highlight w:val="yellow"/>
        </w:rPr>
        <w:t xml:space="preserve"> useful</w:t>
      </w:r>
      <w:bookmarkEnd w:id="10"/>
      <w:bookmarkEnd w:id="11"/>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w:t>
      </w:r>
      <w:r w:rsidR="00186FED" w:rsidRPr="00186FED">
        <w:rPr>
          <w:color w:val="000000" w:themeColor="text1"/>
        </w:rPr>
        <w:t>the Distributed Momentum Control (DMC) strategy was proposed</w:t>
      </w:r>
      <w:r w:rsidR="00186FED">
        <w:rPr>
          <w:color w:val="000000" w:themeColor="text1"/>
        </w:rPr>
        <w:t xml:space="preserve"> </w:t>
      </w:r>
      <w:r w:rsidR="00186FED" w:rsidRPr="00186FED">
        <w:rPr>
          <w:color w:val="000000" w:themeColor="text1"/>
        </w:rPr>
        <w:t>for capturing a tumbling satellite. The RNS motion control was employed to</w:t>
      </w:r>
      <w:r w:rsidR="00186FED">
        <w:rPr>
          <w:color w:val="000000" w:themeColor="text1"/>
        </w:rPr>
        <w:t xml:space="preserve"> </w:t>
      </w:r>
      <w:r w:rsidR="00186FED" w:rsidRPr="00186FED">
        <w:rPr>
          <w:color w:val="000000" w:themeColor="text1"/>
        </w:rPr>
        <w:t>control the joint motion and spacecraft attitude. Recently, based on the RNS</w:t>
      </w:r>
      <w:r w:rsidR="00186FED">
        <w:rPr>
          <w:color w:val="000000" w:themeColor="text1"/>
        </w:rPr>
        <w:t xml:space="preserve"> </w:t>
      </w:r>
      <w:r w:rsidR="00186FED" w:rsidRPr="00186FED">
        <w:rPr>
          <w:color w:val="000000" w:themeColor="text1"/>
        </w:rPr>
        <w:t>control, Huang et al.</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w:t>
      </w:r>
      <w:r w:rsidR="00186FED" w:rsidRPr="00186FED">
        <w:rPr>
          <w:color w:val="000000" w:themeColor="text1"/>
        </w:rPr>
        <w:t>planned zero-disturbance end-effector paths for a dual-arm space robot by using a dynamic balance control algorithm. However, most of the approaches mentioned above relies on the accurate dynamic parameters of the target, such as mass and moment of inertia.</w:t>
      </w:r>
    </w:p>
    <w:p w:rsidR="0073220E" w:rsidRDefault="00186FED" w:rsidP="00310365">
      <w:pPr>
        <w:autoSpaceDE w:val="0"/>
        <w:autoSpaceDN w:val="0"/>
        <w:adjustRightInd w:val="0"/>
        <w:rPr>
          <w:color w:val="000000" w:themeColor="text1"/>
        </w:rPr>
      </w:pPr>
      <w:r w:rsidRPr="00186FED">
        <w:rPr>
          <w:rFonts w:eastAsiaTheme="minorEastAsia"/>
          <w:color w:val="000000" w:themeColor="text1"/>
        </w:rPr>
        <w:t xml:space="preserve">In the presence of parameter uncertainties, a wide range of adaptive controller was developed for space robots. </w:t>
      </w:r>
      <w:r w:rsidRPr="00186FED">
        <w:rPr>
          <w:rFonts w:eastAsiaTheme="minorEastAsia"/>
          <w:color w:val="000000" w:themeColor="text1"/>
          <w:highlight w:val="yellow"/>
        </w:rPr>
        <w:t xml:space="preserve">After capturing an unknown target, the adaptive techniques were proposed in </w:t>
      </w:r>
      <w:r w:rsidR="00180639" w:rsidRPr="00186FED">
        <w:rPr>
          <w:rFonts w:eastAsiaTheme="minorEastAsia"/>
          <w:color w:val="000000" w:themeColor="text1"/>
          <w:highlight w:val="yellow"/>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186FED">
        <w:rPr>
          <w:rFonts w:eastAsiaTheme="minorEastAsia"/>
          <w:color w:val="000000" w:themeColor="text1"/>
          <w:highlight w:val="yellow"/>
        </w:rPr>
        <w:instrText xml:space="preserve"> ADDIN EN.CITE </w:instrText>
      </w:r>
      <w:r w:rsidR="00180639" w:rsidRPr="00186FED">
        <w:rPr>
          <w:rFonts w:eastAsiaTheme="minorEastAsia"/>
          <w:color w:val="000000" w:themeColor="text1"/>
          <w:highlight w:val="yellow"/>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186FED">
        <w:rPr>
          <w:rFonts w:eastAsiaTheme="minorEastAsia"/>
          <w:color w:val="000000" w:themeColor="text1"/>
          <w:highlight w:val="yellow"/>
        </w:rPr>
        <w:instrText xml:space="preserve"> ADDIN EN.CITE.DATA </w:instrText>
      </w:r>
      <w:r w:rsidR="00180639" w:rsidRPr="00186FED">
        <w:rPr>
          <w:rFonts w:eastAsiaTheme="minorEastAsia"/>
          <w:color w:val="000000" w:themeColor="text1"/>
          <w:highlight w:val="yellow"/>
        </w:rPr>
      </w:r>
      <w:r w:rsidR="00180639" w:rsidRPr="00186FED">
        <w:rPr>
          <w:rFonts w:eastAsiaTheme="minorEastAsia"/>
          <w:color w:val="000000" w:themeColor="text1"/>
          <w:highlight w:val="yellow"/>
        </w:rPr>
        <w:fldChar w:fldCharType="end"/>
      </w:r>
      <w:r w:rsidR="00180639" w:rsidRPr="00186FED">
        <w:rPr>
          <w:rFonts w:eastAsiaTheme="minorEastAsia"/>
          <w:color w:val="000000" w:themeColor="text1"/>
          <w:highlight w:val="yellow"/>
        </w:rPr>
      </w:r>
      <w:r w:rsidR="00180639" w:rsidRPr="00186FED">
        <w:rPr>
          <w:rFonts w:eastAsiaTheme="minorEastAsia"/>
          <w:color w:val="000000" w:themeColor="text1"/>
          <w:highlight w:val="yellow"/>
        </w:rPr>
        <w:fldChar w:fldCharType="separate"/>
      </w:r>
      <w:r w:rsidR="00180639" w:rsidRPr="00186FED">
        <w:rPr>
          <w:rFonts w:eastAsiaTheme="minorEastAsia"/>
          <w:noProof/>
          <w:color w:val="000000" w:themeColor="text1"/>
          <w:highlight w:val="yellow"/>
        </w:rPr>
        <w:t>[6-8]</w:t>
      </w:r>
      <w:r w:rsidR="00180639" w:rsidRPr="00186FED">
        <w:rPr>
          <w:rFonts w:eastAsiaTheme="minorEastAsia"/>
          <w:color w:val="000000" w:themeColor="text1"/>
          <w:highlight w:val="yellow"/>
        </w:rPr>
        <w:fldChar w:fldCharType="end"/>
      </w:r>
      <w:r w:rsidR="00180639" w:rsidRPr="00186FED">
        <w:rPr>
          <w:rFonts w:eastAsiaTheme="minorEastAsia"/>
          <w:color w:val="000000" w:themeColor="text1"/>
          <w:highlight w:val="yellow"/>
        </w:rPr>
        <w:t xml:space="preserve"> </w:t>
      </w:r>
      <w:r w:rsidRPr="00186FED">
        <w:rPr>
          <w:rFonts w:eastAsiaTheme="minorEastAsia"/>
          <w:color w:val="000000" w:themeColor="text1"/>
          <w:highlight w:val="yellow"/>
        </w:rPr>
        <w:t>to avoid the effect of parameter uncertainties on the base attitude and achieve trajectory tracking of the end-effector</w:t>
      </w:r>
      <w:r w:rsidRPr="00186FED">
        <w:rPr>
          <w:rFonts w:eastAsiaTheme="minorEastAsia"/>
          <w:color w:val="000000" w:themeColor="text1"/>
        </w:rPr>
        <w:t>. Thai-Chau and Inna</w:t>
      </w:r>
      <w:r w:rsidR="00D82587">
        <w:rPr>
          <w:rFonts w:eastAsiaTheme="minorEastAsia"/>
          <w:color w:val="000000" w:themeColor="text1"/>
        </w:rPr>
        <w:t xml:space="preserve"> </w:t>
      </w:r>
      <w:r w:rsidR="00D82587">
        <w:rPr>
          <w:rFonts w:eastAsiaTheme="minorEastAsia"/>
          <w:color w:val="000000" w:themeColor="text1"/>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rPr>
        <w:instrText xml:space="preserve"> ADDIN EN.CITE </w:instrText>
      </w:r>
      <w:r w:rsidR="00180639">
        <w:rPr>
          <w:rFonts w:eastAsiaTheme="minorEastAsia"/>
          <w:color w:val="000000" w:themeColor="text1"/>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rPr>
        <w:instrText xml:space="preserve"> ADDIN EN.CITE.DATA </w:instrText>
      </w:r>
      <w:r w:rsidR="00180639">
        <w:rPr>
          <w:rFonts w:eastAsiaTheme="minorEastAsia"/>
          <w:color w:val="000000" w:themeColor="text1"/>
        </w:rPr>
      </w:r>
      <w:r w:rsidR="00180639">
        <w:rPr>
          <w:rFonts w:eastAsiaTheme="minorEastAsia"/>
          <w:color w:val="000000" w:themeColor="text1"/>
        </w:rPr>
        <w:fldChar w:fldCharType="end"/>
      </w:r>
      <w:r w:rsidR="00D82587">
        <w:rPr>
          <w:rFonts w:eastAsiaTheme="minorEastAsia"/>
          <w:color w:val="000000" w:themeColor="text1"/>
        </w:rPr>
      </w:r>
      <w:r w:rsidR="00D82587">
        <w:rPr>
          <w:rFonts w:eastAsiaTheme="minorEastAsia"/>
          <w:color w:val="000000" w:themeColor="text1"/>
        </w:rPr>
        <w:fldChar w:fldCharType="separate"/>
      </w:r>
      <w:r w:rsidR="00180639">
        <w:rPr>
          <w:rFonts w:eastAsiaTheme="minorEastAsia"/>
          <w:noProof/>
          <w:color w:val="000000" w:themeColor="text1"/>
        </w:rPr>
        <w:t>[9, 10]</w:t>
      </w:r>
      <w:r w:rsidR="00D82587">
        <w:rPr>
          <w:rFonts w:eastAsiaTheme="minorEastAsia"/>
          <w:color w:val="000000" w:themeColor="text1"/>
        </w:rPr>
        <w:fldChar w:fldCharType="end"/>
      </w:r>
      <w:r w:rsidR="00D82587">
        <w:rPr>
          <w:rFonts w:eastAsiaTheme="minorEastAsia"/>
          <w:color w:val="000000" w:themeColor="text1"/>
        </w:rPr>
        <w:t xml:space="preserve"> </w:t>
      </w:r>
    </w:p>
    <w:p w:rsidR="007A010C" w:rsidRPr="007A010C" w:rsidRDefault="003E7B5B" w:rsidP="007A010C">
      <w:pPr>
        <w:autoSpaceDE w:val="0"/>
        <w:autoSpaceDN w:val="0"/>
        <w:adjustRightInd w:val="0"/>
      </w:pPr>
      <w:r>
        <w:t xml:space="preserve">presented an adaptive reaction null space (ARNS) control algorithm to satisfy the objective of maintaining a minimum disturbance to the base, without knowledge of target dynamics. In the proposed adaptive approach, the recursive least squares (RLS) algorithm was employed to update reactionless joint rates for parameter adaptation in online manner. An adaptive filter was used to update the estimated parameters at each time sample. In the classical RLS algorithm, the forgetting factor is a constant with values between 0 and 1. However, it is unsuitable to track time-varying parameters since the algorithm gain converges to zero, which leads to exponential growth of the filter gain matrix </w:t>
      </w:r>
      <w:r w:rsidR="007A010C" w:rsidRPr="00D53BAD">
        <w:rPr>
          <w:rFonts w:eastAsiaTheme="minorEastAsia"/>
          <w:color w:val="000000" w:themeColor="text1"/>
          <w:highlight w:val="yellow"/>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D53BAD">
        <w:rPr>
          <w:rFonts w:eastAsiaTheme="minorEastAsia"/>
          <w:color w:val="000000" w:themeColor="text1"/>
          <w:highlight w:val="yellow"/>
        </w:rPr>
        <w:instrText xml:space="preserve"> ADDIN EN.CITE </w:instrText>
      </w:r>
      <w:r w:rsidR="007A010C" w:rsidRPr="00D53BAD">
        <w:rPr>
          <w:rFonts w:eastAsiaTheme="minorEastAsia"/>
          <w:color w:val="000000" w:themeColor="text1"/>
          <w:highlight w:val="yellow"/>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007A010C" w:rsidRPr="00D53BAD">
        <w:rPr>
          <w:rFonts w:eastAsiaTheme="minorEastAsia"/>
          <w:color w:val="000000" w:themeColor="text1"/>
          <w:highlight w:val="yellow"/>
        </w:rPr>
        <w:instrText xml:space="preserve"> ADDIN EN.CITE.DATA </w:instrText>
      </w:r>
      <w:r w:rsidR="007A010C" w:rsidRPr="00D53BAD">
        <w:rPr>
          <w:rFonts w:eastAsiaTheme="minorEastAsia"/>
          <w:color w:val="000000" w:themeColor="text1"/>
          <w:highlight w:val="yellow"/>
        </w:rPr>
      </w:r>
      <w:r w:rsidR="007A010C" w:rsidRPr="00D53BAD">
        <w:rPr>
          <w:rFonts w:eastAsiaTheme="minorEastAsia"/>
          <w:color w:val="000000" w:themeColor="text1"/>
          <w:highlight w:val="yellow"/>
        </w:rPr>
        <w:fldChar w:fldCharType="end"/>
      </w:r>
      <w:r w:rsidR="007A010C" w:rsidRPr="00D53BAD">
        <w:rPr>
          <w:rFonts w:eastAsiaTheme="minorEastAsia"/>
          <w:color w:val="000000" w:themeColor="text1"/>
          <w:highlight w:val="yellow"/>
        </w:rPr>
      </w:r>
      <w:r w:rsidR="007A010C" w:rsidRPr="00D53BAD">
        <w:rPr>
          <w:rFonts w:eastAsiaTheme="minorEastAsia"/>
          <w:color w:val="000000" w:themeColor="text1"/>
          <w:highlight w:val="yellow"/>
        </w:rPr>
        <w:fldChar w:fldCharType="separate"/>
      </w:r>
      <w:r w:rsidR="007A010C">
        <w:rPr>
          <w:rFonts w:eastAsiaTheme="minorEastAsia"/>
          <w:noProof/>
          <w:color w:val="000000" w:themeColor="text1"/>
          <w:highlight w:val="yellow"/>
        </w:rPr>
        <w:t>[11</w:t>
      </w:r>
      <w:r w:rsidR="007A010C" w:rsidRPr="00D53BAD">
        <w:rPr>
          <w:rFonts w:eastAsiaTheme="minorEastAsia"/>
          <w:noProof/>
          <w:color w:val="000000" w:themeColor="text1"/>
          <w:highlight w:val="yellow"/>
        </w:rPr>
        <w:t>]</w:t>
      </w:r>
      <w:r w:rsidR="007A010C" w:rsidRPr="00D53BAD">
        <w:rPr>
          <w:rFonts w:eastAsiaTheme="minorEastAsia"/>
          <w:color w:val="000000" w:themeColor="text1"/>
          <w:highlight w:val="yellow"/>
        </w:rPr>
        <w:fldChar w:fldCharType="end"/>
      </w:r>
      <w:r w:rsidR="007A010C">
        <w:rPr>
          <w:rFonts w:eastAsiaTheme="minorEastAsia"/>
          <w:color w:val="000000" w:themeColor="text1"/>
        </w:rPr>
        <w:t xml:space="preserve">.  </w:t>
      </w:r>
      <w:r w:rsidR="007A010C" w:rsidRPr="007A010C">
        <w:t>In order to resolve the con</w:t>
      </w:r>
      <w:r w:rsidR="007A010C">
        <w:rPr>
          <w:rFonts w:hint="eastAsia"/>
        </w:rPr>
        <w:t>fl</w:t>
      </w:r>
      <w:r w:rsidR="007A010C" w:rsidRPr="007A010C">
        <w:t>icts, numerous variable</w:t>
      </w:r>
      <w:r w:rsidR="007A010C">
        <w:t xml:space="preserve"> </w:t>
      </w:r>
      <w:r w:rsidR="007A010C" w:rsidRPr="007A010C">
        <w:t>forgetting factor RLS (VFF-RLS) algorithms have been developed [12</w:t>
      </w:r>
      <w:r w:rsidR="007A010C">
        <w:t>-</w:t>
      </w:r>
      <w:r w:rsidR="007A010C" w:rsidRPr="007A010C">
        <w:t>14].</w:t>
      </w:r>
    </w:p>
    <w:p w:rsidR="003E7B5B" w:rsidRDefault="007A010C" w:rsidP="007A010C">
      <w:pPr>
        <w:autoSpaceDE w:val="0"/>
        <w:autoSpaceDN w:val="0"/>
        <w:adjustRightInd w:val="0"/>
      </w:pPr>
      <w:r w:rsidRPr="007A010C">
        <w:t>In this paper, we improve a recently proposed VFF-RLS algorithm for system</w:t>
      </w:r>
      <w:r>
        <w:t xml:space="preserve"> identifi</w:t>
      </w:r>
      <w:r w:rsidRPr="007A010C">
        <w:t>cation in [14] and apply it to the ARNS motion control for a dual-arm</w:t>
      </w:r>
      <w:r>
        <w:t xml:space="preserve"> </w:t>
      </w:r>
      <w:r w:rsidRPr="007A010C">
        <w:t>space robotic system. This algorithm can avoi</w:t>
      </w:r>
      <w:r w:rsidR="003A11AC">
        <w:t xml:space="preserve">d the covariance explosion problem </w:t>
      </w:r>
      <w:r w:rsidRPr="007A010C">
        <w:t>arising in the RLS algorithm with constant forgetting factor. In this case,</w:t>
      </w:r>
      <w:r w:rsidR="003A11AC">
        <w:t xml:space="preserve"> </w:t>
      </w:r>
      <w:r w:rsidRPr="003A11AC">
        <w:t>past data are gradually discarded on the assumption that more recent data are</w:t>
      </w:r>
      <w:r w:rsidR="003A11AC">
        <w:t xml:space="preserve"> </w:t>
      </w:r>
      <w:r w:rsidRPr="003A11AC">
        <w:t>more informative.</w:t>
      </w:r>
    </w:p>
    <w:p w:rsidR="003A11AC" w:rsidRDefault="003A11AC" w:rsidP="007A010C">
      <w:pPr>
        <w:autoSpaceDE w:val="0"/>
        <w:autoSpaceDN w:val="0"/>
        <w:adjustRightInd w:val="0"/>
      </w:pPr>
      <w:r w:rsidRPr="003A11AC">
        <w:t>The main contribution of the proposed algorithm can be stated as follows:</w:t>
      </w:r>
    </w:p>
    <w:p w:rsidR="003A11AC" w:rsidRPr="003A11AC" w:rsidRDefault="003A11AC" w:rsidP="00D1422E">
      <w:pPr>
        <w:pStyle w:val="numberingi"/>
        <w:textAlignment w:val="center"/>
        <w:rPr>
          <w:color w:val="000000" w:themeColor="text1"/>
        </w:rPr>
      </w:pPr>
      <w:r>
        <w:lastRenderedPageBreak/>
        <w:t>The conventional RNS motion control scheme is implemented in a dual-arm space robot, in which both arms execute ARNS motion. This adaptive control scheme is developed to stabilize a non-cooperative target that carries unknown momentum without the use of reaction wheels or jet thrust;</w:t>
      </w:r>
    </w:p>
    <w:p w:rsidR="003A11AC" w:rsidRPr="003A11AC" w:rsidRDefault="003A11AC" w:rsidP="006765F5">
      <w:pPr>
        <w:pStyle w:val="numberingi"/>
        <w:textAlignment w:val="center"/>
        <w:rPr>
          <w:color w:val="000000" w:themeColor="text1"/>
        </w:rPr>
      </w:pPr>
      <w:r>
        <w:t>In the presence of parameter uncertainties, a VFF-RLS algorithm is implemented, which can improve the stability and accelerate the convergence rate of the tracking errors;</w:t>
      </w:r>
    </w:p>
    <w:p w:rsidR="00041E49" w:rsidRDefault="003A11AC" w:rsidP="00041E49">
      <w:pPr>
        <w:pStyle w:val="numberingi"/>
        <w:textAlignment w:val="center"/>
      </w:pPr>
      <w:r>
        <w:t>The variable forgetting factor is defined based on the prediction errors and the basic convergence analysis is carried out, which make this approach is more applicable to the robotic system.</w:t>
      </w:r>
    </w:p>
    <w:p w:rsidR="00041E49" w:rsidRDefault="00041E49" w:rsidP="00041E49">
      <w:pPr>
        <w:tabs>
          <w:tab w:val="left" w:pos="227"/>
        </w:tabs>
        <w:autoSpaceDE w:val="0"/>
        <w:autoSpaceDN w:val="0"/>
        <w:adjustRightInd w:val="0"/>
        <w:spacing w:before="360" w:after="240" w:line="276" w:lineRule="auto"/>
        <w:textAlignment w:val="center"/>
        <w:rPr>
          <w:rFonts w:ascii="Palatino Linotype" w:eastAsia="PMingLiU" w:hAnsi="Palatino Linotype"/>
          <w:color w:val="000000" w:themeColor="text1"/>
          <w:sz w:val="18"/>
          <w:lang w:eastAsia="de-AT"/>
        </w:rPr>
      </w:pPr>
      <w:r w:rsidRPr="00041E49">
        <w:rPr>
          <w:rFonts w:ascii="Palatino Linotype" w:eastAsia="PMingLiU" w:hAnsi="Palatino Linotype"/>
          <w:color w:val="000000" w:themeColor="text1"/>
          <w:sz w:val="18"/>
          <w:lang w:eastAsia="de-AT"/>
        </w:rPr>
        <w:t xml:space="preserve">This paper is organized as follows. In Section </w:t>
      </w:r>
      <w:r>
        <w:rPr>
          <w:rFonts w:ascii="Palatino Linotype" w:eastAsia="PMingLiU" w:hAnsi="Palatino Linotype"/>
          <w:color w:val="000000" w:themeColor="text1"/>
          <w:sz w:val="18"/>
          <w:lang w:eastAsia="de-AT"/>
        </w:rPr>
        <w:t>2</w:t>
      </w:r>
      <w:r w:rsidRPr="00041E49">
        <w:rPr>
          <w:rFonts w:ascii="Palatino Linotype" w:eastAsia="PMingLiU" w:hAnsi="Palatino Linotype"/>
          <w:color w:val="000000" w:themeColor="text1"/>
          <w:sz w:val="18"/>
          <w:lang w:eastAsia="de-AT"/>
        </w:rPr>
        <w:t>, the kinematic model of a dual-arm space robot is built and the coordinated motion equation is also obtained. Then, the adaptive reaction null space algorithm for the dual-arm space robot is developed with VFF-RLS algorithm. And then, a convergence analysis of the algorithm is conducted. In Section</w:t>
      </w:r>
      <w:r>
        <w:rPr>
          <w:rFonts w:ascii="Palatino Linotype" w:eastAsia="PMingLiU" w:hAnsi="Palatino Linotype"/>
          <w:color w:val="000000" w:themeColor="text1"/>
          <w:sz w:val="18"/>
          <w:lang w:eastAsia="de-AT"/>
        </w:rPr>
        <w:t xml:space="preserve"> 5 </w:t>
      </w:r>
      <w:r w:rsidRPr="00041E49">
        <w:rPr>
          <w:rFonts w:ascii="Palatino Linotype" w:eastAsia="PMingLiU" w:hAnsi="Palatino Linotype"/>
          <w:color w:val="000000" w:themeColor="text1"/>
          <w:sz w:val="18"/>
          <w:lang w:eastAsia="de-AT"/>
        </w:rPr>
        <w:t xml:space="preserve">a set of simulations is made to verify the proposed methods. The conclusions are summarized in Section </w:t>
      </w:r>
      <w:r>
        <w:rPr>
          <w:rFonts w:ascii="Palatino Linotype" w:eastAsia="PMingLiU" w:hAnsi="Palatino Linotype"/>
          <w:color w:val="000000" w:themeColor="text1"/>
          <w:sz w:val="18"/>
          <w:lang w:eastAsia="de-AT"/>
        </w:rPr>
        <w:t>6.</w:t>
      </w:r>
    </w:p>
    <w:p w:rsidR="00B326AA" w:rsidRPr="007B2EB0" w:rsidRDefault="00B326AA" w:rsidP="00041E49">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041E49" w:rsidRDefault="00041E49" w:rsidP="00041E49">
      <w:pPr>
        <w:spacing w:before="120"/>
        <w:textAlignment w:val="center"/>
        <w:rPr>
          <w:rFonts w:ascii="Palatino Linotype" w:eastAsiaTheme="minorEastAsia" w:hAnsi="Palatino Linotype"/>
          <w:color w:val="000000" w:themeColor="text1"/>
          <w:sz w:val="18"/>
          <w:lang w:val="en-GB"/>
        </w:rPr>
      </w:pPr>
      <w:r w:rsidRPr="00041E49">
        <w:rPr>
          <w:rFonts w:ascii="Palatino Linotype" w:eastAsiaTheme="minorEastAsia" w:hAnsi="Palatino Linotype"/>
          <w:color w:val="000000" w:themeColor="text1"/>
          <w:sz w:val="18"/>
          <w:lang w:val="en-GB"/>
        </w:rPr>
        <w:t>As s</w:t>
      </w:r>
      <w:r w:rsidR="000572B3">
        <w:rPr>
          <w:rFonts w:ascii="Palatino Linotype" w:eastAsiaTheme="minorEastAsia" w:hAnsi="Palatino Linotype"/>
          <w:color w:val="000000" w:themeColor="text1"/>
          <w:sz w:val="18"/>
          <w:lang w:val="en-GB"/>
        </w:rPr>
        <w:t xml:space="preserve">hown in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_Ref479791092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t>Figure 1</w:t>
      </w:r>
      <w:r w:rsidR="000572B3">
        <w:rPr>
          <w:rFonts w:ascii="Palatino Linotype" w:eastAsiaTheme="minorEastAsia" w:hAnsi="Palatino Linotype"/>
          <w:color w:val="000000" w:themeColor="text1"/>
          <w:sz w:val="18"/>
          <w:lang w:val="en-GB"/>
        </w:rPr>
        <w:fldChar w:fldCharType="end"/>
      </w:r>
      <w:r w:rsidR="000572B3">
        <w:rPr>
          <w:rFonts w:ascii="Palatino Linotype" w:eastAsiaTheme="minorEastAsia" w:hAnsi="Palatino Linotype"/>
          <w:color w:val="000000" w:themeColor="text1"/>
          <w:sz w:val="18"/>
          <w:lang w:val="en-GB"/>
        </w:rPr>
        <w:t xml:space="preserve"> and </w:t>
      </w:r>
      <w:r w:rsidR="000572B3">
        <w:rPr>
          <w:rFonts w:ascii="Palatino Linotype" w:eastAsiaTheme="minorEastAsia" w:hAnsi="Palatino Linotype"/>
          <w:color w:val="000000" w:themeColor="text1"/>
          <w:sz w:val="18"/>
          <w:lang w:val="en-GB"/>
        </w:rPr>
        <w:fldChar w:fldCharType="begin"/>
      </w:r>
      <w:r w:rsidR="000572B3">
        <w:rPr>
          <w:rFonts w:ascii="Palatino Linotype" w:eastAsiaTheme="minorEastAsia" w:hAnsi="Palatino Linotype"/>
          <w:color w:val="000000" w:themeColor="text1"/>
          <w:sz w:val="18"/>
          <w:lang w:val="en-GB"/>
        </w:rPr>
        <w:instrText xml:space="preserve"> REF _Ref520921114 \h  \* MERGEFORMAT </w:instrText>
      </w:r>
      <w:r w:rsidR="000572B3">
        <w:rPr>
          <w:rFonts w:ascii="Palatino Linotype" w:eastAsiaTheme="minorEastAsia" w:hAnsi="Palatino Linotype"/>
          <w:color w:val="000000" w:themeColor="text1"/>
          <w:sz w:val="18"/>
          <w:lang w:val="en-GB"/>
        </w:rPr>
      </w:r>
      <w:r w:rsidR="000572B3">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t>Figure 2</w:t>
      </w:r>
      <w:r w:rsidR="000572B3">
        <w:rPr>
          <w:rFonts w:ascii="Palatino Linotype" w:eastAsiaTheme="minorEastAsia" w:hAnsi="Palatino Linotype"/>
          <w:color w:val="000000" w:themeColor="text1"/>
          <w:sz w:val="18"/>
          <w:lang w:val="en-GB"/>
        </w:rPr>
        <w:fldChar w:fldCharType="end"/>
      </w:r>
      <w:r w:rsidRPr="00041E49">
        <w:rPr>
          <w:rFonts w:ascii="Palatino Linotype" w:eastAsiaTheme="minorEastAsia" w:hAnsi="Palatino Linotype"/>
          <w:color w:val="000000" w:themeColor="text1"/>
          <w:sz w:val="18"/>
          <w:lang w:val="en-GB"/>
        </w:rPr>
        <w:t>, a dual-arm space robotic system for a</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capture task typically consists of three major parts,</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a space base or servicing</w:t>
      </w:r>
      <w:r>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satellite, two arms mounted on the space base, and the satellite or the debris</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to be captured. In Figure 1, the space base and the two arms comprise the servicing system. In this scenario, we use one arm to complete the capture</w:t>
      </w:r>
      <w:r w:rsidR="000572B3">
        <w:rPr>
          <w:rFonts w:ascii="Palatino Linotype" w:eastAsiaTheme="minorEastAsia" w:hAnsi="Palatino Linotype"/>
          <w:color w:val="000000" w:themeColor="text1"/>
          <w:sz w:val="18"/>
          <w:lang w:val="en-GB"/>
        </w:rPr>
        <w:t xml:space="preserve"> </w:t>
      </w:r>
      <w:r w:rsidRPr="00041E49">
        <w:rPr>
          <w:rFonts w:ascii="Palatino Linotype" w:eastAsiaTheme="minorEastAsia" w:hAnsi="Palatino Linotype"/>
          <w:color w:val="000000" w:themeColor="text1"/>
          <w:sz w:val="18"/>
          <w:lang w:val="en-GB"/>
        </w:rPr>
        <w:t>mission and the other to interact the disturbance to the base.</w:t>
      </w:r>
    </w:p>
    <w:p w:rsidR="00B21881" w:rsidRPr="0032039E" w:rsidRDefault="00333ED2" w:rsidP="000572B3">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12"/>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041E49" w:rsidRPr="007B2EB0" w:rsidRDefault="00041E49" w:rsidP="00041E49">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14:anchorId="26B10754" wp14:editId="7072F941">
            <wp:extent cx="2324100" cy="2162175"/>
            <wp:effectExtent l="0" t="0" r="0" b="0"/>
            <wp:docPr id="8"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041E49" w:rsidRDefault="00041E49" w:rsidP="00041E49">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3" w:name="_Ref520921114"/>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2</w:t>
      </w:r>
      <w:r w:rsidRPr="007B2EB0">
        <w:rPr>
          <w:rFonts w:ascii="Palatino Linotype" w:eastAsia="PMingLiU" w:hAnsi="Palatino Linotype" w:cs="Arial"/>
          <w:color w:val="000000" w:themeColor="text1"/>
          <w:sz w:val="16"/>
          <w:szCs w:val="18"/>
          <w:lang w:val="en-GB" w:eastAsia="de-AT"/>
        </w:rPr>
        <w:fldChar w:fldCharType="end"/>
      </w:r>
      <w:bookmarkEnd w:id="13"/>
      <w:r w:rsidRPr="007B2EB0">
        <w:rPr>
          <w:rFonts w:ascii="Palatino Linotype" w:eastAsia="PMingLiU" w:hAnsi="Palatino Linotype" w:cs="Arial"/>
          <w:color w:val="000000" w:themeColor="text1"/>
          <w:sz w:val="16"/>
          <w:szCs w:val="18"/>
          <w:lang w:val="en-GB" w:eastAsia="de-AT"/>
        </w:rPr>
        <w:t>. Part of a target captured by the space robot</w:t>
      </w:r>
    </w:p>
    <w:p w:rsidR="004706C9" w:rsidRDefault="004706C9" w:rsidP="004706C9">
      <w:pPr>
        <w:spacing w:before="120"/>
        <w:jc w:val="both"/>
        <w:textAlignment w:val="center"/>
        <w:rPr>
          <w:color w:val="000000" w:themeColor="text1"/>
        </w:rPr>
      </w:pPr>
      <w:r w:rsidRPr="000572B3">
        <w:rPr>
          <w:rFonts w:ascii="Palatino Linotype" w:eastAsiaTheme="minorEastAsia" w:hAnsi="Palatino Linotype"/>
          <w:color w:val="000000" w:themeColor="text1"/>
          <w:sz w:val="18"/>
          <w:lang w:val="en-GB"/>
        </w:rPr>
        <w:t xml:space="preserve">The principal difference of the space robot from the ground-fixed one is that the base of space manipulators is allowed to be uncontrolled (free-floating mode operation) in the orbital environment. Special attention should be paid to the </w:t>
      </w:r>
      <w:r>
        <w:rPr>
          <w:rFonts w:ascii="Palatino Linotype" w:eastAsiaTheme="minorEastAsia" w:hAnsi="Palatino Linotype"/>
          <w:color w:val="000000" w:themeColor="text1"/>
          <w:sz w:val="18"/>
          <w:lang w:val="en-GB"/>
        </w:rPr>
        <w:t>d</w:t>
      </w:r>
      <w:r w:rsidRPr="000572B3">
        <w:rPr>
          <w:rFonts w:ascii="Palatino Linotype" w:eastAsiaTheme="minorEastAsia" w:hAnsi="Palatino Linotype"/>
          <w:color w:val="000000" w:themeColor="text1"/>
          <w:sz w:val="18"/>
          <w:lang w:val="en-GB"/>
        </w:rPr>
        <w:t xml:space="preserve">ynamic coupling between the space base and its manipulators. The kinematic and dynamic model of a dual-arm space robot has been described in </w:t>
      </w:r>
      <w:r>
        <w:rPr>
          <w:rFonts w:ascii="Palatino Linotype" w:eastAsiaTheme="minorEastAsia" w:hAnsi="Palatino Linotype"/>
          <w:color w:val="000000" w:themeColor="text1"/>
          <w:sz w:val="18"/>
          <w:lang w:val="en-GB"/>
        </w:rPr>
        <w:t xml:space="preserve">[15] and [16]. </w:t>
      </w:r>
      <w:r w:rsidRPr="000572B3">
        <w:rPr>
          <w:rFonts w:ascii="Palatino Linotype" w:eastAsiaTheme="minorEastAsia" w:hAnsi="Palatino Linotype"/>
          <w:color w:val="000000" w:themeColor="text1"/>
          <w:sz w:val="18"/>
          <w:lang w:val="en-GB"/>
        </w:rPr>
        <w:t xml:space="preserve">To make it clear, we recall that for establishing the kinematic structure here. The body 0 in </w:t>
      </w:r>
      <w:r>
        <w:rPr>
          <w:rFonts w:ascii="Palatino Linotype" w:eastAsiaTheme="minorEastAsia" w:hAnsi="Palatino Linotype"/>
          <w:color w:val="000000" w:themeColor="text1"/>
          <w:sz w:val="18"/>
          <w:lang w:val="en-GB"/>
        </w:rPr>
        <w:lastRenderedPageBreak/>
        <w:fldChar w:fldCharType="begin"/>
      </w:r>
      <w:r>
        <w:rPr>
          <w:rFonts w:ascii="Palatino Linotype" w:eastAsiaTheme="minorEastAsia" w:hAnsi="Palatino Linotype"/>
          <w:color w:val="000000" w:themeColor="text1"/>
          <w:sz w:val="18"/>
          <w:lang w:val="en-GB"/>
        </w:rPr>
        <w:instrText xml:space="preserve"> REF _Ref479791092 \h  \* MERGEFORMAT </w:instrText>
      </w:r>
      <w:r>
        <w:rPr>
          <w:rFonts w:ascii="Palatino Linotype" w:eastAsiaTheme="minorEastAsia" w:hAnsi="Palatino Linotype"/>
          <w:color w:val="000000" w:themeColor="text1"/>
          <w:sz w:val="18"/>
          <w:lang w:val="en-GB"/>
        </w:rPr>
      </w:r>
      <w:r>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t>Figure 1</w:t>
      </w:r>
      <w:r>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represents the space base of the space robot, which is connected to two manipulators, each with 3 links. Manipulator joints are revolute and have a single degree of freedom (DOF). The to</w:t>
      </w:r>
      <w:r>
        <w:rPr>
          <w:rFonts w:ascii="Palatino Linotype" w:eastAsiaTheme="minorEastAsia" w:hAnsi="Palatino Linotype"/>
          <w:color w:val="000000" w:themeColor="text1"/>
          <w:sz w:val="18"/>
          <w:lang w:val="en-GB"/>
        </w:rPr>
        <w:t>tal DOF of the system are</w:t>
      </w:r>
      <w:r>
        <w:rPr>
          <w:rFonts w:ascii="Palatino Linotype" w:eastAsiaTheme="minorEastAsia" w:hAnsi="Palatino Linotype"/>
          <w:color w:val="000000" w:themeColor="text1"/>
          <w:sz w:val="18"/>
          <w:lang w:val="en-GB"/>
        </w:rPr>
        <w:object w:dxaOrig="499" w:dyaOrig="240">
          <v:shape id="_x0000_i1068" type="#_x0000_t75" style="width:25pt;height:12pt" o:ole="">
            <v:imagedata r:id="rId96" o:title=""/>
          </v:shape>
          <o:OLEObject Type="Embed" ProgID="Equation.DSMT4" ShapeID="_x0000_i1068" DrawAspect="Content" ObjectID="_1594721250" r:id="rId97"/>
        </w:object>
      </w:r>
      <w:r w:rsidRPr="000572B3">
        <w:rPr>
          <w:rFonts w:ascii="Palatino Linotype" w:eastAsiaTheme="minorEastAsia" w:hAnsi="Palatino Linotype"/>
          <w:color w:val="000000" w:themeColor="text1"/>
          <w:sz w:val="18"/>
          <w:lang w:val="en-GB"/>
        </w:rPr>
        <w:t xml:space="preserve">. The inertial position of link and end-effector in arm-k </w:t>
      </w:r>
      <w:r>
        <w:rPr>
          <w:rFonts w:ascii="Palatino Linotype" w:eastAsiaTheme="minorEastAsia" w:hAnsi="Palatino Linotype"/>
          <w:color w:val="000000" w:themeColor="text1"/>
          <w:sz w:val="18"/>
          <w:lang w:val="en-GB"/>
        </w:rPr>
        <w:object w:dxaOrig="740" w:dyaOrig="320">
          <v:shape id="_x0000_i1069" type="#_x0000_t75" style="width:37pt;height:16pt" o:ole="">
            <v:imagedata r:id="rId98" o:title=""/>
          </v:shape>
          <o:OLEObject Type="Embed" ProgID="Equation.DSMT4" ShapeID="_x0000_i1069" DrawAspect="Content" ObjectID="_1594721251" r:id="rId99"/>
        </w:object>
      </w:r>
      <w:r>
        <w:rPr>
          <w:rFonts w:ascii="Palatino Linotype" w:eastAsiaTheme="minorEastAsia" w:hAnsi="Palatino Linotype"/>
          <w:color w:val="000000" w:themeColor="text1"/>
          <w:sz w:val="18"/>
          <w:lang w:val="en-GB"/>
        </w:rPr>
        <w:t xml:space="preserve"> </w:t>
      </w:r>
      <w:r w:rsidRPr="000572B3">
        <w:rPr>
          <w:rFonts w:ascii="Palatino Linotype" w:eastAsiaTheme="minorEastAsia" w:hAnsi="Palatino Linotype"/>
          <w:color w:val="000000" w:themeColor="text1"/>
          <w:sz w:val="18"/>
          <w:lang w:val="en-GB"/>
        </w:rPr>
        <w:t>can be written,</w:t>
      </w:r>
      <w:r w:rsidRPr="000572B3">
        <w:rPr>
          <w:color w:val="000000" w:themeColor="text1"/>
        </w:rPr>
        <w:t xml:space="preserv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0" type="#_x0000_t75" style="width:123pt;height:30pt" o:ole="">
            <v:imagedata r:id="rId100" o:title=""/>
          </v:shape>
          <o:OLEObject Type="Embed" ProgID="Equation.DSMT4" ShapeID="_x0000_i1070" DrawAspect="Content" ObjectID="_1594721252" r:id="rId10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1" type="#_x0000_t75" style="width:110.5pt;height:31.5pt" o:ole="">
            <v:imagedata r:id="rId102" o:title=""/>
          </v:shape>
          <o:OLEObject Type="Embed" ProgID="Equation.DSMT4" ShapeID="_x0000_i1071" DrawAspect="Content" ObjectID="_1594721253" r:id="rId1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5"/>
      <w:r w:rsidRPr="007B2EB0">
        <w:rPr>
          <w:rFonts w:ascii="Palatino Linotype" w:eastAsia="PMingLiU" w:hAnsi="Palatino Linotype"/>
          <w:color w:val="000000" w:themeColor="text1"/>
          <w:sz w:val="18"/>
          <w:szCs w:val="18"/>
          <w:lang w:val="en-GB" w:eastAsia="de-AT"/>
        </w:rPr>
        <w:fldChar w:fldCharType="end"/>
      </w:r>
    </w:p>
    <w:p w:rsidR="001C0893" w:rsidRPr="004706C9" w:rsidRDefault="004706C9" w:rsidP="004706C9">
      <w:pPr>
        <w:autoSpaceDE w:val="0"/>
        <w:autoSpaceDN w:val="0"/>
        <w:adjustRightInd w:val="0"/>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lang w:val="en-GB"/>
        </w:rPr>
        <w:t>Then, the</w:t>
      </w:r>
      <w:r w:rsidRPr="004706C9">
        <w:rPr>
          <w:rFonts w:ascii="Palatino Linotype" w:eastAsiaTheme="minorEastAsia" w:hAnsi="Palatino Linotype"/>
          <w:color w:val="000000" w:themeColor="text1"/>
          <w:sz w:val="18"/>
          <w:lang w:val="en-GB"/>
        </w:rPr>
        <w:t xml:space="preserve"> linear and angular velocities'</w:t>
      </w:r>
      <w:r>
        <w:rPr>
          <w:rFonts w:ascii="Palatino Linotype" w:eastAsiaTheme="minorEastAsia" w:hAnsi="Palatino Linotype"/>
          <w:color w:val="000000" w:themeColor="text1"/>
          <w:sz w:val="18"/>
          <w:lang w:val="en-GB"/>
        </w:rPr>
        <w:t xml:space="preserve"> </w:t>
      </w:r>
      <w:r w:rsidRPr="004706C9">
        <w:rPr>
          <w:rFonts w:ascii="Palatino Linotype" w:eastAsiaTheme="minorEastAsia" w:hAnsi="Palatino Linotype"/>
          <w:color w:val="000000" w:themeColor="text1"/>
          <w:sz w:val="18"/>
          <w:lang w:val="en-GB"/>
        </w:rPr>
        <w:t>equa</w:t>
      </w:r>
      <w:r>
        <w:rPr>
          <w:rFonts w:ascii="Palatino Linotype" w:eastAsiaTheme="minorEastAsia" w:hAnsi="Palatino Linotype"/>
          <w:color w:val="000000" w:themeColor="text1"/>
          <w:sz w:val="18"/>
          <w:lang w:val="en-GB"/>
        </w:rPr>
        <w:t>tion can be obtained accord</w:t>
      </w:r>
      <w:r w:rsidRPr="004706C9">
        <w:rPr>
          <w:rFonts w:ascii="Palatino Linotype" w:eastAsiaTheme="minorEastAsia" w:hAnsi="Palatino Linotype"/>
          <w:color w:val="000000" w:themeColor="text1"/>
          <w:sz w:val="18"/>
          <w:lang w:val="en-GB"/>
        </w:rPr>
        <w:t>ing to</w:t>
      </w:r>
      <w:r w:rsidR="001C0893" w:rsidRPr="004706C9">
        <w:rPr>
          <w:rFonts w:ascii="Palatino Linotype" w:eastAsiaTheme="minorEastAsia" w:hAnsi="Palatino Linotype"/>
          <w:color w:val="000000" w:themeColor="text1"/>
          <w:sz w:val="18"/>
          <w:lang w:val="en-GB"/>
        </w:rPr>
        <w:t xml:space="preserve"> Eq.</w: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ZEqnNum109170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ZEqnNum109170 \* Charformat \! \* MERGEFORMAT </w:instrText>
      </w:r>
      <w:r w:rsidR="00CF59BB" w:rsidRPr="004706C9">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instrText>(1)</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sidR="001C0893" w:rsidRPr="004706C9">
        <w:rPr>
          <w:rFonts w:ascii="Palatino Linotype" w:eastAsiaTheme="minorEastAsia" w:hAnsi="Palatino Linotype"/>
          <w:color w:val="000000" w:themeColor="text1"/>
          <w:sz w:val="18"/>
          <w:lang w:val="en-GB"/>
        </w:rPr>
        <w:t xml:space="preserve"> and</w:t>
      </w:r>
      <w:r>
        <w:rPr>
          <w:rFonts w:ascii="Palatino Linotype" w:eastAsiaTheme="minorEastAsia" w:hAnsi="Palatino Linotype"/>
          <w:color w:val="000000" w:themeColor="text1"/>
          <w:sz w:val="18"/>
          <w:lang w:val="en-GB"/>
        </w:rPr>
        <w:t xml:space="preserve"> </w: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GOTOBUTTON ZEqnNum303322  \* MERGEFORMAT </w:instrText>
      </w:r>
      <w:r w:rsidR="00CF59BB" w:rsidRPr="004706C9">
        <w:rPr>
          <w:rFonts w:ascii="Palatino Linotype" w:eastAsiaTheme="minorEastAsia" w:hAnsi="Palatino Linotype"/>
          <w:color w:val="000000" w:themeColor="text1"/>
          <w:sz w:val="18"/>
          <w:lang w:val="en-GB"/>
        </w:rPr>
        <w:fldChar w:fldCharType="begin"/>
      </w:r>
      <w:r w:rsidR="00CF59BB" w:rsidRPr="004706C9">
        <w:rPr>
          <w:rFonts w:ascii="Palatino Linotype" w:eastAsiaTheme="minorEastAsia" w:hAnsi="Palatino Linotype"/>
          <w:color w:val="000000" w:themeColor="text1"/>
          <w:sz w:val="18"/>
          <w:lang w:val="en-GB"/>
        </w:rPr>
        <w:instrText xml:space="preserve"> REF ZEqnNum303322 \* Charformat \! \* MERGEFORMAT </w:instrText>
      </w:r>
      <w:r w:rsidR="00CF59BB" w:rsidRPr="004706C9">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instrText>(2)</w:instrText>
      </w:r>
      <w:r w:rsidR="00CF59BB" w:rsidRPr="004706C9">
        <w:rPr>
          <w:rFonts w:ascii="Palatino Linotype" w:eastAsiaTheme="minorEastAsia" w:hAnsi="Palatino Linotype"/>
          <w:color w:val="000000" w:themeColor="text1"/>
          <w:sz w:val="18"/>
          <w:lang w:val="en-GB"/>
        </w:rPr>
        <w:fldChar w:fldCharType="end"/>
      </w:r>
      <w:r w:rsidR="00CF59BB" w:rsidRPr="004706C9">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2" type="#_x0000_t75" style="width:186pt;height:30pt" o:ole="">
            <v:imagedata r:id="rId104" o:title=""/>
          </v:shape>
          <o:OLEObject Type="Embed" ProgID="Equation.DSMT4" ShapeID="_x0000_i1072" DrawAspect="Content" ObjectID="_1594721254" r:id="rId10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3" type="#_x0000_t75" style="width:190.5pt;height:30pt" o:ole="">
            <v:imagedata r:id="rId106" o:title=""/>
          </v:shape>
          <o:OLEObject Type="Embed" ProgID="Equation.DSMT4" ShapeID="_x0000_i1073" DrawAspect="Content" ObjectID="_1594721255" r:id="rId1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4" type="#_x0000_t75" style="width:84pt;height:30pt" o:ole="">
            <v:imagedata r:id="rId108" o:title=""/>
          </v:shape>
          <o:OLEObject Type="Embed" ProgID="Equation.DSMT4" ShapeID="_x0000_i1074" DrawAspect="Content" ObjectID="_1594721256" r:id="rId1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6"/>
      <w:r w:rsidRPr="007B2EB0">
        <w:rPr>
          <w:rFonts w:ascii="Palatino Linotype" w:eastAsia="PMingLiU" w:hAnsi="Palatino Linotype"/>
          <w:color w:val="000000" w:themeColor="text1"/>
          <w:sz w:val="18"/>
          <w:szCs w:val="18"/>
          <w:lang w:val="en-GB" w:eastAsia="de-AT"/>
        </w:rPr>
        <w:fldChar w:fldCharType="end"/>
      </w:r>
    </w:p>
    <w:p w:rsidR="00CF59BB"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5" type="#_x0000_t75" style="width:84pt;height:31.5pt" o:ole="">
            <v:imagedata r:id="rId110" o:title=""/>
          </v:shape>
          <o:OLEObject Type="Embed" ProgID="Equation.DSMT4" ShapeID="_x0000_i1075" DrawAspect="Content" ObjectID="_1594721257" r:id="rId1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7"/>
      <w:r w:rsidRPr="007B2EB0">
        <w:rPr>
          <w:rFonts w:ascii="Palatino Linotype" w:eastAsia="PMingLiU" w:hAnsi="Palatino Linotype"/>
          <w:color w:val="000000" w:themeColor="text1"/>
          <w:sz w:val="18"/>
          <w:szCs w:val="18"/>
          <w:lang w:val="en-GB" w:eastAsia="de-AT"/>
        </w:rPr>
        <w:fldChar w:fldCharType="end"/>
      </w:r>
    </w:p>
    <w:p w:rsidR="000304A9" w:rsidRPr="000304A9" w:rsidRDefault="000304A9" w:rsidP="000304A9">
      <w:pPr>
        <w:jc w:val="both"/>
        <w:textAlignment w:val="center"/>
        <w:rPr>
          <w:rFonts w:ascii="Palatino Linotype" w:eastAsia="Times New Roman" w:hAnsi="Palatino Linotype"/>
          <w:color w:val="000000" w:themeColor="text1"/>
          <w:sz w:val="18"/>
          <w:lang w:eastAsia="de-AT"/>
        </w:rPr>
      </w:pPr>
      <w:r w:rsidRPr="000304A9">
        <w:rPr>
          <w:rFonts w:ascii="Palatino Linotype" w:eastAsia="Times New Roman" w:hAnsi="Palatino Linotype"/>
          <w:color w:val="000000" w:themeColor="text1"/>
          <w:sz w:val="18"/>
          <w:lang w:eastAsia="de-AT"/>
        </w:rPr>
        <w:t>To save fuel, we have eliminated the use of reaction wheels and there are no</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external forces or torques acting on the space robot system, so linear and angular</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momentum of the sy</w:t>
      </w:r>
      <w:r>
        <w:rPr>
          <w:rFonts w:ascii="Palatino Linotype" w:eastAsia="Times New Roman" w:hAnsi="Palatino Linotype"/>
          <w:color w:val="000000" w:themeColor="text1"/>
          <w:sz w:val="18"/>
          <w:lang w:eastAsia="de-AT"/>
        </w:rPr>
        <w:t xml:space="preserve">stem is conserved, which means </w:t>
      </w:r>
      <w:r>
        <w:rPr>
          <w:rFonts w:ascii="Palatino Linotype" w:eastAsia="Times New Roman" w:hAnsi="Palatino Linotype"/>
          <w:noProof/>
          <w:color w:val="000000" w:themeColor="text1"/>
          <w:sz w:val="18"/>
        </w:rPr>
        <w:drawing>
          <wp:inline distT="0" distB="0" distL="0" distR="0">
            <wp:extent cx="34925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49250" cy="228600"/>
                    </a:xfrm>
                    <a:prstGeom prst="rect">
                      <a:avLst/>
                    </a:prstGeom>
                    <a:noFill/>
                    <a:ln>
                      <a:noFill/>
                    </a:ln>
                  </pic:spPr>
                </pic:pic>
              </a:graphicData>
            </a:graphic>
          </wp:inline>
        </w:drawing>
      </w:r>
      <w:r w:rsidRPr="000304A9">
        <w:rPr>
          <w:rFonts w:ascii="Palatino Linotype" w:eastAsia="Times New Roman" w:hAnsi="Palatino Linotype"/>
          <w:color w:val="000000" w:themeColor="text1"/>
          <w:sz w:val="18"/>
          <w:lang w:eastAsia="de-AT"/>
        </w:rPr>
        <w:t xml:space="preserve"> remains constant.</w:t>
      </w:r>
      <w:r>
        <w:rPr>
          <w:rFonts w:ascii="Palatino Linotype" w:eastAsia="Times New Roman" w:hAnsi="Palatino Linotype"/>
          <w:color w:val="000000" w:themeColor="text1"/>
          <w:sz w:val="18"/>
          <w:lang w:eastAsia="de-AT"/>
        </w:rPr>
        <w:t xml:space="preserve"> </w:t>
      </w:r>
      <w:r w:rsidRPr="000304A9">
        <w:rPr>
          <w:rFonts w:ascii="Palatino Linotype" w:eastAsia="Times New Roman" w:hAnsi="Palatino Linotype"/>
          <w:color w:val="000000" w:themeColor="text1"/>
          <w:sz w:val="18"/>
          <w:lang w:eastAsia="de-AT"/>
        </w:rPr>
        <w:t>The elements of the matrix a</w:t>
      </w:r>
      <w:r>
        <w:rPr>
          <w:rFonts w:ascii="Palatino Linotype" w:eastAsia="Times New Roman" w:hAnsi="Palatino Linotype"/>
          <w:color w:val="000000" w:themeColor="text1"/>
          <w:sz w:val="18"/>
          <w:lang w:eastAsia="de-AT"/>
        </w:rPr>
        <w:t>re explicitly described in [16]</w:t>
      </w:r>
      <w:r w:rsidRPr="000304A9">
        <w:rPr>
          <w:rFonts w:ascii="Palatino Linotype" w:eastAsia="Times New Roman" w:hAnsi="Palatino Linotype"/>
          <w:color w:val="000000" w:themeColor="text1"/>
          <w:sz w:val="18"/>
          <w:lang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2840" w:dyaOrig="540">
          <v:shape id="_x0000_i1284" type="#_x0000_t75" style="width:142pt;height:27pt" o:ole="">
            <v:imagedata r:id="rId113" o:title=""/>
          </v:shape>
          <o:OLEObject Type="Embed" ProgID="Equation.DSMT4" ShapeID="_x0000_i1284" DrawAspect="Content" ObjectID="_1594721258"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831901" w:rsidRPr="007B2EB0">
        <w:rPr>
          <w:color w:val="000000" w:themeColor="text1"/>
          <w:position w:val="-4"/>
        </w:rPr>
        <w:object w:dxaOrig="4700" w:dyaOrig="540">
          <v:shape id="_x0000_i1286" type="#_x0000_t75" style="width:235.5pt;height:27pt" o:ole="">
            <v:imagedata r:id="rId115" o:title=""/>
          </v:shape>
          <o:OLEObject Type="Embed" ProgID="Equation.DSMT4" ShapeID="_x0000_i1286" DrawAspect="Content" ObjectID="_1594721259" r:id="rId11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9"/>
      <w:r w:rsidRPr="007B2EB0">
        <w:rPr>
          <w:rFonts w:ascii="Palatino Linotype" w:eastAsia="PMingLiU" w:hAnsi="Palatino Linotype"/>
          <w:color w:val="000000" w:themeColor="text1"/>
          <w:sz w:val="18"/>
          <w:szCs w:val="18"/>
          <w:lang w:val="en-GB" w:eastAsia="de-AT"/>
        </w:rPr>
        <w:fldChar w:fldCharType="end"/>
      </w:r>
    </w:p>
    <w:p w:rsidR="00E63FE8" w:rsidRPr="007B2EB0" w:rsidRDefault="000304A9" w:rsidP="00A165C9">
      <w:pPr>
        <w:jc w:val="both"/>
        <w:textAlignment w:val="center"/>
        <w:rPr>
          <w:rFonts w:ascii="Palatino Linotype" w:eastAsiaTheme="minorEastAsia" w:hAnsi="Palatino Linotype"/>
          <w:color w:val="000000" w:themeColor="text1"/>
          <w:sz w:val="18"/>
          <w:lang w:val="en-GB"/>
        </w:rPr>
      </w:pPr>
      <w:r>
        <w:rPr>
          <w:rFonts w:ascii="Palatino Linotype" w:eastAsiaTheme="minorEastAsia" w:hAnsi="Palatino Linotype"/>
          <w:color w:val="000000" w:themeColor="text1"/>
          <w:sz w:val="18"/>
        </w:rPr>
        <w:t>Reformulating</w:t>
      </w:r>
      <w:r w:rsidR="00E63FE8" w:rsidRPr="007B2EB0">
        <w:rPr>
          <w:rFonts w:ascii="Palatino Linotype" w:eastAsiaTheme="minorEastAsia" w:hAnsi="Palatino Linotype" w:hint="eastAsia"/>
          <w:color w:val="000000" w:themeColor="text1"/>
          <w:sz w:val="18"/>
          <w:lang w:val="en-GB"/>
        </w:rPr>
        <w:t xml:space="preserve">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3B768A" w:rsidRPr="003B768A">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Pr>
          <w:rFonts w:ascii="Palatino Linotype" w:eastAsiaTheme="minorEastAsia" w:hAnsi="Palatino Linotype"/>
          <w:color w:val="000000" w:themeColor="text1"/>
          <w:sz w:val="18"/>
          <w:lang w:val="en-GB"/>
        </w:rPr>
        <w:t xml:space="preserve"> in a matrix</w:t>
      </w:r>
      <w:r w:rsidR="008830B6" w:rsidRPr="007B2EB0">
        <w:rPr>
          <w:rFonts w:ascii="Palatino Linotype" w:eastAsiaTheme="minorEastAsia" w:hAnsi="Palatino Linotype"/>
          <w:color w:val="000000" w:themeColor="text1"/>
          <w:sz w:val="18"/>
          <w:lang w:val="en-GB"/>
        </w:rPr>
        <w:t xml:space="preserve">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500" w:dyaOrig="620">
          <v:shape id="_x0000_i1288" type="#_x0000_t75" style="width:176pt;height:31pt" o:ole="">
            <v:imagedata r:id="rId117" o:title=""/>
          </v:shape>
          <o:OLEObject Type="Embed" ProgID="Equation.DSMT4" ShapeID="_x0000_i1288" DrawAspect="Content" ObjectID="_1594721260" r:id="rId11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3B768A" w:rsidRPr="003B768A">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2079" w:dyaOrig="580">
          <v:shape id="_x0000_i1290" type="#_x0000_t75" style="width:104.5pt;height:29.5pt" o:ole="">
            <v:imagedata r:id="rId119" o:title=""/>
          </v:shape>
          <o:OLEObject Type="Embed" ProgID="Equation.DSMT4" ShapeID="_x0000_i1290" DrawAspect="Content" ObjectID="_1594721261" r:id="rId120"/>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831901"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1960" w:dyaOrig="620">
          <v:shape id="_x0000_i1292" type="#_x0000_t75" style="width:98.5pt;height:31pt" o:ole="">
            <v:imagedata r:id="rId121" o:title=""/>
          </v:shape>
          <o:OLEObject Type="Embed" ProgID="Equation.DSMT4" ShapeID="_x0000_i1292" DrawAspect="Content" ObjectID="_1594721262" r:id="rId122"/>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831901" w:rsidP="000304A9">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position w:val="-4"/>
          <w:sz w:val="18"/>
          <w:lang w:eastAsia="de-AT"/>
        </w:rPr>
        <w:pict>
          <v:shape id="_x0000_i1081" type="#_x0000_t75" style="width:112.5pt;height:21.5pt">
            <v:imagedata r:id="rId123" o:title=""/>
          </v:shape>
        </w:pict>
      </w:r>
      <w:r w:rsidR="00AF15A6" w:rsidRPr="007B2EB0">
        <w:rPr>
          <w:rFonts w:ascii="Palatino Linotype" w:eastAsia="Times New Roman" w:hAnsi="Palatino Linotype"/>
          <w:color w:val="000000" w:themeColor="text1"/>
          <w:sz w:val="18"/>
          <w:lang w:eastAsia="de-AT"/>
        </w:rPr>
        <w:t>.</w:t>
      </w:r>
    </w:p>
    <w:p w:rsidR="002D7C64" w:rsidRDefault="002D7C64" w:rsidP="00273F78">
      <w:pPr>
        <w:spacing w:beforeLines="50" w:before="120"/>
        <w:jc w:val="both"/>
        <w:textAlignment w:val="center"/>
        <w:rPr>
          <w:rFonts w:ascii="Palatino Linotype" w:hAnsi="Palatino Linotype"/>
          <w:color w:val="000000" w:themeColor="text1"/>
          <w:sz w:val="18"/>
          <w:lang w:val="en-GB"/>
        </w:rPr>
      </w:pPr>
      <w:r>
        <w:rPr>
          <w:rFonts w:ascii="Palatino Linotype" w:hAnsi="Palatino Linotype"/>
          <w:color w:val="000000" w:themeColor="text1"/>
          <w:sz w:val="18"/>
          <w:lang w:val="en-GB"/>
        </w:rPr>
        <w:t xml:space="preserve">Then, </w:t>
      </w:r>
      <w:r w:rsidRPr="000304A9">
        <w:rPr>
          <w:rFonts w:ascii="Palatino Linotype" w:hAnsi="Palatino Linotype"/>
          <w:color w:val="000000" w:themeColor="text1"/>
          <w:sz w:val="18"/>
          <w:lang w:val="en-GB"/>
        </w:rPr>
        <w:t>the angular momentum conservation equation is achieved by removing</w:t>
      </w:r>
      <w:r>
        <w:rPr>
          <w:rFonts w:ascii="Palatino Linotype" w:hAnsi="Palatino Linotype"/>
          <w:color w:val="000000" w:themeColor="text1"/>
          <w:sz w:val="18"/>
          <w:lang w:val="en-GB"/>
        </w:rPr>
        <w:t xml:space="preserve"> </w:t>
      </w:r>
      <w:r w:rsidRPr="000304A9">
        <w:rPr>
          <w:rFonts w:ascii="Palatino Linotype" w:hAnsi="Palatino Linotype"/>
          <w:color w:val="000000" w:themeColor="text1"/>
          <w:sz w:val="18"/>
          <w:lang w:val="en-GB"/>
        </w:rPr>
        <w:t>the linear velocity of the space base in</w:t>
      </w:r>
      <w:r>
        <w:rPr>
          <w:rFonts w:ascii="Palatino Linotype" w:hAnsi="Palatino Linotype"/>
          <w:color w:val="000000" w:themeColor="text1"/>
          <w:sz w:val="18"/>
          <w:lang w:val="en-GB"/>
        </w:rPr>
        <w:t xml:space="preserve"> Eq.</w: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GOTOBUTTON ZEqnNum649913  \* MERGEFORMAT </w:instrText>
      </w:r>
      <w:r>
        <w:rPr>
          <w:rFonts w:ascii="Palatino Linotype" w:hAnsi="Palatino Linotype"/>
          <w:color w:val="000000" w:themeColor="text1"/>
          <w:sz w:val="18"/>
          <w:lang w:val="en-GB"/>
        </w:rPr>
        <w:fldChar w:fldCharType="begin"/>
      </w:r>
      <w:r>
        <w:rPr>
          <w:rFonts w:ascii="Palatino Linotype" w:hAnsi="Palatino Linotype"/>
          <w:color w:val="000000" w:themeColor="text1"/>
          <w:sz w:val="18"/>
          <w:lang w:val="en-GB"/>
        </w:rPr>
        <w:instrText xml:space="preserve"> REF ZEqnNum649913 \* Charformat \! \* MERGEFORMAT </w:instrText>
      </w:r>
      <w:r>
        <w:rPr>
          <w:rFonts w:ascii="Palatino Linotype" w:hAnsi="Palatino Linotype"/>
          <w:color w:val="000000" w:themeColor="text1"/>
          <w:sz w:val="18"/>
          <w:lang w:val="en-GB"/>
        </w:rPr>
        <w:fldChar w:fldCharType="separate"/>
      </w:r>
      <w:r w:rsidR="003B768A" w:rsidRPr="003B768A">
        <w:rPr>
          <w:rFonts w:ascii="Palatino Linotype" w:hAnsi="Palatino Linotype"/>
          <w:color w:val="000000" w:themeColor="text1"/>
          <w:sz w:val="18"/>
          <w:lang w:val="en-GB"/>
        </w:rPr>
        <w:instrText>(10)</w:instrText>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fldChar w:fldCharType="end"/>
      </w:r>
      <w:r>
        <w:rPr>
          <w:rFonts w:ascii="Palatino Linotype" w:hAnsi="Palatino Linotype"/>
          <w:color w:val="000000" w:themeColor="text1"/>
          <w:sz w:val="18"/>
          <w:lang w:val="en-GB"/>
        </w:rPr>
        <w:t>:</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1425F9">
        <w:rPr>
          <w:rFonts w:ascii="Palatino Linotype" w:eastAsia="PMingLiU" w:hAnsi="Palatino Linotype"/>
          <w:color w:val="000000" w:themeColor="text1"/>
          <w:sz w:val="18"/>
          <w:szCs w:val="18"/>
          <w:lang w:val="en-GB" w:eastAsia="de-AT"/>
        </w:rPr>
        <w:object w:dxaOrig="1960" w:dyaOrig="320">
          <v:shape id="_x0000_i1294" type="#_x0000_t75" style="width:98.5pt;height:17pt" o:ole="">
            <v:imagedata r:id="rId124" o:title=""/>
          </v:shape>
          <o:OLEObject Type="Embed" ProgID="Equation.DSMT4" ShapeID="_x0000_i1294" DrawAspect="Content" ObjectID="_1594721263"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0304A9">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Assum</w:t>
      </w:r>
      <w:r w:rsidR="000304A9">
        <w:rPr>
          <w:rFonts w:ascii="Palatino Linotype" w:hAnsi="Palatino Linotype"/>
          <w:color w:val="000000" w:themeColor="text1"/>
          <w:sz w:val="18"/>
          <w:lang w:val="en-GB"/>
        </w:rPr>
        <w:t>ing that there is no</w:t>
      </w:r>
      <w:r w:rsidR="000304A9" w:rsidRPr="007B2EB0">
        <w:rPr>
          <w:rFonts w:ascii="Palatino Linotype" w:hAnsi="Palatino Linotype"/>
          <w:color w:val="000000" w:themeColor="text1"/>
          <w:sz w:val="18"/>
          <w:lang w:val="en-GB"/>
        </w:rPr>
        <w:t xml:space="preserve"> attitude disturbance</w:t>
      </w:r>
      <w:r w:rsidR="000304A9" w:rsidRPr="007B2EB0">
        <w:rPr>
          <w:color w:val="000000" w:themeColor="text1"/>
          <w:position w:val="-4"/>
        </w:rPr>
        <w:object w:dxaOrig="740" w:dyaOrig="340">
          <v:shape id="_x0000_i1083" type="#_x0000_t75" style="width:37pt;height:17pt" o:ole="">
            <v:imagedata r:id="rId126" o:title=""/>
          </v:shape>
          <o:OLEObject Type="Embed" ProgID="Equation.DSMT4" ShapeID="_x0000_i1083" DrawAspect="Content" ObjectID="_1594721264" r:id="rId127"/>
        </w:object>
      </w:r>
      <w:r w:rsidR="000304A9">
        <w:rPr>
          <w:rFonts w:ascii="Calibri" w:hAnsi="Calibri" w:cs="Arial"/>
          <w:color w:val="000000" w:themeColor="text1"/>
          <w:sz w:val="22"/>
          <w:szCs w:val="22"/>
        </w:rPr>
        <w:t xml:space="preserve"> </w:t>
      </w:r>
      <w:r w:rsidR="000304A9" w:rsidRPr="000304A9">
        <w:rPr>
          <w:rFonts w:ascii="Palatino Linotype" w:hAnsi="Palatino Linotype" w:hint="eastAsia"/>
          <w:color w:val="000000" w:themeColor="text1"/>
          <w:sz w:val="18"/>
          <w:lang w:val="en-GB"/>
        </w:rPr>
        <w:t>and</w:t>
      </w:r>
      <w:r w:rsidR="000304A9" w:rsidRPr="000304A9">
        <w:rPr>
          <w:rFonts w:ascii="Palatino Linotype" w:hAnsi="Palatino Linotype"/>
          <w:color w:val="000000" w:themeColor="text1"/>
          <w:sz w:val="18"/>
          <w:lang w:val="en-GB"/>
        </w:rPr>
        <w:t xml:space="preserve"> no </w:t>
      </w:r>
      <w:r w:rsidR="000304A9">
        <w:rPr>
          <w:rFonts w:ascii="Palatino Linotype" w:hAnsi="Palatino Linotype"/>
          <w:color w:val="000000" w:themeColor="text1"/>
          <w:sz w:val="18"/>
          <w:lang w:val="en-GB"/>
        </w:rPr>
        <w:t xml:space="preserve">initial </w:t>
      </w:r>
      <w:r w:rsidR="000304A9" w:rsidRPr="007B2EB0">
        <w:rPr>
          <w:rFonts w:ascii="Palatino Linotype" w:hAnsi="Palatino Linotype"/>
          <w:color w:val="000000" w:themeColor="text1"/>
          <w:sz w:val="18"/>
          <w:lang w:val="en-GB"/>
        </w:rPr>
        <w:t>momentum</w:t>
      </w:r>
      <w:r w:rsidR="000304A9">
        <w:rPr>
          <w:rFonts w:ascii="Palatino Linotype" w:hAnsi="Palatino Linotype"/>
          <w:color w:val="000000" w:themeColor="text1"/>
          <w:sz w:val="18"/>
          <w:lang w:val="en-GB"/>
        </w:rPr>
        <w:t xml:space="preserve"> </w:t>
      </w:r>
      <w:r w:rsidR="000A3BA7" w:rsidRPr="007B2EB0">
        <w:rPr>
          <w:color w:val="000000" w:themeColor="text1"/>
          <w:position w:val="-4"/>
        </w:rPr>
        <w:object w:dxaOrig="760" w:dyaOrig="340">
          <v:shape id="_x0000_i1084" type="#_x0000_t75" style="width:37pt;height:16.5pt" o:ole="">
            <v:imagedata r:id="rId128" o:title=""/>
          </v:shape>
          <o:OLEObject Type="Embed" ProgID="Equation.DSMT4" ShapeID="_x0000_i1084" DrawAspect="Content" ObjectID="_1594721265" r:id="rId129"/>
        </w:object>
      </w:r>
      <w:r w:rsidR="002D7C64">
        <w:rPr>
          <w:rFonts w:ascii="Palatino Linotype" w:hAnsi="Palatino Linotype"/>
          <w:color w:val="000000" w:themeColor="text1"/>
          <w:sz w:val="18"/>
          <w:lang w:val="en-GB"/>
        </w:rPr>
        <w:t>, yields</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831901" w:rsidRPr="007B2EB0">
        <w:rPr>
          <w:color w:val="000000" w:themeColor="text1"/>
          <w:position w:val="-4"/>
        </w:rPr>
        <w:object w:dxaOrig="1359" w:dyaOrig="320">
          <v:shape id="_x0000_i1296" type="#_x0000_t75" style="width:67.5pt;height:17pt" o:ole="">
            <v:imagedata r:id="rId130" o:title=""/>
          </v:shape>
          <o:OLEObject Type="Embed" ProgID="Equation.DSMT4" ShapeID="_x0000_i1296" DrawAspect="Content" ObjectID="_1594721266" r:id="rId13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2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23"/>
      <w:r w:rsidRPr="007B2EB0">
        <w:rPr>
          <w:rFonts w:ascii="Palatino Linotype" w:eastAsia="PMingLiU" w:hAnsi="Palatino Linotype"/>
          <w:color w:val="000000" w:themeColor="text1"/>
          <w:sz w:val="18"/>
          <w:szCs w:val="18"/>
          <w:lang w:val="en-GB" w:eastAsia="de-AT"/>
        </w:rPr>
        <w:fldChar w:fldCharType="end"/>
      </w:r>
    </w:p>
    <w:p w:rsidR="00B44C10" w:rsidRPr="007B2EB0" w:rsidRDefault="002D7C64"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2D7C64">
        <w:rPr>
          <w:rFonts w:ascii="Palatino Linotype" w:eastAsia="Times New Roman" w:hAnsi="Palatino Linotype"/>
          <w:color w:val="000000" w:themeColor="text1"/>
          <w:sz w:val="18"/>
          <w:lang w:eastAsia="de-AT"/>
        </w:rPr>
        <w:t>In this task, arm-a is used as the mission arm and planned to capture the target. Arm-b is designed as the balance arm and mainly used to maintain the base attitude; thus, the motion of the balance arm is determined by that of the arm-a:</w:t>
      </w:r>
      <w:r w:rsidR="00B44C10" w:rsidRPr="002D7C64">
        <w:rPr>
          <w:rFonts w:ascii="Palatino Linotype" w:eastAsia="Times New Roman" w:hAnsi="Palatino Linotype"/>
          <w:color w:val="000000" w:themeColor="text1"/>
          <w:sz w:val="18"/>
          <w:lang w:eastAsia="de-AT"/>
        </w:rPr>
        <w:tab/>
      </w:r>
      <w:r w:rsidR="00831901" w:rsidRPr="007B5DDF">
        <w:rPr>
          <w:rFonts w:ascii="Palatino Linotype" w:eastAsia="PMingLiU" w:hAnsi="Palatino Linotype"/>
          <w:color w:val="000000" w:themeColor="text1"/>
          <w:sz w:val="18"/>
          <w:szCs w:val="18"/>
          <w:lang w:val="en-GB" w:eastAsia="de-AT"/>
        </w:rPr>
        <w:object w:dxaOrig="1620" w:dyaOrig="400">
          <v:shape id="_x0000_i1298" type="#_x0000_t75" style="width:81.5pt;height:19.5pt" o:ole="">
            <v:imagedata r:id="rId132" o:title=""/>
          </v:shape>
          <o:OLEObject Type="Embed" ProgID="Equation.DSMT4" ShapeID="_x0000_i1298" DrawAspect="Content" ObjectID="_1594721267" r:id="rId133"/>
        </w:object>
      </w:r>
      <w:r w:rsidR="00B44C10" w:rsidRPr="007B2EB0">
        <w:rPr>
          <w:rFonts w:ascii="Palatino Linotype" w:eastAsia="PMingLiU" w:hAnsi="Palatino Linotype"/>
          <w:color w:val="000000" w:themeColor="text1"/>
          <w:sz w:val="18"/>
          <w:szCs w:val="18"/>
          <w:lang w:val="en-GB" w:eastAsia="de-AT"/>
        </w:rPr>
        <w:t xml:space="preserve"> </w:t>
      </w:r>
      <w:r w:rsidR="00B44C10" w:rsidRPr="007B2EB0">
        <w:rPr>
          <w:rFonts w:ascii="Palatino Linotype" w:eastAsia="PMingLiU" w:hAnsi="Palatino Linotype"/>
          <w:color w:val="000000" w:themeColor="text1"/>
          <w:sz w:val="18"/>
          <w:szCs w:val="18"/>
          <w:lang w:val="en-GB" w:eastAsia="de-AT"/>
        </w:rPr>
        <w:tab/>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MACROBUTTON MTPlaceRef \* MERGEFORMAT </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\h \* MERGEFORMAT </w:instrText>
      </w:r>
      <w:r w:rsidR="00B44C10" w:rsidRPr="007B2EB0">
        <w:rPr>
          <w:rFonts w:ascii="Palatino Linotype" w:eastAsia="PMingLiU" w:hAnsi="Palatino Linotype"/>
          <w:color w:val="000000" w:themeColor="text1"/>
          <w:sz w:val="18"/>
          <w:szCs w:val="18"/>
          <w:lang w:val="en-GB" w:eastAsia="de-AT"/>
        </w:rPr>
        <w:fldChar w:fldCharType="end"/>
      </w:r>
      <w:bookmarkStart w:id="24" w:name="ZEqnNum193280"/>
      <w:r w:rsidR="00B44C10" w:rsidRPr="007B2EB0">
        <w:rPr>
          <w:rFonts w:ascii="Palatino Linotype" w:eastAsia="PMingLiU" w:hAnsi="Palatino Linotype"/>
          <w:color w:val="000000" w:themeColor="text1"/>
          <w:sz w:val="18"/>
          <w:szCs w:val="18"/>
          <w:lang w:val="en-GB" w:eastAsia="de-AT"/>
        </w:rPr>
        <w:instrText>(</w:instrText>
      </w:r>
      <w:r w:rsidR="00B44C10" w:rsidRPr="007B2EB0">
        <w:rPr>
          <w:rFonts w:ascii="Palatino Linotype" w:eastAsia="PMingLiU" w:hAnsi="Palatino Linotype"/>
          <w:color w:val="000000" w:themeColor="text1"/>
          <w:sz w:val="18"/>
          <w:szCs w:val="18"/>
          <w:lang w:val="en-GB" w:eastAsia="de-AT"/>
        </w:rPr>
        <w:fldChar w:fldCharType="begin"/>
      </w:r>
      <w:r w:rsidR="00B44C10" w:rsidRPr="007B2EB0">
        <w:rPr>
          <w:rFonts w:ascii="Palatino Linotype" w:eastAsia="PMingLiU" w:hAnsi="Palatino Linotype"/>
          <w:color w:val="000000" w:themeColor="text1"/>
          <w:sz w:val="18"/>
          <w:szCs w:val="18"/>
          <w:lang w:val="en-GB" w:eastAsia="de-AT"/>
        </w:rPr>
        <w:instrText xml:space="preserve"> SEQ MTEqn \c \* Arabic \* MERGEFORMAT </w:instrText>
      </w:r>
      <w:r w:rsidR="00B44C10"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13</w:instrText>
      </w:r>
      <w:r w:rsidR="00B44C10" w:rsidRPr="007B2EB0">
        <w:rPr>
          <w:rFonts w:ascii="Palatino Linotype" w:eastAsia="PMingLiU" w:hAnsi="Palatino Linotype"/>
          <w:color w:val="000000" w:themeColor="text1"/>
          <w:sz w:val="18"/>
          <w:szCs w:val="18"/>
          <w:lang w:val="en-GB" w:eastAsia="de-AT"/>
        </w:rPr>
        <w:fldChar w:fldCharType="end"/>
      </w:r>
      <w:r w:rsidR="00B44C10" w:rsidRPr="007B2EB0">
        <w:rPr>
          <w:rFonts w:ascii="Palatino Linotype" w:eastAsia="PMingLiU" w:hAnsi="Palatino Linotype"/>
          <w:color w:val="000000" w:themeColor="text1"/>
          <w:sz w:val="18"/>
          <w:szCs w:val="18"/>
          <w:lang w:val="en-GB" w:eastAsia="de-AT"/>
        </w:rPr>
        <w:instrText>)</w:instrText>
      </w:r>
      <w:bookmarkEnd w:id="24"/>
      <w:r w:rsidR="00B44C10"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831901" w:rsidRPr="007B2EB0">
        <w:rPr>
          <w:color w:val="000000" w:themeColor="text1"/>
          <w:position w:val="-4"/>
        </w:rPr>
        <w:object w:dxaOrig="2400" w:dyaOrig="480">
          <v:shape id="_x0000_i1300" type="#_x0000_t75" style="width:120pt;height:24pt" o:ole="">
            <v:imagedata r:id="rId134" o:title=""/>
          </v:shape>
          <o:OLEObject Type="Embed" ProgID="Equation.DSMT4" ShapeID="_x0000_i1300" DrawAspect="Content" ObjectID="_1594721268" r:id="rId135"/>
        </w:object>
      </w:r>
      <w:r w:rsidR="00B44C10" w:rsidRPr="007B2EB0">
        <w:rPr>
          <w:rFonts w:ascii="Calibri" w:hAnsi="Calibri" w:cs="Arial"/>
          <w:color w:val="000000" w:themeColor="text1"/>
          <w:sz w:val="22"/>
          <w:szCs w:val="22"/>
        </w:rPr>
        <w:t xml:space="preserve"> </w:t>
      </w:r>
      <w:r w:rsidR="007159DF" w:rsidRPr="007159DF">
        <w:rPr>
          <w:rFonts w:ascii="Palatino Linotype" w:eastAsia="Times New Roman" w:hAnsi="Palatino Linotype"/>
          <w:color w:val="000000" w:themeColor="text1"/>
          <w:sz w:val="18"/>
          <w:lang w:eastAsia="de-AT"/>
        </w:rPr>
        <w:t>denotes the Moore-Pseudo inverse of the inertia coupling matrix</w:t>
      </w:r>
      <w:r w:rsidR="007159DF">
        <w:rPr>
          <w:rFonts w:ascii="Palatino Linotype" w:eastAsia="Times New Roman" w:hAnsi="Palatino Linotype"/>
          <w:color w:val="000000" w:themeColor="text1"/>
          <w:sz w:val="18"/>
          <w:lang w:eastAsia="de-AT"/>
        </w:rPr>
        <w:t xml:space="preserve"> </w:t>
      </w:r>
      <w:r w:rsidR="00831901" w:rsidRPr="007B2EB0">
        <w:rPr>
          <w:color w:val="000000" w:themeColor="text1"/>
          <w:position w:val="-4"/>
        </w:rPr>
        <w:object w:dxaOrig="360" w:dyaOrig="320">
          <v:shape id="_x0000_i1308" type="#_x0000_t75" style="width:18pt;height:17pt" o:ole="">
            <v:imagedata r:id="rId136" o:title=""/>
          </v:shape>
          <o:OLEObject Type="Embed" ProgID="Equation.DSMT4" ShapeID="_x0000_i1308" DrawAspect="Content" ObjectID="_1594721269" r:id="rId137"/>
        </w:object>
      </w:r>
      <w:r w:rsidR="00D73254" w:rsidRPr="007B2EB0">
        <w:rPr>
          <w:rFonts w:ascii="Palatino Linotype" w:eastAsia="PMingLiU" w:hAnsi="Palatino Linotype"/>
          <w:color w:val="000000" w:themeColor="text1"/>
          <w:sz w:val="18"/>
          <w:szCs w:val="18"/>
          <w:lang w:val="en-GB" w:eastAsia="de-AT"/>
        </w:rPr>
        <w:t xml:space="preserve">. </w:t>
      </w:r>
    </w:p>
    <w:p w:rsidR="0039644D" w:rsidRPr="00323428" w:rsidRDefault="0039644D" w:rsidP="00323428">
      <w:pPr>
        <w:tabs>
          <w:tab w:val="center" w:pos="3760"/>
          <w:tab w:val="right" w:pos="7380"/>
        </w:tabs>
        <w:autoSpaceDE w:val="0"/>
        <w:autoSpaceDN w:val="0"/>
        <w:adjustRightInd w:val="0"/>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r w:rsidR="00323428">
        <w:rPr>
          <w:rFonts w:ascii="Palatino Linotype" w:eastAsia="Times New Roman" w:hAnsi="Palatino Linotype"/>
          <w:color w:val="000000" w:themeColor="text1"/>
          <w:sz w:val="18"/>
          <w:lang w:eastAsia="de-AT"/>
        </w:rPr>
        <w:t xml:space="preserve"> </w:t>
      </w:r>
      <w:r w:rsidR="00323428" w:rsidRPr="00323428">
        <w:rPr>
          <w:rFonts w:ascii="Palatino Linotype" w:eastAsia="Times New Roman" w:hAnsi="Palatino Linotype"/>
          <w:color w:val="000000" w:themeColor="text1"/>
          <w:sz w:val="18"/>
          <w:lang w:eastAsia="de-AT"/>
        </w:rPr>
        <w:t>the reaction null-space joint rates of these two arms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lastRenderedPageBreak/>
        <w:tab/>
      </w:r>
      <w:r w:rsidR="00831901" w:rsidRPr="007B5DDF">
        <w:rPr>
          <w:rFonts w:ascii="Palatino Linotype" w:eastAsia="PMingLiU" w:hAnsi="Palatino Linotype"/>
          <w:color w:val="000000" w:themeColor="text1"/>
          <w:sz w:val="18"/>
          <w:szCs w:val="18"/>
          <w:lang w:val="en-GB" w:eastAsia="de-AT"/>
        </w:rPr>
        <w:object w:dxaOrig="1900" w:dyaOrig="460">
          <v:shape id="_x0000_i1310" type="#_x0000_t75" style="width:95pt;height:23pt" o:ole="">
            <v:imagedata r:id="rId138" o:title=""/>
          </v:shape>
          <o:OLEObject Type="Embed" ProgID="Equation.DSMT4" ShapeID="_x0000_i1310" DrawAspect="Content" ObjectID="_1594721270" r:id="rId139"/>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831901" w:rsidRPr="007B5DDF">
        <w:rPr>
          <w:rFonts w:ascii="Palatino Linotype" w:eastAsia="PMingLiU" w:hAnsi="Palatino Linotype"/>
          <w:color w:val="000000" w:themeColor="text1"/>
          <w:sz w:val="18"/>
          <w:szCs w:val="18"/>
          <w:lang w:val="en-GB" w:eastAsia="de-AT"/>
        </w:rPr>
        <w:object w:dxaOrig="3340" w:dyaOrig="460">
          <v:shape id="_x0000_i1304" type="#_x0000_t75" style="width:167pt;height:23pt" o:ole="">
            <v:imagedata r:id="rId140" o:title=""/>
          </v:shape>
          <o:OLEObject Type="Embed" ProgID="Equation.DSMT4" ShapeID="_x0000_i1304" DrawAspect="Content" ObjectID="_1594721271" r:id="rId141"/>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2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26"/>
      <w:r w:rsidRPr="007B5DDF">
        <w:rPr>
          <w:rFonts w:ascii="Palatino Linotype" w:eastAsia="PMingLiU" w:hAnsi="Palatino Linotype"/>
          <w:color w:val="000000" w:themeColor="text1"/>
          <w:sz w:val="18"/>
          <w:szCs w:val="18"/>
          <w:lang w:val="en-GB" w:eastAsia="de-AT"/>
        </w:rPr>
        <w:fldChar w:fldCharType="end"/>
      </w:r>
    </w:p>
    <w:p w:rsidR="00323428" w:rsidRDefault="00935DEE" w:rsidP="00323428">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23428" w:rsidRPr="007B2EB0">
        <w:rPr>
          <w:color w:val="000000" w:themeColor="text1"/>
          <w:position w:val="-4"/>
        </w:rPr>
        <w:object w:dxaOrig="840" w:dyaOrig="340">
          <v:shape id="_x0000_i1091" type="#_x0000_t75" style="width:42pt;height:18pt" o:ole="">
            <v:imagedata r:id="rId142" o:title=""/>
          </v:shape>
          <o:OLEObject Type="Embed" ProgID="Equation.DSMT4" ShapeID="_x0000_i1091" DrawAspect="Content" ObjectID="_1594721272" r:id="rId143"/>
        </w:object>
      </w:r>
      <w:r w:rsidR="00323428">
        <w:rPr>
          <w:color w:val="000000" w:themeColor="text1"/>
        </w:rPr>
        <w:t xml:space="preserve"> </w:t>
      </w:r>
      <w:r w:rsidR="00323428" w:rsidRPr="00323428">
        <w:rPr>
          <w:color w:val="000000" w:themeColor="text1"/>
        </w:rPr>
        <w:t>denotes two null-space arbitrary vectors</w:t>
      </w:r>
      <w:r w:rsidRPr="007B2EB0">
        <w:rPr>
          <w:rFonts w:ascii="Palatino Linotype" w:eastAsia="Times New Roman" w:hAnsi="Palatino Linotype"/>
          <w:color w:val="000000" w:themeColor="text1"/>
          <w:sz w:val="18"/>
          <w:lang w:val="en-GB" w:eastAsia="de-AT"/>
        </w:rPr>
        <w:t xml:space="preserve">. The matrix </w:t>
      </w:r>
      <w:r w:rsidR="00831901" w:rsidRPr="007B2EB0">
        <w:rPr>
          <w:color w:val="000000" w:themeColor="text1"/>
          <w:position w:val="-4"/>
        </w:rPr>
        <w:object w:dxaOrig="1240" w:dyaOrig="460">
          <v:shape id="_x0000_i1306" type="#_x0000_t75" style="width:61pt;height:23.5pt" o:ole="">
            <v:imagedata r:id="rId144" o:title=""/>
          </v:shape>
          <o:OLEObject Type="Embed" ProgID="Equation.DSMT4" ShapeID="_x0000_i1306" DrawAspect="Content" ObjectID="_1594721273" r:id="rId145"/>
        </w:object>
      </w:r>
      <w:r w:rsidRPr="007B2EB0">
        <w:rPr>
          <w:rFonts w:ascii="Calibri" w:hAnsi="Calibri" w:cs="Arial"/>
          <w:color w:val="000000" w:themeColor="text1"/>
          <w:sz w:val="22"/>
          <w:szCs w:val="22"/>
        </w:rPr>
        <w:t xml:space="preserve"> </w:t>
      </w:r>
      <w:r w:rsidR="00323428" w:rsidRPr="00323428">
        <w:rPr>
          <w:rFonts w:ascii="Palatino Linotype" w:eastAsia="Times New Roman" w:hAnsi="Palatino Linotype"/>
          <w:color w:val="000000" w:themeColor="text1"/>
          <w:sz w:val="18"/>
          <w:lang w:val="en-GB" w:eastAsia="de-AT"/>
        </w:rPr>
        <w:t>stands for the linear projector onto the null-space of matrix</w:t>
      </w:r>
      <w:r w:rsidRPr="007B2EB0">
        <w:rPr>
          <w:color w:val="000000" w:themeColor="text1"/>
          <w:position w:val="-4"/>
        </w:rPr>
        <w:object w:dxaOrig="380" w:dyaOrig="340">
          <v:shape id="_x0000_i1093" type="#_x0000_t75" style="width:19pt;height:18pt" o:ole="">
            <v:imagedata r:id="rId146" o:title=""/>
          </v:shape>
          <o:OLEObject Type="Embed" ProgID="Equation.DSMT4" ShapeID="_x0000_i1093" DrawAspect="Content" ObjectID="_1594721274" r:id="rId147"/>
        </w:object>
      </w:r>
      <w:r w:rsidRPr="007B2EB0">
        <w:rPr>
          <w:rFonts w:ascii="Palatino Linotype" w:eastAsia="Times New Roman" w:hAnsi="Palatino Linotype"/>
          <w:color w:val="000000" w:themeColor="text1"/>
          <w:sz w:val="18"/>
          <w:lang w:val="en-GB" w:eastAsia="de-AT"/>
        </w:rPr>
        <w:t>.</w:t>
      </w:r>
    </w:p>
    <w:p w:rsidR="00323428" w:rsidRPr="00323428" w:rsidRDefault="00323428" w:rsidP="00323428">
      <w:pPr>
        <w:jc w:val="both"/>
        <w:textAlignment w:val="center"/>
        <w:rPr>
          <w:rFonts w:ascii="Palatino Linotype" w:eastAsia="Times New Roman" w:hAnsi="Palatino Linotype"/>
          <w:color w:val="000000" w:themeColor="text1"/>
          <w:sz w:val="18"/>
          <w:lang w:val="en-GB" w:eastAsia="de-AT"/>
        </w:rPr>
      </w:pPr>
      <w:r w:rsidRPr="00323428">
        <w:rPr>
          <w:rFonts w:eastAsia="Times New Roman"/>
          <w:color w:val="000000" w:themeColor="text1"/>
        </w:rPr>
        <w:t>It should be pointed out that the preconditio</w:t>
      </w:r>
      <w:r>
        <w:rPr>
          <w:rFonts w:eastAsia="Times New Roman"/>
          <w:color w:val="000000" w:themeColor="text1"/>
        </w:rPr>
        <w:t>n of utilizing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3B768A" w:rsidRPr="003B768A">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 Eq.</w:t>
      </w:r>
      <w:r>
        <w:rPr>
          <w:rFonts w:eastAsia="Times New Roman"/>
          <w:color w:val="000000" w:themeColor="text1"/>
        </w:rPr>
        <w:fldChar w:fldCharType="begin"/>
      </w:r>
      <w:r>
        <w:rPr>
          <w:rFonts w:eastAsia="Times New Roman"/>
          <w:color w:val="000000" w:themeColor="text1"/>
        </w:rPr>
        <w:instrText xml:space="preserve"> GOTOBUTTON ZEqnNum364790  \* MERGEFORMAT </w:instrText>
      </w:r>
      <w:r>
        <w:rPr>
          <w:rFonts w:eastAsia="Times New Roman"/>
          <w:color w:val="000000" w:themeColor="text1"/>
        </w:rPr>
        <w:fldChar w:fldCharType="begin"/>
      </w:r>
      <w:r>
        <w:rPr>
          <w:rFonts w:eastAsia="Times New Roman"/>
          <w:color w:val="000000" w:themeColor="text1"/>
        </w:rPr>
        <w:instrText xml:space="preserve"> REF ZEqnNum364790 \* Charformat \! \* MERGEFORMAT </w:instrText>
      </w:r>
      <w:r>
        <w:rPr>
          <w:rFonts w:eastAsia="Times New Roman"/>
          <w:color w:val="000000" w:themeColor="text1"/>
        </w:rPr>
        <w:fldChar w:fldCharType="separate"/>
      </w:r>
      <w:r w:rsidR="003B768A" w:rsidRPr="003B768A">
        <w:rPr>
          <w:rFonts w:eastAsia="Times New Roman"/>
          <w:color w:val="000000" w:themeColor="text1"/>
        </w:rPr>
        <w:instrText>(15)</w:instrText>
      </w:r>
      <w:r>
        <w:rPr>
          <w:rFonts w:eastAsia="Times New Roman"/>
          <w:color w:val="000000" w:themeColor="text1"/>
        </w:rPr>
        <w:fldChar w:fldCharType="end"/>
      </w:r>
      <w:r>
        <w:rPr>
          <w:rFonts w:eastAsia="Times New Roman"/>
          <w:color w:val="000000" w:themeColor="text1"/>
        </w:rPr>
        <w:fldChar w:fldCharType="end"/>
      </w:r>
      <w:r w:rsidRPr="00323428">
        <w:rPr>
          <w:rFonts w:eastAsia="Times New Roman"/>
          <w:color w:val="000000" w:themeColor="text1"/>
        </w:rPr>
        <w:t xml:space="preserve"> is that the initial angular momentum is zero. For the general case when the precondition is not satisfied and the tumbling target carries initial angular momentum </w:t>
      </w:r>
      <w:r>
        <w:rPr>
          <w:rFonts w:eastAsia="Times New Roman"/>
          <w:color w:val="000000" w:themeColor="text1"/>
        </w:rPr>
        <w:object w:dxaOrig="499" w:dyaOrig="279">
          <v:shape id="_x0000_i1094" type="#_x0000_t75" style="width:25pt;height:14pt" o:ole="">
            <v:imagedata r:id="rId148" o:title=""/>
          </v:shape>
          <o:OLEObject Type="Embed" ProgID="Equation.DSMT4" ShapeID="_x0000_i1094" DrawAspect="Content" ObjectID="_1594721275" r:id="rId149"/>
        </w:object>
      </w:r>
      <w:r>
        <w:rPr>
          <w:rFonts w:eastAsia="Times New Roman"/>
          <w:color w:val="000000" w:themeColor="text1"/>
        </w:rPr>
        <w:t>,  Eq.</w:t>
      </w:r>
      <w:r>
        <w:rPr>
          <w:rFonts w:eastAsia="Times New Roman"/>
          <w:color w:val="000000" w:themeColor="text1"/>
        </w:rPr>
        <w:fldChar w:fldCharType="begin"/>
      </w:r>
      <w:r>
        <w:rPr>
          <w:rFonts w:eastAsia="Times New Roman"/>
          <w:color w:val="000000" w:themeColor="text1"/>
        </w:rPr>
        <w:instrText xml:space="preserve"> GOTOBUTTON ZEqnNum294262  \* MERGEFORMAT </w:instrText>
      </w:r>
      <w:r>
        <w:rPr>
          <w:rFonts w:eastAsia="Times New Roman"/>
          <w:color w:val="000000" w:themeColor="text1"/>
        </w:rPr>
        <w:fldChar w:fldCharType="begin"/>
      </w:r>
      <w:r>
        <w:rPr>
          <w:rFonts w:eastAsia="Times New Roman"/>
          <w:color w:val="000000" w:themeColor="text1"/>
        </w:rPr>
        <w:instrText xml:space="preserve"> REF ZEqnNum294262 \* Charformat \! \* MERGEFORMAT </w:instrText>
      </w:r>
      <w:r>
        <w:rPr>
          <w:rFonts w:eastAsia="Times New Roman"/>
          <w:color w:val="000000" w:themeColor="text1"/>
        </w:rPr>
        <w:fldChar w:fldCharType="separate"/>
      </w:r>
      <w:r w:rsidR="003B768A" w:rsidRPr="003B768A">
        <w:rPr>
          <w:rFonts w:eastAsia="Times New Roman"/>
          <w:color w:val="000000" w:themeColor="text1"/>
        </w:rPr>
        <w:instrText>(11)</w:instrText>
      </w:r>
      <w:r>
        <w:rPr>
          <w:rFonts w:eastAsia="Times New Roman"/>
          <w:color w:val="000000" w:themeColor="text1"/>
        </w:rPr>
        <w:fldChar w:fldCharType="end"/>
      </w:r>
      <w:r>
        <w:rPr>
          <w:rFonts w:eastAsia="Times New Roman"/>
          <w:color w:val="000000" w:themeColor="text1"/>
        </w:rPr>
        <w:fldChar w:fldCharType="end"/>
      </w:r>
      <w:r>
        <w:rPr>
          <w:rFonts w:eastAsia="Times New Roman"/>
          <w:color w:val="000000" w:themeColor="text1"/>
        </w:rPr>
        <w:t xml:space="preserve"> </w:t>
      </w:r>
      <w:r w:rsidRPr="00323428">
        <w:rPr>
          <w:rFonts w:eastAsia="Times New Roman"/>
          <w:color w:val="000000" w:themeColor="text1"/>
        </w:rPr>
        <w:t>can be rewritten as follows:</w:t>
      </w:r>
    </w:p>
    <w:p w:rsidR="005D45FF" w:rsidRDefault="005D45FF" w:rsidP="005D45FF">
      <w:pPr>
        <w:pStyle w:val="MTDisplayEquation"/>
      </w:pPr>
      <w:r>
        <w:tab/>
      </w:r>
      <w:r w:rsidR="00831901" w:rsidRPr="005D45FF">
        <w:rPr>
          <w:position w:val="-12"/>
        </w:rPr>
        <w:object w:dxaOrig="2580" w:dyaOrig="320">
          <v:shape id="_x0000_i1312" type="#_x0000_t75" style="width:129pt;height:16.5pt" o:ole="">
            <v:imagedata r:id="rId150" o:title=""/>
          </v:shape>
          <o:OLEObject Type="Embed" ProgID="Equation.DSMT4" ShapeID="_x0000_i1312" DrawAspect="Content" ObjectID="_1594721276"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16</w:instrText>
      </w:r>
      <w:r w:rsidR="00090993">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00323428" w:rsidRPr="007B2EB0">
        <w:rPr>
          <w:color w:val="000000" w:themeColor="text1"/>
          <w:position w:val="-4"/>
        </w:rPr>
        <w:object w:dxaOrig="220" w:dyaOrig="300">
          <v:shape id="_x0000_i1096" type="#_x0000_t75" style="width:11.5pt;height:15pt" o:ole="">
            <v:imagedata r:id="rId152" o:title=""/>
          </v:shape>
          <o:OLEObject Type="Embed" ProgID="Equation.DSMT4" ShapeID="_x0000_i1096" DrawAspect="Content" ObjectID="_1594721277" r:id="rId153"/>
        </w:object>
      </w:r>
      <w:r w:rsidRPr="007B2EB0">
        <w:rPr>
          <w:rFonts w:ascii="Calibri" w:hAnsi="Calibri" w:cs="Arial"/>
          <w:color w:val="000000" w:themeColor="text1"/>
          <w:sz w:val="22"/>
          <w:szCs w:val="22"/>
        </w:rPr>
        <w:t xml:space="preserve"> </w:t>
      </w:r>
      <w:r w:rsidR="00323428">
        <w:t>is the initial angular momentum of the target before capture. After the target is physically attached to the end-effector,</w:t>
      </w:r>
      <w:r w:rsidR="00323428">
        <w:rPr>
          <w:rFonts w:ascii="Palatino Linotype" w:eastAsia="Times New Roman" w:hAnsi="Palatino Linotype"/>
          <w:color w:val="000000" w:themeColor="text1"/>
          <w:sz w:val="18"/>
          <w:lang w:val="en-GB" w:eastAsia="de-AT"/>
        </w:rPr>
        <w:t xml:space="preserve"> t</w:t>
      </w:r>
      <w:r w:rsidRPr="007B2EB0">
        <w:rPr>
          <w:rFonts w:ascii="Palatino Linotype" w:eastAsia="Times New Roman" w:hAnsi="Palatino Linotype"/>
          <w:color w:val="000000" w:themeColor="text1"/>
          <w:sz w:val="18"/>
          <w:lang w:val="en-GB" w:eastAsia="de-AT"/>
        </w:rPr>
        <w:t>he matrix</w:t>
      </w:r>
      <w:r w:rsidR="001166CE" w:rsidRPr="007B2EB0">
        <w:rPr>
          <w:color w:val="000000" w:themeColor="text1"/>
          <w:position w:val="-4"/>
        </w:rPr>
        <w:object w:dxaOrig="380" w:dyaOrig="340">
          <v:shape id="_x0000_i1097" type="#_x0000_t75" style="width:19pt;height:18pt" o:ole="">
            <v:imagedata r:id="rId154" o:title=""/>
          </v:shape>
          <o:OLEObject Type="Embed" ProgID="Equation.DSMT4" ShapeID="_x0000_i1097" DrawAspect="Content" ObjectID="_1594721278" r:id="rId155"/>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w:t>
      </w:r>
      <w:r w:rsidR="00323428">
        <w:t xml:space="preserve">is suddenly changed and starts to include the inertia term of the target. In this context, the desired RNS motion of the two arms in </w:t>
      </w:r>
      <w:r w:rsidRPr="007B2EB0">
        <w:rPr>
          <w:rFonts w:ascii="Palatino Linotype" w:eastAsia="Times New Roman" w:hAnsi="Palatino Linotype"/>
          <w:color w:val="000000" w:themeColor="text1"/>
          <w:sz w:val="18"/>
          <w:lang w:val="en-GB" w:eastAsia="de-AT"/>
        </w:rPr>
        <w:t xml:space="preserve">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and</w:t>
      </w:r>
      <w:r w:rsidR="006C6E3B">
        <w:rPr>
          <w:rFonts w:ascii="Palatino Linotype" w:eastAsia="Times New Roman" w:hAnsi="Palatino Linotype"/>
          <w:color w:val="000000" w:themeColor="text1"/>
          <w:sz w:val="18"/>
          <w:lang w:val="en-GB" w:eastAsia="de-AT"/>
        </w:rPr>
        <w:t xml:space="preserve"> Eq.</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00323428">
        <w:rPr>
          <w:rFonts w:ascii="Palatino Linotype" w:eastAsia="Times New Roman" w:hAnsi="Palatino Linotype"/>
          <w:color w:val="000000" w:themeColor="text1"/>
          <w:sz w:val="18"/>
          <w:lang w:val="en-GB" w:eastAsia="de-AT"/>
        </w:rPr>
        <w:t xml:space="preserve"> </w:t>
      </w:r>
      <w:r w:rsidR="00323428">
        <w:t>can be rewritten as</w:t>
      </w:r>
    </w:p>
    <w:p w:rsidR="005D45FF" w:rsidRDefault="005D45FF" w:rsidP="005D45FF">
      <w:pPr>
        <w:pStyle w:val="MTDisplayEquation"/>
      </w:pPr>
      <w:r>
        <w:tab/>
      </w:r>
      <w:r w:rsidR="00831901" w:rsidRPr="00831901">
        <w:rPr>
          <w:position w:val="-18"/>
        </w:rPr>
        <w:object w:dxaOrig="2700" w:dyaOrig="460">
          <v:shape id="_x0000_i1314" type="#_x0000_t75" style="width:135.5pt;height:23pt" o:ole="">
            <v:imagedata r:id="rId156" o:title=""/>
          </v:shape>
          <o:OLEObject Type="Embed" ProgID="Equation.DSMT4" ShapeID="_x0000_i1314" DrawAspect="Content" ObjectID="_1594721279"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3374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17</w:instrText>
      </w:r>
      <w:r w:rsidR="00090993">
        <w:rPr>
          <w:noProof/>
        </w:rPr>
        <w:fldChar w:fldCharType="end"/>
      </w:r>
      <w:r>
        <w:instrText>)</w:instrText>
      </w:r>
      <w:bookmarkEnd w:id="27"/>
      <w:r>
        <w:fldChar w:fldCharType="end"/>
      </w:r>
    </w:p>
    <w:p w:rsidR="005D45FF" w:rsidRDefault="005D45FF" w:rsidP="005D45FF">
      <w:pPr>
        <w:pStyle w:val="MTDisplayEquation"/>
      </w:pPr>
      <w:r>
        <w:tab/>
      </w:r>
      <w:r w:rsidR="00831901" w:rsidRPr="00831901">
        <w:rPr>
          <w:position w:val="-18"/>
        </w:rPr>
        <w:object w:dxaOrig="3640" w:dyaOrig="460">
          <v:shape id="_x0000_i1316" type="#_x0000_t75" style="width:181.5pt;height:23pt" o:ole="">
            <v:imagedata r:id="rId158" o:title=""/>
          </v:shape>
          <o:OLEObject Type="Embed" ProgID="Equation.DSMT4" ShapeID="_x0000_i1316" DrawAspect="Content" ObjectID="_1594721280" r:id="rId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46819"/>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18</w:instrText>
      </w:r>
      <w:r w:rsidR="00090993">
        <w:rPr>
          <w:noProof/>
        </w:rPr>
        <w:fldChar w:fldCharType="end"/>
      </w:r>
      <w:r>
        <w:instrText>)</w:instrText>
      </w:r>
      <w:bookmarkEnd w:id="28"/>
      <w:r>
        <w:fldChar w:fldCharType="end"/>
      </w:r>
    </w:p>
    <w:p w:rsidR="001166CE" w:rsidRDefault="001166CE" w:rsidP="001166CE">
      <w:pPr>
        <w:jc w:val="both"/>
        <w:textAlignment w:val="center"/>
        <w:rPr>
          <w:rFonts w:ascii="Palatino Linotype" w:eastAsia="Times New Roman" w:hAnsi="Palatino Linotype"/>
          <w:sz w:val="18"/>
          <w:lang w:val="en-GB" w:eastAsia="de-AT"/>
        </w:rPr>
      </w:pPr>
      <w:r>
        <w:rPr>
          <w:rFonts w:ascii="Palatino Linotype" w:eastAsia="Times New Roman" w:hAnsi="Palatino Linotype"/>
          <w:sz w:val="18"/>
          <w:lang w:val="en-GB" w:eastAsia="de-AT"/>
        </w:rPr>
        <w:t>After capture, the</w:t>
      </w:r>
      <w:r w:rsidRPr="001166CE">
        <w:rPr>
          <w:rFonts w:ascii="Palatino Linotype" w:eastAsia="Times New Roman" w:hAnsi="Palatino Linotype"/>
          <w:sz w:val="18"/>
          <w:lang w:val="en-GB" w:eastAsia="de-AT"/>
        </w:rPr>
        <w:t xml:space="preserve"> angular momentum of the entire system becomes</w:t>
      </w:r>
      <w:r w:rsidRPr="00025957">
        <w:rPr>
          <w:position w:val="-4"/>
        </w:rPr>
        <w:object w:dxaOrig="859" w:dyaOrig="300">
          <v:shape id="_x0000_i1100" type="#_x0000_t75" style="width:43pt;height:15pt" o:ole="">
            <v:imagedata r:id="rId160" o:title=""/>
          </v:shape>
          <o:OLEObject Type="Embed" ProgID="Equation.DSMT4" ShapeID="_x0000_i1100" DrawAspect="Content" ObjectID="_1594721281" r:id="rId161"/>
        </w:object>
      </w:r>
      <w:r w:rsidRPr="001166CE">
        <w:rPr>
          <w:rFonts w:ascii="Palatino Linotype" w:eastAsia="Times New Roman" w:hAnsi="Palatino Linotype"/>
          <w:sz w:val="18"/>
          <w:lang w:val="en-GB" w:eastAsia="de-AT"/>
        </w:rPr>
        <w:t xml:space="preserve">. </w:t>
      </w:r>
      <w:r w:rsidRPr="00025957">
        <w:rPr>
          <w:position w:val="-4"/>
        </w:rPr>
        <w:object w:dxaOrig="460" w:dyaOrig="340">
          <v:shape id="_x0000_i1101" type="#_x0000_t75" style="width:23pt;height:16.5pt" o:ole="">
            <v:imagedata r:id="rId162" o:title=""/>
          </v:shape>
          <o:OLEObject Type="Embed" ProgID="Equation.DSMT4" ShapeID="_x0000_i1101" DrawAspect="Content" ObjectID="_1594721282" r:id="rId163"/>
        </w:object>
      </w:r>
      <w:r>
        <w:t xml:space="preserve"> </w:t>
      </w:r>
      <w:r w:rsidRPr="001166CE">
        <w:rPr>
          <w:rFonts w:ascii="Palatino Linotype" w:eastAsia="Times New Roman" w:hAnsi="Palatino Linotype"/>
          <w:sz w:val="18"/>
          <w:lang w:val="en-GB" w:eastAsia="de-AT"/>
        </w:rPr>
        <w:t>denotes the desired reactionless joint velocities of arm-k. From Eq</w:t>
      </w:r>
      <w:r>
        <w:rPr>
          <w:rFonts w:ascii="Palatino Linotype" w:eastAsia="Times New Roman" w:hAnsi="Palatino Linotype"/>
          <w:sz w:val="18"/>
          <w:lang w:val="en-GB" w:eastAsia="de-AT"/>
        </w:rPr>
        <w:t xml:space="preserve">. </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ZEqnNum533744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ZEqnNum533744 \* Charformat \! \* MERGEFORMAT </w:instrText>
      </w:r>
      <w:r>
        <w:rPr>
          <w:rFonts w:ascii="Palatino Linotype" w:eastAsia="Times New Roman" w:hAnsi="Palatino Linotype"/>
          <w:sz w:val="18"/>
          <w:lang w:val="en-GB" w:eastAsia="de-AT"/>
        </w:rPr>
        <w:fldChar w:fldCharType="separate"/>
      </w:r>
      <w:r w:rsidR="003B768A" w:rsidRPr="003B768A">
        <w:rPr>
          <w:rFonts w:ascii="Palatino Linotype" w:eastAsia="Times New Roman" w:hAnsi="Palatino Linotype"/>
          <w:sz w:val="18"/>
          <w:lang w:val="en-GB" w:eastAsia="de-AT"/>
        </w:rPr>
        <w:instrText>(17)</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t xml:space="preserve"> and Eq.</w: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GOTOBUTTON ZEqnNum846819  \* MERGEFORMAT </w:instrText>
      </w:r>
      <w:r>
        <w:rPr>
          <w:rFonts w:ascii="Palatino Linotype" w:eastAsia="Times New Roman" w:hAnsi="Palatino Linotype"/>
          <w:sz w:val="18"/>
          <w:lang w:val="en-GB" w:eastAsia="de-AT"/>
        </w:rPr>
        <w:fldChar w:fldCharType="begin"/>
      </w:r>
      <w:r>
        <w:rPr>
          <w:rFonts w:ascii="Palatino Linotype" w:eastAsia="Times New Roman" w:hAnsi="Palatino Linotype"/>
          <w:sz w:val="18"/>
          <w:lang w:val="en-GB" w:eastAsia="de-AT"/>
        </w:rPr>
        <w:instrText xml:space="preserve"> REF ZEqnNum846819 \* Charformat \! \* MERGEFORMAT </w:instrText>
      </w:r>
      <w:r>
        <w:rPr>
          <w:rFonts w:ascii="Palatino Linotype" w:eastAsia="Times New Roman" w:hAnsi="Palatino Linotype"/>
          <w:sz w:val="18"/>
          <w:lang w:val="en-GB" w:eastAsia="de-AT"/>
        </w:rPr>
        <w:fldChar w:fldCharType="separate"/>
      </w:r>
      <w:r w:rsidR="003B768A" w:rsidRPr="003B768A">
        <w:rPr>
          <w:rFonts w:ascii="Palatino Linotype" w:eastAsia="Times New Roman" w:hAnsi="Palatino Linotype"/>
          <w:sz w:val="18"/>
          <w:lang w:val="en-GB" w:eastAsia="de-AT"/>
        </w:rPr>
        <w:instrText>(18)</w:instrText>
      </w:r>
      <w:r>
        <w:rPr>
          <w:rFonts w:ascii="Palatino Linotype" w:eastAsia="Times New Roman" w:hAnsi="Palatino Linotype"/>
          <w:sz w:val="18"/>
          <w:lang w:val="en-GB" w:eastAsia="de-AT"/>
        </w:rPr>
        <w:fldChar w:fldCharType="end"/>
      </w:r>
      <w:r>
        <w:rPr>
          <w:rFonts w:ascii="Palatino Linotype" w:eastAsia="Times New Roman" w:hAnsi="Palatino Linotype"/>
          <w:sz w:val="18"/>
          <w:lang w:val="en-GB" w:eastAsia="de-AT"/>
        </w:rPr>
        <w:fldChar w:fldCharType="end"/>
      </w:r>
      <w:r w:rsidRPr="001166CE">
        <w:rPr>
          <w:rFonts w:ascii="Palatino Linotype" w:eastAsia="Times New Roman" w:hAnsi="Palatino Linotype"/>
          <w:sz w:val="18"/>
          <w:lang w:val="en-GB" w:eastAsia="de-AT"/>
        </w:rPr>
        <w:t xml:space="preserve">, it is apparent that the joint velocities comprises two parts: one from the reaction null space motion and the other from its orthogonal complement. The reaction null-space part does not contribute to the coupling momentum, and hence, it would yield zero reaction. However, due to the unknown properties of the target, we do not have the accurate knowledge of matrix </w:t>
      </w:r>
      <w:r w:rsidR="002858A8" w:rsidRPr="007B2EB0">
        <w:rPr>
          <w:color w:val="000000" w:themeColor="text1"/>
          <w:position w:val="-4"/>
        </w:rPr>
        <w:object w:dxaOrig="380" w:dyaOrig="340">
          <v:shape id="_x0000_i1102" type="#_x0000_t75" style="width:19pt;height:18pt" o:ole="">
            <v:imagedata r:id="rId154" o:title=""/>
          </v:shape>
          <o:OLEObject Type="Embed" ProgID="Equation.DSMT4" ShapeID="_x0000_i1102" DrawAspect="Content" ObjectID="_1594721283" r:id="rId164"/>
        </w:object>
      </w:r>
      <w:r w:rsidRPr="001166CE">
        <w:rPr>
          <w:rFonts w:ascii="Palatino Linotype" w:eastAsia="Times New Roman" w:hAnsi="Palatino Linotype"/>
          <w:sz w:val="18"/>
          <w:lang w:val="en-GB" w:eastAsia="de-AT"/>
        </w:rPr>
        <w:t>. Thus, the generalized join</w:t>
      </w:r>
      <w:r w:rsidR="002858A8">
        <w:rPr>
          <w:rFonts w:ascii="Palatino Linotype" w:eastAsia="Times New Roman" w:hAnsi="Palatino Linotype"/>
          <w:sz w:val="18"/>
          <w:lang w:val="en-GB" w:eastAsia="de-AT"/>
        </w:rPr>
        <w:t xml:space="preserve">t velocities can be rewritten </w:t>
      </w:r>
      <w:r w:rsidRPr="001166CE">
        <w:rPr>
          <w:rFonts w:ascii="Palatino Linotype" w:eastAsia="Times New Roman" w:hAnsi="Palatino Linotype"/>
          <w:sz w:val="18"/>
          <w:lang w:val="en-GB" w:eastAsia="de-AT"/>
        </w:rPr>
        <w:t xml:space="preserve">in the absence of accurate knowledge of </w:t>
      </w:r>
      <w:r w:rsidR="002858A8" w:rsidRPr="007B2EB0">
        <w:rPr>
          <w:color w:val="000000" w:themeColor="text1"/>
          <w:position w:val="-4"/>
        </w:rPr>
        <w:object w:dxaOrig="380" w:dyaOrig="340">
          <v:shape id="_x0000_i1103" type="#_x0000_t75" style="width:19pt;height:18pt" o:ole="">
            <v:imagedata r:id="rId154" o:title=""/>
          </v:shape>
          <o:OLEObject Type="Embed" ProgID="Equation.DSMT4" ShapeID="_x0000_i1103" DrawAspect="Content" ObjectID="_1594721284" r:id="rId165"/>
        </w:object>
      </w:r>
      <w:r w:rsidR="002858A8">
        <w:rPr>
          <w:color w:val="000000" w:themeColor="text1"/>
        </w:rPr>
        <w:t xml:space="preserve"> </w:t>
      </w:r>
      <w:r w:rsidRPr="001166CE">
        <w:rPr>
          <w:rFonts w:ascii="Palatino Linotype" w:eastAsia="Times New Roman" w:hAnsi="Palatino Linotype"/>
          <w:sz w:val="18"/>
          <w:lang w:val="en-GB" w:eastAsia="de-AT"/>
        </w:rPr>
        <w:t>due to the unknown properties of the target, the general solution for the joint rates can be written as</w:t>
      </w:r>
    </w:p>
    <w:p w:rsidR="00CA024B" w:rsidRDefault="00CA024B" w:rsidP="00CA024B">
      <w:pPr>
        <w:pStyle w:val="MTDisplayEquation"/>
      </w:pPr>
      <w:r>
        <w:tab/>
      </w:r>
      <w:r w:rsidR="00831901" w:rsidRPr="00831901">
        <w:rPr>
          <w:position w:val="-18"/>
        </w:rPr>
        <w:object w:dxaOrig="3260" w:dyaOrig="460">
          <v:shape id="_x0000_i1318" type="#_x0000_t75" style="width:163pt;height:23pt" o:ole="">
            <v:imagedata r:id="rId166" o:title=""/>
          </v:shape>
          <o:OLEObject Type="Embed" ProgID="Equation.DSMT4" ShapeID="_x0000_i1318" DrawAspect="Content" ObjectID="_1594721285" r:id="rId1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68777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19</w:instrText>
      </w:r>
      <w:r w:rsidR="00090993">
        <w:rPr>
          <w:noProof/>
        </w:rPr>
        <w:fldChar w:fldCharType="end"/>
      </w:r>
      <w:r>
        <w:instrText>)</w:instrText>
      </w:r>
      <w:bookmarkEnd w:id="29"/>
      <w:r>
        <w:fldChar w:fldCharType="end"/>
      </w:r>
    </w:p>
    <w:p w:rsidR="00CA024B" w:rsidRDefault="00CA024B" w:rsidP="00CA024B">
      <w:pPr>
        <w:pStyle w:val="MTDisplayEquation"/>
      </w:pPr>
      <w:r>
        <w:tab/>
      </w:r>
      <w:r w:rsidR="00831901" w:rsidRPr="00831901">
        <w:rPr>
          <w:position w:val="-18"/>
        </w:rPr>
        <w:object w:dxaOrig="4080" w:dyaOrig="460">
          <v:shape id="_x0000_i1320" type="#_x0000_t75" style="width:204pt;height:23pt" o:ole="">
            <v:imagedata r:id="rId168" o:title=""/>
          </v:shape>
          <o:OLEObject Type="Embed" ProgID="Equation.DSMT4" ShapeID="_x0000_i1320" DrawAspect="Content" ObjectID="_1594721286" r:id="rId1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10795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20</w:instrText>
      </w:r>
      <w:r w:rsidR="00090993">
        <w:rPr>
          <w:noProof/>
        </w:rPr>
        <w:fldChar w:fldCharType="end"/>
      </w:r>
      <w:r>
        <w:instrText>)</w:instrText>
      </w:r>
      <w:bookmarkEnd w:id="3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31" w:name="OLE_LINK65"/>
      <w:bookmarkStart w:id="32" w:name="OLE_LINK66"/>
      <w:r w:rsidRPr="007B2EB0">
        <w:rPr>
          <w:rFonts w:ascii="Palatino Linotype" w:eastAsia="Times New Roman" w:hAnsi="Palatino Linotype" w:hint="eastAsia"/>
          <w:color w:val="000000" w:themeColor="text1"/>
          <w:sz w:val="18"/>
          <w:lang w:val="en-GB" w:eastAsia="de-AT"/>
        </w:rPr>
        <w:t>Substituting for</w:t>
      </w:r>
      <w:bookmarkEnd w:id="31"/>
      <w:bookmarkEnd w:id="3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06" type="#_x0000_t75" style="width:23pt;height:16.5pt" o:ole="">
            <v:imagedata r:id="rId170" o:title=""/>
          </v:shape>
          <o:OLEObject Type="Embed" ProgID="Equation.DSMT4" ShapeID="_x0000_i1106" DrawAspect="Content" ObjectID="_1594721287" r:id="rId171"/>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07" type="#_x0000_t75" style="width:23pt;height:16.5pt" o:ole="">
            <v:imagedata r:id="rId172" o:title=""/>
          </v:shape>
          <o:OLEObject Type="Embed" ProgID="Equation.DSMT4" ShapeID="_x0000_i1107" DrawAspect="Content" ObjectID="_1594721288" r:id="rId173"/>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831901" w:rsidRPr="00D96219">
        <w:rPr>
          <w:position w:val="-14"/>
        </w:rPr>
        <w:object w:dxaOrig="1860" w:dyaOrig="400">
          <v:shape id="_x0000_i1322" type="#_x0000_t75" style="width:93pt;height:20pt" o:ole="">
            <v:imagedata r:id="rId174" o:title=""/>
          </v:shape>
          <o:OLEObject Type="Embed" ProgID="Equation.DSMT4" ShapeID="_x0000_i1322" DrawAspect="Content" ObjectID="_1594721289"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13691"/>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21</w:instrText>
      </w:r>
      <w:r w:rsidR="00090993">
        <w:rPr>
          <w:noProof/>
        </w:rPr>
        <w:fldChar w:fldCharType="end"/>
      </w:r>
      <w:r>
        <w:instrText>)</w:instrText>
      </w:r>
      <w:bookmarkEnd w:id="33"/>
      <w:r>
        <w:fldChar w:fldCharType="end"/>
      </w:r>
    </w:p>
    <w:p w:rsidR="00D96219" w:rsidRDefault="00D96219" w:rsidP="00D96219">
      <w:pPr>
        <w:pStyle w:val="MTDisplayEquation"/>
      </w:pPr>
      <w:r>
        <w:tab/>
      </w:r>
      <w:r w:rsidR="00831901" w:rsidRPr="00D96219">
        <w:rPr>
          <w:position w:val="-14"/>
        </w:rPr>
        <w:object w:dxaOrig="1860" w:dyaOrig="400">
          <v:shape id="_x0000_i1324" type="#_x0000_t75" style="width:92.5pt;height:20pt" o:ole="">
            <v:imagedata r:id="rId176" o:title=""/>
          </v:shape>
          <o:OLEObject Type="Embed" ProgID="Equation.DSMT4" ShapeID="_x0000_i1324" DrawAspect="Content" ObjectID="_1594721290"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541564"/>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22</w:instrText>
      </w:r>
      <w:r w:rsidR="00090993">
        <w:rPr>
          <w:noProof/>
        </w:rPr>
        <w:fldChar w:fldCharType="end"/>
      </w:r>
      <w:r>
        <w:instrText>)</w:instrText>
      </w:r>
      <w:bookmarkEnd w:id="34"/>
      <w:r>
        <w:fldChar w:fldCharType="end"/>
      </w:r>
    </w:p>
    <w:p w:rsidR="00D96219" w:rsidRPr="00D96219" w:rsidRDefault="00323C6C" w:rsidP="00D96219">
      <w:pPr>
        <w:rPr>
          <w:lang w:val="en-GB" w:eastAsia="de-AT"/>
        </w:rPr>
      </w:pPr>
      <w:r>
        <w:t>Apparently</w:t>
      </w:r>
      <w:r w:rsidR="00D96219" w:rsidRPr="007B2EB0">
        <w:rPr>
          <w:rFonts w:ascii="Palatino Linotype" w:eastAsia="Times New Roman" w:hAnsi="Palatino Linotype"/>
          <w:color w:val="000000" w:themeColor="text1"/>
          <w:sz w:val="18"/>
          <w:lang w:val="en-GB" w:eastAsia="de-AT"/>
        </w:rPr>
        <w:t xml:space="preserve">, the expressions of Eq.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ZEqnNum713691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ZEqnNum713691 \* Charformat \! \* MERGEFORMAT </w:instrText>
      </w:r>
      <w:r w:rsidR="00D96219">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(21)</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and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ZEqnNum541564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ZEqnNum541564 \* Charformat \! \* MERGEFORMAT </w:instrText>
      </w:r>
      <w:r w:rsidR="00D96219">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(22)</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are </w:t>
      </w:r>
      <w:r w:rsidR="00D96219" w:rsidRPr="007B2EB0">
        <w:rPr>
          <w:rFonts w:ascii="Palatino Linotype" w:eastAsia="Times New Roman" w:hAnsi="Palatino Linotype" w:hint="eastAsia"/>
          <w:color w:val="000000" w:themeColor="text1"/>
          <w:sz w:val="18"/>
          <w:lang w:val="en-GB" w:eastAsia="de-AT"/>
        </w:rPr>
        <w:t>of the same form;</w:t>
      </w:r>
      <w:r w:rsidR="00D96219"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831901" w:rsidRPr="005A0083">
        <w:rPr>
          <w:position w:val="-12"/>
        </w:rPr>
        <w:object w:dxaOrig="1520" w:dyaOrig="320">
          <v:shape id="_x0000_i1326" type="#_x0000_t75" style="width:76pt;height:16.5pt" o:ole="">
            <v:imagedata r:id="rId178" o:title=""/>
          </v:shape>
          <o:OLEObject Type="Embed" ProgID="Equation.DSMT4" ShapeID="_x0000_i1326" DrawAspect="Content" ObjectID="_1594721291"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15537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23</w:instrText>
      </w:r>
      <w:r w:rsidR="00090993">
        <w:rPr>
          <w:noProof/>
        </w:rPr>
        <w:fldChar w:fldCharType="end"/>
      </w:r>
      <w:r>
        <w:instrText>)</w:instrText>
      </w:r>
      <w:bookmarkEnd w:id="35"/>
      <w:r>
        <w:fldChar w:fldCharType="end"/>
      </w:r>
    </w:p>
    <w:p w:rsidR="005A0083" w:rsidRPr="005A0083" w:rsidRDefault="00D96219" w:rsidP="005A0083">
      <w:pPr>
        <w:rPr>
          <w:lang w:val="en-GB"/>
        </w:rPr>
      </w:pPr>
      <w:r>
        <w:rPr>
          <w:rFonts w:hint="eastAsia"/>
          <w:lang w:val="en-GB"/>
        </w:rPr>
        <w:t>where</w:t>
      </w:r>
    </w:p>
    <w:bookmarkStart w:id="36" w:name="OLE_LINK57"/>
    <w:bookmarkStart w:id="37" w:name="OLE_LINK60"/>
    <w:p w:rsidR="00CA024B" w:rsidRDefault="00831901" w:rsidP="00CA024B">
      <w:pPr>
        <w:jc w:val="center"/>
      </w:pPr>
      <w:r w:rsidRPr="00831901">
        <w:rPr>
          <w:position w:val="-26"/>
        </w:rPr>
        <w:object w:dxaOrig="3660" w:dyaOrig="620">
          <v:shape id="_x0000_i1328" type="#_x0000_t75" style="width:182.5pt;height:31pt" o:ole="">
            <v:imagedata r:id="rId180" o:title=""/>
          </v:shape>
          <o:OLEObject Type="Embed" ProgID="Equation.DSMT4" ShapeID="_x0000_i1328" DrawAspect="Content" ObjectID="_1594721292" r:id="rId181"/>
        </w:object>
      </w:r>
      <w:bookmarkEnd w:id="36"/>
      <w:bookmarkEnd w:id="37"/>
    </w:p>
    <w:p w:rsidR="00D96219" w:rsidRPr="007B2EB0" w:rsidRDefault="00AC3EFC" w:rsidP="00D96219">
      <w:pPr>
        <w:jc w:val="both"/>
        <w:textAlignment w:val="center"/>
        <w:rPr>
          <w:rFonts w:ascii="Palatino Linotype" w:eastAsia="Times New Roman" w:hAnsi="Palatino Linotype"/>
          <w:color w:val="000000" w:themeColor="text1"/>
          <w:sz w:val="18"/>
          <w:lang w:val="en-GB" w:eastAsia="de-AT"/>
        </w:rPr>
      </w:pPr>
      <w:r>
        <w:rPr>
          <w:color w:val="000000" w:themeColor="text1"/>
        </w:rPr>
        <w:t xml:space="preserve">Since </w:t>
      </w:r>
      <w:r w:rsidRPr="007B2EB0">
        <w:rPr>
          <w:color w:val="000000" w:themeColor="text1"/>
          <w:position w:val="-4"/>
        </w:rPr>
        <w:object w:dxaOrig="380" w:dyaOrig="320">
          <v:shape id="_x0000_i1112" type="#_x0000_t75" style="width:19pt;height:15.5pt" o:ole="">
            <v:imagedata r:id="rId182" o:title=""/>
          </v:shape>
          <o:OLEObject Type="Embed" ProgID="Equation.DSMT4" ShapeID="_x0000_i1112" DrawAspect="Content" ObjectID="_1594721293" r:id="rId183"/>
        </w:object>
      </w:r>
      <w:r w:rsidRPr="007B2EB0">
        <w:rPr>
          <w:rFonts w:ascii="Palatino Linotype" w:eastAsia="Times New Roman" w:hAnsi="Palatino Linotype"/>
          <w:color w:val="000000" w:themeColor="text1"/>
          <w:sz w:val="18"/>
          <w:lang w:val="en-GB" w:eastAsia="de-AT"/>
        </w:rPr>
        <w:t>has a full row rank</w:t>
      </w:r>
      <w:r>
        <w:rPr>
          <w:rFonts w:ascii="Palatino Linotype" w:eastAsia="Times New Roman" w:hAnsi="Palatino Linotype"/>
          <w:color w:val="000000" w:themeColor="text1"/>
          <w:sz w:val="18"/>
          <w:lang w:val="en-GB" w:eastAsia="de-AT"/>
        </w:rPr>
        <w:t xml:space="preserve"> and inertia matrix </w:t>
      </w:r>
      <w:r w:rsidRPr="007B2EB0">
        <w:rPr>
          <w:color w:val="000000" w:themeColor="text1"/>
          <w:position w:val="-4"/>
        </w:rPr>
        <w:object w:dxaOrig="320" w:dyaOrig="300">
          <v:shape id="_x0000_i1113" type="#_x0000_t75" style="width:15.5pt;height:15pt" o:ole="">
            <v:imagedata r:id="rId184" o:title=""/>
          </v:shape>
          <o:OLEObject Type="Embed" ProgID="Equation.DSMT4" ShapeID="_x0000_i1113" DrawAspect="Content" ObjectID="_1594721294" r:id="rId185"/>
        </w:object>
      </w:r>
      <w:r>
        <w:rPr>
          <w:color w:val="000000" w:themeColor="text1"/>
        </w:rPr>
        <w:t xml:space="preserve"> is always invertible, </w:t>
      </w:r>
      <w:r w:rsidR="00D96219" w:rsidRPr="007B2EB0">
        <w:rPr>
          <w:rFonts w:ascii="Palatino Linotype" w:eastAsia="Times New Roman" w:hAnsi="Palatino Linotype"/>
          <w:color w:val="000000" w:themeColor="text1"/>
          <w:sz w:val="18"/>
          <w:lang w:val="en-GB" w:eastAsia="de-AT"/>
        </w:rPr>
        <w:t>Eq.</w:t>
      </w:r>
      <w:r w:rsidR="00D96219">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GOTOBUTTON ZEqnNum155376  \* MERGEFORMAT </w:instrText>
      </w:r>
      <w:r w:rsidR="00D96219">
        <w:rPr>
          <w:rFonts w:ascii="Palatino Linotype" w:eastAsia="Times New Roman" w:hAnsi="Palatino Linotype"/>
          <w:color w:val="000000" w:themeColor="text1"/>
          <w:sz w:val="18"/>
          <w:lang w:val="en-GB" w:eastAsia="de-AT"/>
        </w:rPr>
        <w:fldChar w:fldCharType="begin"/>
      </w:r>
      <w:r w:rsidR="00D96219">
        <w:rPr>
          <w:rFonts w:ascii="Palatino Linotype" w:eastAsia="Times New Roman" w:hAnsi="Palatino Linotype"/>
          <w:color w:val="000000" w:themeColor="text1"/>
          <w:sz w:val="18"/>
          <w:lang w:val="en-GB" w:eastAsia="de-AT"/>
        </w:rPr>
        <w:instrText xml:space="preserve"> REF ZEqnNum155376 \* Charformat \! \* MERGEFORMAT </w:instrText>
      </w:r>
      <w:r w:rsidR="00D96219">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(23)</w:instrText>
      </w:r>
      <w:r w:rsidR="00D96219">
        <w:rPr>
          <w:rFonts w:ascii="Palatino Linotype" w:eastAsia="Times New Roman" w:hAnsi="Palatino Linotype"/>
          <w:color w:val="000000" w:themeColor="text1"/>
          <w:sz w:val="18"/>
          <w:lang w:val="en-GB" w:eastAsia="de-AT"/>
        </w:rPr>
        <w:fldChar w:fldCharType="end"/>
      </w:r>
      <w:r w:rsidR="00D96219">
        <w:rPr>
          <w:rFonts w:ascii="Palatino Linotype" w:eastAsia="Times New Roman" w:hAnsi="Palatino Linotype"/>
          <w:color w:val="000000" w:themeColor="text1"/>
          <w:sz w:val="18"/>
          <w:lang w:val="en-GB" w:eastAsia="de-AT"/>
        </w:rPr>
        <w:fldChar w:fldCharType="end"/>
      </w:r>
      <w:r w:rsidR="00D96219" w:rsidRPr="007B2EB0">
        <w:rPr>
          <w:rFonts w:ascii="Palatino Linotype" w:eastAsia="Times New Roman" w:hAnsi="Palatino Linotype"/>
          <w:color w:val="000000" w:themeColor="text1"/>
          <w:sz w:val="18"/>
          <w:lang w:val="en-GB" w:eastAsia="de-AT"/>
        </w:rPr>
        <w:t xml:space="preserve"> </w:t>
      </w:r>
      <w:r w:rsidR="00D96219">
        <w:rPr>
          <w:rFonts w:ascii="Palatino Linotype" w:eastAsia="Times New Roman" w:hAnsi="Palatino Linotype"/>
          <w:color w:val="000000" w:themeColor="text1"/>
          <w:sz w:val="18"/>
          <w:lang w:val="en-GB" w:eastAsia="de-AT"/>
        </w:rPr>
        <w:t xml:space="preserve"> </w:t>
      </w:r>
      <w:r w:rsidR="00D96219" w:rsidRPr="007B2EB0">
        <w:rPr>
          <w:rFonts w:ascii="Palatino Linotype" w:eastAsia="Times New Roman" w:hAnsi="Palatino Linotype"/>
          <w:color w:val="000000" w:themeColor="text1"/>
          <w:sz w:val="18"/>
          <w:lang w:val="en-GB" w:eastAsia="de-AT"/>
        </w:rPr>
        <w:t xml:space="preserve">can be </w:t>
      </w:r>
      <w:r>
        <w:t>rearranged as</w:t>
      </w:r>
    </w:p>
    <w:p w:rsidR="00CA024B" w:rsidRDefault="00D96219" w:rsidP="004A1CC4">
      <w:pPr>
        <w:pStyle w:val="MTDisplayEquation"/>
        <w:spacing w:before="120"/>
      </w:pPr>
      <w:r>
        <w:tab/>
      </w:r>
      <w:r w:rsidR="00831901" w:rsidRPr="00D96219">
        <w:rPr>
          <w:position w:val="-14"/>
        </w:rPr>
        <w:object w:dxaOrig="1820" w:dyaOrig="400">
          <v:shape id="_x0000_i1330" type="#_x0000_t75" style="width:91pt;height:20pt" o:ole="">
            <v:imagedata r:id="rId186" o:title=""/>
          </v:shape>
          <o:OLEObject Type="Embed" ProgID="Equation.DSMT4" ShapeID="_x0000_i1330" DrawAspect="Content" ObjectID="_1594721295"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24</w:instrText>
      </w:r>
      <w:r w:rsidR="00090993">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lastRenderedPageBreak/>
        <w:tab/>
      </w:r>
      <w:r w:rsidR="003D535A" w:rsidRPr="007C7023">
        <w:rPr>
          <w:position w:val="-10"/>
        </w:rPr>
        <w:object w:dxaOrig="1260" w:dyaOrig="340">
          <v:shape id="_x0000_i1115" type="#_x0000_t75" style="width:63pt;height:16.5pt" o:ole="">
            <v:imagedata r:id="rId188" o:title=""/>
          </v:shape>
          <o:OLEObject Type="Embed" ProgID="Equation.DSMT4" ShapeID="_x0000_i1115" DrawAspect="Content" ObjectID="_1594721296"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16156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25</w:instrText>
      </w:r>
      <w:r w:rsidR="00090993">
        <w:rPr>
          <w:noProof/>
        </w:rPr>
        <w:fldChar w:fldCharType="end"/>
      </w:r>
      <w:r>
        <w:instrText>)</w:instrText>
      </w:r>
      <w:bookmarkEnd w:id="3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00831901" w:rsidRPr="007B2EB0">
        <w:rPr>
          <w:color w:val="000000" w:themeColor="text1"/>
          <w:position w:val="-4"/>
        </w:rPr>
        <w:object w:dxaOrig="920" w:dyaOrig="320">
          <v:shape id="_x0000_i1332" type="#_x0000_t75" style="width:46.5pt;height:17pt" o:ole="">
            <v:imagedata r:id="rId190" o:title=""/>
          </v:shape>
          <o:OLEObject Type="Embed" ProgID="Equation.DSMT4" ShapeID="_x0000_i1332" DrawAspect="Content" ObjectID="_1594721297" r:id="rId191"/>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3B768A" w:rsidRPr="003B768A">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39" w:name="OLE_LINK77"/>
      <w:bookmarkStart w:id="40" w:name="OLE_LINK79"/>
      <w:r w:rsidRPr="004D18C0">
        <w:rPr>
          <w:rFonts w:ascii="Palatino Linotype" w:eastAsia="Times New Roman" w:hAnsi="Palatino Linotype"/>
          <w:color w:val="000000" w:themeColor="text1"/>
          <w:sz w:val="18"/>
          <w:highlight w:val="yellow"/>
          <w:lang w:val="en-GB" w:eastAsia="de-AT"/>
        </w:rPr>
        <w:t>scheme</w:t>
      </w:r>
      <w:bookmarkEnd w:id="39"/>
      <w:bookmarkEnd w:id="40"/>
      <w:r w:rsidRPr="004D18C0">
        <w:rPr>
          <w:rFonts w:ascii="Palatino Linotype" w:eastAsia="Times New Roman" w:hAnsi="Palatino Linotype"/>
          <w:color w:val="000000" w:themeColor="text1"/>
          <w:sz w:val="18"/>
          <w:highlight w:val="yellow"/>
          <w:lang w:val="en-GB" w:eastAsia="de-AT"/>
        </w:rPr>
        <w:t xml:space="preserve"> for a dual-arm space robot system</w:t>
      </w:r>
      <w:r w:rsidR="00AC3EFC">
        <w:rPr>
          <w:rFonts w:ascii="Palatino Linotype" w:eastAsia="Times New Roman" w:hAnsi="Palatino Linotype"/>
          <w:color w:val="000000" w:themeColor="text1"/>
          <w:sz w:val="18"/>
          <w:highlight w:val="yellow"/>
          <w:lang w:val="en-GB" w:eastAsia="de-AT"/>
        </w:rPr>
        <w:t>. From this 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3B768A" w:rsidRPr="003B768A">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17" type="#_x0000_t75" style="width:10.5pt;height:15.5pt" o:ole="">
            <v:imagedata r:id="rId192" o:title=""/>
          </v:shape>
          <o:OLEObject Type="Embed" ProgID="Equation.DSMT4" ShapeID="_x0000_i1117" DrawAspect="Content" ObjectID="_1594721298" r:id="rId193"/>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18" type="#_x0000_t75" style="width:23pt;height:16.5pt" o:ole="">
            <v:imagedata r:id="rId194" o:title=""/>
          </v:shape>
          <o:OLEObject Type="Embed" ProgID="Equation.DSMT4" ShapeID="_x0000_i1118" DrawAspect="Content" ObjectID="_1594721299" r:id="rId195"/>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19" type="#_x0000_t75" style="width:13pt;height:15pt" o:ole="">
            <v:imagedata r:id="rId196" o:title=""/>
          </v:shape>
          <o:OLEObject Type="Embed" ProgID="Equation.DSMT4" ShapeID="_x0000_i1119" DrawAspect="Content" ObjectID="_1594721300" r:id="rId197"/>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41" w:name="OLE_LINK86"/>
      <w:bookmarkStart w:id="42" w:name="OLE_LINK87"/>
      <w:bookmarkStart w:id="43" w:name="OLE_LINK94"/>
      <w:bookmarkStart w:id="44" w:name="OLE_LINK99"/>
      <w:bookmarkStart w:id="45" w:name="OLE_LINK100"/>
      <w:bookmarkStart w:id="46" w:name="OLE_LINK101"/>
      <w:bookmarkStart w:id="47" w:name="OLE_LINK258"/>
      <w:bookmarkStart w:id="48" w:name="OLE_LINK259"/>
      <w:bookmarkStart w:id="49" w:name="OLE_LINK70"/>
      <w:bookmarkStart w:id="50" w:name="OLE_LINK71"/>
      <w:r>
        <w:rPr>
          <w:rFonts w:ascii="Palatino Linotype" w:eastAsia="PMingLiU" w:hAnsi="Palatino Linotype"/>
          <w:b/>
          <w:bCs/>
          <w:color w:val="000000" w:themeColor="text1"/>
          <w:sz w:val="22"/>
          <w:lang w:val="en-GB" w:eastAsia="de-AT"/>
        </w:rPr>
        <w:t>Recursive</w:t>
      </w:r>
      <w:bookmarkEnd w:id="41"/>
      <w:bookmarkEnd w:id="42"/>
      <w:bookmarkEnd w:id="4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44"/>
    <w:bookmarkEnd w:id="45"/>
    <w:bookmarkEnd w:id="46"/>
    <w:p w:rsid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 xml:space="preserve">If perfect knowledge of the system properties is available,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can be considered as an alternative to compute the RNS motion. However, to capture a non-cooperative target, the mission will involve an unpredictable change in the inertia properties, as well as the total momentum of the space robotic system. When the system has parameter uncertainties, one way to cope with such issue is to develop adaptive control algorithm to reduce the uncertainties. In the system identification context, the RLS algorithm with variable forgetting factor is employed to adaptively update the joint velocities on-line.</w:t>
      </w:r>
    </w:p>
    <w:p w:rsidR="00417632" w:rsidRPr="00417632" w:rsidRDefault="00417632" w:rsidP="00417632">
      <w:pPr>
        <w:pStyle w:val="a8"/>
        <w:spacing w:before="120" w:after="120"/>
        <w:ind w:left="0"/>
        <w:rPr>
          <w:rFonts w:ascii="Palatino Linotype" w:eastAsia="Times New Roman" w:hAnsi="Palatino Linotype"/>
          <w:color w:val="000000" w:themeColor="text1"/>
          <w:sz w:val="18"/>
          <w:lang w:val="en-GB" w:eastAsia="de-AT"/>
        </w:rPr>
      </w:pPr>
      <w:r w:rsidRPr="00417632">
        <w:rPr>
          <w:rFonts w:ascii="Palatino Linotype" w:eastAsia="Times New Roman" w:hAnsi="Palatino Linotype"/>
          <w:color w:val="000000" w:themeColor="text1"/>
          <w:sz w:val="18"/>
          <w:lang w:val="en-GB" w:eastAsia="de-AT"/>
        </w:rPr>
        <w:t xml:space="preserve">The time-varying system commonly can be represented by a linear regression equation, i.e.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Theme="minorEastAsia" w:eastAsiaTheme="minorEastAsia" w:hAnsiTheme="minorEastAsia" w:hint="eastAsia"/>
          <w:color w:val="000000" w:themeColor="text1"/>
          <w:sz w:val="18"/>
          <w:lang w:val="en-GB"/>
        </w:rPr>
        <w:t>,</w:t>
      </w:r>
      <w:r>
        <w:rPr>
          <w:rFonts w:asciiTheme="minorEastAsia" w:eastAsiaTheme="minorEastAsia" w:hAnsiTheme="minorEastAsia"/>
          <w:color w:val="000000" w:themeColor="text1"/>
          <w:sz w:val="18"/>
          <w:lang w:val="en-GB"/>
        </w:rPr>
        <w:t xml:space="preserve"> </w:t>
      </w:r>
      <w:r w:rsidRPr="00417632">
        <w:rPr>
          <w:rFonts w:ascii="Palatino Linotype" w:eastAsia="Times New Roman" w:hAnsi="Palatino Linotype"/>
          <w:color w:val="000000" w:themeColor="text1"/>
          <w:sz w:val="18"/>
          <w:lang w:val="en-GB" w:eastAsia="de-AT"/>
        </w:rPr>
        <w:t xml:space="preserve">which is the fundamental scheme of the  ARNS motion for a dual-arm space robot system. Since the inertia properties of the manipulator are changed by the grasped target in an uncertain way, the desired joint velocity </w:t>
      </w:r>
      <w:r w:rsidRPr="004A1CC4">
        <w:rPr>
          <w:color w:val="000000" w:themeColor="text1"/>
          <w:position w:val="-10"/>
        </w:rPr>
        <w:object w:dxaOrig="460" w:dyaOrig="340">
          <v:shape id="_x0000_i1120" type="#_x0000_t75" style="width:23pt;height:16.5pt" o:ole="">
            <v:imagedata r:id="rId198" o:title=""/>
          </v:shape>
          <o:OLEObject Type="Embed" ProgID="Equation.DSMT4" ShapeID="_x0000_i1120" DrawAspect="Content" ObjectID="_1594721301" r:id="rId199"/>
        </w:object>
      </w:r>
      <w:r>
        <w:rPr>
          <w:color w:val="000000" w:themeColor="text1"/>
        </w:rPr>
        <w:t xml:space="preserve"> </w:t>
      </w:r>
      <w:r w:rsidRPr="00417632">
        <w:rPr>
          <w:rFonts w:ascii="Palatino Linotype" w:eastAsia="Times New Roman" w:hAnsi="Palatino Linotype"/>
          <w:color w:val="000000" w:themeColor="text1"/>
          <w:sz w:val="18"/>
          <w:lang w:val="en-GB" w:eastAsia="de-AT"/>
        </w:rPr>
        <w:t xml:space="preserve">in Eq. </w: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GOTOBUTTON ZEqnNum161567  \* MERGEFORMAT </w:instrText>
      </w:r>
      <w:r w:rsidRPr="00417632">
        <w:rPr>
          <w:rFonts w:ascii="Palatino Linotype" w:eastAsia="Times New Roman" w:hAnsi="Palatino Linotype"/>
          <w:color w:val="000000" w:themeColor="text1"/>
          <w:sz w:val="18"/>
          <w:lang w:val="en-GB" w:eastAsia="de-AT"/>
        </w:rPr>
        <w:fldChar w:fldCharType="begin"/>
      </w:r>
      <w:r w:rsidRPr="00417632">
        <w:rPr>
          <w:rFonts w:ascii="Palatino Linotype" w:eastAsia="Times New Roman" w:hAnsi="Palatino Linotype"/>
          <w:color w:val="000000" w:themeColor="text1"/>
          <w:sz w:val="18"/>
          <w:lang w:val="en-GB" w:eastAsia="de-AT"/>
        </w:rPr>
        <w:instrText xml:space="preserve"> REF ZEqnNum161567 \* Charformat \! \* MERGEFORMAT </w:instrText>
      </w:r>
      <w:r w:rsidRPr="00417632">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instrText>(25)</w:instrText>
      </w:r>
      <w:r w:rsidRPr="00417632">
        <w:rPr>
          <w:rFonts w:ascii="Palatino Linotype" w:eastAsia="Times New Roman" w:hAnsi="Palatino Linotype"/>
          <w:color w:val="000000" w:themeColor="text1"/>
          <w:sz w:val="18"/>
          <w:lang w:val="en-GB" w:eastAsia="de-AT"/>
        </w:rPr>
        <w:fldChar w:fldCharType="end"/>
      </w:r>
      <w:r w:rsidRPr="00417632">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417632">
        <w:rPr>
          <w:rFonts w:ascii="Palatino Linotype" w:eastAsia="Times New Roman" w:hAnsi="Palatino Linotype"/>
          <w:color w:val="000000" w:themeColor="text1"/>
          <w:sz w:val="18"/>
          <w:lang w:val="en-GB" w:eastAsia="de-AT"/>
        </w:rPr>
        <w:t>is redefined as</w:t>
      </w:r>
    </w:p>
    <w:bookmarkEnd w:id="47"/>
    <w:bookmarkEnd w:id="48"/>
    <w:bookmarkEnd w:id="49"/>
    <w:bookmarkEnd w:id="50"/>
    <w:p w:rsidR="007C7023" w:rsidRPr="007B2EB0" w:rsidRDefault="007C7023" w:rsidP="007C7023">
      <w:pPr>
        <w:pStyle w:val="MTDisplayEquation"/>
      </w:pPr>
      <w:r>
        <w:tab/>
      </w:r>
      <w:r w:rsidR="00417632" w:rsidRPr="007C7023">
        <w:rPr>
          <w:position w:val="-10"/>
        </w:rPr>
        <w:object w:dxaOrig="1579" w:dyaOrig="400">
          <v:shape id="_x0000_i1121" type="#_x0000_t75" style="width:79pt;height:19.5pt" o:ole="">
            <v:imagedata r:id="rId200" o:title=""/>
          </v:shape>
          <o:OLEObject Type="Embed" ProgID="Equation.DSMT4" ShapeID="_x0000_i1121" DrawAspect="Content" ObjectID="_1594721302"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40315"/>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26</w:instrText>
      </w:r>
      <w:r w:rsidR="00090993">
        <w:rPr>
          <w:noProof/>
        </w:rPr>
        <w:fldChar w:fldCharType="end"/>
      </w:r>
      <w:r>
        <w:instrText>)</w:instrText>
      </w:r>
      <w:bookmarkEnd w:id="51"/>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A12CA6" w:rsidRPr="000B4027">
        <w:rPr>
          <w:rFonts w:eastAsia="PMingLiU"/>
          <w:color w:val="000000" w:themeColor="text1"/>
          <w:position w:val="-6"/>
          <w:szCs w:val="24"/>
          <w:lang w:val="en-US"/>
        </w:rPr>
        <w:object w:dxaOrig="220" w:dyaOrig="300">
          <v:shape id="_x0000_i1122" type="#_x0000_t75" style="width:10.5pt;height:15.5pt" o:ole="">
            <v:imagedata r:id="rId202" o:title=""/>
          </v:shape>
          <o:OLEObject Type="Embed" ProgID="Equation.DSMT4" ShapeID="_x0000_i1122" DrawAspect="Content" ObjectID="_1594721303" r:id="rId203"/>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3" type="#_x0000_t75" style="width:12pt;height:15pt" o:ole="">
            <v:imagedata r:id="rId204" o:title=""/>
          </v:shape>
          <o:OLEObject Type="Embed" ProgID="Equation.DSMT4" ShapeID="_x0000_i1123" DrawAspect="Content" ObjectID="_1594721304" r:id="rId205"/>
        </w:object>
      </w:r>
      <w:r w:rsidRPr="000B4027">
        <w:rPr>
          <w:rFonts w:eastAsia="PMingLiU"/>
          <w:color w:val="000000" w:themeColor="text1"/>
          <w:szCs w:val="24"/>
          <w:lang w:val="en-US"/>
        </w:rPr>
        <w:t xml:space="preserve"> </w:t>
      </w:r>
      <w:r w:rsidR="002936CE">
        <w:t>are the measured joint velocities and base angular velocity from the sensors, respectively</w:t>
      </w:r>
      <w:r w:rsidRPr="000B4027">
        <w:rPr>
          <w:rFonts w:eastAsia="PMingLiU"/>
          <w:color w:val="000000" w:themeColor="text1"/>
          <w:szCs w:val="24"/>
          <w:lang w:val="en-US"/>
        </w:rPr>
        <w:t xml:space="preserve">. </w:t>
      </w:r>
      <w:r w:rsidR="002936CE" w:rsidRPr="002936CE">
        <w:rPr>
          <w:position w:val="-8"/>
        </w:rPr>
        <w:object w:dxaOrig="180" w:dyaOrig="220">
          <v:shape id="_x0000_i1124" type="#_x0000_t75" style="width:9pt;height:11pt" o:ole="">
            <v:imagedata r:id="rId206" o:title=""/>
          </v:shape>
          <o:OLEObject Type="Embed" ProgID="Equation.DSMT4" ShapeID="_x0000_i1124" DrawAspect="Content" ObjectID="_1594721305" r:id="rId207"/>
        </w:object>
      </w:r>
      <w:r w:rsidR="002936CE">
        <w:t xml:space="preserve"> is the output error vector. </w:t>
      </w:r>
      <w:r w:rsidR="000B4027" w:rsidRPr="000B4027">
        <w:rPr>
          <w:rFonts w:eastAsia="PMingLiU"/>
          <w:color w:val="000000" w:themeColor="text1"/>
          <w:position w:val="-10"/>
          <w:szCs w:val="24"/>
          <w:lang w:val="en-US"/>
        </w:rPr>
        <w:object w:dxaOrig="279" w:dyaOrig="300">
          <v:shape id="_x0000_i1125" type="#_x0000_t75" style="width:14.5pt;height:15pt" o:ole="">
            <v:imagedata r:id="rId208" o:title=""/>
          </v:shape>
          <o:OLEObject Type="Embed" ProgID="Equation.DSMT4" ShapeID="_x0000_i1125" DrawAspect="Content" ObjectID="_1594721306" r:id="rId209"/>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w:t>
      </w:r>
      <w:r w:rsidR="002936CE" w:rsidRPr="002936CE">
        <w:rPr>
          <w:rFonts w:eastAsia="PMingLiU"/>
          <w:color w:val="000000" w:themeColor="text1"/>
          <w:szCs w:val="24"/>
          <w:lang w:val="en-US"/>
        </w:rPr>
        <w:t>with the measured joint rates and base angular velocity, the VFF-RLS approach can be employed to compute the updates for</w:t>
      </w:r>
      <w:r w:rsidR="002936CE">
        <w:rPr>
          <w:rFonts w:eastAsia="PMingLiU"/>
          <w:color w:val="000000" w:themeColor="text1"/>
          <w:szCs w:val="24"/>
          <w:lang w:val="en-US"/>
        </w:rPr>
        <w:t xml:space="preserve"> </w:t>
      </w:r>
      <w:r w:rsidR="00865352" w:rsidRPr="00865352">
        <w:rPr>
          <w:rFonts w:eastAsia="PMingLiU"/>
          <w:color w:val="000000" w:themeColor="text1"/>
          <w:position w:val="-4"/>
          <w:szCs w:val="24"/>
          <w:lang w:val="en-US"/>
        </w:rPr>
        <w:object w:dxaOrig="240" w:dyaOrig="279">
          <v:shape id="_x0000_i1126" type="#_x0000_t75" style="width:12pt;height:14.5pt" o:ole="">
            <v:imagedata r:id="rId210" o:title=""/>
          </v:shape>
          <o:OLEObject Type="Embed" ProgID="Equation.DSMT4" ShapeID="_x0000_i1126" DrawAspect="Content" ObjectID="_1594721307" r:id="rId211"/>
        </w:object>
      </w:r>
      <w:r w:rsidRPr="000B4027">
        <w:rPr>
          <w:rFonts w:eastAsia="PMingLiU"/>
          <w:color w:val="000000" w:themeColor="text1"/>
          <w:szCs w:val="24"/>
          <w:lang w:val="en-US"/>
        </w:rPr>
        <w:t>:</w:t>
      </w:r>
    </w:p>
    <w:p w:rsidR="00F01D2A" w:rsidRDefault="00F01D2A" w:rsidP="00F01D2A">
      <w:pPr>
        <w:pStyle w:val="MTDisplayEquation"/>
      </w:pPr>
      <w:r>
        <w:tab/>
      </w:r>
      <w:r w:rsidR="00DD75FD" w:rsidRPr="00F01D2A">
        <w:rPr>
          <w:position w:val="-12"/>
        </w:rPr>
        <w:object w:dxaOrig="1920" w:dyaOrig="340">
          <v:shape id="_x0000_i1127" type="#_x0000_t75" style="width:96pt;height:17pt" o:ole="">
            <v:imagedata r:id="rId212" o:title=""/>
          </v:shape>
          <o:OLEObject Type="Embed" ProgID="Equation.DSMT4" ShapeID="_x0000_i1127" DrawAspect="Content" ObjectID="_1594721308"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390616"/>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27</w:instrText>
      </w:r>
      <w:r w:rsidR="00090993">
        <w:rPr>
          <w:noProof/>
        </w:rPr>
        <w:fldChar w:fldCharType="end"/>
      </w:r>
      <w:r>
        <w:instrText>)</w:instrText>
      </w:r>
      <w:bookmarkEnd w:id="52"/>
      <w:r>
        <w:fldChar w:fldCharType="end"/>
      </w:r>
    </w:p>
    <w:p w:rsidR="00F01D2A" w:rsidRDefault="00F01D2A" w:rsidP="00F01D2A">
      <w:pPr>
        <w:pStyle w:val="MTDisplayEquation"/>
      </w:pPr>
      <w:r>
        <w:tab/>
      </w:r>
      <w:r w:rsidR="00DD75FD" w:rsidRPr="00DD75FD">
        <w:rPr>
          <w:position w:val="-26"/>
        </w:rPr>
        <w:object w:dxaOrig="2620" w:dyaOrig="580">
          <v:shape id="_x0000_i1128" type="#_x0000_t75" style="width:131pt;height:29.5pt" o:ole="">
            <v:imagedata r:id="rId214" o:title=""/>
          </v:shape>
          <o:OLEObject Type="Embed" ProgID="Equation.DSMT4" ShapeID="_x0000_i1128" DrawAspect="Content" ObjectID="_1594721309"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28</w:instrText>
      </w:r>
      <w:r w:rsidR="00090993">
        <w:rPr>
          <w:noProof/>
        </w:rPr>
        <w:fldChar w:fldCharType="end"/>
      </w:r>
      <w:r>
        <w:instrText>)</w:instrText>
      </w:r>
      <w:r>
        <w:fldChar w:fldCharType="end"/>
      </w:r>
    </w:p>
    <w:p w:rsidR="00F01D2A" w:rsidRDefault="00F01D2A" w:rsidP="00F01D2A">
      <w:pPr>
        <w:pStyle w:val="MTDisplayEquation"/>
      </w:pPr>
      <w:r>
        <w:tab/>
      </w:r>
      <w:r w:rsidR="00DD75FD" w:rsidRPr="00DD75FD">
        <w:rPr>
          <w:position w:val="-26"/>
        </w:rPr>
        <w:object w:dxaOrig="3300" w:dyaOrig="560">
          <v:shape id="_x0000_i1129" type="#_x0000_t75" style="width:165pt;height:28pt" o:ole="">
            <v:imagedata r:id="rId216" o:title=""/>
          </v:shape>
          <o:OLEObject Type="Embed" ProgID="Equation.DSMT4" ShapeID="_x0000_i1129" DrawAspect="Content" ObjectID="_1594721310"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353428"/>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29</w:instrText>
      </w:r>
      <w:r w:rsidR="00090993">
        <w:rPr>
          <w:noProof/>
        </w:rPr>
        <w:fldChar w:fldCharType="end"/>
      </w:r>
      <w:r>
        <w:instrText>)</w:instrText>
      </w:r>
      <w:bookmarkEnd w:id="53"/>
      <w:r>
        <w:fldChar w:fldCharType="end"/>
      </w:r>
    </w:p>
    <w:p w:rsidR="002936CE" w:rsidRPr="002936CE" w:rsidRDefault="002936CE" w:rsidP="002936CE">
      <w:pPr>
        <w:pStyle w:val="MTDisplayEquation"/>
      </w:pPr>
      <w:r>
        <w:tab/>
      </w:r>
      <w:r w:rsidR="00DD75FD" w:rsidRPr="00DD75FD">
        <w:rPr>
          <w:position w:val="-12"/>
        </w:rPr>
        <w:object w:dxaOrig="3340" w:dyaOrig="360">
          <v:shape id="_x0000_i1130" type="#_x0000_t75" style="width:167pt;height:18pt" o:ole="">
            <v:imagedata r:id="rId218" o:title=""/>
          </v:shape>
          <o:OLEObject Type="Embed" ProgID="Equation.DSMT4" ShapeID="_x0000_i1130" DrawAspect="Content" ObjectID="_1594721311"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31901">
        <w:rPr>
          <w:noProof/>
        </w:rPr>
        <w:fldChar w:fldCharType="begin"/>
      </w:r>
      <w:r w:rsidR="00831901">
        <w:rPr>
          <w:noProof/>
        </w:rPr>
        <w:instrText xml:space="preserve"> SEQ MTEqn \c \* Arabic \* MERGEFORMAT </w:instrText>
      </w:r>
      <w:r w:rsidR="00831901">
        <w:rPr>
          <w:noProof/>
        </w:rPr>
        <w:fldChar w:fldCharType="separate"/>
      </w:r>
      <w:r w:rsidR="003B768A">
        <w:rPr>
          <w:noProof/>
        </w:rPr>
        <w:instrText>30</w:instrText>
      </w:r>
      <w:r w:rsidR="00831901">
        <w:rPr>
          <w:noProof/>
        </w:rPr>
        <w:fldChar w:fldCharType="end"/>
      </w:r>
      <w:r>
        <w:instrText>)</w:instrText>
      </w:r>
      <w:r>
        <w:fldChar w:fldCharType="end"/>
      </w:r>
    </w:p>
    <w:p w:rsidR="00F01D2A" w:rsidRPr="00F01D2A" w:rsidRDefault="00F01D2A" w:rsidP="00F01D2A">
      <w:pPr>
        <w:pStyle w:val="MTDisplayEquation"/>
      </w:pPr>
      <w:r>
        <w:tab/>
      </w:r>
      <w:r w:rsidR="00DD75FD" w:rsidRPr="00F01D2A">
        <w:rPr>
          <w:position w:val="-12"/>
        </w:rPr>
        <w:object w:dxaOrig="2100" w:dyaOrig="340">
          <v:shape id="_x0000_i1131" type="#_x0000_t75" style="width:105pt;height:17.5pt" o:ole="">
            <v:imagedata r:id="rId220" o:title=""/>
          </v:shape>
          <o:OLEObject Type="Embed" ProgID="Equation.DSMT4" ShapeID="_x0000_i1131" DrawAspect="Content" ObjectID="_1594721312" r:id="rId2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31</w:instrText>
      </w:r>
      <w:r w:rsidR="00090993">
        <w:rPr>
          <w:noProof/>
        </w:rPr>
        <w:fldChar w:fldCharType="end"/>
      </w:r>
      <w:r>
        <w:instrText>)</w:instrText>
      </w:r>
      <w:r>
        <w:fldChar w:fldCharType="end"/>
      </w:r>
    </w:p>
    <w:p w:rsidR="00364F97" w:rsidRPr="007C7023" w:rsidRDefault="00F01D2A" w:rsidP="00F01D2A">
      <w:pPr>
        <w:pStyle w:val="MTDisplayEquation"/>
      </w:pPr>
      <w:r>
        <w:tab/>
      </w:r>
      <w:r w:rsidR="00831901" w:rsidRPr="00831901">
        <w:rPr>
          <w:position w:val="-12"/>
        </w:rPr>
        <w:object w:dxaOrig="940" w:dyaOrig="320">
          <v:shape id="_x0000_i1334" type="#_x0000_t75" style="width:47pt;height:16pt" o:ole="">
            <v:imagedata r:id="rId222" o:title=""/>
          </v:shape>
          <o:OLEObject Type="Embed" ProgID="Equation.DSMT4" ShapeID="_x0000_i1334" DrawAspect="Content" ObjectID="_1594721313"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785527"/>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32</w:instrText>
      </w:r>
      <w:r w:rsidR="00090993">
        <w:rPr>
          <w:noProof/>
        </w:rPr>
        <w:fldChar w:fldCharType="end"/>
      </w:r>
      <w:r>
        <w:instrText>)</w:instrText>
      </w:r>
      <w:bookmarkEnd w:id="54"/>
      <w:r>
        <w:fldChar w:fldCharType="end"/>
      </w:r>
    </w:p>
    <w:p w:rsidR="006327A1"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t xml:space="preserve">where the time index </w:t>
      </w:r>
      <w:r w:rsidR="006327A1">
        <w:rPr>
          <w:rFonts w:ascii="Palatino Linotype" w:eastAsia="PMingLiU" w:hAnsi="Palatino Linotype"/>
          <w:color w:val="000000" w:themeColor="text1"/>
          <w:sz w:val="18"/>
          <w:szCs w:val="18"/>
          <w:lang w:val="en-GB" w:eastAsia="de-AT"/>
        </w:rPr>
        <w:object w:dxaOrig="180" w:dyaOrig="200">
          <v:shape id="_x0000_i1337" type="#_x0000_t75" style="width:9pt;height:10pt" o:ole="">
            <v:imagedata r:id="rId224" o:title=""/>
          </v:shape>
          <o:OLEObject Type="Embed" ProgID="Equation.DSMT4" ShapeID="_x0000_i1337" DrawAspect="Content" ObjectID="_1594721314" r:id="rId225"/>
        </w:object>
      </w:r>
      <w:r w:rsidR="006327A1">
        <w:rPr>
          <w:rFonts w:ascii="Palatino Linotype" w:eastAsia="PMingLiU" w:hAnsi="Palatino Linotype"/>
          <w:color w:val="000000" w:themeColor="text1"/>
          <w:sz w:val="18"/>
          <w:szCs w:val="18"/>
          <w:lang w:val="en-GB" w:eastAsia="de-AT"/>
        </w:rPr>
        <w:t xml:space="preserve"> </w:t>
      </w:r>
      <w:r>
        <w:rPr>
          <w:rFonts w:ascii="Palatino Linotype" w:eastAsia="PMingLiU" w:hAnsi="Palatino Linotype"/>
          <w:color w:val="000000" w:themeColor="text1"/>
          <w:sz w:val="18"/>
          <w:szCs w:val="18"/>
          <w:lang w:val="en-GB" w:eastAsia="de-AT"/>
        </w:rPr>
        <w:t>is introduced to describe the discrete nature of the process in a practical control system</w:t>
      </w:r>
      <w:r w:rsidR="006327A1">
        <w:rPr>
          <w:rFonts w:asciiTheme="minorEastAsia" w:eastAsiaTheme="minorEastAsia" w:hAnsiTheme="minorEastAsia"/>
          <w:color w:val="000000" w:themeColor="text1"/>
          <w:sz w:val="18"/>
          <w:szCs w:val="18"/>
          <w:lang w:val="en-GB"/>
        </w:rPr>
        <w:t xml:space="preserve">, </w:t>
      </w:r>
      <w:r w:rsidR="006327A1">
        <w:t xml:space="preserve">assuming a sampling rate of </w:t>
      </w:r>
      <w:r w:rsidR="006327A1">
        <w:object w:dxaOrig="240" w:dyaOrig="240">
          <v:shape id="_x0000_i1342" type="#_x0000_t75" style="width:12pt;height:12pt" o:ole="">
            <v:imagedata r:id="rId226" o:title=""/>
          </v:shape>
          <o:OLEObject Type="Embed" ProgID="Equation.DSMT4" ShapeID="_x0000_i1342" DrawAspect="Content" ObjectID="_1594721315" r:id="rId227"/>
        </w:object>
      </w:r>
      <w:r w:rsidR="006327A1">
        <w:t xml:space="preserve">, and </w:t>
      </w:r>
      <w:r w:rsidR="006327A1">
        <w:object w:dxaOrig="580" w:dyaOrig="240">
          <v:shape id="_x0000_i1347" type="#_x0000_t75" style="width:29pt;height:12pt" o:ole="">
            <v:imagedata r:id="rId228" o:title=""/>
          </v:shape>
          <o:OLEObject Type="Embed" ProgID="Equation.DSMT4" ShapeID="_x0000_i1347" DrawAspect="Content" ObjectID="_1594721316" r:id="rId229"/>
        </w:object>
      </w:r>
      <w:r w:rsidR="006327A1">
        <w:t xml:space="preserve">. </w:t>
      </w:r>
      <w:r w:rsidR="006327A1">
        <w:rPr>
          <w:rFonts w:ascii="Palatino Linotype" w:eastAsia="PMingLiU" w:hAnsi="Palatino Linotype"/>
          <w:color w:val="000000" w:themeColor="text1"/>
          <w:sz w:val="18"/>
          <w:szCs w:val="18"/>
          <w:lang w:val="en-GB" w:eastAsia="de-AT"/>
        </w:rPr>
        <w:object w:dxaOrig="440" w:dyaOrig="300">
          <v:shape id="_x0000_i1349" type="#_x0000_t75" style="width:21.5pt;height:15pt" o:ole="">
            <v:imagedata r:id="rId230" o:title=""/>
          </v:shape>
          <o:OLEObject Type="Embed" ProgID="Equation.DSMT4" ShapeID="_x0000_i1349" DrawAspect="Content" ObjectID="_1594721317" r:id="rId231"/>
        </w:object>
      </w:r>
      <w:r w:rsidR="00E81243">
        <w:rPr>
          <w:rFonts w:ascii="Palatino Linotype" w:eastAsia="PMingLiU" w:hAnsi="Palatino Linotype"/>
          <w:color w:val="000000" w:themeColor="text1"/>
          <w:sz w:val="18"/>
          <w:szCs w:val="18"/>
          <w:lang w:val="en-GB" w:eastAsia="de-AT"/>
        </w:rPr>
        <w:t xml:space="preserve"> is the </w:t>
      </w:r>
      <w:r w:rsidR="006327A1">
        <w:t>Kalman filtering gain vector</w:t>
      </w:r>
      <w:r w:rsidR="00E81243">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420" w:dyaOrig="260">
          <v:shape id="_x0000_i66873" type="#_x0000_t75" style="width:21pt;height:13pt" o:ole="">
            <v:imagedata r:id="rId232" o:title=""/>
          </v:shape>
          <o:OLEObject Type="Embed" ProgID="Equation.DSMT4" ShapeID="_x0000_i66873" DrawAspect="Content" ObjectID="_1594721318" r:id="rId233"/>
        </w:object>
      </w:r>
      <w:r w:rsidR="006327A1">
        <w:rPr>
          <w:rFonts w:ascii="Palatino Linotype" w:eastAsia="PMingLiU" w:hAnsi="Palatino Linotype"/>
          <w:color w:val="000000" w:themeColor="text1"/>
          <w:sz w:val="18"/>
          <w:szCs w:val="18"/>
          <w:lang w:val="en-GB" w:eastAsia="de-AT"/>
        </w:rPr>
        <w:t xml:space="preserve">, initialized by </w:t>
      </w:r>
      <w:r w:rsidR="009945F3" w:rsidRPr="007B2EB0">
        <w:rPr>
          <w:color w:val="000000" w:themeColor="text1"/>
          <w:position w:val="-4"/>
        </w:rPr>
        <w:object w:dxaOrig="960" w:dyaOrig="279">
          <v:shape id="_x0000_i66875" type="#_x0000_t75" style="width:47.5pt;height:14pt" o:ole="">
            <v:imagedata r:id="rId234" o:title=""/>
          </v:shape>
          <o:OLEObject Type="Embed" ProgID="Equation.DSMT4" ShapeID="_x0000_i66875" DrawAspect="Content" ObjectID="_1594721319" r:id="rId235"/>
        </w:object>
      </w:r>
      <w:r w:rsidR="006327A1">
        <w:rPr>
          <w:color w:val="000000" w:themeColor="text1"/>
        </w:rPr>
        <w:t xml:space="preserve"> </w:t>
      </w:r>
      <w:r w:rsidR="006327A1" w:rsidRPr="007B2EB0">
        <w:rPr>
          <w:rFonts w:ascii="Palatino Linotype" w:eastAsia="Times New Roman" w:hAnsi="Palatino Linotype"/>
          <w:color w:val="000000" w:themeColor="text1"/>
          <w:sz w:val="18"/>
          <w:lang w:val="en-GB" w:eastAsia="de-AT"/>
        </w:rPr>
        <w:t>for</w:t>
      </w:r>
      <w:r w:rsidR="006327A1">
        <w:rPr>
          <w:rFonts w:ascii="Palatino Linotype" w:eastAsia="Times New Roman" w:hAnsi="Palatino Linotype"/>
          <w:color w:val="000000" w:themeColor="text1"/>
          <w:sz w:val="18"/>
          <w:lang w:val="en-GB" w:eastAsia="de-AT"/>
        </w:rPr>
        <w:t xml:space="preserve"> </w:t>
      </w:r>
      <w:r w:rsidR="006327A1" w:rsidRPr="007B2EB0">
        <w:rPr>
          <w:color w:val="000000" w:themeColor="text1"/>
          <w:position w:val="-4"/>
        </w:rPr>
        <w:object w:dxaOrig="520" w:dyaOrig="240">
          <v:shape id="_x0000_i1357" type="#_x0000_t75" style="width:25.5pt;height:11pt" o:ole="">
            <v:imagedata r:id="rId236" o:title=""/>
          </v:shape>
          <o:OLEObject Type="Embed" ProgID="Equation.DSMT4" ShapeID="_x0000_i1357" DrawAspect="Content" ObjectID="_1594721320" r:id="rId237"/>
        </w:object>
      </w:r>
      <w:r w:rsidR="006327A1">
        <w:rPr>
          <w:color w:val="000000" w:themeColor="text1"/>
        </w:rPr>
        <w:t xml:space="preserve">, </w:t>
      </w:r>
      <w:r w:rsidR="00E81243">
        <w:rPr>
          <w:rFonts w:ascii="Palatino Linotype" w:eastAsia="PMingLiU" w:hAnsi="Palatino Linotype"/>
          <w:color w:val="000000" w:themeColor="text1"/>
          <w:sz w:val="18"/>
          <w:szCs w:val="18"/>
          <w:lang w:val="en-GB" w:eastAsia="de-AT"/>
        </w:rPr>
        <w:t xml:space="preserve"> </w:t>
      </w:r>
      <w:r w:rsidR="006327A1">
        <w:t xml:space="preserve">is the inverse of the correlation matrix </w:t>
      </w:r>
      <w:r w:rsidR="006327A1">
        <w:object w:dxaOrig="460" w:dyaOrig="320">
          <v:shape id="_x0000_i1360" type="#_x0000_t75" style="width:23pt;height:16pt" o:ole="">
            <v:imagedata r:id="rId238" o:title=""/>
          </v:shape>
          <o:OLEObject Type="Embed" ProgID="Equation.DSMT4" ShapeID="_x0000_i1360" DrawAspect="Content" ObjectID="_1594721321" r:id="rId239"/>
        </w:object>
      </w:r>
      <w:r w:rsidR="006327A1">
        <w:t xml:space="preserve">, </w:t>
      </w:r>
      <w:r w:rsidR="00E81243">
        <w:rPr>
          <w:rFonts w:ascii="Palatino Linotype" w:eastAsia="PMingLiU" w:hAnsi="Palatino Linotype"/>
          <w:color w:val="000000" w:themeColor="text1"/>
          <w:sz w:val="18"/>
          <w:szCs w:val="18"/>
          <w:lang w:val="en-GB" w:eastAsia="de-AT"/>
        </w:rPr>
        <w:t xml:space="preserve">and </w:t>
      </w:r>
      <w:r w:rsidR="006327A1">
        <w:rPr>
          <w:rFonts w:ascii="Palatino Linotype" w:eastAsia="PMingLiU" w:hAnsi="Palatino Linotype"/>
          <w:color w:val="000000" w:themeColor="text1"/>
          <w:sz w:val="18"/>
          <w:szCs w:val="18"/>
          <w:lang w:val="en-GB" w:eastAsia="de-AT"/>
        </w:rPr>
        <w:object w:dxaOrig="480" w:dyaOrig="340">
          <v:shape id="_x0000_i1362" type="#_x0000_t75" style="width:23.5pt;height:17pt" o:ole="">
            <v:imagedata r:id="rId240" o:title=""/>
          </v:shape>
          <o:OLEObject Type="Embed" ProgID="Equation.DSMT4" ShapeID="_x0000_i1362" DrawAspect="Content" ObjectID="_1594721322" r:id="rId241"/>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327A1">
        <w:rPr>
          <w:rFonts w:ascii="Palatino Linotype" w:eastAsia="PMingLiU" w:hAnsi="Palatino Linotype"/>
          <w:color w:val="000000" w:themeColor="text1"/>
          <w:sz w:val="18"/>
          <w:szCs w:val="18"/>
          <w:lang w:val="en-GB" w:eastAsia="de-AT"/>
        </w:rPr>
        <w:object w:dxaOrig="400" w:dyaOrig="320">
          <v:shape id="_x0000_i1365" type="#_x0000_t75" style="width:20pt;height:16pt" o:ole="">
            <v:imagedata r:id="rId242" o:title=""/>
          </v:shape>
          <o:OLEObject Type="Embed" ProgID="Equation.DSMT4" ShapeID="_x0000_i1365" DrawAspect="Content" ObjectID="_1594721323" r:id="rId243"/>
        </w:object>
      </w:r>
      <w:r w:rsidR="006327A1">
        <w:rPr>
          <w:rFonts w:ascii="Palatino Linotype" w:eastAsia="PMingLiU" w:hAnsi="Palatino Linotype"/>
          <w:color w:val="000000" w:themeColor="text1"/>
          <w:sz w:val="18"/>
          <w:szCs w:val="18"/>
          <w:lang w:val="en-GB" w:eastAsia="de-AT"/>
        </w:rPr>
        <w:t xml:space="preserve"> is the </w:t>
      </w:r>
      <w:r w:rsidR="006327A1" w:rsidRPr="006327A1">
        <w:rPr>
          <w:i/>
        </w:rPr>
        <w:t>a priori</w:t>
      </w:r>
      <w:r w:rsidR="006327A1">
        <w:t xml:space="preserve"> estimation error, since it is computed using the adaptive filter at time </w:t>
      </w:r>
      <w:r w:rsidR="006327A1">
        <w:object w:dxaOrig="360" w:dyaOrig="240">
          <v:shape id="_x0000_i1368" type="#_x0000_t75" style="width:18pt;height:12pt" o:ole="">
            <v:imagedata r:id="rId244" o:title=""/>
          </v:shape>
          <o:OLEObject Type="Embed" ProgID="Equation.DSMT4" ShapeID="_x0000_i1368" DrawAspect="Content" ObjectID="_1594721324" r:id="rId245"/>
        </w:object>
      </w:r>
      <w:r w:rsidR="006327A1">
        <w:t xml:space="preserve"> . The </w:t>
      </w:r>
      <w:r w:rsidR="006327A1" w:rsidRPr="006327A1">
        <w:rPr>
          <w:i/>
        </w:rPr>
        <w:t>a posteriori</w:t>
      </w:r>
      <w:r w:rsidR="006327A1">
        <w:t xml:space="preserve"> error is defined as</w:t>
      </w:r>
    </w:p>
    <w:p w:rsidR="006327A1" w:rsidRDefault="006327A1" w:rsidP="006327A1">
      <w:pPr>
        <w:pStyle w:val="MTDisplayEquation"/>
      </w:pPr>
      <w:r>
        <w:tab/>
      </w:r>
      <w:r w:rsidRPr="006327A1">
        <w:rPr>
          <w:position w:val="-12"/>
        </w:rPr>
        <w:object w:dxaOrig="1980" w:dyaOrig="340">
          <v:shape id="_x0000_i12118" type="#_x0000_t75" style="width:99pt;height:17pt" o:ole="">
            <v:imagedata r:id="rId246" o:title=""/>
          </v:shape>
          <o:OLEObject Type="Embed" ProgID="Equation.DSMT4" ShapeID="_x0000_i12118" DrawAspect="Content" ObjectID="_1594721325"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B768A">
          <w:rPr>
            <w:noProof/>
          </w:rPr>
          <w:instrText>33</w:instrText>
        </w:r>
      </w:fldSimple>
      <w:r>
        <w:instrText>)</w:instrText>
      </w:r>
      <w:r>
        <w:fldChar w:fldCharType="end"/>
      </w: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p>
    <w:p w:rsidR="00AA44BC" w:rsidRDefault="00AA44BC"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AA44BC">
        <w:rPr>
          <w:rFonts w:ascii="Palatino Linotype" w:eastAsia="PMingLiU" w:hAnsi="Palatino Linotype"/>
          <w:color w:val="000000" w:themeColor="text1"/>
          <w:sz w:val="18"/>
          <w:szCs w:val="18"/>
          <w:lang w:val="en-GB" w:eastAsia="de-AT"/>
        </w:rPr>
        <w:lastRenderedPageBreak/>
        <w:t>The VFF-RLS algorithm results from the following optimization problem. Given</w:t>
      </w:r>
      <w:bookmarkStart w:id="55" w:name="MTToggleStart"/>
      <w:bookmarkStart w:id="56" w:name="MTToggleEnd"/>
      <w:bookmarkEnd w:id="55"/>
      <w:bookmarkEnd w:id="56"/>
      <w:r w:rsidRPr="00AA44BC">
        <w:rPr>
          <w:rFonts w:ascii="Palatino Linotype" w:eastAsia="PMingLiU" w:hAnsi="Palatino Linotype"/>
          <w:color w:val="000000" w:themeColor="text1"/>
          <w:sz w:val="18"/>
          <w:szCs w:val="18"/>
          <w:lang w:val="en-GB" w:eastAsia="de-AT"/>
        </w:rPr>
        <w:t xml:space="preserve"> </w:t>
      </w:r>
      <w:r w:rsidR="009945F3">
        <w:rPr>
          <w:rFonts w:ascii="Palatino Linotype" w:eastAsia="PMingLiU" w:hAnsi="Palatino Linotype"/>
          <w:color w:val="000000" w:themeColor="text1"/>
          <w:sz w:val="18"/>
          <w:szCs w:val="18"/>
          <w:lang w:val="en-GB" w:eastAsia="de-AT"/>
        </w:rPr>
        <w:object w:dxaOrig="760" w:dyaOrig="380">
          <v:shape id="_x0000_i66877" type="#_x0000_t75" style="width:38pt;height:19pt" o:ole="">
            <v:imagedata r:id="rId248" o:title=""/>
          </v:shape>
          <o:OLEObject Type="Embed" ProgID="Equation.DSMT4" ShapeID="_x0000_i66877" DrawAspect="Content" ObjectID="_1594721326" r:id="rId249"/>
        </w:object>
      </w:r>
      <w:r>
        <w:rPr>
          <w:rFonts w:ascii="Palatino Linotype" w:eastAsia="PMingLiU" w:hAnsi="Palatino Linotype"/>
          <w:color w:val="000000" w:themeColor="text1"/>
          <w:sz w:val="18"/>
          <w:szCs w:val="18"/>
          <w:lang w:val="en-GB" w:eastAsia="de-AT"/>
        </w:rPr>
        <w:t xml:space="preserve"> and </w:t>
      </w:r>
      <w:r>
        <w:rPr>
          <w:rFonts w:ascii="Palatino Linotype" w:eastAsia="PMingLiU" w:hAnsi="Palatino Linotype"/>
          <w:color w:val="000000" w:themeColor="text1"/>
          <w:sz w:val="18"/>
          <w:szCs w:val="18"/>
          <w:lang w:val="en-GB" w:eastAsia="de-AT"/>
        </w:rPr>
        <w:object w:dxaOrig="400" w:dyaOrig="320">
          <v:shape id="_x0000_i12124" type="#_x0000_t75" style="width:20pt;height:16pt" o:ole="">
            <v:imagedata r:id="rId250" o:title=""/>
          </v:shape>
          <o:OLEObject Type="Embed" ProgID="Equation.DSMT4" ShapeID="_x0000_i12124" DrawAspect="Content" ObjectID="_1594721327" r:id="rId251"/>
        </w:object>
      </w:r>
      <w:r>
        <w:rPr>
          <w:rFonts w:ascii="Palatino Linotype" w:eastAsia="PMingLiU" w:hAnsi="Palatino Linotype"/>
          <w:color w:val="000000" w:themeColor="text1"/>
          <w:sz w:val="18"/>
          <w:szCs w:val="18"/>
          <w:lang w:val="en-GB" w:eastAsia="de-AT"/>
        </w:rPr>
        <w:t xml:space="preserve"> </w:t>
      </w:r>
      <w:r w:rsidRPr="00AA44BC">
        <w:rPr>
          <w:rFonts w:ascii="Palatino Linotype" w:eastAsia="PMingLiU" w:hAnsi="Palatino Linotype"/>
          <w:color w:val="000000" w:themeColor="text1"/>
          <w:sz w:val="18"/>
          <w:szCs w:val="18"/>
          <w:lang w:val="en-GB" w:eastAsia="de-AT"/>
        </w:rPr>
        <w:t xml:space="preserve">, determine minimization of the following quadratic cost function (see </w:t>
      </w:r>
      <w:r>
        <w:rPr>
          <w:rFonts w:ascii="Palatino Linotype" w:eastAsia="PMingLiU" w:hAnsi="Palatino Linotype"/>
          <w:color w:val="000000" w:themeColor="text1"/>
          <w:sz w:val="18"/>
          <w:szCs w:val="18"/>
          <w:lang w:val="en-GB" w:eastAsia="de-AT"/>
        </w:rPr>
        <w:t>[17]</w:t>
      </w:r>
      <w:r w:rsidRPr="00AA44BC">
        <w:rPr>
          <w:rFonts w:ascii="Palatino Linotype" w:eastAsia="PMingLiU" w:hAnsi="Palatino Linotype"/>
          <w:color w:val="000000" w:themeColor="text1"/>
          <w:sz w:val="18"/>
          <w:szCs w:val="18"/>
          <w:lang w:val="en-GB" w:eastAsia="de-AT"/>
        </w:rPr>
        <w:t>):</w:t>
      </w:r>
    </w:p>
    <w:p w:rsidR="00AA44BC" w:rsidRDefault="00AA44BC" w:rsidP="00AA44BC">
      <w:pPr>
        <w:pStyle w:val="MTDisplayEquation"/>
      </w:pPr>
      <w:r>
        <w:tab/>
      </w:r>
      <w:r w:rsidRPr="00AA44BC">
        <w:rPr>
          <w:position w:val="-14"/>
        </w:rPr>
        <w:object w:dxaOrig="2799" w:dyaOrig="380">
          <v:shape id="_x0000_i33887" type="#_x0000_t75" style="width:140pt;height:19pt" o:ole="">
            <v:imagedata r:id="rId252" o:title=""/>
          </v:shape>
          <o:OLEObject Type="Embed" ProgID="Equation.DSMT4" ShapeID="_x0000_i33887" DrawAspect="Content" ObjectID="_1594721328"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B768A">
          <w:rPr>
            <w:noProof/>
          </w:rPr>
          <w:instrText>34</w:instrText>
        </w:r>
      </w:fldSimple>
      <w:r>
        <w:instrText>)</w:instrText>
      </w:r>
      <w:r>
        <w:fldChar w:fldCharType="end"/>
      </w:r>
    </w:p>
    <w:p w:rsidR="00AA44BC" w:rsidRDefault="00AA44BC" w:rsidP="00AA44BC">
      <w:r>
        <w:rPr>
          <w:lang w:val="en-GB" w:eastAsia="de-AT"/>
        </w:rPr>
        <w:t xml:space="preserve">Where </w:t>
      </w:r>
      <w:r w:rsidRPr="00AA44BC">
        <w:rPr>
          <w:position w:val="-14"/>
          <w:lang w:val="en-GB" w:eastAsia="de-AT"/>
        </w:rPr>
        <w:object w:dxaOrig="760" w:dyaOrig="380">
          <v:shape id="_x0000_i33890" type="#_x0000_t75" style="width:38pt;height:19pt" o:ole="">
            <v:imagedata r:id="rId254" o:title=""/>
          </v:shape>
          <o:OLEObject Type="Embed" ProgID="Equation.DSMT4" ShapeID="_x0000_i33890" DrawAspect="Content" ObjectID="_1594721329" r:id="rId255"/>
        </w:object>
      </w:r>
      <w:r>
        <w:rPr>
          <w:lang w:val="en-GB" w:eastAsia="de-AT"/>
        </w:rPr>
        <w:t xml:space="preserve"> </w:t>
      </w:r>
      <w:r>
        <w:t>can be expressed as a quadratic form as follows:</w:t>
      </w:r>
    </w:p>
    <w:p w:rsidR="00613FA5" w:rsidRDefault="00613FA5" w:rsidP="00613FA5">
      <w:pPr>
        <w:pStyle w:val="MTDisplayEquation"/>
      </w:pPr>
      <w:r>
        <w:tab/>
      </w:r>
      <w:r w:rsidRPr="00613FA5">
        <w:rPr>
          <w:position w:val="-14"/>
        </w:rPr>
        <w:object w:dxaOrig="2360" w:dyaOrig="380">
          <v:shape id="_x0000_i55839" type="#_x0000_t75" style="width:118pt;height:19pt" o:ole="">
            <v:imagedata r:id="rId256" o:title=""/>
          </v:shape>
          <o:OLEObject Type="Embed" ProgID="Equation.DSMT4" ShapeID="_x0000_i55839" DrawAspect="Content" ObjectID="_1594721330"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B768A">
          <w:rPr>
            <w:noProof/>
          </w:rPr>
          <w:instrText>35</w:instrText>
        </w:r>
      </w:fldSimple>
      <w:r>
        <w:instrText>)</w:instrText>
      </w:r>
      <w:r>
        <w:fldChar w:fldCharType="end"/>
      </w:r>
    </w:p>
    <w:p w:rsidR="00613FA5" w:rsidRPr="00613FA5" w:rsidRDefault="00613FA5" w:rsidP="00613FA5">
      <w:pPr>
        <w:pStyle w:val="MTDisplayEquation"/>
      </w:pPr>
      <w:r>
        <w:tab/>
      </w:r>
      <w:r w:rsidRPr="00613FA5">
        <w:rPr>
          <w:position w:val="-12"/>
        </w:rPr>
        <w:object w:dxaOrig="1600" w:dyaOrig="340">
          <v:shape id="_x0000_i66858" type="#_x0000_t75" style="width:80pt;height:17pt" o:ole="">
            <v:imagedata r:id="rId258" o:title=""/>
          </v:shape>
          <o:OLEObject Type="Embed" ProgID="Equation.DSMT4" ShapeID="_x0000_i66858" DrawAspect="Content" ObjectID="_1594721331" r:id="rId2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3B768A">
          <w:rPr>
            <w:noProof/>
          </w:rPr>
          <w:instrText>36</w:instrText>
        </w:r>
      </w:fldSimple>
      <w:r>
        <w:instrText>)</w:instrText>
      </w:r>
      <w:r>
        <w:fldChar w:fldCharType="end"/>
      </w:r>
    </w:p>
    <w:p w:rsidR="00613FA5" w:rsidRDefault="00613FA5" w:rsidP="000B4027">
      <w:pPr>
        <w:tabs>
          <w:tab w:val="center" w:pos="3760"/>
          <w:tab w:val="right" w:pos="7380"/>
        </w:tabs>
        <w:autoSpaceDE w:val="0"/>
        <w:autoSpaceDN w:val="0"/>
        <w:adjustRightInd w:val="0"/>
        <w:spacing w:beforeLines="50" w:before="120" w:afterLines="50" w:after="120"/>
        <w:textAlignment w:val="center"/>
      </w:pPr>
      <w:r>
        <w:t xml:space="preserve">The idea of this algorithm is to emphasize artificially the effect of current data by exponentially weighting past data values, since while space robot is grasping the target, huge impact may happen to the system, which will result in measurement errors in the sensors. Since the sequence </w:t>
      </w:r>
      <w:r w:rsidRPr="007B2EB0">
        <w:rPr>
          <w:rFonts w:ascii="Palatino Linotype" w:eastAsia="PMingLiU" w:hAnsi="Palatino Linotype"/>
          <w:color w:val="000000" w:themeColor="text1"/>
          <w:sz w:val="18"/>
          <w:szCs w:val="18"/>
          <w:lang w:val="en-GB" w:eastAsia="de-AT"/>
        </w:rPr>
        <w:object w:dxaOrig="440" w:dyaOrig="320">
          <v:shape id="_x0000_i66863" type="#_x0000_t75" style="width:21.5pt;height:16pt" o:ole="">
            <v:imagedata r:id="rId260" o:title=""/>
          </v:shape>
          <o:OLEObject Type="Embed" ProgID="Equation.DSMT4" ShapeID="_x0000_i66863" DrawAspect="Content" ObjectID="_1594721332" r:id="rId261"/>
        </w:object>
      </w:r>
      <w:r>
        <w:rPr>
          <w:rFonts w:ascii="Palatino Linotype" w:eastAsia="PMingLiU" w:hAnsi="Palatino Linotype"/>
          <w:color w:val="000000" w:themeColor="text1"/>
          <w:sz w:val="18"/>
          <w:szCs w:val="18"/>
          <w:lang w:val="en-GB" w:eastAsia="de-AT"/>
        </w:rPr>
        <w:t xml:space="preserve"> </w:t>
      </w:r>
      <w:r>
        <w:t xml:space="preserve">has the effect of attaching smaller weight to those terms in which </w:t>
      </w:r>
      <w:r>
        <w:object w:dxaOrig="440" w:dyaOrig="320">
          <v:shape id="_x0000_i66866" type="#_x0000_t75" style="width:22pt;height:16pt" o:ole="">
            <v:imagedata r:id="rId262" o:title=""/>
          </v:shape>
          <o:OLEObject Type="Embed" ProgID="Equation.DSMT4" ShapeID="_x0000_i66866" DrawAspect="Content" ObjectID="_1594721333" r:id="rId263"/>
        </w:object>
      </w:r>
      <w:r>
        <w:t xml:space="preserve"> is expected to have larger errors, the algorithm is frequently used in the case of time-varying systems. Another use of the sequence </w:t>
      </w:r>
      <w:r w:rsidR="009945F3" w:rsidRPr="007B2EB0">
        <w:rPr>
          <w:rFonts w:ascii="Palatino Linotype" w:eastAsia="PMingLiU" w:hAnsi="Palatino Linotype"/>
          <w:color w:val="000000" w:themeColor="text1"/>
          <w:sz w:val="18"/>
          <w:szCs w:val="18"/>
          <w:lang w:val="en-GB" w:eastAsia="de-AT"/>
        </w:rPr>
        <w:object w:dxaOrig="440" w:dyaOrig="320">
          <v:shape id="_x0000_i66867" type="#_x0000_t75" style="width:21.5pt;height:16pt" o:ole="">
            <v:imagedata r:id="rId260" o:title=""/>
          </v:shape>
          <o:OLEObject Type="Embed" ProgID="Equation.DSMT4" ShapeID="_x0000_i66867" DrawAspect="Content" ObjectID="_1594721334" r:id="rId264"/>
        </w:object>
      </w:r>
      <w:r>
        <w:t xml:space="preserve"> is to discard initial data in nonlinear estimation problems. The bad initial data may deteriorate the performance of the algorithm unless it is discarded once the algorithm is under way.</w:t>
      </w:r>
    </w:p>
    <w:p w:rsidR="009945F3" w:rsidRDefault="009945F3"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t xml:space="preserve">In the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 </w:instrTex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rFonts w:ascii="Palatino Linotype" w:eastAsia="PMingLiU" w:hAnsi="Palatino Linotype"/>
          <w:color w:val="000000" w:themeColor="text1"/>
          <w:sz w:val="18"/>
          <w:szCs w:val="18"/>
          <w:lang w:val="en-GB" w:eastAsia="de-AT"/>
        </w:rPr>
        <w:instrText xml:space="preserve"> ADDIN EN.CITE.DATA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t xml:space="preserve">, a constant forgetting factor </w:t>
      </w:r>
      <w:r w:rsidRPr="007B2EB0">
        <w:rPr>
          <w:rFonts w:ascii="Palatino Linotype" w:eastAsia="PMingLiU" w:hAnsi="Palatino Linotype"/>
          <w:color w:val="000000" w:themeColor="text1"/>
          <w:sz w:val="18"/>
          <w:szCs w:val="18"/>
          <w:lang w:val="en-GB" w:eastAsia="de-AT"/>
        </w:rPr>
        <w:object w:dxaOrig="180" w:dyaOrig="240">
          <v:shape id="_x0000_i66870" type="#_x0000_t75" style="width:9pt;height:12pt" o:ole="">
            <v:imagedata r:id="rId265" o:title=""/>
          </v:shape>
          <o:OLEObject Type="Embed" ProgID="Equation.DSMT4" ShapeID="_x0000_i66870" DrawAspect="Content" ObjectID="_1594721335" r:id="rId266"/>
        </w:object>
      </w:r>
      <w:r>
        <w:rPr>
          <w:rFonts w:ascii="Palatino Linotype" w:eastAsia="PMingLiU" w:hAnsi="Palatino Linotype"/>
          <w:color w:val="000000" w:themeColor="text1"/>
          <w:sz w:val="18"/>
          <w:szCs w:val="18"/>
          <w:lang w:val="en-GB" w:eastAsia="de-AT"/>
        </w:rPr>
        <w:t xml:space="preserve"> </w:t>
      </w:r>
      <w:r>
        <w:t xml:space="preserve">is employed, but problems can occur in an adaptive control situation. Since the matrix </w:t>
      </w:r>
      <w:r>
        <w:object w:dxaOrig="480" w:dyaOrig="340">
          <v:shape id="_x0000_i66871" type="#_x0000_t75" style="width:24pt;height:17pt" o:ole="">
            <v:imagedata r:id="rId267" o:title=""/>
          </v:shape>
          <o:OLEObject Type="Embed" ProgID="Equation.DSMT4" ShapeID="_x0000_i66871" DrawAspect="Content" ObjectID="_1594721336" r:id="rId268"/>
        </w:object>
      </w:r>
      <w:r>
        <w:t xml:space="preserve"> changes with time, matrix </w:t>
      </w:r>
      <w:r>
        <w:rPr>
          <w:rFonts w:ascii="Palatino Linotype" w:eastAsia="PMingLiU" w:hAnsi="Palatino Linotype"/>
          <w:color w:val="000000" w:themeColor="text1"/>
          <w:sz w:val="18"/>
          <w:szCs w:val="18"/>
          <w:lang w:val="en-GB" w:eastAsia="de-AT"/>
        </w:rPr>
        <w:object w:dxaOrig="460" w:dyaOrig="300">
          <v:shape id="_x0000_i66878" type="#_x0000_t75" style="width:23pt;height:15pt" o:ole="">
            <v:imagedata r:id="rId269" o:title=""/>
          </v:shape>
          <o:OLEObject Type="Embed" ProgID="Equation.DSMT4" ShapeID="_x0000_i66878" DrawAspect="Content" ObjectID="_1594721337" r:id="rId270"/>
        </w:object>
      </w:r>
      <w:r>
        <w:t xml:space="preserve"> may become excessively large or approach zero. </w:t>
      </w:r>
      <w:r>
        <w:rPr>
          <w:rFonts w:ascii="Palatino Linotype" w:eastAsia="PMingLiU" w:hAnsi="Palatino Linotype"/>
          <w:color w:val="000000" w:themeColor="text1"/>
          <w:sz w:val="18"/>
          <w:szCs w:val="18"/>
          <w:lang w:val="en-GB" w:eastAsia="de-AT"/>
        </w:rPr>
        <w:object w:dxaOrig="460" w:dyaOrig="300">
          <v:shape id="_x0000_i66879" type="#_x0000_t75" style="width:23pt;height:15pt" o:ole="">
            <v:imagedata r:id="rId269" o:title=""/>
          </v:shape>
          <o:OLEObject Type="Embed" ProgID="Equation.DSMT4" ShapeID="_x0000_i66879" DrawAspect="Content" ObjectID="_1594721338" r:id="rId271"/>
        </w:object>
      </w:r>
      <w:r>
        <w:rPr>
          <w:rFonts w:ascii="Palatino Linotype" w:eastAsia="PMingLiU" w:hAnsi="Palatino Linotype"/>
          <w:color w:val="000000" w:themeColor="text1"/>
          <w:sz w:val="18"/>
          <w:szCs w:val="18"/>
          <w:lang w:val="en-GB" w:eastAsia="de-AT"/>
        </w:rPr>
        <w:t xml:space="preserve"> </w:t>
      </w:r>
      <w:r>
        <w:t>needs to be reset to its initial value whenever it surpasses the preset thresholds; otherwise, the parameter estimator can go unstable.</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9945F3" w:rsidRPr="007B2EB0">
        <w:rPr>
          <w:rFonts w:ascii="Palatino Linotype" w:eastAsia="PMingLiU" w:hAnsi="Palatino Linotype"/>
          <w:color w:val="000000" w:themeColor="text1"/>
          <w:sz w:val="18"/>
          <w:szCs w:val="18"/>
          <w:lang w:val="en-GB" w:eastAsia="de-AT"/>
        </w:rPr>
        <w:object w:dxaOrig="480" w:dyaOrig="340">
          <v:shape id="_x0000_i66886" type="#_x0000_t75" style="width:23.5pt;height:17pt" o:ole="">
            <v:imagedata r:id="rId272" o:title=""/>
          </v:shape>
          <o:OLEObject Type="Embed" ProgID="Equation.DSMT4" ShapeID="_x0000_i66886" DrawAspect="Content" ObjectID="_1594721339" r:id="rId273"/>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3D2B9C" w:rsidRPr="003D2B9C">
        <w:rPr>
          <w:color w:val="000000" w:themeColor="text1"/>
          <w:position w:val="-20"/>
        </w:rPr>
        <w:object w:dxaOrig="1460" w:dyaOrig="560">
          <v:shape id="_x0000_i66916" type="#_x0000_t75" style="width:73pt;height:28.5pt" o:ole="">
            <v:imagedata r:id="rId274" o:title=""/>
          </v:shape>
          <o:OLEObject Type="Embed" ProgID="Equation.DSMT4" ShapeID="_x0000_i66916" DrawAspect="Content" ObjectID="_1594721340" r:id="rId275"/>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57"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3B768A">
        <w:rPr>
          <w:noProof/>
          <w:color w:val="000000" w:themeColor="text1"/>
        </w:rPr>
        <w:instrText>37</w:instrText>
      </w:r>
      <w:r w:rsidRPr="007B2EB0">
        <w:rPr>
          <w:color w:val="000000" w:themeColor="text1"/>
        </w:rPr>
        <w:fldChar w:fldCharType="end"/>
      </w:r>
      <w:r w:rsidRPr="007B2EB0">
        <w:rPr>
          <w:color w:val="000000" w:themeColor="text1"/>
        </w:rPr>
        <w:instrText>)</w:instrText>
      </w:r>
      <w:bookmarkEnd w:id="57"/>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9945F3" w:rsidRPr="00B20A7F">
        <w:rPr>
          <w:color w:val="000000" w:themeColor="text1"/>
          <w:position w:val="-12"/>
          <w:lang w:val="en-GB"/>
        </w:rPr>
        <w:object w:dxaOrig="520" w:dyaOrig="380">
          <v:shape id="_x0000_i66890" type="#_x0000_t75" style="width:26pt;height:19pt" o:ole="">
            <v:imagedata r:id="rId276" o:title=""/>
          </v:shape>
          <o:OLEObject Type="Embed" ProgID="Equation.DSMT4" ShapeID="_x0000_i66890" DrawAspect="Content" ObjectID="_1594721341" r:id="rId277"/>
        </w:object>
      </w:r>
      <w:r>
        <w:rPr>
          <w:color w:val="000000" w:themeColor="text1"/>
          <w:lang w:val="en-GB"/>
        </w:rPr>
        <w:t xml:space="preserve"> is the prediction error, </w:t>
      </w:r>
      <w:r w:rsidR="009945F3" w:rsidRPr="00B20A7F">
        <w:rPr>
          <w:color w:val="000000" w:themeColor="text1"/>
          <w:position w:val="-6"/>
          <w:lang w:val="en-GB"/>
        </w:rPr>
        <w:object w:dxaOrig="260" w:dyaOrig="279">
          <v:shape id="_x0000_i66892" type="#_x0000_t75" style="width:13pt;height:14.5pt" o:ole="">
            <v:imagedata r:id="rId278" o:title=""/>
          </v:shape>
          <o:OLEObject Type="Embed" ProgID="Equation.DSMT4" ShapeID="_x0000_i66892" DrawAspect="Content" ObjectID="_1594721342" r:id="rId279"/>
        </w:object>
      </w:r>
      <w:r>
        <w:rPr>
          <w:color w:val="000000" w:themeColor="text1"/>
          <w:lang w:val="en-GB"/>
        </w:rPr>
        <w:t xml:space="preserve"> is the mean value of </w:t>
      </w:r>
      <w:r w:rsidR="009945F3" w:rsidRPr="00B20A7F">
        <w:rPr>
          <w:color w:val="000000" w:themeColor="text1"/>
          <w:position w:val="-12"/>
          <w:lang w:val="en-GB"/>
        </w:rPr>
        <w:object w:dxaOrig="460" w:dyaOrig="360">
          <v:shape id="_x0000_i66896" type="#_x0000_t75" style="width:23pt;height:18pt" o:ole="">
            <v:imagedata r:id="rId280" o:title=""/>
          </v:shape>
          <o:OLEObject Type="Embed" ProgID="Equation.DSMT4" ShapeID="_x0000_i66896" DrawAspect="Content" ObjectID="_1594721343" r:id="rId281"/>
        </w:object>
      </w:r>
      <w:r w:rsidR="009945F3">
        <w:rPr>
          <w:color w:val="000000" w:themeColor="text1"/>
          <w:lang w:val="en-GB"/>
        </w:rPr>
        <w:t xml:space="preserve"> </w:t>
      </w:r>
      <w:r>
        <w:rPr>
          <w:color w:val="000000" w:themeColor="text1"/>
          <w:lang w:val="en-GB"/>
        </w:rPr>
        <w:t xml:space="preserve">over a certain period, and </w:t>
      </w:r>
      <w:r w:rsidRPr="00B20A7F">
        <w:rPr>
          <w:color w:val="000000" w:themeColor="text1"/>
          <w:position w:val="-10"/>
          <w:lang w:val="en-GB"/>
        </w:rPr>
        <w:object w:dxaOrig="240" w:dyaOrig="300">
          <v:shape id="_x0000_i1153" type="#_x0000_t75" style="width:12pt;height:15pt" o:ole="">
            <v:imagedata r:id="rId282" o:title=""/>
          </v:shape>
          <o:OLEObject Type="Embed" ProgID="Equation.DSMT4" ShapeID="_x0000_i1153" DrawAspect="Content" ObjectID="_1594721344" r:id="rId283"/>
        </w:object>
      </w:r>
      <w:r w:rsidR="009945F3">
        <w:rPr>
          <w:color w:val="000000" w:themeColor="text1"/>
          <w:lang w:val="en-GB"/>
        </w:rPr>
        <w:t xml:space="preserve"> is a small constant, </w:t>
      </w:r>
      <w:r>
        <w:rPr>
          <w:color w:val="000000" w:themeColor="text1"/>
          <w:lang w:val="en-GB"/>
        </w:rPr>
        <w:t xml:space="preserve"> </w:t>
      </w:r>
      <w:r w:rsidRPr="00B20A7F">
        <w:rPr>
          <w:color w:val="000000" w:themeColor="text1"/>
          <w:position w:val="-10"/>
          <w:lang w:val="en-GB"/>
        </w:rPr>
        <w:object w:dxaOrig="900" w:dyaOrig="300">
          <v:shape id="_x0000_i1154" type="#_x0000_t75" style="width:45pt;height:15pt" o:ole="">
            <v:imagedata r:id="rId284" o:title=""/>
          </v:shape>
          <o:OLEObject Type="Embed" ProgID="Equation.DSMT4" ShapeID="_x0000_i1154" DrawAspect="Content" ObjectID="_1594721345" r:id="rId285"/>
        </w:object>
      </w:r>
      <w:r>
        <w:rPr>
          <w:color w:val="000000" w:themeColor="text1"/>
          <w:lang w:val="en-GB"/>
        </w:rPr>
        <w: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3D2B9C" w:rsidRPr="00B20A7F">
        <w:rPr>
          <w:color w:val="000000" w:themeColor="text1"/>
          <w:position w:val="-12"/>
          <w:lang w:val="en-GB"/>
        </w:rPr>
        <w:object w:dxaOrig="540" w:dyaOrig="380">
          <v:shape id="_x0000_i66920" type="#_x0000_t75" style="width:27pt;height:19pt" o:ole="">
            <v:imagedata r:id="rId286" o:title=""/>
          </v:shape>
          <o:OLEObject Type="Embed" ProgID="Equation.DSMT4" ShapeID="_x0000_i66920" DrawAspect="Content" ObjectID="_1594721346" r:id="rId287"/>
        </w:object>
      </w:r>
      <w:r>
        <w:rPr>
          <w:color w:val="000000" w:themeColor="text1"/>
          <w:lang w:val="en-GB"/>
        </w:rPr>
        <w:t xml:space="preserve"> is proportional to </w:t>
      </w:r>
      <w:r w:rsidR="003D2B9C" w:rsidRPr="00F63EDA">
        <w:rPr>
          <w:color w:val="000000" w:themeColor="text1"/>
          <w:position w:val="-10"/>
          <w:lang w:val="en-GB"/>
        </w:rPr>
        <w:object w:dxaOrig="1780" w:dyaOrig="300">
          <v:shape id="_x0000_i66918" type="#_x0000_t75" style="width:89.5pt;height:14.5pt" o:ole="">
            <v:imagedata r:id="rId288" o:title=""/>
          </v:shape>
          <o:OLEObject Type="Embed" ProgID="Equation.DSMT4" ShapeID="_x0000_i66918" DrawAspect="Content" ObjectID="_1594721347" r:id="rId289"/>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3B768A" w:rsidRPr="003B768A">
        <w:rPr>
          <w:color w:val="000000" w:themeColor="text1"/>
          <w:lang w:val="en-GB"/>
        </w:rPr>
        <w:instrText>(37)</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003D2B9C" w:rsidRPr="003D2B9C">
        <w:rPr>
          <w:position w:val="-24"/>
        </w:rPr>
        <w:object w:dxaOrig="2760" w:dyaOrig="600">
          <v:shape id="_x0000_i66914" type="#_x0000_t75" style="width:138pt;height:30pt" o:ole="">
            <v:imagedata r:id="rId290" o:title=""/>
          </v:shape>
          <o:OLEObject Type="Embed" ProgID="Equation.DSMT4" ShapeID="_x0000_i66914" DrawAspect="Content" ObjectID="_1594721348"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736450"/>
      <w:r>
        <w:instrText>(</w:instrText>
      </w:r>
      <w:r w:rsidR="00090993">
        <w:rPr>
          <w:noProof/>
        </w:rPr>
        <w:fldChar w:fldCharType="begin"/>
      </w:r>
      <w:r w:rsidR="00090993">
        <w:rPr>
          <w:noProof/>
        </w:rPr>
        <w:instrText xml:space="preserve"> SEQ MTEqn \c \* Arabic \* MERGEFORMAT </w:instrText>
      </w:r>
      <w:r w:rsidR="00090993">
        <w:rPr>
          <w:noProof/>
        </w:rPr>
        <w:fldChar w:fldCharType="separate"/>
      </w:r>
      <w:r w:rsidR="003B768A">
        <w:rPr>
          <w:noProof/>
        </w:rPr>
        <w:instrText>38</w:instrText>
      </w:r>
      <w:r w:rsidR="00090993">
        <w:rPr>
          <w:noProof/>
        </w:rPr>
        <w:fldChar w:fldCharType="end"/>
      </w:r>
      <w:r>
        <w:instrText>)</w:instrText>
      </w:r>
      <w:bookmarkEnd w:id="58"/>
      <w:r>
        <w:fldChar w:fldCharType="end"/>
      </w:r>
    </w:p>
    <w:p w:rsidR="005B5B43" w:rsidRDefault="003D2B9C" w:rsidP="000B4027">
      <w:pPr>
        <w:spacing w:beforeLines="50" w:before="120" w:afterLines="50" w:after="120"/>
        <w:rPr>
          <w:color w:val="000000" w:themeColor="text1"/>
          <w:lang w:val="en-GB"/>
        </w:rPr>
      </w:pPr>
      <w:r>
        <w:rPr>
          <w:rFonts w:hint="eastAsia"/>
          <w:color w:val="000000" w:themeColor="text1"/>
          <w:lang w:val="en-GB"/>
        </w:rPr>
        <w:t xml:space="preserve">Unlike the </w:t>
      </w:r>
      <w:r>
        <w:rPr>
          <w:color w:val="000000" w:themeColor="text1"/>
          <w:lang w:val="en-GB"/>
        </w:rPr>
        <w:t>traditional</w:t>
      </w:r>
      <w:r w:rsidR="000B4027">
        <w:rPr>
          <w:rFonts w:hint="eastAsia"/>
          <w:color w:val="000000" w:themeColor="text1"/>
          <w:lang w:val="en-GB"/>
        </w:rPr>
        <w:t xml:space="preserve">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3B768A" w:rsidRPr="003B768A">
        <w:rPr>
          <w:color w:val="000000" w:themeColor="text1"/>
          <w:lang w:val="en-GB"/>
        </w:rPr>
        <w:instrText>(37)</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3B768A" w:rsidRPr="003B768A">
        <w:rPr>
          <w:color w:val="000000" w:themeColor="text1"/>
          <w:lang w:val="en-GB"/>
        </w:rPr>
        <w:instrText>(38)</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can be explained as follows.</w:t>
      </w:r>
      <w:r>
        <w:rPr>
          <w:color w:val="000000" w:themeColor="text1"/>
          <w:lang w:val="en-GB"/>
        </w:rPr>
        <w:t xml:space="preserve"> </w:t>
      </w:r>
      <w:r>
        <w:t>When space robot captures the target satellite, a sudden impact in the control system occurs</w:t>
      </w:r>
      <w:r w:rsidR="00D70A8E">
        <w:rPr>
          <w:color w:val="000000" w:themeColor="text1"/>
          <w:lang w:val="en-GB"/>
        </w:rPr>
        <w:t xml:space="preserve">, </w:t>
      </w:r>
      <w:r w:rsidRPr="00D863D3">
        <w:rPr>
          <w:color w:val="000000" w:themeColor="text1"/>
          <w:position w:val="-12"/>
          <w:lang w:val="en-GB"/>
        </w:rPr>
        <w:object w:dxaOrig="520" w:dyaOrig="380">
          <v:shape id="_x0000_i66902" type="#_x0000_t75" style="width:26pt;height:19pt" o:ole="">
            <v:imagedata r:id="rId292" o:title=""/>
          </v:shape>
          <o:OLEObject Type="Embed" ProgID="Equation.DSMT4" ShapeID="_x0000_i66902" DrawAspect="Content" ObjectID="_1594721349" r:id="rId293"/>
        </w:object>
      </w:r>
      <w:r w:rsidR="00D863D3">
        <w:rPr>
          <w:color w:val="000000" w:themeColor="text1"/>
          <w:lang w:val="en-GB"/>
        </w:rPr>
        <w:t xml:space="preserve"> increases; this reduces </w:t>
      </w:r>
      <w:r w:rsidRPr="00D863D3">
        <w:rPr>
          <w:color w:val="000000" w:themeColor="text1"/>
          <w:position w:val="-12"/>
          <w:lang w:val="en-GB"/>
        </w:rPr>
        <w:object w:dxaOrig="480" w:dyaOrig="340">
          <v:shape id="_x0000_i66904" type="#_x0000_t75" style="width:23.5pt;height:17pt" o:ole="">
            <v:imagedata r:id="rId294" o:title=""/>
          </v:shape>
          <o:OLEObject Type="Embed" ProgID="Equation.DSMT4" ShapeID="_x0000_i66904" DrawAspect="Content" ObjectID="_1594721350" r:id="rId295"/>
        </w:object>
      </w:r>
      <w:r w:rsidR="00D863D3">
        <w:rPr>
          <w:color w:val="000000" w:themeColor="text1"/>
          <w:lang w:val="en-GB"/>
        </w:rPr>
        <w:t xml:space="preserve"> temporarily but increases </w:t>
      </w:r>
      <w:r w:rsidRPr="00D863D3">
        <w:rPr>
          <w:color w:val="000000" w:themeColor="text1"/>
          <w:position w:val="-10"/>
          <w:lang w:val="en-GB"/>
        </w:rPr>
        <w:object w:dxaOrig="460" w:dyaOrig="300">
          <v:shape id="_x0000_i66906" type="#_x0000_t75" style="width:23pt;height:15pt" o:ole="">
            <v:imagedata r:id="rId296" o:title=""/>
          </v:shape>
          <o:OLEObject Type="Embed" ProgID="Equation.DSMT4" ShapeID="_x0000_i66906" DrawAspect="Content" ObjectID="_1594721351" r:id="rId297"/>
        </w:object>
      </w:r>
      <w:r w:rsidR="00D863D3">
        <w:rPr>
          <w:color w:val="000000" w:themeColor="text1"/>
          <w:lang w:val="en-GB"/>
        </w:rPr>
        <w:t xml:space="preserve"> quickly so that rapid adaptation can occur. After adaptation </w:t>
      </w:r>
      <w:r w:rsidRPr="00D863D3">
        <w:rPr>
          <w:color w:val="000000" w:themeColor="text1"/>
          <w:position w:val="-12"/>
          <w:lang w:val="en-GB"/>
        </w:rPr>
        <w:object w:dxaOrig="520" w:dyaOrig="380">
          <v:shape id="_x0000_i66908" type="#_x0000_t75" style="width:26pt;height:19pt" o:ole="">
            <v:imagedata r:id="rId298" o:title=""/>
          </v:shape>
          <o:OLEObject Type="Embed" ProgID="Equation.DSMT4" ShapeID="_x0000_i66908" DrawAspect="Content" ObjectID="_1594721352" r:id="rId299"/>
        </w:object>
      </w:r>
      <w:r w:rsidR="006A4408">
        <w:rPr>
          <w:color w:val="000000" w:themeColor="text1"/>
          <w:lang w:val="en-GB"/>
        </w:rPr>
        <w:t xml:space="preserve"> decreases,</w:t>
      </w:r>
      <w:r w:rsidR="00AF3DAD">
        <w:rPr>
          <w:color w:val="000000" w:themeColor="text1"/>
          <w:lang w:val="en-GB"/>
        </w:rPr>
        <w:t xml:space="preserve"> </w:t>
      </w:r>
      <w:r w:rsidRPr="00D863D3">
        <w:rPr>
          <w:color w:val="000000" w:themeColor="text1"/>
          <w:position w:val="-12"/>
          <w:lang w:val="en-GB"/>
        </w:rPr>
        <w:object w:dxaOrig="440" w:dyaOrig="320">
          <v:shape id="_x0000_i66912" type="#_x0000_t75" style="width:21.5pt;height:16pt" o:ole="">
            <v:imagedata r:id="rId300" o:title=""/>
          </v:shape>
          <o:OLEObject Type="Embed" ProgID="Equation.DSMT4" ShapeID="_x0000_i66912" DrawAspect="Content" ObjectID="_1594721353" r:id="rId301"/>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3B768A" w:rsidRPr="003B768A">
        <w:rPr>
          <w:lang w:val="en-GB"/>
        </w:rPr>
        <w:instrText>(26)</w:instrText>
      </w:r>
      <w:r>
        <w:rPr>
          <w:lang w:val="en-GB"/>
        </w:rPr>
        <w:fldChar w:fldCharType="end"/>
      </w:r>
      <w:r>
        <w:rPr>
          <w:lang w:val="en-GB"/>
        </w:rPr>
        <w:fldChar w:fldCharType="end"/>
      </w:r>
      <w:r>
        <w:rPr>
          <w:lang w:val="en-GB"/>
        </w:rPr>
        <w:t xml:space="preserve"> – Eq.</w:t>
      </w:r>
      <w:r w:rsidR="003D2B9C">
        <w:rPr>
          <w:lang w:val="en-GB"/>
        </w:rPr>
        <w:fldChar w:fldCharType="begin"/>
      </w:r>
      <w:r w:rsidR="003D2B9C">
        <w:rPr>
          <w:lang w:val="en-GB"/>
        </w:rPr>
        <w:instrText xml:space="preserve"> GOTOBUTTON ZEqnNum736450  \* MERGEFORMAT </w:instrText>
      </w:r>
      <w:r w:rsidR="003D2B9C">
        <w:rPr>
          <w:lang w:val="en-GB"/>
        </w:rPr>
        <w:fldChar w:fldCharType="begin"/>
      </w:r>
      <w:r w:rsidR="003D2B9C">
        <w:rPr>
          <w:lang w:val="en-GB"/>
        </w:rPr>
        <w:instrText xml:space="preserve"> REF ZEqnNum736450 \* Charformat \! \* MERGEFORMAT </w:instrText>
      </w:r>
      <w:r w:rsidR="003D2B9C">
        <w:rPr>
          <w:lang w:val="en-GB"/>
        </w:rPr>
        <w:fldChar w:fldCharType="separate"/>
      </w:r>
      <w:r w:rsidR="003B768A" w:rsidRPr="003B768A">
        <w:rPr>
          <w:lang w:val="en-GB"/>
        </w:rPr>
        <w:instrText>(38)</w:instrText>
      </w:r>
      <w:r w:rsidR="003D2B9C">
        <w:rPr>
          <w:lang w:val="en-GB"/>
        </w:rPr>
        <w:fldChar w:fldCharType="end"/>
      </w:r>
      <w:r w:rsidR="003D2B9C">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3D2B9C" w:rsidRPr="007B2EB0">
        <w:rPr>
          <w:color w:val="000000" w:themeColor="text1"/>
          <w:position w:val="-4"/>
        </w:rPr>
        <w:object w:dxaOrig="520" w:dyaOrig="360">
          <v:shape id="_x0000_i66925" type="#_x0000_t75" style="width:26pt;height:18pt" o:ole="">
            <v:imagedata r:id="rId302" o:title=""/>
          </v:shape>
          <o:OLEObject Type="Embed" ProgID="Equation.DSMT4" ShapeID="_x0000_i66925" DrawAspect="Content" ObjectID="_1594721354" r:id="rId303"/>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3D2B9C" w:rsidRPr="00092139">
        <w:rPr>
          <w:color w:val="000000" w:themeColor="text1"/>
          <w:position w:val="-12"/>
        </w:rPr>
        <w:object w:dxaOrig="2460" w:dyaOrig="420">
          <v:shape id="_x0000_i66927" type="#_x0000_t75" style="width:123pt;height:21pt" o:ole="">
            <v:imagedata r:id="rId304" o:title=""/>
          </v:shape>
          <o:OLEObject Type="Embed" ProgID="Equation.DSMT4" ShapeID="_x0000_i66927" DrawAspect="Content" ObjectID="_1594721355" r:id="rId305"/>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59"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3B768A">
        <w:rPr>
          <w:noProof/>
          <w:color w:val="000000" w:themeColor="text1"/>
        </w:rPr>
        <w:instrText>39</w:instrText>
      </w:r>
      <w:r w:rsidRPr="007B2EB0">
        <w:rPr>
          <w:color w:val="000000" w:themeColor="text1"/>
        </w:rPr>
        <w:fldChar w:fldCharType="end"/>
      </w:r>
      <w:r w:rsidRPr="007B2EB0">
        <w:rPr>
          <w:color w:val="000000" w:themeColor="text1"/>
        </w:rPr>
        <w:instrText>)</w:instrText>
      </w:r>
      <w:bookmarkEnd w:id="59"/>
      <w:r w:rsidRPr="007B2EB0">
        <w:rPr>
          <w:color w:val="000000" w:themeColor="text1"/>
        </w:rPr>
        <w:fldChar w:fldCharType="end"/>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00D4361A" w:rsidRPr="007B2EB0">
        <w:rPr>
          <w:rFonts w:ascii="Calibri" w:hAnsi="Calibri" w:cs="Arial"/>
          <w:color w:val="000000" w:themeColor="text1"/>
          <w:position w:val="-4"/>
          <w:sz w:val="22"/>
          <w:szCs w:val="22"/>
        </w:rPr>
        <w:object w:dxaOrig="520" w:dyaOrig="300">
          <v:shape id="_x0000_i88149" type="#_x0000_t75" style="width:26pt;height:15pt" o:ole="">
            <v:imagedata r:id="rId306" o:title=""/>
          </v:shape>
          <o:OLEObject Type="Embed" ProgID="Equation.DSMT4" ShapeID="_x0000_i88149" DrawAspect="Content" ObjectID="_1594721356" r:id="rId307"/>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D4361A" w:rsidRPr="007B2EB0">
        <w:rPr>
          <w:rFonts w:ascii="Calibri" w:hAnsi="Calibri" w:cs="Arial"/>
          <w:color w:val="000000" w:themeColor="text1"/>
          <w:position w:val="-4"/>
          <w:sz w:val="22"/>
          <w:szCs w:val="22"/>
        </w:rPr>
        <w:object w:dxaOrig="460" w:dyaOrig="340">
          <v:shape id="_x0000_i88151" type="#_x0000_t75" style="width:22.5pt;height:16.5pt" o:ole="">
            <v:imagedata r:id="rId308" o:title=""/>
          </v:shape>
          <o:OLEObject Type="Embed" ProgID="Equation.DSMT4" ShapeID="_x0000_i88151" DrawAspect="Content" ObjectID="_1594721357" r:id="rId309"/>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(38)</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00D4361A" w:rsidRPr="007B2EB0">
        <w:rPr>
          <w:rFonts w:ascii="Calibri" w:hAnsi="Calibri" w:cs="Arial"/>
          <w:color w:val="000000" w:themeColor="text1"/>
          <w:position w:val="-4"/>
          <w:sz w:val="22"/>
          <w:szCs w:val="22"/>
        </w:rPr>
        <w:object w:dxaOrig="400" w:dyaOrig="300">
          <v:shape id="_x0000_i88153" type="#_x0000_t75" style="width:19pt;height:15pt" o:ole="">
            <v:imagedata r:id="rId310" o:title=""/>
          </v:shape>
          <o:OLEObject Type="Embed" ProgID="Equation.DSMT4" ShapeID="_x0000_i88153" DrawAspect="Content" ObjectID="_1594721358" r:id="rId311"/>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w:t>
      </w:r>
      <w:r w:rsidR="00D4361A">
        <w:rPr>
          <w:rFonts w:ascii="Palatino Linotype" w:eastAsia="Times New Roman" w:hAnsi="Palatino Linotype"/>
          <w:color w:val="000000" w:themeColor="text1"/>
          <w:sz w:val="18"/>
          <w:lang w:eastAsia="de-AT"/>
        </w:rPr>
        <w:t xml:space="preserve"> </w:t>
      </w:r>
      <w:r w:rsidR="00D4361A">
        <w:rPr>
          <w:rFonts w:ascii="Palatino Linotype" w:eastAsia="Times New Roman" w:hAnsi="Palatino Linotype"/>
          <w:color w:val="000000" w:themeColor="text1"/>
          <w:sz w:val="18"/>
          <w:lang w:eastAsia="de-AT"/>
        </w:rPr>
        <w:fldChar w:fldCharType="begin"/>
      </w:r>
      <w:r w:rsidR="00D4361A">
        <w:rPr>
          <w:rFonts w:ascii="Palatino Linotype" w:eastAsia="Times New Roman" w:hAnsi="Palatino Linotype"/>
          <w:color w:val="000000" w:themeColor="text1"/>
          <w:sz w:val="18"/>
          <w:lang w:eastAsia="de-AT"/>
        </w:rPr>
        <w:instrText xml:space="preserve"> REF _Ref520974578 \h </w:instrText>
      </w:r>
      <w:r w:rsidR="00D4361A">
        <w:rPr>
          <w:rFonts w:ascii="Palatino Linotype" w:eastAsia="Times New Roman" w:hAnsi="Palatino Linotype"/>
          <w:color w:val="000000" w:themeColor="text1"/>
          <w:sz w:val="18"/>
          <w:lang w:eastAsia="de-AT"/>
        </w:rPr>
      </w:r>
      <w:r w:rsidR="00D4361A">
        <w:rPr>
          <w:rFonts w:ascii="Palatino Linotype" w:eastAsia="Times New Roman" w:hAnsi="Palatino Linotype"/>
          <w:color w:val="000000" w:themeColor="text1"/>
          <w:sz w:val="18"/>
          <w:lang w:eastAsia="de-AT"/>
        </w:rPr>
        <w:instrText xml:space="preserve"> \* MERGEFORMAT </w:instrText>
      </w:r>
      <w:r w:rsidR="00D4361A">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Figure 3</w:t>
      </w:r>
      <w:r w:rsidR="00D4361A">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t>
      </w:r>
      <w:r w:rsidR="00D4361A">
        <w:rPr>
          <w:rFonts w:ascii="Palatino Linotype" w:eastAsia="Times New Roman" w:hAnsi="Palatino Linotype"/>
          <w:color w:val="000000" w:themeColor="text1"/>
          <w:sz w:val="18"/>
          <w:lang w:eastAsia="de-AT"/>
        </w:rPr>
        <w:t xml:space="preserve">wing primary steps are obtained below, </w:t>
      </w:r>
      <w:r w:rsidR="00D4361A">
        <w:t xml:space="preserve">assuming a sampling rate of </w:t>
      </w:r>
      <w:r w:rsidR="00D4361A">
        <w:object w:dxaOrig="240" w:dyaOrig="240">
          <v:shape id="_x0000_i88297" type="#_x0000_t75" style="width:12pt;height:12pt" o:ole="">
            <v:imagedata r:id="rId312" o:title=""/>
          </v:shape>
          <o:OLEObject Type="Embed" ProgID="Equation.DSMT4" ShapeID="_x0000_i88297" DrawAspect="Content" ObjectID="_1594721359" r:id="rId313"/>
        </w:object>
      </w:r>
      <w:r w:rsidR="00D4361A">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706B7" w:rsidRPr="007B2EB0">
        <w:rPr>
          <w:rFonts w:ascii="Palatino Linotype" w:eastAsia="Times New Roman" w:hAnsi="Palatino Linotype"/>
          <w:color w:val="000000" w:themeColor="text1"/>
          <w:sz w:val="18"/>
          <w:lang w:eastAsia="de-AT"/>
        </w:rPr>
        <w:object w:dxaOrig="2380" w:dyaOrig="400">
          <v:shape id="_x0000_i88320" type="#_x0000_t75" style="width:119pt;height:19.5pt" o:ole="">
            <v:imagedata r:id="rId314" o:title=""/>
          </v:shape>
          <o:OLEObject Type="Embed" ProgID="Equation.DSMT4" ShapeID="_x0000_i88320" DrawAspect="Content" ObjectID="_1594721360" r:id="rId315"/>
        </w:object>
      </w:r>
      <w:r w:rsidRPr="007B2EB0">
        <w:rPr>
          <w:rFonts w:ascii="Palatino Linotype" w:eastAsia="Times New Roman" w:hAnsi="Palatino Linotype"/>
          <w:color w:val="000000" w:themeColor="text1"/>
          <w:sz w:val="18"/>
          <w:lang w:eastAsia="de-AT"/>
        </w:rPr>
        <w:t xml:space="preserve">, </w:t>
      </w:r>
      <w:r w:rsidR="00D4361A" w:rsidRPr="007B2EB0">
        <w:rPr>
          <w:rFonts w:ascii="Palatino Linotype" w:eastAsia="Times New Roman" w:hAnsi="Palatino Linotype"/>
          <w:color w:val="000000" w:themeColor="text1"/>
          <w:sz w:val="18"/>
          <w:lang w:eastAsia="de-AT"/>
        </w:rPr>
        <w:object w:dxaOrig="480" w:dyaOrig="240">
          <v:shape id="_x0000_i88301" type="#_x0000_t75" style="width:24pt;height:12pt" o:ole="">
            <v:imagedata r:id="rId316" o:title=""/>
          </v:shape>
          <o:OLEObject Type="Embed" ProgID="Equation.DSMT4" ShapeID="_x0000_i88301" DrawAspect="Content" ObjectID="_1594721361" r:id="rId317"/>
        </w:object>
      </w:r>
      <w:r w:rsidR="00D4361A">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003706B7" w:rsidRPr="007B2EB0">
        <w:rPr>
          <w:rFonts w:ascii="Palatino Linotype" w:eastAsia="Times New Roman" w:hAnsi="Palatino Linotype"/>
          <w:color w:val="000000" w:themeColor="text1"/>
          <w:sz w:val="18"/>
          <w:lang w:eastAsia="de-AT"/>
        </w:rPr>
        <w:object w:dxaOrig="440" w:dyaOrig="279">
          <v:shape id="_x0000_i88322" type="#_x0000_t75" style="width:21.5pt;height:13.5pt" o:ole="">
            <v:imagedata r:id="rId318" o:title=""/>
          </v:shape>
          <o:OLEObject Type="Embed" ProgID="Equation.DSMT4" ShapeID="_x0000_i88322" DrawAspect="Content" ObjectID="_1594721362" r:id="rId319"/>
        </w:object>
      </w:r>
      <w:r w:rsidRPr="007B2EB0">
        <w:rPr>
          <w:rFonts w:ascii="Palatino Linotype" w:eastAsia="Times New Roman" w:hAnsi="Palatino Linotype"/>
          <w:color w:val="000000" w:themeColor="text1"/>
          <w:sz w:val="18"/>
          <w:lang w:eastAsia="de-AT"/>
        </w:rPr>
        <w:t xml:space="preserve"> and </w:t>
      </w:r>
      <w:r w:rsidR="003706B7" w:rsidRPr="007B2EB0">
        <w:rPr>
          <w:rFonts w:ascii="Palatino Linotype" w:eastAsia="Times New Roman" w:hAnsi="Palatino Linotype"/>
          <w:color w:val="000000" w:themeColor="text1"/>
          <w:sz w:val="18"/>
          <w:lang w:eastAsia="de-AT"/>
        </w:rPr>
        <w:object w:dxaOrig="480" w:dyaOrig="279">
          <v:shape id="_x0000_i88324" type="#_x0000_t75" style="width:24pt;height:14pt" o:ole="">
            <v:imagedata r:id="rId320" o:title=""/>
          </v:shape>
          <o:OLEObject Type="Embed" ProgID="Equation.DSMT4" ShapeID="_x0000_i88324" DrawAspect="Content" ObjectID="_1594721363" r:id="rId321"/>
        </w:object>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3</w:t>
      </w:r>
      <w:r w:rsidR="000F11BB" w:rsidRPr="007B2EB0">
        <w:rPr>
          <w:rFonts w:ascii="Palatino Linotype" w:eastAsia="Times New Roman" w:hAnsi="Palatino Linotype"/>
          <w:color w:val="000000" w:themeColor="text1"/>
          <w:sz w:val="18"/>
          <w:lang w:eastAsia="de-AT"/>
        </w:rPr>
        <w:t xml:space="preserve">. Compute </w:t>
      </w:r>
      <w:r>
        <w:rPr>
          <w:rFonts w:ascii="Palatino Linotype" w:eastAsia="Times New Roman" w:hAnsi="Palatino Linotype"/>
          <w:color w:val="000000" w:themeColor="text1"/>
          <w:sz w:val="18"/>
          <w:lang w:eastAsia="de-AT"/>
        </w:rPr>
        <w:object w:dxaOrig="440" w:dyaOrig="320">
          <v:shape id="_x0000_i88326" type="#_x0000_t75" style="width:22pt;height:16pt" o:ole="">
            <v:imagedata r:id="rId322" o:title=""/>
          </v:shape>
          <o:OLEObject Type="Embed" ProgID="Equation.DSMT4" ShapeID="_x0000_i88326" DrawAspect="Content" ObjectID="_1594721364" r:id="rId323"/>
        </w:object>
      </w:r>
      <w:r>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40">
          <v:shape id="_x0000_i88328" type="#_x0000_t75" style="width:24pt;height:17pt" o:ole="">
            <v:imagedata r:id="rId324" o:title=""/>
          </v:shape>
          <o:OLEObject Type="Embed" ProgID="Equation.DSMT4" ShapeID="_x0000_i88328" DrawAspect="Content" ObjectID="_1594721365" r:id="rId325"/>
        </w:object>
      </w:r>
      <w:r w:rsidR="000F11BB" w:rsidRPr="007B2EB0">
        <w:rPr>
          <w:rFonts w:ascii="Palatino Linotype" w:eastAsia="Times New Roman" w:hAnsi="Palatino Linotype"/>
          <w:color w:val="000000" w:themeColor="text1"/>
          <w:sz w:val="18"/>
          <w:lang w:eastAsia="de-AT"/>
        </w:rPr>
        <w:t xml:space="preserve"> from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ZEqnNum390616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ZEqnNum390616 \* Charformat \! \* MERGEFORMAT </w:instrText>
      </w:r>
      <w:r w:rsidR="000F11BB">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(27)</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t xml:space="preserve"> – Eq.</w: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GOTOBUTTON ZEqnNum785527  \* MERGEFORMAT </w:instrText>
      </w:r>
      <w:r w:rsidR="000F11BB">
        <w:rPr>
          <w:rFonts w:ascii="Palatino Linotype" w:eastAsia="Times New Roman" w:hAnsi="Palatino Linotype"/>
          <w:color w:val="000000" w:themeColor="text1"/>
          <w:sz w:val="18"/>
          <w:lang w:eastAsia="de-AT"/>
        </w:rPr>
        <w:fldChar w:fldCharType="begin"/>
      </w:r>
      <w:r w:rsidR="000F11BB">
        <w:rPr>
          <w:rFonts w:ascii="Palatino Linotype" w:eastAsia="Times New Roman" w:hAnsi="Palatino Linotype"/>
          <w:color w:val="000000" w:themeColor="text1"/>
          <w:sz w:val="18"/>
          <w:lang w:eastAsia="de-AT"/>
        </w:rPr>
        <w:instrText xml:space="preserve"> REF ZEqnNum785527 \* Charformat \! \* MERGEFORMAT </w:instrText>
      </w:r>
      <w:r w:rsidR="000F11BB">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(32)</w:instrText>
      </w:r>
      <w:r w:rsidR="000F11BB">
        <w:rPr>
          <w:rFonts w:ascii="Palatino Linotype" w:eastAsia="Times New Roman" w:hAnsi="Palatino Linotype"/>
          <w:color w:val="000000" w:themeColor="text1"/>
          <w:sz w:val="18"/>
          <w:lang w:eastAsia="de-AT"/>
        </w:rPr>
        <w:fldChar w:fldCharType="end"/>
      </w:r>
      <w:r w:rsidR="000F11BB">
        <w:rPr>
          <w:rFonts w:ascii="Palatino Linotype" w:eastAsia="Times New Roman" w:hAnsi="Palatino Linotype"/>
          <w:color w:val="000000" w:themeColor="text1"/>
          <w:sz w:val="18"/>
          <w:lang w:eastAsia="de-AT"/>
        </w:rPr>
        <w:fldChar w:fldCharType="end"/>
      </w:r>
      <w:r w:rsidR="00D4361A">
        <w:rPr>
          <w:rFonts w:ascii="Palatino Linotype" w:eastAsia="Times New Roman" w:hAnsi="Palatino Linotype"/>
          <w:color w:val="000000" w:themeColor="text1"/>
          <w:sz w:val="18"/>
          <w:lang w:eastAsia="de-AT"/>
        </w:rPr>
        <w:t>;</w:t>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4</w:t>
      </w:r>
      <w:r w:rsidR="000F11BB" w:rsidRPr="007B2EB0">
        <w:rPr>
          <w:rFonts w:ascii="Palatino Linotype" w:eastAsia="Times New Roman" w:hAnsi="Palatino Linotype"/>
          <w:color w:val="000000" w:themeColor="text1"/>
          <w:sz w:val="18"/>
          <w:lang w:eastAsia="de-AT"/>
        </w:rPr>
        <w:t>. Using</w:t>
      </w:r>
      <w:r w:rsidRPr="007B2EB0">
        <w:rPr>
          <w:rFonts w:ascii="Palatino Linotype" w:eastAsia="Times New Roman" w:hAnsi="Palatino Linotype"/>
          <w:color w:val="000000" w:themeColor="text1"/>
          <w:sz w:val="18"/>
          <w:lang w:eastAsia="de-AT"/>
        </w:rPr>
        <w:object w:dxaOrig="480" w:dyaOrig="340">
          <v:shape id="_x0000_i88330" type="#_x0000_t75" style="width:24pt;height:17pt" o:ole="">
            <v:imagedata r:id="rId326" o:title=""/>
          </v:shape>
          <o:OLEObject Type="Embed" ProgID="Equation.DSMT4" ShapeID="_x0000_i88330" DrawAspect="Content" ObjectID="_1594721366" r:id="rId327"/>
        </w:object>
      </w:r>
      <w:r w:rsidR="000F11BB" w:rsidRPr="007B2EB0">
        <w:rPr>
          <w:rFonts w:ascii="Palatino Linotype" w:eastAsia="Times New Roman" w:hAnsi="Palatino Linotype"/>
          <w:color w:val="000000" w:themeColor="text1"/>
          <w:sz w:val="18"/>
          <w:lang w:eastAsia="de-AT"/>
        </w:rPr>
        <w:t>, update the desired motion from Eq.</w: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GOTOBUTTON ZEqnNum512733  \* MERGEFORMAT </w:instrText>
      </w:r>
      <w:r w:rsidR="000F11BB" w:rsidRPr="007B2EB0">
        <w:rPr>
          <w:rFonts w:ascii="Palatino Linotype" w:eastAsia="Times New Roman" w:hAnsi="Palatino Linotype"/>
          <w:color w:val="000000" w:themeColor="text1"/>
          <w:sz w:val="18"/>
          <w:lang w:eastAsia="de-AT"/>
        </w:rPr>
        <w:fldChar w:fldCharType="begin"/>
      </w:r>
      <w:r w:rsidR="000F11BB" w:rsidRPr="007B2EB0">
        <w:rPr>
          <w:rFonts w:ascii="Palatino Linotype" w:eastAsia="Times New Roman" w:hAnsi="Palatino Linotype"/>
          <w:color w:val="000000" w:themeColor="text1"/>
          <w:sz w:val="18"/>
          <w:lang w:eastAsia="de-AT"/>
        </w:rPr>
        <w:instrText xml:space="preserve"> REF ZEqnNum512733 \* Charformat \! \* MERGEFORMAT </w:instrText>
      </w:r>
      <w:r w:rsidR="000F11BB"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instrText>(39)</w:instrText>
      </w:r>
      <w:r w:rsidR="000F11BB" w:rsidRPr="007B2EB0">
        <w:rPr>
          <w:rFonts w:ascii="Palatino Linotype" w:eastAsia="Times New Roman" w:hAnsi="Palatino Linotype"/>
          <w:color w:val="000000" w:themeColor="text1"/>
          <w:sz w:val="18"/>
          <w:lang w:eastAsia="de-AT"/>
        </w:rPr>
        <w:fldChar w:fldCharType="end"/>
      </w:r>
      <w:r w:rsidR="000F11BB" w:rsidRPr="007B2EB0">
        <w:rPr>
          <w:rFonts w:ascii="Palatino Linotype" w:eastAsia="Times New Roman" w:hAnsi="Palatino Linotype"/>
          <w:color w:val="000000" w:themeColor="text1"/>
          <w:sz w:val="18"/>
          <w:lang w:eastAsia="de-AT"/>
        </w:rPr>
        <w:fldChar w:fldCharType="end"/>
      </w:r>
    </w:p>
    <w:p w:rsidR="000F11BB" w:rsidRPr="007B2EB0" w:rsidRDefault="003706B7"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5</w:t>
      </w:r>
      <w:r w:rsidR="000F11BB"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40" w:dyaOrig="240">
          <v:shape id="_x0000_i88316" type="#_x0000_t75" style="width:37pt;height:12pt" o:ole="">
            <v:imagedata r:id="rId328" o:title=""/>
          </v:shape>
          <o:OLEObject Type="Embed" ProgID="Equation.DSMT4" ShapeID="_x0000_i88316" DrawAspect="Content" ObjectID="_1594721367" r:id="rId329"/>
        </w:object>
      </w:r>
      <w:r w:rsidR="000F11BB" w:rsidRPr="007B2EB0">
        <w:rPr>
          <w:rFonts w:ascii="Palatino Linotype" w:eastAsia="Times New Roman" w:hAnsi="Palatino Linotype"/>
          <w:color w:val="000000" w:themeColor="text1"/>
          <w:sz w:val="18"/>
          <w:lang w:eastAsia="de-AT"/>
        </w:rPr>
        <w:t xml:space="preserve">, return to </w:t>
      </w:r>
      <w:r w:rsidR="000F11BB"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000F11BB" w:rsidRPr="007B2EB0">
        <w:rPr>
          <w:rFonts w:ascii="Palatino Linotype" w:eastAsia="Times New Roman" w:hAnsi="Palatino Linotype"/>
          <w:color w:val="000000" w:themeColor="text1"/>
          <w:sz w:val="18"/>
          <w:lang w:eastAsia="de-AT"/>
        </w:rPr>
        <w:t xml:space="preserve"> until finished</w:t>
      </w:r>
    </w:p>
    <w:p w:rsidR="003706B7" w:rsidRDefault="003706B7" w:rsidP="000F11BB">
      <w:pPr>
        <w:spacing w:before="120"/>
        <w:textAlignment w:val="center"/>
        <w:rPr>
          <w:rFonts w:ascii="Palatino Linotype" w:eastAsia="Times New Roman" w:hAnsi="Palatino Linotype"/>
          <w:color w:val="000000" w:themeColor="text1"/>
          <w:sz w:val="18"/>
          <w:lang w:eastAsia="de-AT"/>
        </w:rPr>
      </w:pPr>
      <w:r w:rsidRPr="003706B7">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Times New Roman" w:hAnsi="Palatino Linotype"/>
          <w:color w:val="000000" w:themeColor="text1"/>
          <w:sz w:val="18"/>
          <w:lang w:eastAsia="de-AT"/>
        </w:rPr>
        <w:object w:dxaOrig="480" w:dyaOrig="340">
          <v:shape id="_x0000_i88331" type="#_x0000_t75" style="width:24pt;height:17pt" o:ole="">
            <v:imagedata r:id="rId326" o:title=""/>
          </v:shape>
          <o:OLEObject Type="Embed" ProgID="Equation.DSMT4" ShapeID="_x0000_i88331" DrawAspect="Content" ObjectID="_1594721368" r:id="rId330"/>
        </w:object>
      </w:r>
      <w:r w:rsidRPr="003706B7">
        <w:rPr>
          <w:rFonts w:ascii="Palatino Linotype" w:eastAsia="Times New Roman" w:hAnsi="Palatino Linotype"/>
          <w:color w:val="000000" w:themeColor="text1"/>
          <w:sz w:val="18"/>
          <w:lang w:eastAsia="de-AT"/>
        </w:rPr>
        <w:t xml:space="preserve">and the ARNS joint rates </w:t>
      </w:r>
      <w:r>
        <w:rPr>
          <w:rFonts w:ascii="Palatino Linotype" w:eastAsia="Times New Roman" w:hAnsi="Palatino Linotype"/>
          <w:color w:val="000000" w:themeColor="text1"/>
          <w:sz w:val="18"/>
          <w:lang w:eastAsia="de-AT"/>
        </w:rPr>
        <w:t xml:space="preserve"> </w:t>
      </w:r>
      <w:r>
        <w:rPr>
          <w:rFonts w:ascii="Palatino Linotype" w:eastAsia="Times New Roman" w:hAnsi="Palatino Linotype"/>
          <w:color w:val="000000" w:themeColor="text1"/>
          <w:sz w:val="18"/>
          <w:lang w:eastAsia="de-AT"/>
        </w:rPr>
        <w:object w:dxaOrig="639" w:dyaOrig="300">
          <v:shape id="_x0000_i88334" type="#_x0000_t75" style="width:32pt;height:15pt" o:ole="">
            <v:imagedata r:id="rId331" o:title=""/>
          </v:shape>
          <o:OLEObject Type="Embed" ProgID="Equation.DSMT4" ShapeID="_x0000_i88334" DrawAspect="Content" ObjectID="_1594721369" r:id="rId332"/>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are updated. It is emphasized that the principal objective of the proposed control algorithm is to maintain the attitude of the space base, i.e. </w:t>
      </w:r>
      <w:r>
        <w:rPr>
          <w:rFonts w:ascii="Palatino Linotype" w:eastAsia="Times New Roman" w:hAnsi="Palatino Linotype"/>
          <w:color w:val="000000" w:themeColor="text1"/>
          <w:sz w:val="18"/>
          <w:lang w:eastAsia="de-AT"/>
        </w:rPr>
        <w:object w:dxaOrig="780" w:dyaOrig="320">
          <v:shape id="_x0000_i88337" type="#_x0000_t75" style="width:39pt;height:16pt" o:ole="">
            <v:imagedata r:id="rId333" o:title=""/>
          </v:shape>
          <o:OLEObject Type="Embed" ProgID="Equation.DSMT4" ShapeID="_x0000_i88337" DrawAspect="Content" ObjectID="_1594721370" r:id="rId334"/>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after capturing a non-cooperative target. This control objective can still be satisfied even though there is an error between the estimated matrix </w:t>
      </w:r>
      <w:r w:rsidRPr="007B2EB0">
        <w:rPr>
          <w:rFonts w:ascii="Palatino Linotype" w:eastAsia="Times New Roman" w:hAnsi="Palatino Linotype"/>
          <w:color w:val="000000" w:themeColor="text1"/>
          <w:sz w:val="18"/>
          <w:lang w:eastAsia="de-AT"/>
        </w:rPr>
        <w:object w:dxaOrig="480" w:dyaOrig="340">
          <v:shape id="_x0000_i88340" type="#_x0000_t75" style="width:24pt;height:17pt" o:ole="">
            <v:imagedata r:id="rId335" o:title=""/>
          </v:shape>
          <o:OLEObject Type="Embed" ProgID="Equation.DSMT4" ShapeID="_x0000_i88340" DrawAspect="Content" ObjectID="_1594721371" r:id="rId336"/>
        </w:object>
      </w:r>
      <w:r w:rsidRPr="003706B7">
        <w:rPr>
          <w:rFonts w:ascii="Palatino Linotype" w:eastAsia="Times New Roman" w:hAnsi="Palatino Linotype"/>
          <w:color w:val="000000" w:themeColor="text1"/>
          <w:sz w:val="18"/>
          <w:lang w:eastAsia="de-AT"/>
        </w:rPr>
        <w:t xml:space="preserve">and its true value </w:t>
      </w:r>
      <w:r w:rsidRPr="007B2EB0">
        <w:rPr>
          <w:rFonts w:ascii="Palatino Linotype" w:eastAsia="Times New Roman" w:hAnsi="Palatino Linotype"/>
          <w:color w:val="000000" w:themeColor="text1"/>
          <w:sz w:val="18"/>
          <w:lang w:eastAsia="de-AT"/>
        </w:rPr>
        <w:object w:dxaOrig="480" w:dyaOrig="320">
          <v:shape id="_x0000_i88343" type="#_x0000_t75" style="width:24pt;height:16pt" o:ole="">
            <v:imagedata r:id="rId337" o:title=""/>
          </v:shape>
          <o:OLEObject Type="Embed" ProgID="Equation.DSMT4" ShapeID="_x0000_i88343" DrawAspect="Content" ObjectID="_1594721372" r:id="rId338"/>
        </w:object>
      </w:r>
      <w:r>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 xml:space="preserve">since the total prediction error is minimized by using VFF-RLS approach and the variable forgetting factor plays a significant role during the process of converging. As illustrated in </w:t>
      </w:r>
      <w:r w:rsidR="00634303">
        <w:rPr>
          <w:rFonts w:ascii="Palatino Linotype" w:eastAsia="Times New Roman" w:hAnsi="Palatino Linotype"/>
          <w:color w:val="000000" w:themeColor="text1"/>
          <w:sz w:val="18"/>
          <w:lang w:eastAsia="de-AT"/>
        </w:rPr>
        <w:fldChar w:fldCharType="begin"/>
      </w:r>
      <w:r w:rsidR="00634303">
        <w:rPr>
          <w:rFonts w:ascii="Palatino Linotype" w:eastAsia="Times New Roman" w:hAnsi="Palatino Linotype"/>
          <w:color w:val="000000" w:themeColor="text1"/>
          <w:sz w:val="18"/>
          <w:lang w:eastAsia="de-AT"/>
        </w:rPr>
        <w:instrText xml:space="preserve"> REF _Ref520974578 \h </w:instrText>
      </w:r>
      <w:r w:rsidR="00634303">
        <w:rPr>
          <w:rFonts w:ascii="Palatino Linotype" w:eastAsia="Times New Roman" w:hAnsi="Palatino Linotype"/>
          <w:color w:val="000000" w:themeColor="text1"/>
          <w:sz w:val="18"/>
          <w:lang w:eastAsia="de-AT"/>
        </w:rPr>
      </w:r>
      <w:r w:rsidR="00634303">
        <w:rPr>
          <w:rFonts w:ascii="Palatino Linotype" w:eastAsia="Times New Roman" w:hAnsi="Palatino Linotype"/>
          <w:color w:val="000000" w:themeColor="text1"/>
          <w:sz w:val="18"/>
          <w:lang w:eastAsia="de-AT"/>
        </w:rPr>
        <w:instrText xml:space="preserve"> \* MERGEFORMAT </w:instrText>
      </w:r>
      <w:r w:rsidR="00634303">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Figure 3</w:t>
      </w:r>
      <w:r w:rsidR="00634303">
        <w:rPr>
          <w:rFonts w:ascii="Palatino Linotype" w:eastAsia="Times New Roman" w:hAnsi="Palatino Linotype"/>
          <w:color w:val="000000" w:themeColor="text1"/>
          <w:sz w:val="18"/>
          <w:lang w:eastAsia="de-AT"/>
        </w:rPr>
        <w:fldChar w:fldCharType="end"/>
      </w:r>
      <w:r w:rsidRPr="003706B7">
        <w:rPr>
          <w:rFonts w:ascii="Palatino Linotype" w:eastAsia="Times New Roman" w:hAnsi="Palatino Linotype"/>
          <w:color w:val="000000" w:themeColor="text1"/>
          <w:sz w:val="18"/>
          <w:lang w:eastAsia="de-AT"/>
        </w:rPr>
        <w:t xml:space="preserve">, the control architecture lies on two loops: the inner loop with the PD joint velocity-based controller and the outer loop with the improved VFF-RLS algorithm. The inner loop controller can drive the joint velocity error </w:t>
      </w:r>
      <w:r w:rsidR="00634303">
        <w:rPr>
          <w:rFonts w:ascii="Palatino Linotype" w:eastAsia="Times New Roman" w:hAnsi="Palatino Linotype"/>
          <w:color w:val="000000" w:themeColor="text1"/>
          <w:sz w:val="18"/>
          <w:lang w:eastAsia="de-AT"/>
        </w:rPr>
        <w:object w:dxaOrig="1020" w:dyaOrig="360">
          <v:shape id="_x0000_i88346" type="#_x0000_t75" style="width:51pt;height:18pt" o:ole="">
            <v:imagedata r:id="rId339" o:title=""/>
          </v:shape>
          <o:OLEObject Type="Embed" ProgID="Equation.DSMT4" ShapeID="_x0000_i88346" DrawAspect="Content" ObjectID="_1594721373" r:id="rId340"/>
        </w:object>
      </w:r>
      <w:r w:rsidR="00634303">
        <w:rPr>
          <w:rFonts w:ascii="Palatino Linotype" w:eastAsia="Times New Roman" w:hAnsi="Palatino Linotype"/>
          <w:color w:val="000000" w:themeColor="text1"/>
          <w:sz w:val="18"/>
          <w:lang w:eastAsia="de-AT"/>
        </w:rPr>
        <w:t xml:space="preserve"> </w:t>
      </w:r>
      <w:r w:rsidRPr="003706B7">
        <w:rPr>
          <w:rFonts w:ascii="Palatino Linotype" w:eastAsia="Times New Roman" w:hAnsi="Palatino Linotype"/>
          <w:color w:val="000000" w:themeColor="text1"/>
          <w:sz w:val="18"/>
          <w:lang w:eastAsia="de-AT"/>
        </w:rPr>
        <w:t>to zero where the joint torques are computed as per the PD control law with constant gains; the outer loop can update the ARNS motion for two arms with the on-line parameter adaptation algorithm (VFF-RLS).</w:t>
      </w:r>
    </w:p>
    <w:p w:rsidR="00D4361A" w:rsidRDefault="00D4361A" w:rsidP="00D4361A">
      <w:pPr>
        <w:keepNext/>
        <w:spacing w:before="120"/>
        <w:jc w:val="center"/>
        <w:textAlignment w:val="center"/>
      </w:pPr>
      <w:r w:rsidRPr="00D4361A">
        <w:rPr>
          <w:rFonts w:ascii="Palatino Linotype" w:eastAsia="Times New Roman" w:hAnsi="Palatino Linotype"/>
          <w:noProof/>
          <w:color w:val="000000" w:themeColor="text1"/>
          <w:sz w:val="18"/>
        </w:rPr>
        <w:drawing>
          <wp:inline distT="0" distB="0" distL="0" distR="0">
            <wp:extent cx="4854955" cy="2664000"/>
            <wp:effectExtent l="0" t="0" r="3175" b="3175"/>
            <wp:docPr id="10" name="图片 10" descr="C:\Users\Chunting\Downloads\Acta Astronautica Journal_Chunting\images\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30" descr="C:\Users\Chunting\Downloads\Acta Astronautica Journal_Chunting\images\figure3.jpg"/>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854955" cy="2664000"/>
                    </a:xfrm>
                    <a:prstGeom prst="rect">
                      <a:avLst/>
                    </a:prstGeom>
                    <a:noFill/>
                    <a:ln>
                      <a:noFill/>
                    </a:ln>
                  </pic:spPr>
                </pic:pic>
              </a:graphicData>
            </a:graphic>
          </wp:inline>
        </w:drawing>
      </w:r>
    </w:p>
    <w:p w:rsidR="00D4361A" w:rsidRPr="00D4361A" w:rsidRDefault="00D4361A" w:rsidP="00D4361A">
      <w:pPr>
        <w:pStyle w:val="af4"/>
        <w:jc w:val="center"/>
        <w:rPr>
          <w:rFonts w:ascii="Palatino Linotype" w:eastAsia="PMingLiU" w:hAnsi="Palatino Linotype" w:cs="Arial"/>
          <w:color w:val="000000" w:themeColor="text1"/>
          <w:sz w:val="16"/>
          <w:szCs w:val="18"/>
          <w:lang w:val="en-GB" w:eastAsia="de-AT"/>
        </w:rPr>
      </w:pPr>
      <w:bookmarkStart w:id="60" w:name="_Ref520974578"/>
      <w:r w:rsidRPr="00D4361A">
        <w:rPr>
          <w:rFonts w:ascii="Palatino Linotype" w:eastAsia="PMingLiU" w:hAnsi="Palatino Linotype" w:cs="Arial"/>
          <w:color w:val="000000" w:themeColor="text1"/>
          <w:sz w:val="16"/>
          <w:szCs w:val="18"/>
          <w:lang w:val="en-GB" w:eastAsia="de-AT"/>
        </w:rPr>
        <w:t xml:space="preserve">Figure </w:t>
      </w:r>
      <w:r w:rsidRPr="00D4361A">
        <w:rPr>
          <w:rFonts w:ascii="Palatino Linotype" w:eastAsia="PMingLiU" w:hAnsi="Palatino Linotype" w:cs="Arial"/>
          <w:color w:val="000000" w:themeColor="text1"/>
          <w:sz w:val="16"/>
          <w:szCs w:val="18"/>
          <w:lang w:val="en-GB" w:eastAsia="de-AT"/>
        </w:rPr>
        <w:fldChar w:fldCharType="begin"/>
      </w:r>
      <w:r w:rsidRPr="00D4361A">
        <w:rPr>
          <w:rFonts w:ascii="Palatino Linotype" w:eastAsia="PMingLiU" w:hAnsi="Palatino Linotype" w:cs="Arial"/>
          <w:color w:val="000000" w:themeColor="text1"/>
          <w:sz w:val="16"/>
          <w:szCs w:val="18"/>
          <w:lang w:val="en-GB" w:eastAsia="de-AT"/>
        </w:rPr>
        <w:instrText xml:space="preserve"> SEQ Figure \* ARABIC </w:instrText>
      </w:r>
      <w:r w:rsidRPr="00D4361A">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3</w:t>
      </w:r>
      <w:r w:rsidRPr="00D4361A">
        <w:rPr>
          <w:rFonts w:ascii="Palatino Linotype" w:eastAsia="PMingLiU" w:hAnsi="Palatino Linotype" w:cs="Arial"/>
          <w:color w:val="000000" w:themeColor="text1"/>
          <w:sz w:val="16"/>
          <w:szCs w:val="18"/>
          <w:lang w:val="en-GB" w:eastAsia="de-AT"/>
        </w:rPr>
        <w:fldChar w:fldCharType="end"/>
      </w:r>
      <w:bookmarkEnd w:id="60"/>
      <w:r w:rsidRPr="00D4361A">
        <w:rPr>
          <w:rFonts w:ascii="Palatino Linotype" w:eastAsia="PMingLiU" w:hAnsi="Palatino Linotype" w:cs="Arial"/>
          <w:color w:val="000000" w:themeColor="text1"/>
          <w:sz w:val="16"/>
          <w:szCs w:val="18"/>
          <w:lang w:val="en-GB" w:eastAsia="de-AT"/>
        </w:rPr>
        <w:t>. ARNS control scheme with VFF-RLS algorithm</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61" w:name="OLE_LINK12"/>
      <w:bookmarkStart w:id="62" w:name="OLE_LINK28"/>
      <w:r w:rsidR="000763C9" w:rsidRPr="000763C9">
        <w:rPr>
          <w:rFonts w:ascii="Palatino Linotype" w:eastAsia="Times New Roman" w:hAnsi="Palatino Linotype"/>
          <w:color w:val="000000" w:themeColor="text1"/>
          <w:sz w:val="18"/>
          <w:lang w:eastAsia="de-AT"/>
        </w:rPr>
        <w:t>convergence properties</w:t>
      </w:r>
      <w:bookmarkEnd w:id="61"/>
      <w:bookmarkEnd w:id="62"/>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F42A8E" w:rsidRPr="00C638E6">
        <w:rPr>
          <w:rFonts w:ascii="Palatino Linotype" w:eastAsia="Times New Roman" w:hAnsi="Palatino Linotype"/>
          <w:color w:val="000000" w:themeColor="text1"/>
          <w:position w:val="-12"/>
          <w:sz w:val="18"/>
          <w:lang w:eastAsia="de-AT"/>
        </w:rPr>
        <w:object w:dxaOrig="440" w:dyaOrig="320">
          <v:shape id="_x0000_i88349" type="#_x0000_t75" style="width:22pt;height:16pt" o:ole="">
            <v:imagedata r:id="rId342" o:title=""/>
          </v:shape>
          <o:OLEObject Type="Embed" ProgID="Equation.DSMT4" ShapeID="_x0000_i88349" DrawAspect="Content" ObjectID="_1594721374" r:id="rId343"/>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F42A8E" w:rsidRPr="007B2EB0">
        <w:rPr>
          <w:rFonts w:ascii="Palatino Linotype" w:eastAsia="PMingLiU" w:hAnsi="Palatino Linotype"/>
          <w:color w:val="000000" w:themeColor="text1"/>
          <w:sz w:val="18"/>
          <w:szCs w:val="18"/>
          <w:lang w:val="en-GB" w:eastAsia="de-AT"/>
        </w:rPr>
        <w:object w:dxaOrig="2060" w:dyaOrig="820">
          <v:shape id="_x0000_i88351" type="#_x0000_t75" style="width:103pt;height:40.5pt" o:ole="">
            <v:imagedata r:id="rId344" o:title=""/>
          </v:shape>
          <o:OLEObject Type="Embed" ProgID="Equation.DSMT4" ShapeID="_x0000_i88351" DrawAspect="Content" ObjectID="_1594721375" r:id="rId34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91446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3B768A" w:rsidRPr="003B768A">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D25F04">
        <w:rPr>
          <w:rFonts w:ascii="Palatino Linotype" w:eastAsia="PMingLiU" w:hAnsi="Palatino Linotype"/>
          <w:color w:val="000000" w:themeColor="text1"/>
          <w:sz w:val="18"/>
          <w:szCs w:val="18"/>
          <w:lang w:val="en-GB" w:eastAsia="de-AT"/>
        </w:rPr>
        <w:t xml:space="preserve">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ZEqnNum785527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ZEqnNum785527 \* Charformat \! \* MERGEFORMAT </w:instrText>
      </w:r>
      <w:r w:rsidR="00D25F04">
        <w:rPr>
          <w:rFonts w:ascii="Palatino Linotype" w:eastAsia="PMingLiU" w:hAnsi="Palatino Linotype"/>
          <w:color w:val="000000" w:themeColor="text1"/>
          <w:sz w:val="18"/>
          <w:szCs w:val="18"/>
          <w:lang w:val="en-GB" w:eastAsia="de-AT"/>
        </w:rPr>
        <w:fldChar w:fldCharType="separate"/>
      </w:r>
      <w:r w:rsidR="003B768A" w:rsidRPr="003B768A">
        <w:rPr>
          <w:rFonts w:ascii="Palatino Linotype" w:eastAsia="PMingLiU" w:hAnsi="Palatino Linotype"/>
          <w:color w:val="000000" w:themeColor="text1"/>
          <w:sz w:val="18"/>
          <w:szCs w:val="18"/>
          <w:lang w:val="en-GB" w:eastAsia="de-AT"/>
        </w:rPr>
        <w:instrText>(32)</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F42A8E" w:rsidRPr="00BA06CD">
        <w:rPr>
          <w:rFonts w:ascii="Palatino Linotype" w:eastAsia="PMingLiU" w:hAnsi="Palatino Linotype"/>
          <w:color w:val="000000" w:themeColor="text1"/>
          <w:sz w:val="18"/>
          <w:szCs w:val="18"/>
          <w:lang w:val="en-GB" w:eastAsia="de-AT"/>
        </w:rPr>
        <w:object w:dxaOrig="3620" w:dyaOrig="360">
          <v:shape id="_x0000_i88358" type="#_x0000_t75" style="width:180.5pt;height:18pt" o:ole="">
            <v:imagedata r:id="rId346" o:title=""/>
          </v:shape>
          <o:OLEObject Type="Embed" ProgID="Equation.DSMT4" ShapeID="_x0000_i88358" DrawAspect="Content" ObjectID="_1594721376" r:id="rId34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4"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4"/>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sidR="003B768A">
        <w:rPr>
          <w:lang w:val="en-GB"/>
        </w:rPr>
        <w:fldChar w:fldCharType="begin"/>
      </w:r>
      <w:r w:rsidR="003B768A">
        <w:rPr>
          <w:lang w:val="en-GB"/>
        </w:rPr>
        <w:instrText xml:space="preserve"> GOTOBUTTON ZEqnNum914468  \* MERGEFORMAT </w:instrText>
      </w:r>
      <w:r w:rsidR="003B768A">
        <w:rPr>
          <w:lang w:val="en-GB"/>
        </w:rPr>
        <w:fldChar w:fldCharType="begin"/>
      </w:r>
      <w:r w:rsidR="003B768A">
        <w:rPr>
          <w:lang w:val="en-GB"/>
        </w:rPr>
        <w:instrText xml:space="preserve"> REF ZEqnNum914468 \* Charformat \! \* MERGEFORMAT </w:instrText>
      </w:r>
      <w:r w:rsidR="003B768A">
        <w:rPr>
          <w:lang w:val="en-GB"/>
        </w:rPr>
        <w:fldChar w:fldCharType="separate"/>
      </w:r>
      <w:r w:rsidR="003B768A" w:rsidRPr="003B768A">
        <w:rPr>
          <w:lang w:val="en-GB"/>
        </w:rPr>
        <w:instrText>(40)</w:instrText>
      </w:r>
      <w:r w:rsidR="003B768A">
        <w:rPr>
          <w:lang w:val="en-GB"/>
        </w:rPr>
        <w:fldChar w:fldCharType="end"/>
      </w:r>
      <w:r w:rsidR="003B768A">
        <w:rPr>
          <w:lang w:val="en-GB"/>
        </w:rPr>
        <w:fldChar w:fldCharType="end"/>
      </w:r>
      <w:r w:rsidR="003B768A">
        <w:rPr>
          <w:lang w:val="en-GB"/>
        </w:rPr>
        <w:t xml:space="preserve"> </w:t>
      </w:r>
      <w:r>
        <w:rPr>
          <w:lang w:val="en-GB"/>
        </w:rPr>
        <w:t>and Eq.</w:t>
      </w:r>
      <w:r w:rsidR="003B768A">
        <w:rPr>
          <w:lang w:val="en-GB"/>
        </w:rPr>
        <w:fldChar w:fldCharType="begin"/>
      </w:r>
      <w:r w:rsidR="003B768A">
        <w:rPr>
          <w:lang w:val="en-GB"/>
        </w:rPr>
        <w:instrText xml:space="preserve"> GOTOBUTTON ZEqnNum236295  \* MERGEFORMAT </w:instrText>
      </w:r>
      <w:r w:rsidR="003B768A">
        <w:rPr>
          <w:lang w:val="en-GB"/>
        </w:rPr>
        <w:fldChar w:fldCharType="begin"/>
      </w:r>
      <w:r w:rsidR="003B768A">
        <w:rPr>
          <w:lang w:val="en-GB"/>
        </w:rPr>
        <w:instrText xml:space="preserve"> REF ZEqnNum236295 \* Charformat \! \* MERGEFORMAT </w:instrText>
      </w:r>
      <w:r w:rsidR="003B768A">
        <w:rPr>
          <w:lang w:val="en-GB"/>
        </w:rPr>
        <w:fldChar w:fldCharType="separate"/>
      </w:r>
      <w:r w:rsidR="003B768A" w:rsidRPr="003B768A">
        <w:rPr>
          <w:lang w:val="en-GB"/>
        </w:rPr>
        <w:instrText>(41)</w:instrText>
      </w:r>
      <w:r w:rsidR="003B768A">
        <w:rPr>
          <w:lang w:val="en-GB"/>
        </w:rPr>
        <w:fldChar w:fldCharType="end"/>
      </w:r>
      <w:r w:rsidR="003B768A">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2900" w:dyaOrig="360">
          <v:shape id="_x0000_i115200" type="#_x0000_t75" style="width:145pt;height:18pt" o:ole="">
            <v:imagedata r:id="rId348" o:title=""/>
          </v:shape>
          <o:OLEObject Type="Embed" ProgID="Equation.DSMT4" ShapeID="_x0000_i115200" DrawAspect="Content" ObjectID="_1594721377" r:id="rId349"/>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5"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5"/>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sidR="003B768A">
        <w:rPr>
          <w:rFonts w:ascii="Palatino Linotype" w:eastAsia="PMingLiU" w:hAnsi="Palatino Linotype"/>
          <w:color w:val="000000" w:themeColor="text1"/>
          <w:sz w:val="18"/>
          <w:szCs w:val="18"/>
          <w:lang w:val="en-GB" w:eastAsia="de-AT"/>
        </w:rPr>
        <w:object w:dxaOrig="440" w:dyaOrig="320">
          <v:shape id="_x0000_i115202" type="#_x0000_t75" style="width:22pt;height:16pt" o:ole="">
            <v:imagedata r:id="rId350" o:title=""/>
          </v:shape>
          <o:OLEObject Type="Embed" ProgID="Equation.DSMT4" ShapeID="_x0000_i115202" DrawAspect="Content" ObjectID="_1594721378" r:id="rId351"/>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B768A" w:rsidRPr="007B2EB0">
        <w:rPr>
          <w:rFonts w:ascii="Palatino Linotype" w:eastAsia="PMingLiU" w:hAnsi="Palatino Linotype"/>
          <w:color w:val="000000" w:themeColor="text1"/>
          <w:sz w:val="18"/>
          <w:szCs w:val="18"/>
          <w:lang w:val="en-GB" w:eastAsia="de-AT"/>
        </w:rPr>
        <w:object w:dxaOrig="5539" w:dyaOrig="820">
          <v:shape id="_x0000_i115204" type="#_x0000_t75" style="width:276.5pt;height:40.5pt" o:ole="">
            <v:imagedata r:id="rId352" o:title=""/>
          </v:shape>
          <o:OLEObject Type="Embed" ProgID="Equation.DSMT4" ShapeID="_x0000_i115204" DrawAspect="Content" ObjectID="_1594721379" r:id="rId35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6"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6"/>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lastRenderedPageBreak/>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3B768A" w:rsidRPr="003B768A">
        <w:rPr>
          <w:rFonts w:ascii="Palatino Linotype" w:eastAsiaTheme="minorEastAsia" w:hAnsi="Palatino Linotype"/>
          <w:color w:val="000000" w:themeColor="text1"/>
          <w:sz w:val="18"/>
          <w:szCs w:val="18"/>
          <w:lang w:val="en-GB"/>
        </w:rPr>
        <w:instrText>(41)</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3B768A" w:rsidRPr="003B768A">
        <w:rPr>
          <w:rFonts w:ascii="Palatino Linotype" w:eastAsiaTheme="minorEastAsia" w:hAnsi="Palatino Linotype"/>
          <w:color w:val="000000" w:themeColor="text1"/>
          <w:sz w:val="18"/>
          <w:szCs w:val="18"/>
          <w:lang w:val="en-GB"/>
        </w:rPr>
        <w:instrText>(42)</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3B768A" w:rsidRPr="003B768A">
        <w:rPr>
          <w:rFonts w:ascii="Palatino Linotype" w:eastAsiaTheme="minorEastAsia" w:hAnsi="Palatino Linotype"/>
          <w:color w:val="000000" w:themeColor="text1"/>
          <w:sz w:val="18"/>
          <w:szCs w:val="18"/>
          <w:lang w:val="en-GB"/>
        </w:rPr>
        <w:instrText>(43)</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3B768A" w:rsidRPr="00BA06CD">
        <w:rPr>
          <w:rFonts w:ascii="Palatino Linotype" w:eastAsia="PMingLiU" w:hAnsi="Palatino Linotype"/>
          <w:color w:val="000000" w:themeColor="text1"/>
          <w:sz w:val="18"/>
          <w:szCs w:val="18"/>
          <w:lang w:val="en-GB" w:eastAsia="de-AT"/>
        </w:rPr>
        <w:object w:dxaOrig="5539" w:dyaOrig="4080">
          <v:shape id="_x0000_i115206" type="#_x0000_t75" style="width:276.5pt;height:203.5pt" o:ole="">
            <v:imagedata r:id="rId354" o:title=""/>
          </v:shape>
          <o:OLEObject Type="Embed" ProgID="Equation.DSMT4" ShapeID="_x0000_i115206" DrawAspect="Content" ObjectID="_1594721380" r:id="rId35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67"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44</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67"/>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165FC" w:rsidRPr="00BA06CD">
        <w:rPr>
          <w:rFonts w:ascii="Palatino Linotype" w:eastAsia="PMingLiU" w:hAnsi="Palatino Linotype"/>
          <w:color w:val="000000" w:themeColor="text1"/>
          <w:position w:val="-12"/>
          <w:sz w:val="18"/>
          <w:szCs w:val="18"/>
          <w:lang w:val="en-GB" w:eastAsia="de-AT"/>
        </w:rPr>
        <w:object w:dxaOrig="940" w:dyaOrig="320">
          <v:shape id="_x0000_i115209" type="#_x0000_t75" style="width:47.5pt;height:15.5pt" o:ole="">
            <v:imagedata r:id="rId356" o:title=""/>
          </v:shape>
          <o:OLEObject Type="Embed" ProgID="Equation.DSMT4" ShapeID="_x0000_i115209" DrawAspect="Content" ObjectID="_1594721381" r:id="rId357"/>
        </w:object>
      </w:r>
      <w:r w:rsidRPr="007B2EB0">
        <w:rPr>
          <w:rFonts w:ascii="Palatino Linotype" w:eastAsia="PMingLiU" w:hAnsi="Palatino Linotype"/>
          <w:color w:val="000000" w:themeColor="text1"/>
          <w:sz w:val="18"/>
          <w:szCs w:val="18"/>
          <w:lang w:val="en-GB" w:eastAsia="de-AT"/>
        </w:rPr>
        <w:t xml:space="preserve"> and </w:t>
      </w:r>
      <w:r w:rsidR="00B165FC" w:rsidRPr="00BA06CD">
        <w:rPr>
          <w:rFonts w:ascii="Palatino Linotype" w:eastAsia="PMingLiU" w:hAnsi="Palatino Linotype"/>
          <w:color w:val="000000" w:themeColor="text1"/>
          <w:position w:val="-10"/>
          <w:sz w:val="18"/>
          <w:szCs w:val="18"/>
          <w:lang w:val="en-GB" w:eastAsia="de-AT"/>
        </w:rPr>
        <w:object w:dxaOrig="1440" w:dyaOrig="300">
          <v:shape id="_x0000_i115211" type="#_x0000_t75" style="width:75pt;height:15pt" o:ole="">
            <v:imagedata r:id="rId358" o:title=""/>
          </v:shape>
          <o:OLEObject Type="Embed" ProgID="Equation.DSMT4" ShapeID="_x0000_i115211" DrawAspect="Content" ObjectID="_1594721382" r:id="rId359"/>
        </w:object>
      </w:r>
      <w:r w:rsidR="00BA06CD" w:rsidRPr="00BA06CD">
        <w:rPr>
          <w:lang w:val="en-GB"/>
        </w:rPr>
        <w:t xml:space="preserve"> </w:t>
      </w:r>
      <w:r w:rsidR="00BA06CD">
        <w:rPr>
          <w:lang w:val="en-GB"/>
        </w:rPr>
        <w:t xml:space="preserve">is a positive definite matrix and </w:t>
      </w:r>
      <w:r w:rsidR="00B165FC" w:rsidRPr="00B165FC">
        <w:rPr>
          <w:position w:val="-12"/>
          <w:lang w:val="en-GB"/>
        </w:rPr>
        <w:object w:dxaOrig="920" w:dyaOrig="340">
          <v:shape id="_x0000_i115213" type="#_x0000_t75" style="width:46.5pt;height:17pt" o:ole="">
            <v:imagedata r:id="rId360" o:title=""/>
          </v:shape>
          <o:OLEObject Type="Embed" ProgID="Equation.DSMT4" ShapeID="_x0000_i115213" DrawAspect="Content" ObjectID="_1594721383" r:id="rId361"/>
        </w:object>
      </w:r>
      <w:r w:rsidR="006575FD">
        <w:rPr>
          <w:lang w:val="en-GB"/>
        </w:rPr>
        <w:t xml:space="preserve"> is </w:t>
      </w:r>
      <w:r w:rsidR="00BA06CD">
        <w:rPr>
          <w:lang w:val="en-GB"/>
        </w:rPr>
        <w:t xml:space="preserve">the maximum eigenvalue of the </w:t>
      </w:r>
      <w:r w:rsidR="001C4448">
        <w:rPr>
          <w:lang w:val="en-GB"/>
        </w:rPr>
        <w:t>matrix</w:t>
      </w:r>
      <w:r w:rsidR="00B165FC" w:rsidRPr="00B165FC">
        <w:rPr>
          <w:position w:val="-8"/>
          <w:lang w:val="en-GB"/>
        </w:rPr>
        <w:object w:dxaOrig="420" w:dyaOrig="260">
          <v:shape id="_x0000_i115215" type="#_x0000_t75" style="width:21pt;height:13pt" o:ole="">
            <v:imagedata r:id="rId362" o:title=""/>
          </v:shape>
          <o:OLEObject Type="Embed" ProgID="Equation.DSMT4" ShapeID="_x0000_i115215" DrawAspect="Content" ObjectID="_1594721384" r:id="rId363"/>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B165FC" w:rsidRPr="00BA06CD">
        <w:rPr>
          <w:rFonts w:ascii="Palatino Linotype" w:eastAsia="PMingLiU" w:hAnsi="Palatino Linotype"/>
          <w:color w:val="000000" w:themeColor="text1"/>
          <w:sz w:val="18"/>
          <w:szCs w:val="18"/>
          <w:lang w:val="en-GB" w:eastAsia="de-AT"/>
        </w:rPr>
        <w:object w:dxaOrig="1480" w:dyaOrig="340">
          <v:shape id="_x0000_i115217" type="#_x0000_t75" style="width:74.5pt;height:17pt" o:ole="">
            <v:imagedata r:id="rId364" o:title=""/>
          </v:shape>
          <o:OLEObject Type="Embed" ProgID="Equation.DSMT4" ShapeID="_x0000_i115217" DrawAspect="Content" ObjectID="_1594721385" r:id="rId36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45</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sidR="00B165FC">
        <w:rPr>
          <w:rFonts w:ascii="Palatino Linotype" w:eastAsia="PMingLiU" w:hAnsi="Palatino Linotype"/>
          <w:color w:val="000000" w:themeColor="text1"/>
          <w:sz w:val="18"/>
          <w:szCs w:val="18"/>
          <w:lang w:val="en-GB" w:eastAsia="de-AT"/>
        </w:rPr>
        <w:object w:dxaOrig="440" w:dyaOrig="320">
          <v:shape id="_x0000_i115219" type="#_x0000_t75" style="width:22pt;height:16pt" o:ole="">
            <v:imagedata r:id="rId366" o:title=""/>
          </v:shape>
          <o:OLEObject Type="Embed" ProgID="Equation.DSMT4" ShapeID="_x0000_i115219" DrawAspect="Content" ObjectID="_1594721386" r:id="rId367"/>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00B165FC" w:rsidRPr="00B562BC">
        <w:rPr>
          <w:rFonts w:ascii="Palatino Linotype" w:eastAsia="PMingLiU" w:hAnsi="Palatino Linotype"/>
          <w:color w:val="000000" w:themeColor="text1"/>
          <w:sz w:val="18"/>
          <w:szCs w:val="18"/>
          <w:lang w:val="en-GB" w:eastAsia="de-AT"/>
        </w:rPr>
        <w:object w:dxaOrig="3660" w:dyaOrig="820">
          <v:shape id="_x0000_i115221" type="#_x0000_t75" style="width:183pt;height:41.5pt" o:ole="">
            <v:imagedata r:id="rId368" o:title=""/>
          </v:shape>
          <o:OLEObject Type="Embed" ProgID="Equation.DSMT4" ShapeID="_x0000_i115221" DrawAspect="Content" ObjectID="_1594721387" r:id="rId369"/>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3B768A">
        <w:rPr>
          <w:rFonts w:ascii="Palatino Linotype" w:eastAsia="PMingLiU" w:hAnsi="Palatino Linotype"/>
          <w:noProof/>
          <w:color w:val="000000" w:themeColor="text1"/>
          <w:sz w:val="18"/>
          <w:szCs w:val="18"/>
          <w:lang w:val="en-GB" w:eastAsia="de-AT"/>
        </w:rPr>
        <w:instrText>46</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sidR="00B165FC">
        <w:rPr>
          <w:rFonts w:ascii="Palatino Linotype" w:eastAsia="PMingLiU" w:hAnsi="Palatino Linotype"/>
          <w:color w:val="000000" w:themeColor="text1"/>
          <w:sz w:val="18"/>
          <w:szCs w:val="18"/>
          <w:lang w:val="en-GB" w:eastAsia="de-AT"/>
        </w:rPr>
        <w:object w:dxaOrig="480" w:dyaOrig="340">
          <v:shape id="_x0000_i115228" type="#_x0000_t75" style="width:24pt;height:17pt" o:ole="">
            <v:imagedata r:id="rId370" o:title=""/>
          </v:shape>
          <o:OLEObject Type="Embed" ProgID="Equation.DSMT4" ShapeID="_x0000_i115228" DrawAspect="Content" ObjectID="_1594721388" r:id="rId371"/>
        </w:object>
      </w:r>
      <w:r>
        <w:rPr>
          <w:rFonts w:ascii="Palatino Linotype" w:eastAsia="PMingLiU" w:hAnsi="Palatino Linotype"/>
          <w:color w:val="000000" w:themeColor="text1"/>
          <w:sz w:val="18"/>
          <w:szCs w:val="18"/>
          <w:lang w:val="en-GB" w:eastAsia="de-AT"/>
        </w:rPr>
        <w:t xml:space="preserve"> will converge to zero. </w:t>
      </w:r>
      <w:r w:rsidR="00B165FC" w:rsidRPr="00B165FC">
        <w:rPr>
          <w:rFonts w:ascii="Palatino Linotype" w:eastAsia="PMingLiU" w:hAnsi="Palatino Linotype"/>
          <w:color w:val="000000" w:themeColor="text1"/>
          <w:sz w:val="18"/>
          <w:szCs w:val="18"/>
          <w:lang w:val="en-GB" w:eastAsia="de-AT"/>
        </w:rPr>
        <w:t>This is a desirable property and tends to improve the robustness of the algorithm.</w:t>
      </w:r>
      <w:bookmarkStart w:id="68" w:name="_GoBack"/>
      <w:bookmarkEnd w:id="68"/>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69" w:name="_Ref441256794"/>
      <w:r w:rsidRPr="007B2EB0">
        <w:rPr>
          <w:rFonts w:ascii="Palatino Linotype" w:eastAsia="PMingLiU" w:hAnsi="Palatino Linotype"/>
          <w:b/>
          <w:bCs/>
          <w:color w:val="000000" w:themeColor="text1"/>
          <w:sz w:val="22"/>
          <w:lang w:val="en-GB" w:eastAsia="de-AT"/>
        </w:rPr>
        <w:t>Simulation Study</w:t>
      </w:r>
      <w:bookmarkEnd w:id="69"/>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70"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7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71"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2" w:name="_Ref479443204"/>
            <w:r w:rsidRPr="007B2EB0">
              <w:rPr>
                <w:rFonts w:eastAsia="SimHei"/>
                <w:color w:val="000000" w:themeColor="text1"/>
                <w:sz w:val="18"/>
                <w:szCs w:val="18"/>
              </w:rPr>
              <w:lastRenderedPageBreak/>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3B768A">
              <w:rPr>
                <w:rFonts w:eastAsia="SimHei"/>
                <w:noProof/>
                <w:color w:val="000000" w:themeColor="text1"/>
                <w:sz w:val="18"/>
                <w:szCs w:val="18"/>
              </w:rPr>
              <w:t>1</w:t>
            </w:r>
            <w:r w:rsidRPr="007B2EB0">
              <w:rPr>
                <w:rFonts w:eastAsia="SimHei"/>
                <w:color w:val="000000" w:themeColor="text1"/>
                <w:sz w:val="18"/>
                <w:szCs w:val="18"/>
              </w:rPr>
              <w:fldChar w:fldCharType="end"/>
            </w:r>
            <w:bookmarkEnd w:id="72"/>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1" type="#_x0000_t75" style="width:14.5pt;height:15.5pt" o:ole="">
                        <v:imagedata r:id="rId373" o:title=""/>
                      </v:shape>
                      <o:OLEObject Type="Embed" ProgID="Equation.DSMT4" ShapeID="_x0000_i1231" DrawAspect="Content" ObjectID="_1594721389" r:id="rId374"/>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2" type="#_x0000_t75" style="width:12pt;height:15.5pt" o:ole="">
                        <v:imagedata r:id="rId375" o:title=""/>
                      </v:shape>
                      <o:OLEObject Type="Embed" ProgID="Equation.DSMT4" ShapeID="_x0000_i1232" DrawAspect="Content" ObjectID="_1594721390" r:id="rId376"/>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3" type="#_x0000_t75" style="width:12pt;height:15.5pt" o:ole="">
                        <v:imagedata r:id="rId377" o:title=""/>
                      </v:shape>
                      <o:OLEObject Type="Embed" ProgID="Equation.DSMT4" ShapeID="_x0000_i1233" DrawAspect="Content" ObjectID="_1594721391" r:id="rId378"/>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4" type="#_x0000_t75" style="width:12pt;height:15pt" o:ole="">
                        <v:imagedata r:id="rId379" o:title=""/>
                      </v:shape>
                      <o:OLEObject Type="Embed" ProgID="Equation.DSMT4" ShapeID="_x0000_i1234" DrawAspect="Content" ObjectID="_1594721392" r:id="rId380"/>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5" type="#_x0000_t75" style="width:14.5pt;height:15.5pt" o:ole="">
                        <v:imagedata r:id="rId381" o:title=""/>
                      </v:shape>
                      <o:OLEObject Type="Embed" ProgID="Equation.DSMT4" ShapeID="_x0000_i1235" DrawAspect="Content" ObjectID="_1594721393" r:id="rId382"/>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6" type="#_x0000_t75" style="width:14.5pt;height:15.5pt" o:ole="">
                        <v:imagedata r:id="rId383" o:title=""/>
                      </v:shape>
                      <o:OLEObject Type="Embed" ProgID="Equation.DSMT4" ShapeID="_x0000_i1236" DrawAspect="Content" ObjectID="_1594721394" r:id="rId384"/>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7" type="#_x0000_t75" style="width:14.5pt;height:15.5pt" o:ole="">
                        <v:imagedata r:id="rId385" o:title=""/>
                      </v:shape>
                      <o:OLEObject Type="Embed" ProgID="Equation.DSMT4" ShapeID="_x0000_i1237" DrawAspect="Content" ObjectID="_1594721395" r:id="rId38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8" type="#_x0000_t75" style="width:14.5pt;height:15.5pt" o:ole="">
                        <v:imagedata r:id="rId387" o:title=""/>
                      </v:shape>
                      <o:OLEObject Type="Embed" ProgID="Equation.DSMT4" ShapeID="_x0000_i1238" DrawAspect="Content" ObjectID="_1594721396" r:id="rId38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39" type="#_x0000_t75" style="width:14.5pt;height:15.5pt" o:ole="">
                        <v:imagedata r:id="rId389" o:title=""/>
                      </v:shape>
                      <o:OLEObject Type="Embed" ProgID="Equation.DSMT4" ShapeID="_x0000_i1239" DrawAspect="Content" ObjectID="_1594721397" r:id="rId390"/>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4.5pt;height:15.5pt" o:ole="">
                        <v:imagedata r:id="rId391" o:title=""/>
                      </v:shape>
                      <o:OLEObject Type="Embed" ProgID="Equation.DSMT4" ShapeID="_x0000_i1240" DrawAspect="Content" ObjectID="_1594721398" r:id="rId392"/>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3"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3B768A">
              <w:rPr>
                <w:rFonts w:eastAsia="SimHei"/>
                <w:noProof/>
                <w:color w:val="000000" w:themeColor="text1"/>
                <w:sz w:val="18"/>
                <w:szCs w:val="18"/>
              </w:rPr>
              <w:t>2</w:t>
            </w:r>
            <w:r w:rsidRPr="007B2EB0">
              <w:rPr>
                <w:rFonts w:eastAsia="SimHei"/>
                <w:color w:val="000000" w:themeColor="text1"/>
                <w:sz w:val="18"/>
                <w:szCs w:val="18"/>
              </w:rPr>
              <w:fldChar w:fldCharType="end"/>
            </w:r>
            <w:bookmarkEnd w:id="73"/>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[1.9,-2,2</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[0.3,0,0.3</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74"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3B768A">
              <w:rPr>
                <w:rFonts w:eastAsia="SimHei"/>
                <w:noProof/>
                <w:color w:val="000000" w:themeColor="text1"/>
                <w:sz w:val="18"/>
                <w:szCs w:val="18"/>
              </w:rPr>
              <w:t>3</w:t>
            </w:r>
            <w:r w:rsidRPr="007B2EB0">
              <w:rPr>
                <w:rFonts w:eastAsia="SimHei"/>
                <w:color w:val="000000" w:themeColor="text1"/>
                <w:sz w:val="18"/>
                <w:szCs w:val="18"/>
              </w:rPr>
              <w:fldChar w:fldCharType="end"/>
            </w:r>
            <w:bookmarkEnd w:id="74"/>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1" type="#_x0000_t75" style="width:30pt;height:15.5pt" o:ole="">
                        <v:imagedata r:id="rId393" o:title=""/>
                      </v:shape>
                      <o:OLEObject Type="Embed" ProgID="Equation.DSMT4" ShapeID="_x0000_i1241" DrawAspect="Content" ObjectID="_1594721399" r:id="rId394"/>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2" type="#_x0000_t75" style="width:12pt;height:15pt" o:ole="">
                        <v:imagedata r:id="rId395" o:title=""/>
                      </v:shape>
                      <o:OLEObject Type="Embed" ProgID="Equation.DSMT4" ShapeID="_x0000_i1242" DrawAspect="Content" ObjectID="_1594721400" r:id="rId396"/>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3" type="#_x0000_t75" style="width:10.5pt;height:15pt" o:ole="">
                        <v:imagedata r:id="rId397" o:title=""/>
                      </v:shape>
                      <o:OLEObject Type="Embed" ProgID="Equation.DSMT4" ShapeID="_x0000_i1243" DrawAspect="Content" ObjectID="_1594721401" r:id="rId398"/>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4" type="#_x0000_t75" style="width:10.5pt;height:15pt" o:ole="">
                        <v:imagedata r:id="rId399" o:title=""/>
                      </v:shape>
                      <o:OLEObject Type="Embed" ProgID="Equation.DSMT4" ShapeID="_x0000_i1244" DrawAspect="Content" ObjectID="_1594721402" r:id="rId400"/>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45" type="#_x0000_t75" style="width:11pt;height:15pt" o:ole="">
                        <v:imagedata r:id="rId401" o:title=""/>
                      </v:shape>
                      <o:OLEObject Type="Embed" ProgID="Equation.DSMT4" ShapeID="_x0000_i1245" DrawAspect="Content" ObjectID="_1594721403" r:id="rId402"/>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71"/>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 of</w:t>
      </w:r>
      <w:r w:rsidRPr="007B2EB0">
        <w:rPr>
          <w:color w:val="000000" w:themeColor="text1"/>
          <w:position w:val="-4"/>
        </w:rPr>
        <w:object w:dxaOrig="1320" w:dyaOrig="300">
          <v:shape id="_x0000_i1246" type="#_x0000_t75" style="width:67pt;height:15pt" o:ole="">
            <v:imagedata r:id="rId403" o:title=""/>
          </v:shape>
          <o:OLEObject Type="Embed" ProgID="Equation.DSMT4" ShapeID="_x0000_i1246" DrawAspect="Content" ObjectID="_1594721404" r:id="rId404"/>
        </w:object>
      </w:r>
      <w:r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75" w:name="OLE_LINK8"/>
      <w:bookmarkStart w:id="76" w:name="OLE_LINK19"/>
      <w:bookmarkStart w:id="77" w:name="OLE_LINK23"/>
      <w:r w:rsidRPr="007B2EB0">
        <w:rPr>
          <w:rFonts w:ascii="Palatino Linotype" w:eastAsia="Times New Roman" w:hAnsi="Palatino Linotype"/>
          <w:color w:val="000000" w:themeColor="text1"/>
          <w:sz w:val="18"/>
          <w:lang w:eastAsia="de-AT"/>
        </w:rPr>
        <w:t>initial</w:t>
      </w:r>
      <w:bookmarkEnd w:id="75"/>
      <w:bookmarkEnd w:id="76"/>
      <w:bookmarkEnd w:id="77"/>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Pr="007B2EB0">
        <w:rPr>
          <w:color w:val="000000" w:themeColor="text1"/>
          <w:position w:val="-4"/>
        </w:rPr>
        <w:object w:dxaOrig="2220" w:dyaOrig="340">
          <v:shape id="_x0000_i1247" type="#_x0000_t75" style="width:111pt;height:18pt" o:ole="">
            <v:imagedata r:id="rId405" o:title=""/>
          </v:shape>
          <o:OLEObject Type="Embed" ProgID="Equation.DSMT4" ShapeID="_x0000_i1247" DrawAspect="Content" ObjectID="_1594721405" r:id="rId406"/>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48" type="#_x0000_t75" style="width:51pt;height:15.5pt" o:ole="">
            <v:imagedata r:id="rId407" o:title=""/>
          </v:shape>
          <o:OLEObject Type="Embed" ProgID="Equation.DSMT4" ShapeID="_x0000_i1248" DrawAspect="Content" ObjectID="_1594721406" r:id="rId408"/>
        </w:object>
      </w:r>
      <w:r>
        <w:rPr>
          <w:rFonts w:hint="eastAsia"/>
          <w:color w:val="000000" w:themeColor="text1"/>
        </w:rPr>
        <w:t xml:space="preserve">; it will be reset when </w:t>
      </w:r>
      <w:r>
        <w:rPr>
          <w:color w:val="000000" w:themeColor="text1"/>
        </w:rPr>
        <w:object w:dxaOrig="880" w:dyaOrig="340">
          <v:shape id="_x0000_i1249" type="#_x0000_t75" style="width:44.5pt;height:17pt" o:ole="">
            <v:imagedata r:id="rId409" o:title=""/>
          </v:shape>
          <o:OLEObject Type="Embed" ProgID="Equation.DSMT4" ShapeID="_x0000_i1249" DrawAspect="Content" ObjectID="_1594721407" r:id="rId410"/>
        </w:object>
      </w:r>
      <w:r>
        <w:rPr>
          <w:color w:val="000000" w:themeColor="text1"/>
        </w:rPr>
        <w:t xml:space="preserve"> or </w:t>
      </w:r>
      <w:r w:rsidR="004715FF">
        <w:rPr>
          <w:color w:val="000000" w:themeColor="text1"/>
        </w:rPr>
        <w:object w:dxaOrig="1200" w:dyaOrig="340">
          <v:shape id="_x0000_i1250" type="#_x0000_t75" style="width:60.5pt;height:17pt" o:ole="">
            <v:imagedata r:id="rId411" o:title=""/>
          </v:shape>
          <o:OLEObject Type="Embed" ProgID="Equation.DSMT4" ShapeID="_x0000_i1250" DrawAspect="Content" ObjectID="_1594721408" r:id="rId412"/>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1" type="#_x0000_t75" style="width:49.5pt;height:14.5pt" o:ole="">
            <v:imagedata r:id="rId413" o:title=""/>
          </v:shape>
          <o:OLEObject Type="Embed" ProgID="Equation.DSMT4" ShapeID="_x0000_i1251" DrawAspect="Content" ObjectID="_1594721409" r:id="rId414"/>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Pr="007B2EB0"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is </w:t>
      </w:r>
      <w:r w:rsidR="0014407A" w:rsidRPr="007B2EB0">
        <w:rPr>
          <w:color w:val="000000" w:themeColor="text1"/>
          <w:position w:val="-4"/>
        </w:rPr>
        <w:object w:dxaOrig="760" w:dyaOrig="240">
          <v:shape id="_x0000_i1252" type="#_x0000_t75" style="width:38.5pt;height:11pt" o:ole="">
            <v:imagedata r:id="rId415" o:title=""/>
          </v:shape>
          <o:OLEObject Type="Embed" ProgID="Equation.DSMT4" ShapeID="_x0000_i1252" DrawAspect="Content" ObjectID="_1594721410" r:id="rId416"/>
        </w:object>
      </w:r>
      <w:r w:rsidR="0014407A">
        <w:rPr>
          <w:color w:val="000000" w:themeColor="text1"/>
        </w:rPr>
        <w:t xml:space="preserve">. </w:t>
      </w:r>
      <w:r w:rsidRPr="007B2EB0">
        <w:rPr>
          <w:rFonts w:ascii="Palatino Linotype" w:eastAsia="Times New Roman" w:hAnsi="Palatino Linotype"/>
          <w:color w:val="000000" w:themeColor="text1"/>
          <w:sz w:val="18"/>
          <w:lang w:eastAsia="de-AT"/>
        </w:rPr>
        <w:t>In</w:t>
      </w:r>
      <w:r w:rsidR="00AC7F48">
        <w:rPr>
          <w:rFonts w:ascii="Palatino Linotype" w:eastAsia="Times New Roman" w:hAnsi="Palatino Linotype"/>
          <w:color w:val="000000" w:themeColor="text1"/>
          <w:sz w:val="18"/>
          <w:lang w:eastAsia="de-AT"/>
        </w:rPr>
        <w:t xml:space="preserve"> </w:t>
      </w:r>
      <w:r w:rsidR="00AC7F48">
        <w:rPr>
          <w:rFonts w:ascii="Palatino Linotype" w:eastAsia="Times New Roman" w:hAnsi="Palatino Linotype"/>
          <w:color w:val="000000" w:themeColor="text1"/>
          <w:sz w:val="18"/>
          <w:lang w:eastAsia="de-AT"/>
        </w:rPr>
        <w:fldChar w:fldCharType="begin"/>
      </w:r>
      <w:r w:rsidR="00AC7F48">
        <w:rPr>
          <w:rFonts w:ascii="Palatino Linotype" w:eastAsia="Times New Roman" w:hAnsi="Palatino Linotype"/>
          <w:color w:val="000000" w:themeColor="text1"/>
          <w:sz w:val="18"/>
          <w:lang w:eastAsia="de-AT"/>
        </w:rPr>
        <w:instrText xml:space="preserve"> REF _Ref512180433 \h  \* MERGEFORMAT </w:instrText>
      </w:r>
      <w:r w:rsidR="00AC7F48">
        <w:rPr>
          <w:rFonts w:ascii="Palatino Linotype" w:eastAsia="Times New Roman" w:hAnsi="Palatino Linotype"/>
          <w:color w:val="000000" w:themeColor="text1"/>
          <w:sz w:val="18"/>
          <w:lang w:eastAsia="de-AT"/>
        </w:rPr>
      </w:r>
      <w:r w:rsidR="00AC7F48">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Figure 5</w:t>
      </w:r>
      <w:r w:rsidR="00AC7F48">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78" w:name="OLE_LINK31"/>
      <w:r w:rsidRPr="007B2EB0">
        <w:rPr>
          <w:rFonts w:ascii="Palatino Linotype" w:eastAsia="Times New Roman" w:hAnsi="Palatino Linotype"/>
          <w:color w:val="000000" w:themeColor="text1"/>
          <w:sz w:val="18"/>
          <w:lang w:eastAsia="de-AT"/>
        </w:rPr>
        <w:t>process</w:t>
      </w:r>
      <w:bookmarkEnd w:id="78"/>
      <w:r w:rsidRPr="007B2EB0">
        <w:rPr>
          <w:rFonts w:ascii="Palatino Linotype" w:eastAsia="Times New Roman" w:hAnsi="Palatino Linotype"/>
          <w:color w:val="000000" w:themeColor="text1"/>
          <w:sz w:val="18"/>
          <w:lang w:eastAsia="de-AT"/>
        </w:rPr>
        <w:t xml:space="preserve"> of the angular momentum distribution as the total angular momentum remains constant. The process of the distribution is slow because the target is much larger than the space robot. </w:t>
      </w:r>
      <w:r w:rsidR="00246C7D">
        <w:rPr>
          <w:rFonts w:ascii="Palatino Linotype" w:eastAsia="Times New Roman" w:hAnsi="Palatino Linotype"/>
          <w:color w:val="000000" w:themeColor="text1"/>
          <w:sz w:val="18"/>
          <w:lang w:eastAsia="de-AT"/>
        </w:rPr>
        <w:fldChar w:fldCharType="begin"/>
      </w:r>
      <w:r w:rsidR="00246C7D">
        <w:rPr>
          <w:rFonts w:ascii="Palatino Linotype" w:eastAsia="Times New Roman" w:hAnsi="Palatino Linotype"/>
          <w:color w:val="000000" w:themeColor="text1"/>
          <w:sz w:val="18"/>
          <w:lang w:eastAsia="de-AT"/>
        </w:rPr>
        <w:instrText xml:space="preserve"> REF _Ref512183658 \h  \* MERGEFORMAT </w:instrText>
      </w:r>
      <w:r w:rsidR="00246C7D">
        <w:rPr>
          <w:rFonts w:ascii="Palatino Linotype" w:eastAsia="Times New Roman" w:hAnsi="Palatino Linotype"/>
          <w:color w:val="000000" w:themeColor="text1"/>
          <w:sz w:val="18"/>
          <w:lang w:eastAsia="de-AT"/>
        </w:rPr>
      </w:r>
      <w:r w:rsidR="00246C7D">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Figure 6</w:t>
      </w:r>
      <w:r w:rsidR="00246C7D">
        <w:rPr>
          <w:rFonts w:ascii="Palatino Linotype" w:eastAsia="Times New Roman" w:hAnsi="Palatino Linotype"/>
          <w:color w:val="000000" w:themeColor="text1"/>
          <w:sz w:val="18"/>
          <w:lang w:eastAsia="de-AT"/>
        </w:rPr>
        <w:fldChar w:fldCharType="end"/>
      </w:r>
      <w:r w:rsidR="00246C7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shows the ARNS motion control maintaining the base attitude while one arm holds the large non-cooperative target. Minimum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2B35FE" w:rsidRPr="002B35FE">
        <w:rPr>
          <w:rFonts w:ascii="AdvP7B6C" w:hAnsi="AdvP7B6C" w:cs="AdvP7B6C"/>
        </w:rPr>
        <w:fldChar w:fldCharType="begin"/>
      </w:r>
      <w:r w:rsidR="002B35FE" w:rsidRPr="002B35FE">
        <w:rPr>
          <w:rFonts w:ascii="AdvP7B6C" w:hAnsi="AdvP7B6C" w:cs="AdvP7B6C"/>
        </w:rPr>
        <w:instrText xml:space="preserve"> REF _Ref512185889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3B768A" w:rsidRPr="003B768A">
        <w:rPr>
          <w:rFonts w:ascii="AdvP7B6C" w:hAnsi="AdvP7B6C" w:cs="AdvP7B6C"/>
        </w:rPr>
        <w:t>Figure 7</w:t>
      </w:r>
      <w:r w:rsidR="002B35FE" w:rsidRPr="002B35FE">
        <w:rPr>
          <w:rFonts w:ascii="AdvP7B6C" w:hAnsi="AdvP7B6C" w:cs="AdvP7B6C"/>
        </w:rPr>
        <w:fldChar w:fldCharType="end"/>
      </w:r>
      <w:r w:rsidR="002B35FE" w:rsidRPr="002B35FE">
        <w:rPr>
          <w:rFonts w:ascii="AdvP7B6C" w:hAnsi="AdvP7B6C" w:cs="AdvP7B6C"/>
        </w:rPr>
        <w:t xml:space="preserve"> and </w:t>
      </w:r>
      <w:r w:rsidR="002B35FE" w:rsidRPr="002B35FE">
        <w:rPr>
          <w:rFonts w:ascii="AdvP7B6C" w:hAnsi="AdvP7B6C" w:cs="AdvP7B6C"/>
        </w:rPr>
        <w:fldChar w:fldCharType="begin"/>
      </w:r>
      <w:r w:rsidR="002B35FE" w:rsidRPr="002B35FE">
        <w:rPr>
          <w:rFonts w:ascii="AdvP7B6C" w:hAnsi="AdvP7B6C" w:cs="AdvP7B6C"/>
        </w:rPr>
        <w:instrText xml:space="preserve"> REF _Ref512185892 \h </w:instrText>
      </w:r>
      <w:r w:rsidR="002B35FE">
        <w:rPr>
          <w:rFonts w:ascii="AdvP7B6C" w:hAnsi="AdvP7B6C" w:cs="AdvP7B6C"/>
        </w:rPr>
        <w:instrText xml:space="preserve"> \* MERGEFORMAT </w:instrText>
      </w:r>
      <w:r w:rsidR="002B35FE" w:rsidRPr="002B35FE">
        <w:rPr>
          <w:rFonts w:ascii="AdvP7B6C" w:hAnsi="AdvP7B6C" w:cs="AdvP7B6C"/>
        </w:rPr>
      </w:r>
      <w:r w:rsidR="002B35FE" w:rsidRPr="002B35FE">
        <w:rPr>
          <w:rFonts w:ascii="AdvP7B6C" w:hAnsi="AdvP7B6C" w:cs="AdvP7B6C"/>
        </w:rPr>
        <w:fldChar w:fldCharType="separate"/>
      </w:r>
      <w:r w:rsidR="003B768A" w:rsidRPr="003B768A">
        <w:rPr>
          <w:rFonts w:ascii="AdvP7B6C" w:hAnsi="AdvP7B6C" w:cs="AdvP7B6C"/>
        </w:rPr>
        <w:t>Figure 8</w:t>
      </w:r>
      <w:r w:rsidR="002B35FE" w:rsidRPr="002B35FE">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9757BA">
        <w:trPr>
          <w:trHeight w:val="3515"/>
          <w:jc w:val="center"/>
        </w:trPr>
        <w:tc>
          <w:tcPr>
            <w:tcW w:w="4386" w:type="dxa"/>
            <w:vAlign w:val="bottom"/>
          </w:tcPr>
          <w:p w:rsidR="00651603" w:rsidRPr="007B2EB0" w:rsidRDefault="00651603" w:rsidP="005D77B2">
            <w:pPr>
              <w:keepNext/>
              <w:spacing w:line="0" w:lineRule="atLeast"/>
              <w:jc w:val="center"/>
              <w:textAlignment w:val="center"/>
              <w:rPr>
                <w:color w:val="000000" w:themeColor="text1"/>
              </w:rPr>
            </w:pPr>
          </w:p>
          <w:p w:rsidR="00397D7E" w:rsidRDefault="00397D7E" w:rsidP="00397D7E">
            <w:pPr>
              <w:keepNext/>
              <w:spacing w:line="0" w:lineRule="atLeast"/>
              <w:jc w:val="center"/>
              <w:textAlignment w:val="center"/>
            </w:pPr>
            <w:r w:rsidRPr="00397D7E">
              <w:rPr>
                <w:rFonts w:ascii="Palatino Linotype" w:eastAsia="Times New Roman" w:hAnsi="Palatino Linotype"/>
                <w:noProof/>
                <w:color w:val="000000" w:themeColor="text1"/>
                <w:sz w:val="18"/>
              </w:rPr>
              <w:drawing>
                <wp:inline distT="0" distB="0" distL="0" distR="0">
                  <wp:extent cx="2642012" cy="1980000"/>
                  <wp:effectExtent l="0" t="0" r="6350" b="1270"/>
                  <wp:docPr id="6" name="图片 6" descr="C:\Users\Chunting\Documents\MATLAB\ARNSC_identify_DYN_para_4\figures\Angular momentum of th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Chunting\Documents\MATLAB\ARNSC_identify_DYN_para_4\figures\Angular momentum of the system.jpg"/>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397D7E" w:rsidRPr="007B2EB0" w:rsidRDefault="00397D7E" w:rsidP="00397D7E">
            <w:pPr>
              <w:spacing w:line="0" w:lineRule="atLeast"/>
              <w:jc w:val="center"/>
              <w:textAlignment w:val="center"/>
              <w:rPr>
                <w:rFonts w:ascii="Palatino Linotype" w:eastAsia="Times New Roman" w:hAnsi="Palatino Linotype"/>
                <w:color w:val="000000" w:themeColor="text1"/>
                <w:sz w:val="18"/>
                <w:szCs w:val="20"/>
                <w:lang w:eastAsia="de-AT"/>
              </w:rPr>
            </w:pPr>
            <w:bookmarkStart w:id="79" w:name="_Ref512180433"/>
            <w:r w:rsidRPr="00397D7E">
              <w:rPr>
                <w:rFonts w:ascii="Palatino Linotype" w:eastAsia="PMingLiU" w:hAnsi="Palatino Linotype"/>
                <w:color w:val="000000" w:themeColor="text1"/>
                <w:sz w:val="16"/>
                <w:szCs w:val="18"/>
                <w:lang w:val="en-GB" w:eastAsia="de-AT"/>
              </w:rPr>
              <w:t xml:space="preserve">Figure </w:t>
            </w:r>
            <w:r w:rsidRPr="00397D7E">
              <w:rPr>
                <w:rFonts w:ascii="Palatino Linotype" w:eastAsia="PMingLiU" w:hAnsi="Palatino Linotype"/>
                <w:color w:val="000000" w:themeColor="text1"/>
                <w:sz w:val="16"/>
                <w:szCs w:val="18"/>
                <w:lang w:val="en-GB" w:eastAsia="de-AT"/>
              </w:rPr>
              <w:fldChar w:fldCharType="begin"/>
            </w:r>
            <w:r w:rsidRPr="00397D7E">
              <w:rPr>
                <w:rFonts w:ascii="Palatino Linotype" w:eastAsia="PMingLiU" w:hAnsi="Palatino Linotype"/>
                <w:color w:val="000000" w:themeColor="text1"/>
                <w:sz w:val="16"/>
                <w:szCs w:val="18"/>
                <w:lang w:val="en-GB" w:eastAsia="de-AT"/>
              </w:rPr>
              <w:instrText xml:space="preserve"> SEQ Figure \* ARABIC </w:instrText>
            </w:r>
            <w:r w:rsidRPr="00397D7E">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5</w:t>
            </w:r>
            <w:r w:rsidRPr="00397D7E">
              <w:rPr>
                <w:rFonts w:ascii="Palatino Linotype" w:eastAsia="PMingLiU" w:hAnsi="Palatino Linotype"/>
                <w:color w:val="000000" w:themeColor="text1"/>
                <w:sz w:val="16"/>
                <w:szCs w:val="18"/>
                <w:lang w:val="en-GB" w:eastAsia="de-AT"/>
              </w:rPr>
              <w:fldChar w:fldCharType="end"/>
            </w:r>
            <w:bookmarkEnd w:id="79"/>
            <w:r w:rsidRPr="00397D7E">
              <w:rPr>
                <w:rFonts w:ascii="Palatino Linotype" w:eastAsia="PMingLiU" w:hAnsi="Palatino Linotype"/>
                <w:color w:val="000000" w:themeColor="text1"/>
                <w:sz w:val="16"/>
                <w:szCs w:val="18"/>
                <w:lang w:val="en-GB" w:eastAsia="de-AT"/>
              </w:rPr>
              <w:t>. Angular momentum of the system</w:t>
            </w:r>
          </w:p>
        </w:tc>
        <w:tc>
          <w:tcPr>
            <w:tcW w:w="4386" w:type="dxa"/>
            <w:vAlign w:val="bottom"/>
          </w:tcPr>
          <w:p w:rsidR="00771981" w:rsidRDefault="00CF0717" w:rsidP="00771981">
            <w:pPr>
              <w:keepNext/>
              <w:spacing w:line="0" w:lineRule="atLeast"/>
              <w:jc w:val="center"/>
              <w:textAlignment w:val="center"/>
            </w:pPr>
            <w:r w:rsidRPr="00CF0717">
              <w:rPr>
                <w:rFonts w:ascii="Palatino Linotype" w:eastAsia="PMingLiU" w:hAnsi="Palatino Linotype"/>
                <w:noProof/>
                <w:color w:val="000000" w:themeColor="text1"/>
                <w:sz w:val="16"/>
                <w:szCs w:val="18"/>
              </w:rPr>
              <w:drawing>
                <wp:inline distT="0" distB="0" distL="0" distR="0">
                  <wp:extent cx="2642012" cy="1980000"/>
                  <wp:effectExtent l="0" t="0" r="6350" b="1270"/>
                  <wp:docPr id="12" name="图片 12" descr="C:\Users\Chunting\Documents\MATLAB\ARNSC_identify_DYN_para_4\figures\Base response_angular attitude and vel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Chunting\Documents\MATLAB\ARNSC_identify_DYN_para_4\figures\Base response_angular attitude and velocity.jpg"/>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771981" w:rsidP="00771981">
            <w:pPr>
              <w:spacing w:line="0" w:lineRule="atLeast"/>
              <w:jc w:val="center"/>
              <w:textAlignment w:val="center"/>
              <w:rPr>
                <w:rFonts w:ascii="Palatino Linotype" w:eastAsia="PMingLiU" w:hAnsi="Palatino Linotype"/>
                <w:color w:val="000000" w:themeColor="text1"/>
                <w:sz w:val="16"/>
                <w:szCs w:val="18"/>
                <w:lang w:val="en-GB" w:eastAsia="de-AT"/>
              </w:rPr>
            </w:pPr>
            <w:bookmarkStart w:id="80" w:name="_Ref512183658"/>
            <w:r w:rsidRPr="00771981">
              <w:rPr>
                <w:rFonts w:ascii="Palatino Linotype" w:eastAsia="PMingLiU" w:hAnsi="Palatino Linotype"/>
                <w:color w:val="000000" w:themeColor="text1"/>
                <w:sz w:val="16"/>
                <w:szCs w:val="18"/>
                <w:lang w:val="en-GB" w:eastAsia="de-AT"/>
              </w:rPr>
              <w:t xml:space="preserve">Figure </w:t>
            </w:r>
            <w:r w:rsidRPr="00771981">
              <w:rPr>
                <w:rFonts w:ascii="Palatino Linotype" w:eastAsia="PMingLiU" w:hAnsi="Palatino Linotype"/>
                <w:color w:val="000000" w:themeColor="text1"/>
                <w:sz w:val="16"/>
                <w:szCs w:val="18"/>
                <w:lang w:val="en-GB" w:eastAsia="de-AT"/>
              </w:rPr>
              <w:fldChar w:fldCharType="begin"/>
            </w:r>
            <w:r w:rsidRPr="00771981">
              <w:rPr>
                <w:rFonts w:ascii="Palatino Linotype" w:eastAsia="PMingLiU" w:hAnsi="Palatino Linotype"/>
                <w:color w:val="000000" w:themeColor="text1"/>
                <w:sz w:val="16"/>
                <w:szCs w:val="18"/>
                <w:lang w:val="en-GB" w:eastAsia="de-AT"/>
              </w:rPr>
              <w:instrText xml:space="preserve"> SEQ Figure \* ARABIC </w:instrText>
            </w:r>
            <w:r w:rsidRPr="00771981">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6</w:t>
            </w:r>
            <w:r w:rsidRPr="00771981">
              <w:rPr>
                <w:rFonts w:ascii="Palatino Linotype" w:eastAsia="PMingLiU" w:hAnsi="Palatino Linotype"/>
                <w:color w:val="000000" w:themeColor="text1"/>
                <w:sz w:val="16"/>
                <w:szCs w:val="18"/>
                <w:lang w:val="en-GB" w:eastAsia="de-AT"/>
              </w:rPr>
              <w:fldChar w:fldCharType="end"/>
            </w:r>
            <w:bookmarkEnd w:id="80"/>
            <w:r w:rsidRPr="00771981">
              <w:rPr>
                <w:rFonts w:ascii="Palatino Linotype" w:eastAsia="PMingLiU" w:hAnsi="Palatino Linotype"/>
                <w:color w:val="000000" w:themeColor="text1"/>
                <w:sz w:val="16"/>
                <w:szCs w:val="18"/>
                <w:lang w:val="en-GB" w:eastAsia="de-AT"/>
              </w:rPr>
              <w:t>. Base response: angular attitude and velocity</w:t>
            </w:r>
          </w:p>
        </w:tc>
      </w:tr>
      <w:tr w:rsidR="009C4F00" w:rsidRPr="007B2EB0" w:rsidTr="009757BA">
        <w:trPr>
          <w:jc w:val="center"/>
        </w:trPr>
        <w:tc>
          <w:tcPr>
            <w:tcW w:w="4386" w:type="dxa"/>
            <w:vAlign w:val="bottom"/>
          </w:tcPr>
          <w:p w:rsidR="00015C12" w:rsidRDefault="00015C12" w:rsidP="00015C12">
            <w:pPr>
              <w:keepNext/>
              <w:spacing w:line="0" w:lineRule="atLeast"/>
              <w:jc w:val="center"/>
              <w:textAlignment w:val="center"/>
            </w:pPr>
            <w:r w:rsidRPr="00015C12">
              <w:rPr>
                <w:rFonts w:ascii="Palatino Linotype" w:eastAsia="PMingLiU" w:hAnsi="Palatino Linotype"/>
                <w:noProof/>
                <w:color w:val="000000" w:themeColor="text1"/>
                <w:sz w:val="16"/>
                <w:szCs w:val="18"/>
              </w:rPr>
              <w:drawing>
                <wp:inline distT="0" distB="0" distL="0" distR="0">
                  <wp:extent cx="2642012" cy="1980000"/>
                  <wp:effectExtent l="0" t="0" r="6350" b="1270"/>
                  <wp:docPr id="15" name="图片 15" descr="C:\Users\Chunting\Documents\MATLAB\ARNSC_identify_DYN_para_4\figures\Joint angles with fixed forgetting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Chunting\Documents\MATLAB\ARNSC_identify_DYN_para_4\figures\Joint angles with fixed forgetting factor.jpg"/>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015C12" w:rsidP="009757BA">
            <w:pPr>
              <w:pStyle w:val="af4"/>
              <w:jc w:val="center"/>
              <w:rPr>
                <w:rFonts w:ascii="Palatino Linotype" w:eastAsia="PMingLiU" w:hAnsi="Palatino Linotype"/>
                <w:color w:val="000000" w:themeColor="text1"/>
                <w:sz w:val="16"/>
                <w:szCs w:val="18"/>
                <w:lang w:val="en-GB" w:eastAsia="de-AT"/>
              </w:rPr>
            </w:pPr>
            <w:bookmarkStart w:id="81" w:name="_Ref512185889"/>
            <w:r w:rsidRPr="00015C12">
              <w:rPr>
                <w:rFonts w:ascii="Palatino Linotype" w:eastAsia="PMingLiU" w:hAnsi="Palatino Linotype"/>
                <w:color w:val="000000" w:themeColor="text1"/>
                <w:sz w:val="16"/>
                <w:szCs w:val="18"/>
                <w:lang w:val="en-GB" w:eastAsia="de-AT"/>
              </w:rPr>
              <w:t xml:space="preserve">Figure </w:t>
            </w:r>
            <w:r w:rsidRPr="00015C12">
              <w:rPr>
                <w:rFonts w:ascii="Palatino Linotype" w:eastAsia="PMingLiU" w:hAnsi="Palatino Linotype"/>
                <w:color w:val="000000" w:themeColor="text1"/>
                <w:sz w:val="16"/>
                <w:szCs w:val="18"/>
                <w:lang w:val="en-GB" w:eastAsia="de-AT"/>
              </w:rPr>
              <w:fldChar w:fldCharType="begin"/>
            </w:r>
            <w:r w:rsidRPr="00015C12">
              <w:rPr>
                <w:rFonts w:ascii="Palatino Linotype" w:eastAsia="PMingLiU" w:hAnsi="Palatino Linotype"/>
                <w:color w:val="000000" w:themeColor="text1"/>
                <w:sz w:val="16"/>
                <w:szCs w:val="18"/>
                <w:lang w:val="en-GB" w:eastAsia="de-AT"/>
              </w:rPr>
              <w:instrText xml:space="preserve"> SEQ Figure \* ARABIC </w:instrText>
            </w:r>
            <w:r w:rsidRPr="00015C12">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7</w:t>
            </w:r>
            <w:r w:rsidRPr="00015C12">
              <w:rPr>
                <w:rFonts w:ascii="Palatino Linotype" w:eastAsia="PMingLiU" w:hAnsi="Palatino Linotype"/>
                <w:color w:val="000000" w:themeColor="text1"/>
                <w:sz w:val="16"/>
                <w:szCs w:val="18"/>
                <w:lang w:val="en-GB" w:eastAsia="de-AT"/>
              </w:rPr>
              <w:fldChar w:fldCharType="end"/>
            </w:r>
            <w:bookmarkEnd w:id="81"/>
            <w:r w:rsidRPr="00015C12">
              <w:rPr>
                <w:rFonts w:ascii="Palatino Linotype" w:eastAsia="PMingLiU" w:hAnsi="Palatino Linotype"/>
                <w:color w:val="000000" w:themeColor="text1"/>
                <w:sz w:val="16"/>
                <w:szCs w:val="18"/>
                <w:lang w:val="en-GB" w:eastAsia="de-AT"/>
              </w:rPr>
              <w:t>.  Joint angles with ARNS</w:t>
            </w:r>
          </w:p>
        </w:tc>
        <w:tc>
          <w:tcPr>
            <w:tcW w:w="4386" w:type="dxa"/>
            <w:vAlign w:val="bottom"/>
          </w:tcPr>
          <w:p w:rsidR="00F74204" w:rsidRPr="007B2EB0" w:rsidRDefault="009757BA" w:rsidP="005D77B2">
            <w:pPr>
              <w:keepNext/>
              <w:spacing w:line="0" w:lineRule="atLeast"/>
              <w:jc w:val="center"/>
              <w:textAlignment w:val="center"/>
              <w:rPr>
                <w:color w:val="000000" w:themeColor="text1"/>
              </w:rPr>
            </w:pPr>
            <w:r w:rsidRPr="009757BA">
              <w:rPr>
                <w:noProof/>
                <w:color w:val="000000" w:themeColor="text1"/>
              </w:rPr>
              <w:drawing>
                <wp:inline distT="0" distB="0" distL="0" distR="0">
                  <wp:extent cx="2642012" cy="1980000"/>
                  <wp:effectExtent l="0" t="0" r="6350" b="1270"/>
                  <wp:docPr id="20" name="图片 20" descr="C:\Users\Chunting\Documents\MATLAB\ARNSC_identify_DYN_para_4\figures\Joint rates with AR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C:\Users\Chunting\Documents\MATLAB\ARNSC_identify_DYN_para_4\figures\Joint rates with ARNS.jpg"/>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651603" w:rsidP="005B250B">
            <w:pPr>
              <w:spacing w:line="0" w:lineRule="atLeast"/>
              <w:jc w:val="center"/>
              <w:textAlignment w:val="center"/>
              <w:rPr>
                <w:rFonts w:ascii="Palatino Linotype" w:eastAsia="Times New Roman" w:hAnsi="Palatino Linotype"/>
                <w:color w:val="000000" w:themeColor="text1"/>
                <w:sz w:val="18"/>
                <w:szCs w:val="20"/>
                <w:lang w:eastAsia="de-AT"/>
              </w:rPr>
            </w:pPr>
            <w:bookmarkStart w:id="82" w:name="_Ref512185892"/>
            <w:r w:rsidRPr="007B2EB0">
              <w:rPr>
                <w:rFonts w:ascii="Palatino Linotype" w:eastAsia="PMingLiU" w:hAnsi="Palatino Linotype"/>
                <w:color w:val="000000" w:themeColor="text1"/>
                <w:sz w:val="16"/>
                <w:szCs w:val="18"/>
                <w:lang w:val="en-GB" w:eastAsia="de-AT"/>
              </w:rPr>
              <w:t xml:space="preserve">Figure </w:t>
            </w:r>
            <w:r w:rsidR="00362500" w:rsidRPr="007B2EB0">
              <w:rPr>
                <w:rFonts w:ascii="Palatino Linotype" w:eastAsia="PMingLiU" w:hAnsi="Palatino Linotype"/>
                <w:color w:val="000000" w:themeColor="text1"/>
                <w:sz w:val="16"/>
                <w:szCs w:val="18"/>
                <w:lang w:val="en-GB" w:eastAsia="de-AT"/>
              </w:rPr>
              <w:fldChar w:fldCharType="begin"/>
            </w:r>
            <w:r w:rsidR="00362500" w:rsidRPr="007B2EB0">
              <w:rPr>
                <w:rFonts w:ascii="Palatino Linotype" w:eastAsia="PMingLiU" w:hAnsi="Palatino Linotype"/>
                <w:color w:val="000000" w:themeColor="text1"/>
                <w:sz w:val="16"/>
                <w:szCs w:val="18"/>
                <w:lang w:val="en-GB" w:eastAsia="de-AT"/>
              </w:rPr>
              <w:instrText xml:space="preserve"> SEQ Figure \* ARABIC </w:instrText>
            </w:r>
            <w:r w:rsidR="00362500" w:rsidRPr="007B2EB0">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8</w:t>
            </w:r>
            <w:r w:rsidR="00362500" w:rsidRPr="007B2EB0">
              <w:rPr>
                <w:rFonts w:ascii="Palatino Linotype" w:eastAsia="PMingLiU" w:hAnsi="Palatino Linotype"/>
                <w:color w:val="000000" w:themeColor="text1"/>
                <w:sz w:val="16"/>
                <w:szCs w:val="18"/>
                <w:lang w:val="en-GB" w:eastAsia="de-AT"/>
              </w:rPr>
              <w:fldChar w:fldCharType="end"/>
            </w:r>
            <w:bookmarkEnd w:id="82"/>
            <w:r w:rsidR="00F74204" w:rsidRPr="007B2EB0">
              <w:rPr>
                <w:rFonts w:ascii="Palatino Linotype" w:eastAsia="PMingLiU" w:hAnsi="Palatino Linotype"/>
                <w:color w:val="000000" w:themeColor="text1"/>
                <w:sz w:val="16"/>
                <w:szCs w:val="18"/>
                <w:lang w:val="en-GB" w:eastAsia="de-AT"/>
              </w:rPr>
              <w:t>.</w:t>
            </w:r>
            <w:r w:rsidRPr="007B2EB0">
              <w:rPr>
                <w:rFonts w:ascii="Palatino Linotype" w:eastAsia="PMingLiU" w:hAnsi="Palatino Linotype"/>
                <w:color w:val="000000" w:themeColor="text1"/>
                <w:sz w:val="16"/>
                <w:szCs w:val="18"/>
                <w:lang w:val="en-GB" w:eastAsia="de-AT"/>
              </w:rPr>
              <w:t xml:space="preserve"> </w:t>
            </w:r>
            <w:r w:rsidR="00DE4D47" w:rsidRPr="007B2EB0">
              <w:rPr>
                <w:rFonts w:ascii="Palatino Linotype" w:eastAsia="PMingLiU" w:hAnsi="Palatino Linotype"/>
                <w:color w:val="000000" w:themeColor="text1"/>
                <w:sz w:val="16"/>
                <w:szCs w:val="18"/>
                <w:lang w:val="en-GB" w:eastAsia="de-AT"/>
              </w:rPr>
              <w:t xml:space="preserve">Joint rates </w:t>
            </w:r>
            <w:r w:rsidRPr="007B2EB0">
              <w:rPr>
                <w:rFonts w:ascii="Palatino Linotype" w:eastAsia="PMingLiU" w:hAnsi="Palatino Linotype"/>
                <w:color w:val="000000" w:themeColor="text1"/>
                <w:sz w:val="16"/>
                <w:szCs w:val="18"/>
                <w:lang w:val="en-GB" w:eastAsia="de-AT"/>
              </w:rPr>
              <w:t>with</w:t>
            </w:r>
            <w:r w:rsidR="005B250B">
              <w:rPr>
                <w:rFonts w:ascii="Palatino Linotype" w:eastAsia="PMingLiU" w:hAnsi="Palatino Linotype"/>
                <w:color w:val="000000" w:themeColor="text1"/>
                <w:sz w:val="16"/>
                <w:szCs w:val="18"/>
                <w:lang w:val="en-GB" w:eastAsia="de-AT"/>
              </w:rPr>
              <w:t xml:space="preserve"> ARNS</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83"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3B768A">
        <w:rPr>
          <w:rFonts w:ascii="Palatino Linotype" w:hAnsi="Palatino Linotype" w:hint="eastAsia"/>
          <w:b/>
          <w:bCs/>
          <w:color w:val="000000" w:themeColor="text1"/>
          <w:sz w:val="18"/>
        </w:rPr>
        <w:instrText>错误</w:instrText>
      </w:r>
      <w:r w:rsidR="003B768A">
        <w:rPr>
          <w:rFonts w:ascii="Palatino Linotype" w:hAnsi="Palatino Linotype" w:hint="eastAsia"/>
          <w:b/>
          <w:bCs/>
          <w:color w:val="000000" w:themeColor="text1"/>
          <w:sz w:val="18"/>
        </w:rPr>
        <w:instrText>!</w:instrText>
      </w:r>
      <w:r w:rsidR="003B768A">
        <w:rPr>
          <w:rFonts w:ascii="Palatino Linotype" w:hAnsi="Palatino Linotype" w:hint="eastAsia"/>
          <w:b/>
          <w:bCs/>
          <w:color w:val="000000" w:themeColor="text1"/>
          <w:sz w:val="18"/>
        </w:rPr>
        <w:instrText>未找到引用源。</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905FEB" w:rsidRPr="007B2EB0">
        <w:rPr>
          <w:rFonts w:ascii="Palatino Linotype" w:eastAsia="Times New Roman" w:hAnsi="Palatino Linotype"/>
          <w:color w:val="000000" w:themeColor="text1"/>
          <w:sz w:val="18"/>
          <w:lang w:eastAsia="de-AT"/>
        </w:rPr>
        <w:fldChar w:fldCharType="begin"/>
      </w:r>
      <w:r w:rsidR="00905FEB" w:rsidRPr="007B2EB0">
        <w:rPr>
          <w:rFonts w:ascii="Palatino Linotype" w:eastAsia="Times New Roman" w:hAnsi="Palatino Linotype"/>
          <w:color w:val="000000" w:themeColor="text1"/>
          <w:sz w:val="18"/>
          <w:lang w:eastAsia="de-AT"/>
        </w:rPr>
        <w:instrText xml:space="preserve"> REF _Ref480065846 \h  \* MERGEFORMAT </w:instrText>
      </w:r>
      <w:r w:rsidR="00905FEB" w:rsidRPr="007B2EB0">
        <w:rPr>
          <w:rFonts w:ascii="Palatino Linotype" w:eastAsia="Times New Roman" w:hAnsi="Palatino Linotype"/>
          <w:color w:val="000000" w:themeColor="text1"/>
          <w:sz w:val="18"/>
          <w:lang w:eastAsia="de-AT"/>
        </w:rPr>
        <w:fldChar w:fldCharType="separate"/>
      </w:r>
      <w:r w:rsidR="003B768A">
        <w:rPr>
          <w:rFonts w:ascii="Palatino Linotype" w:hAnsi="Palatino Linotype" w:hint="eastAsia"/>
          <w:b/>
          <w:bCs/>
          <w:color w:val="000000" w:themeColor="text1"/>
          <w:sz w:val="18"/>
        </w:rPr>
        <w:t>错误</w:t>
      </w:r>
      <w:r w:rsidR="003B768A">
        <w:rPr>
          <w:rFonts w:ascii="Palatino Linotype" w:hAnsi="Palatino Linotype" w:hint="eastAsia"/>
          <w:b/>
          <w:bCs/>
          <w:color w:val="000000" w:themeColor="text1"/>
          <w:sz w:val="18"/>
        </w:rPr>
        <w:t>!</w:t>
      </w:r>
      <w:r w:rsidR="003B768A">
        <w:rPr>
          <w:rFonts w:ascii="Palatino Linotype" w:hAnsi="Palatino Linotype" w:hint="eastAsia"/>
          <w:b/>
          <w:bCs/>
          <w:color w:val="000000" w:themeColor="text1"/>
          <w:sz w:val="18"/>
        </w:rPr>
        <w:t>未找到引用源。</w:t>
      </w:r>
      <w:r w:rsidR="00905FEB" w:rsidRPr="007B2EB0">
        <w:rPr>
          <w:rFonts w:ascii="Palatino Linotype" w:eastAsia="Times New Roman" w:hAnsi="Palatino Linotype"/>
          <w:color w:val="000000" w:themeColor="text1"/>
          <w:sz w:val="18"/>
          <w:lang w:eastAsia="de-AT"/>
        </w:rPr>
        <w:fldChar w:fldCharType="end"/>
      </w:r>
      <w:r w:rsidR="00905FEB" w:rsidRPr="007B2EB0">
        <w:rPr>
          <w:rFonts w:ascii="Palatino Linotype" w:eastAsia="Times New Roman" w:hAnsi="Palatino Linotype"/>
          <w:color w:val="000000" w:themeColor="text1"/>
          <w:sz w:val="18"/>
          <w:lang w:eastAsia="de-AT"/>
        </w:rPr>
        <w:t xml:space="preserve"> (a logarithmic (base 10) scale is used for the X-axis, t=20s)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3B768A" w:rsidRPr="003B768A">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EF739D" w:rsidRPr="007B2EB0">
        <w:rPr>
          <w:rFonts w:ascii="Palatino Linotype" w:eastAsia="Times New Roman" w:hAnsi="Palatino Linotype"/>
          <w:color w:val="000000" w:themeColor="text1"/>
          <w:sz w:val="18"/>
          <w:lang w:eastAsia="de-AT"/>
        </w:rPr>
        <w:t>W</w:t>
      </w:r>
      <w:r w:rsidR="008E7549" w:rsidRPr="007B2EB0">
        <w:rPr>
          <w:rFonts w:ascii="Palatino Linotype" w:eastAsia="Times New Roman" w:hAnsi="Palatino Linotype"/>
          <w:color w:val="000000" w:themeColor="text1"/>
          <w:sz w:val="18"/>
          <w:lang w:eastAsia="de-AT"/>
        </w:rPr>
        <w:t xml:space="preserve">ithin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3" type="#_x0000_t75" style="width:12pt;height:15pt" o:ole="">
            <v:imagedata r:id="rId421" o:title=""/>
          </v:shape>
          <o:OLEObject Type="Embed" ProgID="Equation.DSMT4" ShapeID="_x0000_i1253" DrawAspect="Content" ObjectID="_1594721411" r:id="rId422"/>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4" type="#_x0000_t75" style="width:10.5pt;height:15pt" o:ole="">
            <v:imagedata r:id="rId423" o:title=""/>
          </v:shape>
          <o:OLEObject Type="Embed" ProgID="Equation.DSMT4" ShapeID="_x0000_i1254" DrawAspect="Content" ObjectID="_1594721412" r:id="rId424"/>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5" type="#_x0000_t75" style="width:10.5pt;height:15pt" o:ole="">
            <v:imagedata r:id="rId425" o:title=""/>
          </v:shape>
          <o:OLEObject Type="Embed" ProgID="Equation.DSMT4" ShapeID="_x0000_i1255" DrawAspect="Content" ObjectID="_1594721413" r:id="rId426"/>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E27121" w:rsidRDefault="00E27121" w:rsidP="00E27121">
      <w:pPr>
        <w:keepNext/>
        <w:jc w:val="center"/>
        <w:textAlignment w:val="center"/>
      </w:pPr>
      <w:r w:rsidRPr="00E27121">
        <w:rPr>
          <w:noProof/>
          <w:color w:val="000000" w:themeColor="text1"/>
        </w:rPr>
        <w:drawing>
          <wp:inline distT="0" distB="0" distL="0" distR="0">
            <wp:extent cx="2642515" cy="1980000"/>
            <wp:effectExtent l="0" t="0" r="5715" b="1270"/>
            <wp:docPr id="4" name="图片 4" descr="C:\Users\Chunting\Documents\MATLAB\ARNSC_identify_DYN_para_4\figures\id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Chunting\Documents\MATLAB\ARNSC_identify_DYN_para_4\figures\identification.jp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905FEB" w:rsidRPr="007B2EB0" w:rsidRDefault="00E27121" w:rsidP="00E27121">
      <w:pPr>
        <w:spacing w:afterLines="50" w:after="120"/>
        <w:jc w:val="center"/>
        <w:textAlignment w:val="center"/>
        <w:rPr>
          <w:color w:val="000000" w:themeColor="text1"/>
        </w:rPr>
      </w:pPr>
      <w:r w:rsidRPr="00E27121">
        <w:rPr>
          <w:rFonts w:ascii="Palatino Linotype" w:eastAsia="PMingLiU" w:hAnsi="Palatino Linotype" w:cs="Arial"/>
          <w:color w:val="000000" w:themeColor="text1"/>
          <w:sz w:val="16"/>
          <w:szCs w:val="18"/>
          <w:lang w:val="en-GB" w:eastAsia="de-AT"/>
        </w:rPr>
        <w:t xml:space="preserve">Figure </w:t>
      </w:r>
      <w:r w:rsidRPr="00E27121">
        <w:rPr>
          <w:rFonts w:ascii="Palatino Linotype" w:eastAsia="PMingLiU" w:hAnsi="Palatino Linotype" w:cs="Arial"/>
          <w:color w:val="000000" w:themeColor="text1"/>
          <w:sz w:val="16"/>
          <w:szCs w:val="18"/>
          <w:lang w:val="en-GB" w:eastAsia="de-AT"/>
        </w:rPr>
        <w:fldChar w:fldCharType="begin"/>
      </w:r>
      <w:r w:rsidRPr="00E27121">
        <w:rPr>
          <w:rFonts w:ascii="Palatino Linotype" w:eastAsia="PMingLiU" w:hAnsi="Palatino Linotype" w:cs="Arial"/>
          <w:color w:val="000000" w:themeColor="text1"/>
          <w:sz w:val="16"/>
          <w:szCs w:val="18"/>
          <w:lang w:val="en-GB" w:eastAsia="de-AT"/>
        </w:rPr>
        <w:instrText xml:space="preserve"> SEQ Figure \* ARABIC </w:instrText>
      </w:r>
      <w:r w:rsidRPr="00E27121">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9</w:t>
      </w:r>
      <w:r w:rsidRPr="00E27121">
        <w:rPr>
          <w:rFonts w:ascii="Palatino Linotype" w:eastAsia="PMingLiU" w:hAnsi="Palatino Linotype" w:cs="Arial"/>
          <w:color w:val="000000" w:themeColor="text1"/>
          <w:sz w:val="16"/>
          <w:szCs w:val="18"/>
          <w:lang w:val="en-GB" w:eastAsia="de-AT"/>
        </w:rPr>
        <w:fldChar w:fldCharType="end"/>
      </w:r>
      <w:r w:rsidRPr="00E27121">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84"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3B768A">
        <w:rPr>
          <w:rFonts w:eastAsia="SimHei"/>
          <w:noProof/>
          <w:color w:val="000000" w:themeColor="text1"/>
          <w:sz w:val="18"/>
          <w:szCs w:val="18"/>
        </w:rPr>
        <w:t>4</w:t>
      </w:r>
      <w:r w:rsidRPr="007B2EB0">
        <w:rPr>
          <w:rFonts w:eastAsia="SimHei"/>
          <w:color w:val="000000" w:themeColor="text1"/>
          <w:sz w:val="18"/>
          <w:szCs w:val="18"/>
        </w:rPr>
        <w:fldChar w:fldCharType="end"/>
      </w:r>
      <w:bookmarkEnd w:id="84"/>
      <w:r w:rsidR="00A96D6C" w:rsidRPr="007B2EB0">
        <w:rPr>
          <w:rFonts w:eastAsia="SimHei"/>
          <w:color w:val="000000" w:themeColor="text1"/>
          <w:sz w:val="18"/>
          <w:szCs w:val="18"/>
        </w:rPr>
        <w:t>.</w:t>
      </w:r>
      <w:r w:rsidRPr="007B2EB0">
        <w:rPr>
          <w:rFonts w:eastAsia="SimHei"/>
          <w:color w:val="000000" w:themeColor="text1"/>
          <w:sz w:val="18"/>
          <w:szCs w:val="18"/>
        </w:rPr>
        <w:t xml:space="preserve"> Results of identification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56" type="#_x0000_t75" style="width:12pt;height:15pt" o:ole="">
                  <v:imagedata r:id="rId428" o:title=""/>
                </v:shape>
                <o:OLEObject Type="Embed" ProgID="Equation.DSMT4" ShapeID="_x0000_i1256" DrawAspect="Content" ObjectID="_1594721414" r:id="rId429"/>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57" type="#_x0000_t75" style="width:10.5pt;height:15pt" o:ole="">
                  <v:imagedata r:id="rId430" o:title=""/>
                </v:shape>
                <o:OLEObject Type="Embed" ProgID="Equation.DSMT4" ShapeID="_x0000_i1257" DrawAspect="Content" ObjectID="_1594721415" r:id="rId431"/>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58" type="#_x0000_t75" style="width:10.5pt;height:15pt" o:ole="">
                  <v:imagedata r:id="rId432" o:title=""/>
                </v:shape>
                <o:OLEObject Type="Embed" ProgID="Equation.DSMT4" ShapeID="_x0000_i1258" DrawAspect="Content" ObjectID="_1594721416" r:id="rId433"/>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D0B65" w:rsidRDefault="00D70833" w:rsidP="00BD0B65">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hint="eastAsia"/>
          <w:color w:val="000000" w:themeColor="text1"/>
          <w:sz w:val="18"/>
          <w:lang w:val="en-GB" w:eastAsia="de-AT"/>
        </w:rPr>
        <w:t xml:space="preserve">The </w:t>
      </w:r>
      <w:r w:rsidRPr="007B2EB0">
        <w:rPr>
          <w:rFonts w:ascii="Palatino Linotype" w:eastAsia="Times New Roman" w:hAnsi="Palatino Linotype"/>
          <w:color w:val="000000" w:themeColor="text1"/>
          <w:sz w:val="18"/>
          <w:lang w:val="en-GB" w:eastAsia="de-AT"/>
        </w:rPr>
        <w:t>improved</w:t>
      </w:r>
      <w:r w:rsidRPr="007B2EB0">
        <w:rPr>
          <w:rFonts w:ascii="Palatino Linotype" w:eastAsia="Times New Roman" w:hAnsi="Palatino Linotype" w:hint="eastAsia"/>
          <w:color w:val="000000" w:themeColor="text1"/>
          <w:sz w:val="18"/>
          <w:lang w:val="en-GB" w:eastAsia="de-AT"/>
        </w:rPr>
        <w:t xml:space="preserve"> </w:t>
      </w:r>
      <w:r w:rsidR="00A05C05" w:rsidRPr="00A05C05">
        <w:rPr>
          <w:rFonts w:ascii="Palatino Linotype" w:eastAsia="Times New Roman" w:hAnsi="Palatino Linotype"/>
          <w:color w:val="000000" w:themeColor="text1"/>
          <w:sz w:val="18"/>
          <w:lang w:val="en-GB" w:eastAsia="de-AT"/>
        </w:rPr>
        <w:t>VFF-RLS algorithm</w:t>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 xml:space="preserve">is </w:t>
      </w:r>
      <w:r w:rsidRPr="007B2EB0">
        <w:rPr>
          <w:rFonts w:ascii="Palatino Linotype" w:eastAsia="Times New Roman" w:hAnsi="Palatino Linotype"/>
          <w:color w:val="000000" w:themeColor="text1"/>
          <w:sz w:val="18"/>
          <w:lang w:val="en-GB" w:eastAsia="de-AT"/>
        </w:rPr>
        <w:t xml:space="preserve">also </w:t>
      </w:r>
      <w:r w:rsidR="002053C0" w:rsidRPr="007B2EB0">
        <w:rPr>
          <w:rFonts w:ascii="Palatino Linotype" w:eastAsia="Times New Roman" w:hAnsi="Palatino Linotype" w:hint="eastAsia"/>
          <w:color w:val="000000" w:themeColor="text1"/>
          <w:sz w:val="18"/>
          <w:lang w:val="en-GB" w:eastAsia="de-AT"/>
        </w:rPr>
        <w:t>employed</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with the ARNS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w:t>
      </w:r>
      <w:bookmarkStart w:id="85" w:name="_Ref479672142"/>
      <w:r w:rsidR="00A05C05" w:rsidRPr="007B2EB0">
        <w:rPr>
          <w:rFonts w:ascii="Palatino Linotype" w:eastAsia="Times New Roman" w:hAnsi="Palatino Linotype"/>
          <w:color w:val="000000" w:themeColor="text1"/>
          <w:sz w:val="18"/>
          <w:lang w:eastAsia="de-AT"/>
        </w:rPr>
        <w:t xml:space="preserve">The initial forgetting factor for the RLS algorithm is </w:t>
      </w:r>
      <w:r w:rsidR="00A05C05" w:rsidRPr="007B2EB0">
        <w:rPr>
          <w:color w:val="000000" w:themeColor="text1"/>
          <w:position w:val="-4"/>
        </w:rPr>
        <w:object w:dxaOrig="1020" w:dyaOrig="340">
          <v:shape id="_x0000_i1259" type="#_x0000_t75" style="width:51pt;height:15.5pt" o:ole="">
            <v:imagedata r:id="rId407" o:title=""/>
          </v:shape>
          <o:OLEObject Type="Embed" ProgID="Equation.DSMT4" ShapeID="_x0000_i1259" DrawAspect="Content" ObjectID="_1594721417" r:id="rId434"/>
        </w:object>
      </w:r>
      <w:r w:rsidR="00A05C05">
        <w:rPr>
          <w:rFonts w:hint="eastAsia"/>
          <w:color w:val="000000" w:themeColor="text1"/>
        </w:rPr>
        <w:t xml:space="preserve">; it will be reset when </w:t>
      </w:r>
      <w:r w:rsidR="00A05C05">
        <w:rPr>
          <w:color w:val="000000" w:themeColor="text1"/>
        </w:rPr>
        <w:object w:dxaOrig="880" w:dyaOrig="340">
          <v:shape id="_x0000_i1260" type="#_x0000_t75" style="width:44.5pt;height:17pt" o:ole="">
            <v:imagedata r:id="rId409" o:title=""/>
          </v:shape>
          <o:OLEObject Type="Embed" ProgID="Equation.DSMT4" ShapeID="_x0000_i1260" DrawAspect="Content" ObjectID="_1594721418" r:id="rId435"/>
        </w:object>
      </w:r>
      <w:r w:rsidR="00A05C05">
        <w:rPr>
          <w:color w:val="000000" w:themeColor="text1"/>
        </w:rPr>
        <w:t xml:space="preserve"> or </w:t>
      </w:r>
      <w:r w:rsidR="00B32D8C">
        <w:rPr>
          <w:color w:val="000000" w:themeColor="text1"/>
        </w:rPr>
        <w:object w:dxaOrig="1300" w:dyaOrig="340">
          <v:shape id="_x0000_i1261" type="#_x0000_t75" style="width:65.5pt;height:17pt" o:ole="">
            <v:imagedata r:id="rId436" o:title=""/>
          </v:shape>
          <o:OLEObject Type="Embed" ProgID="Equation.DSMT4" ShapeID="_x0000_i1261" DrawAspect="Content" ObjectID="_1594721419" r:id="rId437"/>
        </w:object>
      </w:r>
      <w:r w:rsidR="00A05C05" w:rsidRPr="007B2EB0">
        <w:rPr>
          <w:rFonts w:ascii="Palatino Linotype" w:eastAsia="Times New Roman" w:hAnsi="Palatino Linotype"/>
          <w:color w:val="000000" w:themeColor="text1"/>
          <w:sz w:val="18"/>
          <w:lang w:eastAsia="de-AT"/>
        </w:rPr>
        <w:t xml:space="preserve">. </w:t>
      </w:r>
      <w:bookmarkEnd w:id="83"/>
      <w:bookmarkEnd w:id="85"/>
    </w:p>
    <w:p w:rsidR="00B32D8C" w:rsidRDefault="00EF739D"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eastAsia="de-AT"/>
        </w:rPr>
        <w:t xml:space="preserve">The </w:t>
      </w:r>
      <w:r w:rsidRPr="007B2EB0">
        <w:rPr>
          <w:rFonts w:ascii="Palatino Linotype" w:eastAsia="PMingLiU" w:hAnsi="Palatino Linotype"/>
          <w:color w:val="000000" w:themeColor="text1"/>
          <w:sz w:val="18"/>
          <w:szCs w:val="18"/>
          <w:lang w:val="en-GB" w:eastAsia="de-AT"/>
        </w:rPr>
        <w:t xml:space="preserve">results for </w:t>
      </w:r>
      <w:r w:rsidR="00BD0B65">
        <w:rPr>
          <w:rFonts w:ascii="Palatino Linotype" w:eastAsia="PMingLiU" w:hAnsi="Palatino Linotype"/>
          <w:color w:val="000000" w:themeColor="text1"/>
          <w:sz w:val="18"/>
          <w:szCs w:val="18"/>
          <w:lang w:val="en-GB" w:eastAsia="de-AT"/>
        </w:rPr>
        <w:t xml:space="preserve">the </w:t>
      </w:r>
      <w:r w:rsidR="00BD0B65" w:rsidRPr="00A05C05">
        <w:rPr>
          <w:rFonts w:ascii="Palatino Linotype" w:eastAsia="Times New Roman" w:hAnsi="Palatino Linotype"/>
          <w:color w:val="000000" w:themeColor="text1"/>
          <w:sz w:val="18"/>
          <w:lang w:val="en-GB" w:eastAsia="de-AT"/>
        </w:rPr>
        <w:t>VFF-RLS algorithm</w:t>
      </w:r>
      <w:r w:rsidR="00D70833" w:rsidRPr="007B2EB0">
        <w:rPr>
          <w:rFonts w:ascii="Palatino Linotype" w:eastAsia="PMingLiU" w:hAnsi="Palatino Linotype"/>
          <w:color w:val="000000" w:themeColor="text1"/>
          <w:sz w:val="18"/>
          <w:szCs w:val="18"/>
          <w:lang w:val="en-GB" w:eastAsia="de-AT"/>
        </w:rPr>
        <w:t xml:space="preserve"> are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B32D8C" w:rsidRDefault="00B32D8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B84C87"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presents the original joint limit avoidance algorithm for arm-b joint 1. </w:t>
      </w:r>
      <w:r w:rsidR="00EF739D" w:rsidRPr="007B2EB0">
        <w:rPr>
          <w:rFonts w:ascii="Palatino Linotype" w:eastAsia="PMingLiU" w:hAnsi="Palatino Linotype"/>
          <w:color w:val="000000" w:themeColor="text1"/>
          <w:sz w:val="18"/>
          <w:szCs w:val="18"/>
          <w:lang w:val="en-GB" w:eastAsia="de-AT"/>
        </w:rPr>
        <w:t>T</w:t>
      </w:r>
      <w:r w:rsidR="00630775" w:rsidRPr="007B2EB0">
        <w:rPr>
          <w:rFonts w:ascii="Palatino Linotype" w:eastAsia="PMingLiU" w:hAnsi="Palatino Linotype"/>
          <w:color w:val="000000" w:themeColor="text1"/>
          <w:sz w:val="18"/>
          <w:szCs w:val="18"/>
          <w:lang w:val="en-GB" w:eastAsia="de-AT"/>
        </w:rPr>
        <w:t>he joint moves around the medium</w:t>
      </w:r>
      <w:r w:rsidR="00D70833" w:rsidRPr="007B2EB0">
        <w:rPr>
          <w:rFonts w:ascii="Palatino Linotype" w:eastAsia="PMingLiU" w:hAnsi="Palatino Linotype"/>
          <w:color w:val="000000" w:themeColor="text1"/>
          <w:sz w:val="18"/>
          <w:szCs w:val="18"/>
          <w:lang w:val="en-GB" w:eastAsia="de-AT"/>
        </w:rPr>
        <w:t xml:space="preserve"> position of the range. Though this algorithm manage</w:t>
      </w:r>
      <w:r w:rsidR="00EF739D" w:rsidRPr="007B2EB0">
        <w:rPr>
          <w:rFonts w:ascii="Palatino Linotype" w:eastAsia="PMingLiU" w:hAnsi="Palatino Linotype"/>
          <w:color w:val="000000" w:themeColor="text1"/>
          <w:sz w:val="18"/>
          <w:szCs w:val="18"/>
          <w:lang w:val="en-GB" w:eastAsia="de-AT"/>
        </w:rPr>
        <w:t>s</w:t>
      </w:r>
      <w:r w:rsidR="00D70833"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00D70833"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00D70833"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00D70833"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00D70833" w:rsidRPr="007B2EB0">
        <w:rPr>
          <w:rFonts w:ascii="Palatino Linotype" w:eastAsia="PMingLiU" w:hAnsi="Palatino Linotype"/>
          <w:color w:val="000000" w:themeColor="text1"/>
          <w:sz w:val="18"/>
          <w:szCs w:val="18"/>
          <w:lang w:val="en-GB" w:eastAsia="de-AT"/>
        </w:rPr>
        <w:t xml:space="preserve"> shortcoming.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00D70833"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00D70833"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In fact, comparing the results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00D70833"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00D70833"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and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00D70833" w:rsidRPr="007B2EB0">
        <w:rPr>
          <w:rFonts w:ascii="Palatino Linotype" w:eastAsia="PMingLiU" w:hAnsi="Palatino Linotype"/>
          <w:color w:val="000000" w:themeColor="text1"/>
          <w:sz w:val="18"/>
          <w:szCs w:val="18"/>
          <w:lang w:val="en-GB" w:eastAsia="de-AT"/>
        </w:rPr>
        <w:t xml:space="preserve"> the joint rates profiles in the square frame in</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reveals </w:t>
      </w:r>
      <w:r w:rsidR="00D70833"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00D70833"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00D70833"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00D70833"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00D70833" w:rsidRPr="007B2EB0">
        <w:rPr>
          <w:rFonts w:ascii="Palatino Linotype" w:eastAsia="PMingLiU" w:hAnsi="Palatino Linotype"/>
          <w:color w:val="000000" w:themeColor="text1"/>
          <w:sz w:val="18"/>
          <w:szCs w:val="18"/>
          <w:lang w:val="en-GB" w:eastAsia="de-AT"/>
        </w:rPr>
        <w:t xml:space="preserve"> is completely satisfied. As shown in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fldChar w:fldCharType="separate"/>
      </w:r>
      <w:r w:rsidR="003B768A">
        <w:rPr>
          <w:rFonts w:ascii="Palatino Linotype" w:hAnsi="Palatino Linotype" w:hint="eastAsia"/>
          <w:b/>
          <w:bCs/>
          <w:color w:val="000000" w:themeColor="text1"/>
          <w:sz w:val="18"/>
          <w:szCs w:val="18"/>
          <w:lang w:val="en-GB"/>
        </w:rPr>
        <w:t>错误</w:t>
      </w:r>
      <w:r w:rsidR="003B768A">
        <w:rPr>
          <w:rFonts w:ascii="Palatino Linotype" w:hAnsi="Palatino Linotype" w:hint="eastAsia"/>
          <w:b/>
          <w:bCs/>
          <w:color w:val="000000" w:themeColor="text1"/>
          <w:sz w:val="18"/>
          <w:szCs w:val="18"/>
          <w:lang w:val="en-GB"/>
        </w:rPr>
        <w:t>!</w:t>
      </w:r>
      <w:r w:rsidR="003B768A">
        <w:rPr>
          <w:rFonts w:ascii="Palatino Linotype" w:hAnsi="Palatino Linotype" w:hint="eastAsia"/>
          <w:b/>
          <w:bCs/>
          <w:color w:val="000000" w:themeColor="text1"/>
          <w:sz w:val="18"/>
          <w:szCs w:val="18"/>
          <w:lang w:val="en-GB"/>
        </w:rPr>
        <w:t>未找到引用源。</w: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and</w: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Pr="007B2EB0">
        <w:rPr>
          <w:rFonts w:ascii="Palatino Linotype" w:eastAsia="PMingLiU" w:hAnsi="Palatino Linotype"/>
          <w:color w:val="000000" w:themeColor="text1"/>
          <w:sz w:val="18"/>
          <w:szCs w:val="18"/>
          <w:lang w:val="en-GB" w:eastAsia="de-AT"/>
        </w:rPr>
      </w:r>
      <w:r w:rsidRPr="007B2EB0">
        <w:rPr>
          <w:rFonts w:ascii="Palatino Linotype" w:eastAsia="PMingLiU" w:hAnsi="Palatino Linotype"/>
          <w:color w:val="000000" w:themeColor="text1"/>
          <w:sz w:val="18"/>
          <w:szCs w:val="18"/>
          <w:lang w:val="en-GB" w:eastAsia="de-AT"/>
        </w:rPr>
        <w:fldChar w:fldCharType="separate"/>
      </w:r>
      <w:r w:rsidR="003B768A" w:rsidRPr="003B768A">
        <w:rPr>
          <w:rFonts w:ascii="Palatino Linotype" w:eastAsia="PMingLiU" w:hAnsi="Palatino Linotype"/>
          <w:color w:val="000000" w:themeColor="text1"/>
          <w:sz w:val="18"/>
          <w:szCs w:val="18"/>
          <w:lang w:val="en-GB" w:eastAsia="de-AT"/>
        </w:rPr>
        <w:t>Figure 15</w:t>
      </w:r>
      <w:r w:rsidRPr="007B2EB0">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bookmarkStart w:id="86" w:name="OLE_LINK34"/>
      <w:bookmarkStart w:id="87" w:name="OLE_LINK35"/>
      <w:r w:rsidR="00753E36" w:rsidRPr="007B2EB0">
        <w:rPr>
          <w:rFonts w:ascii="Palatino Linotype" w:eastAsia="Times New Roman" w:hAnsi="Palatino Linotype"/>
          <w:color w:val="000000" w:themeColor="text1"/>
          <w:sz w:val="18"/>
          <w:lang w:eastAsia="de-AT"/>
        </w:rPr>
        <w:t>d</w:t>
      </w:r>
      <w:bookmarkStart w:id="88" w:name="OLE_LINK63"/>
      <w:bookmarkStart w:id="89"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88"/>
      <w:bookmarkEnd w:id="89"/>
      <w:r w:rsidR="00CE02E8" w:rsidRPr="007B2EB0">
        <w:rPr>
          <w:rFonts w:ascii="Palatino Linotype" w:eastAsia="Times New Roman" w:hAnsi="Palatino Linotype"/>
          <w:color w:val="000000" w:themeColor="text1"/>
          <w:sz w:val="18"/>
          <w:lang w:eastAsia="de-AT"/>
        </w:rPr>
        <w:t>,</w:t>
      </w:r>
      <w:bookmarkEnd w:id="86"/>
      <w:bookmarkEnd w:id="87"/>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fldChar w:fldCharType="separate"/>
      </w:r>
      <w:r w:rsidR="003B768A">
        <w:rPr>
          <w:rFonts w:ascii="Palatino Linotype" w:eastAsia="DengXian" w:hAnsi="Palatino Linotype" w:hint="eastAsia"/>
          <w:b/>
          <w:bCs/>
          <w:color w:val="000000" w:themeColor="text1"/>
          <w:sz w:val="18"/>
          <w:szCs w:val="18"/>
          <w:lang w:val="en-GB"/>
        </w:rPr>
        <w:t>错误</w:t>
      </w:r>
      <w:r w:rsidR="003B768A">
        <w:rPr>
          <w:rFonts w:ascii="Palatino Linotype" w:eastAsia="DengXian" w:hAnsi="Palatino Linotype" w:hint="eastAsia"/>
          <w:b/>
          <w:bCs/>
          <w:color w:val="000000" w:themeColor="text1"/>
          <w:sz w:val="18"/>
          <w:szCs w:val="18"/>
          <w:lang w:val="en-GB"/>
        </w:rPr>
        <w:t>!</w:t>
      </w:r>
      <w:r w:rsidR="003B768A">
        <w:rPr>
          <w:rFonts w:ascii="Palatino Linotype" w:eastAsia="DengXian" w:hAnsi="Palatino Linotype" w:hint="eastAsia"/>
          <w:b/>
          <w:bCs/>
          <w:color w:val="000000" w:themeColor="text1"/>
          <w:sz w:val="18"/>
          <w:szCs w:val="18"/>
          <w:lang w:val="en-GB"/>
        </w:rPr>
        <w:t>未找到引用源。</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fldChar w:fldCharType="separate"/>
      </w:r>
      <w:r w:rsidR="003B768A">
        <w:rPr>
          <w:rFonts w:ascii="Palatino Linotype" w:eastAsia="DengXian" w:hAnsi="Palatino Linotype" w:hint="eastAsia"/>
          <w:b/>
          <w:bCs/>
          <w:color w:val="000000" w:themeColor="text1"/>
          <w:sz w:val="18"/>
          <w:szCs w:val="18"/>
          <w:lang w:val="en-GB"/>
        </w:rPr>
        <w:t>错误</w:t>
      </w:r>
      <w:r w:rsidR="003B768A">
        <w:rPr>
          <w:rFonts w:ascii="Palatino Linotype" w:eastAsia="DengXian" w:hAnsi="Palatino Linotype" w:hint="eastAsia"/>
          <w:b/>
          <w:bCs/>
          <w:color w:val="000000" w:themeColor="text1"/>
          <w:sz w:val="18"/>
          <w:szCs w:val="18"/>
          <w:lang w:val="en-GB"/>
        </w:rPr>
        <w:t>!</w:t>
      </w:r>
      <w:r w:rsidR="003B768A">
        <w:rPr>
          <w:rFonts w:ascii="Palatino Linotype" w:eastAsia="DengXian" w:hAnsi="Palatino Linotype" w:hint="eastAsia"/>
          <w:b/>
          <w:bCs/>
          <w:color w:val="000000" w:themeColor="text1"/>
          <w:sz w:val="18"/>
          <w:szCs w:val="18"/>
          <w:lang w:val="en-GB"/>
        </w:rPr>
        <w:t>未找到引用源。</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62" type="#_x0000_t75" style="width:81.5pt;height:19pt" o:ole="">
            <v:imagedata r:id="rId438" o:title=""/>
          </v:shape>
          <o:OLEObject Type="Embed" ProgID="Equation.DSMT4" ShapeID="_x0000_i1262" DrawAspect="Content" ObjectID="_1594721420" r:id="rId439"/>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9"/>
        <w:gridCol w:w="4386"/>
      </w:tblGrid>
      <w:tr w:rsidR="001A5061" w:rsidRPr="007B2EB0" w:rsidTr="006007FD">
        <w:trPr>
          <w:jc w:val="center"/>
        </w:trPr>
        <w:tc>
          <w:tcPr>
            <w:tcW w:w="0" w:type="auto"/>
            <w:shd w:val="clear" w:color="auto" w:fill="auto"/>
            <w:vAlign w:val="bottom"/>
          </w:tcPr>
          <w:p w:rsidR="00E41DAF" w:rsidRDefault="00F70789" w:rsidP="00E41DAF">
            <w:pPr>
              <w:keepNext/>
              <w:jc w:val="center"/>
              <w:textAlignment w:val="center"/>
            </w:pPr>
            <w:r w:rsidRPr="00F70789">
              <w:rPr>
                <w:rFonts w:ascii="Calibri" w:hAnsi="Calibri" w:cs="Arial"/>
                <w:noProof/>
                <w:color w:val="000000" w:themeColor="text1"/>
              </w:rPr>
              <w:lastRenderedPageBreak/>
              <w:drawing>
                <wp:inline distT="0" distB="0" distL="0" distR="0">
                  <wp:extent cx="2642515" cy="1980000"/>
                  <wp:effectExtent l="0" t="0" r="5715" b="1270"/>
                  <wp:docPr id="2" name="图片 2" descr="C:\Users\Chunting\Documents\MATLAB\ARNSC_identify_DYN_para_4\figures\Arm-a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a_angulars.jp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E41DAF" w:rsidRDefault="00E41DAF" w:rsidP="00E41DAF">
            <w:pPr>
              <w:pStyle w:val="af4"/>
              <w:jc w:val="center"/>
              <w:rPr>
                <w:rFonts w:ascii="Palatino Linotype" w:eastAsia="PMingLiU" w:hAnsi="Palatino Linotype" w:cs="Arial"/>
                <w:color w:val="000000" w:themeColor="text1"/>
                <w:sz w:val="16"/>
                <w:szCs w:val="18"/>
                <w:lang w:val="en-GB" w:eastAsia="de-AT"/>
              </w:rPr>
            </w:pPr>
            <w:r w:rsidRPr="00E41DAF">
              <w:rPr>
                <w:rFonts w:ascii="Palatino Linotype" w:eastAsia="PMingLiU" w:hAnsi="Palatino Linotype" w:cs="Arial"/>
                <w:color w:val="000000" w:themeColor="text1"/>
                <w:sz w:val="16"/>
                <w:szCs w:val="18"/>
                <w:lang w:val="en-GB" w:eastAsia="de-AT"/>
              </w:rPr>
              <w:t xml:space="preserve">Figure </w:t>
            </w:r>
            <w:r w:rsidRPr="00E41DAF">
              <w:rPr>
                <w:rFonts w:ascii="Palatino Linotype" w:eastAsia="PMingLiU" w:hAnsi="Palatino Linotype" w:cs="Arial"/>
                <w:color w:val="000000" w:themeColor="text1"/>
                <w:sz w:val="16"/>
                <w:szCs w:val="18"/>
                <w:lang w:val="en-GB" w:eastAsia="de-AT"/>
              </w:rPr>
              <w:fldChar w:fldCharType="begin"/>
            </w:r>
            <w:r w:rsidRPr="00E41DAF">
              <w:rPr>
                <w:rFonts w:ascii="Palatino Linotype" w:eastAsia="PMingLiU" w:hAnsi="Palatino Linotype" w:cs="Arial"/>
                <w:color w:val="000000" w:themeColor="text1"/>
                <w:sz w:val="16"/>
                <w:szCs w:val="18"/>
                <w:lang w:val="en-GB" w:eastAsia="de-AT"/>
              </w:rPr>
              <w:instrText xml:space="preserve"> SEQ Figure \* ARABIC </w:instrText>
            </w:r>
            <w:r w:rsidRPr="00E41DAF">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10</w:t>
            </w:r>
            <w:r w:rsidRPr="00E41DAF">
              <w:rPr>
                <w:rFonts w:ascii="Palatino Linotype" w:eastAsia="PMingLiU" w:hAnsi="Palatino Linotype" w:cs="Arial"/>
                <w:color w:val="000000" w:themeColor="text1"/>
                <w:sz w:val="16"/>
                <w:szCs w:val="18"/>
                <w:lang w:val="en-GB" w:eastAsia="de-AT"/>
              </w:rPr>
              <w:fldChar w:fldCharType="end"/>
            </w:r>
            <w:r w:rsidRPr="00E41DAF">
              <w:rPr>
                <w:rFonts w:ascii="Palatino Linotype" w:eastAsia="PMingLiU" w:hAnsi="Palatino Linotype" w:cs="Arial"/>
                <w:color w:val="000000" w:themeColor="text1"/>
                <w:sz w:val="16"/>
                <w:szCs w:val="18"/>
                <w:lang w:val="en-GB" w:eastAsia="de-AT"/>
              </w:rPr>
              <w:t>. Arm-a joint angles</w:t>
            </w:r>
          </w:p>
        </w:tc>
        <w:tc>
          <w:tcPr>
            <w:tcW w:w="0" w:type="auto"/>
            <w:shd w:val="clear" w:color="auto" w:fill="auto"/>
            <w:vAlign w:val="bottom"/>
          </w:tcPr>
          <w:p w:rsidR="000768B6" w:rsidRDefault="003827B1" w:rsidP="000768B6">
            <w:pPr>
              <w:keepNext/>
              <w:tabs>
                <w:tab w:val="left" w:pos="703"/>
                <w:tab w:val="left" w:pos="794"/>
                <w:tab w:val="left" w:pos="879"/>
              </w:tabs>
              <w:autoSpaceDE w:val="0"/>
              <w:autoSpaceDN w:val="0"/>
              <w:adjustRightInd w:val="0"/>
              <w:jc w:val="center"/>
              <w:textAlignment w:val="center"/>
            </w:pPr>
            <w:r w:rsidRPr="003827B1">
              <w:rPr>
                <w:rFonts w:ascii="Palatino Linotype" w:eastAsia="PMingLiU" w:hAnsi="Palatino Linotype" w:cs="Arial"/>
                <w:noProof/>
                <w:color w:val="000000" w:themeColor="text1"/>
                <w:sz w:val="16"/>
                <w:szCs w:val="18"/>
              </w:rPr>
              <w:drawing>
                <wp:inline distT="0" distB="0" distL="0" distR="0">
                  <wp:extent cx="2642515" cy="1980000"/>
                  <wp:effectExtent l="0" t="0" r="5715" b="1270"/>
                  <wp:docPr id="5" name="图片 5" descr="C:\Users\Chunting\Documents\MATLAB\ARNSC_identify_DYN_para_4\figures\Arm-b_angu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Arm-b_angulars.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11</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angles</w:t>
            </w:r>
          </w:p>
        </w:tc>
      </w:tr>
      <w:tr w:rsidR="001A5061" w:rsidRPr="007B2EB0" w:rsidTr="006007FD">
        <w:trPr>
          <w:jc w:val="center"/>
        </w:trPr>
        <w:tc>
          <w:tcPr>
            <w:tcW w:w="0" w:type="auto"/>
            <w:shd w:val="clear" w:color="auto" w:fill="auto"/>
            <w:vAlign w:val="bottom"/>
          </w:tcPr>
          <w:p w:rsidR="000768B6" w:rsidRDefault="000768B6" w:rsidP="000768B6">
            <w:pPr>
              <w:keepNext/>
              <w:jc w:val="center"/>
            </w:pPr>
            <w:r w:rsidRPr="000768B6">
              <w:rPr>
                <w:rFonts w:ascii="Calibri" w:hAnsi="Calibri" w:cs="Arial"/>
                <w:noProof/>
                <w:color w:val="000000" w:themeColor="text1"/>
              </w:rPr>
              <w:drawing>
                <wp:inline distT="0" distB="0" distL="0" distR="0">
                  <wp:extent cx="2642515" cy="1980000"/>
                  <wp:effectExtent l="0" t="0" r="5715" b="1270"/>
                  <wp:docPr id="7" name="图片 7" descr="C:\Users\Chunting\Documents\MATLAB\ARNSC_identify_DYN_para_4\figures\Arm-a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Users\Chunting\Documents\MATLAB\ARNSC_identify_DYN_para_4\figures\Arm-a_rates.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12</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Arm-a joint rates</w:t>
            </w:r>
          </w:p>
        </w:tc>
        <w:tc>
          <w:tcPr>
            <w:tcW w:w="0" w:type="auto"/>
            <w:shd w:val="clear" w:color="auto" w:fill="auto"/>
            <w:vAlign w:val="bottom"/>
          </w:tcPr>
          <w:p w:rsidR="000768B6" w:rsidRDefault="000768B6" w:rsidP="000768B6">
            <w:pPr>
              <w:keepNext/>
              <w:tabs>
                <w:tab w:val="left" w:pos="703"/>
                <w:tab w:val="left" w:pos="794"/>
                <w:tab w:val="left" w:pos="879"/>
              </w:tabs>
              <w:autoSpaceDE w:val="0"/>
              <w:autoSpaceDN w:val="0"/>
              <w:adjustRightInd w:val="0"/>
              <w:jc w:val="center"/>
              <w:textAlignment w:val="center"/>
            </w:pPr>
            <w:r w:rsidRPr="000768B6">
              <w:rPr>
                <w:rFonts w:ascii="Calibri" w:hAnsi="Calibri" w:cs="Arial"/>
                <w:noProof/>
                <w:color w:val="000000" w:themeColor="text1"/>
              </w:rPr>
              <w:drawing>
                <wp:inline distT="0" distB="0" distL="0" distR="0">
                  <wp:extent cx="2642515" cy="1980000"/>
                  <wp:effectExtent l="0" t="0" r="5715" b="1270"/>
                  <wp:docPr id="14" name="图片 14" descr="C:\Users\Chunting\Documents\MATLAB\ARNSC_identify_DYN_para_4\figures\Arm-b_r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Chunting\Documents\MATLAB\ARNSC_identify_DYN_para_4\figures\Arm-b_rates.jpg"/>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0768B6" w:rsidRDefault="000768B6" w:rsidP="000768B6">
            <w:pPr>
              <w:pStyle w:val="af4"/>
              <w:jc w:val="center"/>
              <w:rPr>
                <w:rFonts w:ascii="Palatino Linotype" w:eastAsia="PMingLiU" w:hAnsi="Palatino Linotype" w:cs="Arial"/>
                <w:color w:val="000000" w:themeColor="text1"/>
                <w:sz w:val="16"/>
                <w:szCs w:val="18"/>
                <w:lang w:val="en-GB" w:eastAsia="de-AT"/>
              </w:rPr>
            </w:pPr>
            <w:r w:rsidRPr="000768B6">
              <w:rPr>
                <w:rFonts w:ascii="Palatino Linotype" w:eastAsia="PMingLiU" w:hAnsi="Palatino Linotype" w:cs="Arial"/>
                <w:color w:val="000000" w:themeColor="text1"/>
                <w:sz w:val="16"/>
                <w:szCs w:val="18"/>
                <w:lang w:val="en-GB" w:eastAsia="de-AT"/>
              </w:rPr>
              <w:t xml:space="preserve">Figure </w:t>
            </w:r>
            <w:r w:rsidRPr="000768B6">
              <w:rPr>
                <w:rFonts w:ascii="Palatino Linotype" w:eastAsia="PMingLiU" w:hAnsi="Palatino Linotype" w:cs="Arial"/>
                <w:color w:val="000000" w:themeColor="text1"/>
                <w:sz w:val="16"/>
                <w:szCs w:val="18"/>
                <w:lang w:val="en-GB" w:eastAsia="de-AT"/>
              </w:rPr>
              <w:fldChar w:fldCharType="begin"/>
            </w:r>
            <w:r w:rsidRPr="000768B6">
              <w:rPr>
                <w:rFonts w:ascii="Palatino Linotype" w:eastAsia="PMingLiU" w:hAnsi="Palatino Linotype" w:cs="Arial"/>
                <w:color w:val="000000" w:themeColor="text1"/>
                <w:sz w:val="16"/>
                <w:szCs w:val="18"/>
                <w:lang w:val="en-GB" w:eastAsia="de-AT"/>
              </w:rPr>
              <w:instrText xml:space="preserve"> SEQ Figure \* ARABIC </w:instrText>
            </w:r>
            <w:r w:rsidRPr="000768B6">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13</w:t>
            </w:r>
            <w:r w:rsidRPr="000768B6">
              <w:rPr>
                <w:rFonts w:ascii="Palatino Linotype" w:eastAsia="PMingLiU" w:hAnsi="Palatino Linotype" w:cs="Arial"/>
                <w:color w:val="000000" w:themeColor="text1"/>
                <w:sz w:val="16"/>
                <w:szCs w:val="18"/>
                <w:lang w:val="en-GB" w:eastAsia="de-AT"/>
              </w:rPr>
              <w:fldChar w:fldCharType="end"/>
            </w:r>
            <w:r w:rsidRPr="000768B6">
              <w:rPr>
                <w:rFonts w:ascii="Palatino Linotype" w:eastAsia="PMingLiU" w:hAnsi="Palatino Linotype" w:cs="Arial"/>
                <w:color w:val="000000" w:themeColor="text1"/>
                <w:sz w:val="16"/>
                <w:szCs w:val="18"/>
                <w:lang w:val="en-GB" w:eastAsia="de-AT"/>
              </w:rPr>
              <w:t>. Arm-b joint rates</w:t>
            </w:r>
          </w:p>
        </w:tc>
      </w:tr>
      <w:tr w:rsidR="001A5061" w:rsidRPr="007B2EB0" w:rsidTr="006007FD">
        <w:trPr>
          <w:jc w:val="center"/>
        </w:trPr>
        <w:tc>
          <w:tcPr>
            <w:tcW w:w="0" w:type="auto"/>
            <w:shd w:val="clear" w:color="auto" w:fill="auto"/>
            <w:vAlign w:val="bottom"/>
          </w:tcPr>
          <w:p w:rsidR="001A5061" w:rsidRDefault="00D30036" w:rsidP="001A5061">
            <w:pPr>
              <w:keepNext/>
              <w:jc w:val="center"/>
              <w:textAlignment w:val="center"/>
            </w:pPr>
            <w:r w:rsidRPr="007B2EB0">
              <w:rPr>
                <w:rFonts w:eastAsia="Times New Roman"/>
                <w:snapToGrid w:val="0"/>
                <w:color w:val="000000" w:themeColor="text1"/>
                <w:w w:val="0"/>
                <w:sz w:val="0"/>
                <w:szCs w:val="0"/>
                <w:u w:color="000000"/>
                <w:bdr w:val="none" w:sz="0" w:space="0" w:color="000000"/>
                <w:shd w:val="clear" w:color="000000" w:fill="000000"/>
                <w:lang w:val="x-none" w:eastAsia="x-none" w:bidi="x-none"/>
              </w:rPr>
              <w:t xml:space="preserve"> </w:t>
            </w:r>
            <w:r w:rsidR="001A5061" w:rsidRPr="001A5061">
              <w:rPr>
                <w:rFonts w:eastAsia="Times New Roman"/>
                <w:noProof/>
                <w:snapToGrid w:val="0"/>
                <w:color w:val="000000" w:themeColor="text1"/>
                <w:w w:val="0"/>
                <w:sz w:val="0"/>
                <w:szCs w:val="0"/>
                <w:u w:color="000000"/>
                <w:bdr w:val="none" w:sz="0" w:space="0" w:color="000000"/>
                <w:shd w:val="clear" w:color="000000" w:fill="000000"/>
              </w:rPr>
              <w:drawing>
                <wp:inline distT="0" distB="0" distL="0" distR="0">
                  <wp:extent cx="2642503" cy="1980000"/>
                  <wp:effectExtent l="0" t="0" r="5715" b="1270"/>
                  <wp:docPr id="18" name="图片 18" descr="C:\Users\Chunting\Documents\MATLAB\ARNSC_identify_DYN_para_4\figures\Base_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Chunting\Documents\MATLAB\ARNSC_identify_DYN_para_4\figures\Base_disturbance.jp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B326AA" w:rsidRPr="001A5061" w:rsidRDefault="001A5061" w:rsidP="001A5061">
            <w:pPr>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1A5061">
              <w:rPr>
                <w:rFonts w:ascii="Palatino Linotype" w:eastAsia="PMingLiU" w:hAnsi="Palatino Linotype" w:cs="Arial"/>
                <w:color w:val="000000" w:themeColor="text1"/>
                <w:sz w:val="16"/>
                <w:szCs w:val="18"/>
                <w:lang w:val="en-GB" w:eastAsia="de-AT"/>
              </w:rPr>
              <w:t xml:space="preserve">Figure </w:t>
            </w:r>
            <w:r w:rsidRPr="001A5061">
              <w:rPr>
                <w:rFonts w:ascii="Palatino Linotype" w:eastAsia="PMingLiU" w:hAnsi="Palatino Linotype" w:cs="Arial"/>
                <w:color w:val="000000" w:themeColor="text1"/>
                <w:sz w:val="16"/>
                <w:szCs w:val="18"/>
                <w:lang w:val="en-GB" w:eastAsia="de-AT"/>
              </w:rPr>
              <w:fldChar w:fldCharType="begin"/>
            </w:r>
            <w:r w:rsidRPr="001A5061">
              <w:rPr>
                <w:rFonts w:ascii="Palatino Linotype" w:eastAsia="PMingLiU" w:hAnsi="Palatino Linotype" w:cs="Arial"/>
                <w:color w:val="000000" w:themeColor="text1"/>
                <w:sz w:val="16"/>
                <w:szCs w:val="18"/>
                <w:lang w:val="en-GB" w:eastAsia="de-AT"/>
              </w:rPr>
              <w:instrText xml:space="preserve"> SEQ Figure \* ARABIC </w:instrText>
            </w:r>
            <w:r w:rsidRPr="001A5061">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14</w:t>
            </w:r>
            <w:r w:rsidRPr="001A5061">
              <w:rPr>
                <w:rFonts w:ascii="Palatino Linotype" w:eastAsia="PMingLiU" w:hAnsi="Palatino Linotype" w:cs="Arial"/>
                <w:color w:val="000000" w:themeColor="text1"/>
                <w:sz w:val="16"/>
                <w:szCs w:val="18"/>
                <w:lang w:val="en-GB" w:eastAsia="de-AT"/>
              </w:rPr>
              <w:fldChar w:fldCharType="end"/>
            </w:r>
            <w:r w:rsidRPr="001A5061">
              <w:rPr>
                <w:rFonts w:ascii="Palatino Linotype" w:eastAsia="PMingLiU" w:hAnsi="Palatino Linotype" w:cs="Arial"/>
                <w:color w:val="000000" w:themeColor="text1"/>
                <w:sz w:val="16"/>
                <w:szCs w:val="18"/>
                <w:lang w:val="en-GB" w:eastAsia="de-AT"/>
              </w:rPr>
              <w:t>. Disturbance to the base</w:t>
            </w:r>
          </w:p>
        </w:tc>
        <w:tc>
          <w:tcPr>
            <w:tcW w:w="0" w:type="auto"/>
            <w:shd w:val="clear" w:color="auto" w:fill="auto"/>
            <w:vAlign w:val="bottom"/>
          </w:tcPr>
          <w:p w:rsidR="00BB294A" w:rsidRPr="007B2EB0" w:rsidRDefault="00B61EA8" w:rsidP="006007FD">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B61EA8">
              <w:rPr>
                <w:rFonts w:ascii="Calibri" w:hAnsi="Calibri" w:cs="Arial"/>
                <w:noProof/>
                <w:color w:val="000000" w:themeColor="text1"/>
              </w:rPr>
              <w:drawing>
                <wp:inline distT="0" distB="0" distL="0" distR="0">
                  <wp:extent cx="2642515" cy="1980000"/>
                  <wp:effectExtent l="0" t="0" r="5715" b="1270"/>
                  <wp:docPr id="3" name="图片 3" descr="C:\Users\Chunting\Documents\MATLAB\ARNSC_identify_DYN_para_4\figures\V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Chunting\Documents\MATLAB\ARNSC_identify_DYN_para_4\figures\VFF.jpg"/>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B326AA" w:rsidRPr="007B2EB0" w:rsidRDefault="00BB294A" w:rsidP="006007FD">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90" w:name="_Ref47967268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3B768A">
              <w:rPr>
                <w:rFonts w:ascii="Palatino Linotype" w:eastAsia="PMingLiU" w:hAnsi="Palatino Linotype" w:cs="Arial"/>
                <w:noProof/>
                <w:color w:val="000000" w:themeColor="text1"/>
                <w:sz w:val="16"/>
                <w:szCs w:val="18"/>
                <w:lang w:val="en-GB" w:eastAsia="de-AT"/>
              </w:rPr>
              <w:t>15</w:t>
            </w:r>
            <w:r w:rsidR="00362500" w:rsidRPr="007B2EB0">
              <w:rPr>
                <w:rFonts w:ascii="Palatino Linotype" w:eastAsia="PMingLiU" w:hAnsi="Palatino Linotype" w:cs="Arial"/>
                <w:color w:val="000000" w:themeColor="text1"/>
                <w:sz w:val="16"/>
                <w:szCs w:val="18"/>
                <w:lang w:val="en-GB" w:eastAsia="de-AT"/>
              </w:rPr>
              <w:fldChar w:fldCharType="end"/>
            </w:r>
            <w:bookmarkEnd w:id="90"/>
            <w:r w:rsidR="00A96D6C" w:rsidRPr="007B2EB0">
              <w:rPr>
                <w:rFonts w:ascii="Palatino Linotype" w:eastAsia="PMingLiU" w:hAnsi="Palatino Linotype" w:cs="Arial"/>
                <w:color w:val="000000" w:themeColor="text1"/>
                <w:sz w:val="16"/>
                <w:szCs w:val="18"/>
                <w:lang w:val="en-GB" w:eastAsia="de-AT"/>
              </w:rPr>
              <w:t>.</w:t>
            </w:r>
            <w:r w:rsidR="00B61EA8">
              <w:rPr>
                <w:rFonts w:ascii="Palatino Linotype" w:eastAsia="PMingLiU" w:hAnsi="Palatino Linotype" w:cs="Arial"/>
                <w:color w:val="000000" w:themeColor="text1"/>
                <w:sz w:val="16"/>
                <w:szCs w:val="18"/>
                <w:lang w:val="en-GB" w:eastAsia="de-AT"/>
              </w:rPr>
              <w:t xml:space="preserve"> Variable forgetting factor in ARNS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D52062" w:rsidP="00D52062">
      <w:pPr>
        <w:pStyle w:val="H5"/>
        <w:rPr>
          <w:rFonts w:eastAsia="PMingLiU"/>
          <w:color w:val="000000" w:themeColor="text1"/>
        </w:rPr>
      </w:pPr>
      <w:r w:rsidRPr="007B2EB0">
        <w:rPr>
          <w:rFonts w:eastAsia="PMingLiU"/>
          <w:color w:val="000000" w:themeColor="text1"/>
        </w:rPr>
        <w:t>Case C: Controller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D70833" w:rsidRPr="007B2EB0" w:rsidRDefault="00D70833" w:rsidP="00D70833">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PD-type iterative learning controller, the torques of the system are studied here. </w:t>
      </w:r>
      <w:r w:rsidR="00C14461" w:rsidRPr="007B2EB0">
        <w:rPr>
          <w:rFonts w:ascii="Palatino Linotype" w:eastAsia="Times New Roman" w:hAnsi="Palatino Linotype"/>
          <w:color w:val="000000" w:themeColor="text1"/>
          <w:sz w:val="18"/>
          <w:lang w:val="en-GB" w:eastAsia="de-AT"/>
        </w:rPr>
        <w:t>Note</w:t>
      </w:r>
      <w:r w:rsidRPr="007B2EB0">
        <w:rPr>
          <w:rFonts w:ascii="Palatino Linotype" w:eastAsia="Times New Roman" w:hAnsi="Palatino Linotype"/>
          <w:color w:val="000000" w:themeColor="text1"/>
          <w:sz w:val="18"/>
          <w:lang w:val="en-GB" w:eastAsia="de-AT"/>
        </w:rPr>
        <w:t xml:space="preserve"> that the</w:t>
      </w:r>
      <w:r w:rsidR="002053C0" w:rsidRPr="007B2EB0">
        <w:rPr>
          <w:rFonts w:ascii="Palatino Linotype" w:eastAsia="Times New Roman" w:hAnsi="Palatino Linotype"/>
          <w:color w:val="000000" w:themeColor="text1"/>
          <w:sz w:val="18"/>
          <w:lang w:val="en-GB" w:eastAsia="de-AT"/>
        </w:rPr>
        <w:t xml:space="preserve"> PD-type iterative learning</w:t>
      </w:r>
      <w:r w:rsidRPr="007B2EB0">
        <w:rPr>
          <w:rFonts w:ascii="Palatino Linotype" w:eastAsia="Times New Roman" w:hAnsi="Palatino Linotype"/>
          <w:color w:val="000000" w:themeColor="text1"/>
          <w:sz w:val="18"/>
          <w:lang w:val="en-GB" w:eastAsia="de-AT"/>
        </w:rPr>
        <w:t xml:space="preserve"> control gains are </w:t>
      </w:r>
      <w:r w:rsidR="00652BCA" w:rsidRPr="007B2EB0">
        <w:rPr>
          <w:rFonts w:ascii="Palatino Linotype" w:eastAsia="Times New Roman" w:hAnsi="Palatino Linotype"/>
          <w:color w:val="000000" w:themeColor="text1"/>
          <w:sz w:val="18"/>
          <w:lang w:val="en-GB" w:eastAsia="de-AT"/>
        </w:rPr>
        <w:t xml:space="preserve">the same with </w:t>
      </w:r>
      <w:r w:rsidR="002053C0" w:rsidRPr="007B2EB0">
        <w:rPr>
          <w:rFonts w:ascii="Palatino Linotype" w:eastAsia="Times New Roman" w:hAnsi="Palatino Linotype"/>
          <w:color w:val="000000" w:themeColor="text1"/>
          <w:sz w:val="18"/>
          <w:lang w:val="en-GB" w:eastAsia="de-AT"/>
        </w:rPr>
        <w:t xml:space="preserve">that of </w:t>
      </w:r>
      <w:r w:rsidRPr="007B2EB0">
        <w:rPr>
          <w:rFonts w:ascii="Palatino Linotype" w:eastAsia="Times New Roman" w:hAnsi="Palatino Linotype"/>
          <w:color w:val="000000" w:themeColor="text1"/>
          <w:sz w:val="18"/>
          <w:lang w:val="en-GB" w:eastAsia="de-AT"/>
        </w:rPr>
        <w:t xml:space="preserve">the </w:t>
      </w:r>
      <w:r w:rsidR="002053C0" w:rsidRPr="007B2EB0">
        <w:rPr>
          <w:rFonts w:ascii="Palatino Linotype" w:eastAsia="Times New Roman" w:hAnsi="Palatino Linotype"/>
          <w:color w:val="000000" w:themeColor="text1"/>
          <w:sz w:val="18"/>
          <w:lang w:val="en-GB" w:eastAsia="de-AT"/>
        </w:rPr>
        <w:t>PD controller</w:t>
      </w:r>
      <w:r w:rsidRPr="007B2EB0">
        <w:rPr>
          <w:rFonts w:ascii="Palatino Linotype" w:eastAsia="Times New Roman" w:hAnsi="Palatino Linotype"/>
          <w:color w:val="000000" w:themeColor="text1"/>
          <w:sz w:val="18"/>
          <w:lang w:val="en-GB" w:eastAsia="de-AT"/>
        </w:rPr>
        <w:t>.</w:t>
      </w:r>
      <w:r w:rsidR="004569A8" w:rsidRPr="007B2EB0">
        <w:rPr>
          <w:rFonts w:ascii="Palatino Linotype" w:eastAsia="Times New Roman" w:hAnsi="Palatino Linotype"/>
          <w:color w:val="000000" w:themeColor="text1"/>
          <w:sz w:val="18"/>
          <w:lang w:val="en-GB" w:eastAsia="de-AT"/>
        </w:rPr>
        <w:t xml:space="preserve"> </w:t>
      </w:r>
      <w:r w:rsidR="0055292A" w:rsidRPr="007B2EB0">
        <w:rPr>
          <w:rFonts w:ascii="Palatino Linotype" w:eastAsia="Times New Roman" w:hAnsi="Palatino Linotype"/>
          <w:color w:val="000000" w:themeColor="text1"/>
          <w:sz w:val="18"/>
          <w:lang w:val="en-GB" w:eastAsia="de-AT"/>
        </w:rPr>
        <w:t xml:space="preserve">They are presented in </w:t>
      </w:r>
      <w:r w:rsidR="0055292A" w:rsidRPr="007B2EB0">
        <w:rPr>
          <w:rFonts w:ascii="Palatino Linotype" w:eastAsia="Times New Roman" w:hAnsi="Palatino Linotype"/>
          <w:color w:val="000000" w:themeColor="text1"/>
          <w:sz w:val="18"/>
          <w:lang w:val="en-GB" w:eastAsia="de-AT"/>
        </w:rPr>
        <w:fldChar w:fldCharType="begin"/>
      </w:r>
      <w:r w:rsidR="0055292A" w:rsidRPr="007B2EB0">
        <w:rPr>
          <w:rFonts w:ascii="Palatino Linotype" w:eastAsia="Times New Roman" w:hAnsi="Palatino Linotype"/>
          <w:color w:val="000000" w:themeColor="text1"/>
          <w:sz w:val="18"/>
          <w:lang w:val="en-GB" w:eastAsia="de-AT"/>
        </w:rPr>
        <w:instrText xml:space="preserve"> REF _Ref480359580 \h  \* MERGEFORMAT </w:instrText>
      </w:r>
      <w:r w:rsidR="0055292A" w:rsidRPr="007B2EB0">
        <w:rPr>
          <w:rFonts w:ascii="Palatino Linotype" w:eastAsia="Times New Roman" w:hAnsi="Palatino Linotype"/>
          <w:color w:val="000000" w:themeColor="text1"/>
          <w:sz w:val="18"/>
          <w:lang w:val="en-GB" w:eastAsia="de-AT"/>
        </w:rPr>
      </w:r>
      <w:r w:rsidR="0055292A" w:rsidRPr="007B2EB0">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t>Table 5</w:t>
      </w:r>
      <w:r w:rsidR="0055292A" w:rsidRPr="007B2EB0">
        <w:rPr>
          <w:rFonts w:ascii="Palatino Linotype" w:eastAsia="Times New Roman" w:hAnsi="Palatino Linotype"/>
          <w:color w:val="000000" w:themeColor="text1"/>
          <w:sz w:val="18"/>
          <w:lang w:val="en-GB" w:eastAsia="de-AT"/>
        </w:rPr>
        <w:fldChar w:fldCharType="end"/>
      </w:r>
      <w:r w:rsidR="0055292A" w:rsidRPr="007B2EB0">
        <w:rPr>
          <w:rFonts w:ascii="Palatino Linotype" w:eastAsia="Times New Roman" w:hAnsi="Palatino Linotype"/>
          <w:color w:val="000000" w:themeColor="text1"/>
          <w:sz w:val="18"/>
          <w:lang w:val="en-GB" w:eastAsia="de-AT"/>
        </w:rPr>
        <w:t xml:space="preserve">. </w:t>
      </w:r>
      <w:r w:rsidR="004569A8" w:rsidRPr="007B2EB0">
        <w:rPr>
          <w:rFonts w:ascii="Palatino Linotype" w:eastAsia="Times New Roman" w:hAnsi="Palatino Linotype"/>
          <w:color w:val="000000" w:themeColor="text1"/>
          <w:sz w:val="18"/>
          <w:lang w:val="en-GB" w:eastAsia="de-AT"/>
        </w:rPr>
        <w:t xml:space="preserve">The positive number is defined as </w:t>
      </w:r>
      <w:r w:rsidR="004569A8" w:rsidRPr="007B2EB0">
        <w:rPr>
          <w:rFonts w:ascii="Palatino Linotype" w:eastAsia="Times New Roman" w:hAnsi="Palatino Linotype"/>
          <w:color w:val="000000" w:themeColor="text1"/>
          <w:sz w:val="18"/>
          <w:lang w:val="en-GB" w:eastAsia="de-AT"/>
        </w:rPr>
        <w:object w:dxaOrig="820" w:dyaOrig="240">
          <v:shape id="_x0000_i1263" type="#_x0000_t75" style="width:40.5pt;height:12pt" o:ole="">
            <v:imagedata r:id="rId446" o:title=""/>
          </v:shape>
          <o:OLEObject Type="Embed" ProgID="Equation.DSMT4" ShapeID="_x0000_i1263" DrawAspect="Content" ObjectID="_1594721421" r:id="rId447"/>
        </w:object>
      </w:r>
      <w:r w:rsidR="004569A8" w:rsidRPr="007B2EB0">
        <w:rPr>
          <w:rFonts w:ascii="Palatino Linotype" w:eastAsia="Times New Roman" w:hAnsi="Palatino Linotype"/>
          <w:color w:val="000000" w:themeColor="text1"/>
          <w:sz w:val="18"/>
          <w:lang w:val="en-GB" w:eastAsia="de-AT"/>
        </w:rPr>
        <w:t>. Once</w:t>
      </w:r>
      <w:r w:rsidR="004F5BD2" w:rsidRPr="007B2EB0">
        <w:rPr>
          <w:rFonts w:ascii="Palatino Linotype" w:eastAsia="Times New Roman" w:hAnsi="Palatino Linotype"/>
          <w:color w:val="000000" w:themeColor="text1"/>
          <w:sz w:val="18"/>
          <w:lang w:val="en-GB" w:eastAsia="de-AT"/>
        </w:rPr>
        <w:t xml:space="preserve"> we have</w:t>
      </w:r>
      <w:r w:rsidR="004569A8" w:rsidRPr="007B2EB0">
        <w:rPr>
          <w:rFonts w:ascii="Palatino Linotype" w:eastAsia="Times New Roman" w:hAnsi="Palatino Linotype"/>
          <w:color w:val="000000" w:themeColor="text1"/>
          <w:sz w:val="18"/>
          <w:lang w:val="en-GB" w:eastAsia="de-AT"/>
        </w:rPr>
        <w:t xml:space="preserve"> </w:t>
      </w:r>
      <w:r w:rsidR="007F6562" w:rsidRPr="007B2EB0">
        <w:rPr>
          <w:rFonts w:ascii="Palatino Linotype" w:eastAsia="Times New Roman" w:hAnsi="Palatino Linotype"/>
          <w:color w:val="000000" w:themeColor="text1"/>
          <w:sz w:val="18"/>
          <w:lang w:val="en-GB" w:eastAsia="de-AT"/>
        </w:rPr>
        <w:object w:dxaOrig="480" w:dyaOrig="240">
          <v:shape id="_x0000_i1264" type="#_x0000_t75" style="width:24pt;height:12pt" o:ole="">
            <v:imagedata r:id="rId448" o:title=""/>
          </v:shape>
          <o:OLEObject Type="Embed" ProgID="Equation.DSMT4" ShapeID="_x0000_i1264" DrawAspect="Content" ObjectID="_1594721422" r:id="rId449"/>
        </w:object>
      </w:r>
      <w:r w:rsidR="004569A8" w:rsidRPr="007B2EB0">
        <w:rPr>
          <w:rFonts w:ascii="Palatino Linotype" w:eastAsia="Times New Roman" w:hAnsi="Palatino Linotype"/>
          <w:color w:val="000000" w:themeColor="text1"/>
          <w:sz w:val="18"/>
          <w:lang w:val="en-GB" w:eastAsia="de-AT"/>
        </w:rPr>
        <w:t xml:space="preserve"> , the learning process stops and </w:t>
      </w:r>
      <w:bookmarkStart w:id="91" w:name="OLE_LINK26"/>
      <w:bookmarkStart w:id="92" w:name="OLE_LINK27"/>
      <w:r w:rsidR="004569A8" w:rsidRPr="007B2EB0">
        <w:rPr>
          <w:rFonts w:ascii="Palatino Linotype" w:eastAsia="Times New Roman" w:hAnsi="Palatino Linotype"/>
          <w:color w:val="000000" w:themeColor="text1"/>
          <w:sz w:val="18"/>
          <w:lang w:val="en-GB" w:eastAsia="de-AT"/>
        </w:rPr>
        <w:t>the controller switches from PD-type iterative learning control to PD control.</w:t>
      </w:r>
    </w:p>
    <w:p w:rsidR="004569A8" w:rsidRPr="007B2EB0" w:rsidRDefault="004569A8" w:rsidP="004569A8">
      <w:pPr>
        <w:keepNext/>
        <w:autoSpaceDE w:val="0"/>
        <w:autoSpaceDN w:val="0"/>
        <w:spacing w:afterLines="50" w:after="120"/>
        <w:jc w:val="center"/>
        <w:rPr>
          <w:rFonts w:eastAsia="SimHei"/>
          <w:color w:val="000000" w:themeColor="text1"/>
          <w:sz w:val="18"/>
          <w:szCs w:val="18"/>
        </w:rPr>
      </w:pPr>
      <w:bookmarkStart w:id="93" w:name="_Ref480359580"/>
      <w:bookmarkEnd w:id="91"/>
      <w:bookmarkEnd w:id="92"/>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3B768A">
        <w:rPr>
          <w:rFonts w:eastAsia="SimHei"/>
          <w:noProof/>
          <w:color w:val="000000" w:themeColor="text1"/>
          <w:sz w:val="18"/>
          <w:szCs w:val="18"/>
        </w:rPr>
        <w:t>5</w:t>
      </w:r>
      <w:r w:rsidRPr="007B2EB0">
        <w:rPr>
          <w:rFonts w:eastAsia="SimHei"/>
          <w:color w:val="000000" w:themeColor="text1"/>
          <w:sz w:val="18"/>
          <w:szCs w:val="18"/>
        </w:rPr>
        <w:fldChar w:fldCharType="end"/>
      </w:r>
      <w:bookmarkEnd w:id="93"/>
      <w:r w:rsidRPr="007B2EB0">
        <w:rPr>
          <w:rFonts w:eastAsia="SimHei"/>
          <w:color w:val="000000" w:themeColor="text1"/>
          <w:sz w:val="18"/>
          <w:szCs w:val="18"/>
        </w:rPr>
        <w:t>. The gains of the controller</w:t>
      </w:r>
    </w:p>
    <w:tbl>
      <w:tblPr>
        <w:tblW w:w="5839" w:type="dxa"/>
        <w:jc w:val="center"/>
        <w:tblBorders>
          <w:top w:val="double" w:sz="4" w:space="0" w:color="auto"/>
          <w:bottom w:val="single" w:sz="4" w:space="0" w:color="auto"/>
          <w:insideH w:val="single" w:sz="4" w:space="0" w:color="auto"/>
        </w:tblBorders>
        <w:tblLayout w:type="fixed"/>
        <w:tblLook w:val="04A0" w:firstRow="1" w:lastRow="0" w:firstColumn="1" w:lastColumn="0" w:noHBand="0" w:noVBand="1"/>
      </w:tblPr>
      <w:tblGrid>
        <w:gridCol w:w="1417"/>
        <w:gridCol w:w="737"/>
        <w:gridCol w:w="737"/>
        <w:gridCol w:w="737"/>
        <w:gridCol w:w="737"/>
        <w:gridCol w:w="737"/>
        <w:gridCol w:w="737"/>
      </w:tblGrid>
      <w:tr w:rsidR="00652BCA" w:rsidRPr="007B2EB0" w:rsidTr="009B237A">
        <w:trPr>
          <w:trHeight w:val="167"/>
          <w:jc w:val="center"/>
        </w:trPr>
        <w:tc>
          <w:tcPr>
            <w:tcW w:w="1417" w:type="dxa"/>
            <w:vAlign w:val="bottom"/>
            <w:hideMark/>
          </w:tcPr>
          <w:p w:rsidR="00652BCA" w:rsidRPr="007B2EB0" w:rsidRDefault="00652BCA" w:rsidP="009B237A">
            <w:pPr>
              <w:pStyle w:val="paragraph"/>
              <w:spacing w:before="0" w:after="0"/>
              <w:jc w:val="center"/>
              <w:rPr>
                <w:color w:val="000000" w:themeColor="text1"/>
              </w:rPr>
            </w:pPr>
            <w:r w:rsidRPr="007B2EB0">
              <w:rPr>
                <w:rFonts w:hint="eastAsia"/>
                <w:color w:val="000000" w:themeColor="text1"/>
              </w:rPr>
              <w:t>Joints</w:t>
            </w:r>
          </w:p>
        </w:tc>
        <w:tc>
          <w:tcPr>
            <w:tcW w:w="737" w:type="dxa"/>
            <w:vAlign w:val="bottom"/>
            <w:hideMark/>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65" type="#_x0000_t75" style="width:15.5pt;height:15.5pt" o:ole="">
                  <v:imagedata r:id="rId450" o:title=""/>
                </v:shape>
                <o:OLEObject Type="Embed" ProgID="Equation.DSMT4" ShapeID="_x0000_i1265" DrawAspect="Content" ObjectID="_1594721423" r:id="rId451"/>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66" type="#_x0000_t75" style="width:16.5pt;height:15.5pt" o:ole="">
                  <v:imagedata r:id="rId452" o:title=""/>
                </v:shape>
                <o:OLEObject Type="Embed" ProgID="Equation.DSMT4" ShapeID="_x0000_i1266" DrawAspect="Content" ObjectID="_1594721424" r:id="rId453"/>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67" type="#_x0000_t75" style="width:16.5pt;height:15.5pt" o:ole="">
                  <v:imagedata r:id="rId454" o:title=""/>
                </v:shape>
                <o:OLEObject Type="Embed" ProgID="Equation.DSMT4" ShapeID="_x0000_i1267" DrawAspect="Content" ObjectID="_1594721425" r:id="rId455"/>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68" type="#_x0000_t75" style="width:15.5pt;height:15.5pt" o:ole="">
                  <v:imagedata r:id="rId456" o:title=""/>
                </v:shape>
                <o:OLEObject Type="Embed" ProgID="Equation.DSMT4" ShapeID="_x0000_i1268" DrawAspect="Content" ObjectID="_1594721426" r:id="rId457"/>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20" w:dyaOrig="320">
                <v:shape id="_x0000_i1269" type="#_x0000_t75" style="width:16.5pt;height:15.5pt" o:ole="">
                  <v:imagedata r:id="rId458" o:title=""/>
                </v:shape>
                <o:OLEObject Type="Embed" ProgID="Equation.DSMT4" ShapeID="_x0000_i1269" DrawAspect="Content" ObjectID="_1594721427" r:id="rId459"/>
              </w:object>
            </w:r>
          </w:p>
        </w:tc>
        <w:tc>
          <w:tcPr>
            <w:tcW w:w="737" w:type="dxa"/>
            <w:vAlign w:val="bottom"/>
          </w:tcPr>
          <w:p w:rsidR="00652BCA" w:rsidRPr="007B2EB0" w:rsidRDefault="009B237A" w:rsidP="009B237A">
            <w:pPr>
              <w:widowControl w:val="0"/>
              <w:autoSpaceDE w:val="0"/>
              <w:autoSpaceDN w:val="0"/>
              <w:spacing w:line="252" w:lineRule="auto"/>
              <w:ind w:firstLineChars="50" w:firstLine="100"/>
              <w:jc w:val="center"/>
              <w:textAlignment w:val="center"/>
              <w:rPr>
                <w:color w:val="000000" w:themeColor="text1"/>
                <w:position w:val="-4"/>
              </w:rPr>
            </w:pPr>
            <w:r w:rsidRPr="007B2EB0">
              <w:rPr>
                <w:color w:val="000000" w:themeColor="text1"/>
                <w:position w:val="-4"/>
              </w:rPr>
              <w:object w:dxaOrig="300" w:dyaOrig="320">
                <v:shape id="_x0000_i1270" type="#_x0000_t75" style="width:15pt;height:15.5pt" o:ole="">
                  <v:imagedata r:id="rId460" o:title=""/>
                </v:shape>
                <o:OLEObject Type="Embed" ProgID="Equation.DSMT4" ShapeID="_x0000_i1270" DrawAspect="Content" ObjectID="_1594721428" r:id="rId461"/>
              </w:object>
            </w:r>
          </w:p>
        </w:tc>
      </w:tr>
      <w:tr w:rsidR="00652BCA" w:rsidRPr="007B2EB0" w:rsidTr="009B237A">
        <w:trPr>
          <w:trHeight w:val="284"/>
          <w:jc w:val="center"/>
        </w:trPr>
        <w:tc>
          <w:tcPr>
            <w:tcW w:w="1417" w:type="dxa"/>
            <w:vAlign w:val="bottom"/>
            <w:hideMark/>
          </w:tcPr>
          <w:p w:rsidR="00652BCA" w:rsidRPr="007B2EB0" w:rsidRDefault="00652BCA" w:rsidP="009B237A">
            <w:pPr>
              <w:pStyle w:val="paragraph"/>
              <w:spacing w:before="0" w:after="0"/>
              <w:jc w:val="center"/>
              <w:rPr>
                <w:i/>
                <w:iCs/>
                <w:color w:val="000000" w:themeColor="text1"/>
              </w:rPr>
            </w:pPr>
            <w:r w:rsidRPr="007B2EB0">
              <w:rPr>
                <w:color w:val="000000" w:themeColor="text1"/>
                <w:position w:val="-4"/>
              </w:rPr>
              <w:object w:dxaOrig="300" w:dyaOrig="320">
                <v:shape id="_x0000_i1271" type="#_x0000_t75" style="width:15pt;height:16.5pt" o:ole="">
                  <v:imagedata r:id="rId462" o:title=""/>
                </v:shape>
                <o:OLEObject Type="Embed" ProgID="Equation.DSMT4" ShapeID="_x0000_i1271" DrawAspect="Content" ObjectID="_1594721429" r:id="rId463"/>
              </w:object>
            </w:r>
          </w:p>
        </w:tc>
        <w:tc>
          <w:tcPr>
            <w:tcW w:w="737" w:type="dxa"/>
            <w:vAlign w:val="bottom"/>
            <w:hideMark/>
          </w:tcPr>
          <w:p w:rsidR="00652BCA" w:rsidRPr="007B2EB0" w:rsidRDefault="00652BCA" w:rsidP="009B237A">
            <w:pPr>
              <w:pStyle w:val="paragraph"/>
              <w:spacing w:before="0" w:after="0"/>
              <w:jc w:val="center"/>
              <w:rPr>
                <w:color w:val="000000" w:themeColor="text1"/>
              </w:rPr>
            </w:pPr>
            <w:r w:rsidRPr="007B2EB0">
              <w:rPr>
                <w:color w:val="000000" w:themeColor="text1"/>
              </w:rPr>
              <w:t>300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30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200</w:t>
            </w:r>
          </w:p>
        </w:tc>
        <w:tc>
          <w:tcPr>
            <w:tcW w:w="73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rPr>
              <w:t>150</w:t>
            </w:r>
          </w:p>
        </w:tc>
      </w:tr>
      <w:tr w:rsidR="00652BCA" w:rsidRPr="007B2EB0" w:rsidTr="009B237A">
        <w:trPr>
          <w:trHeight w:val="284"/>
          <w:jc w:val="center"/>
        </w:trPr>
        <w:tc>
          <w:tcPr>
            <w:tcW w:w="1417" w:type="dxa"/>
            <w:vAlign w:val="bottom"/>
          </w:tcPr>
          <w:p w:rsidR="00652BCA" w:rsidRPr="007B2EB0" w:rsidRDefault="00652BCA" w:rsidP="009B237A">
            <w:pPr>
              <w:pStyle w:val="paragraph"/>
              <w:spacing w:before="0" w:after="0"/>
              <w:jc w:val="center"/>
              <w:rPr>
                <w:color w:val="000000" w:themeColor="text1"/>
              </w:rPr>
            </w:pPr>
            <w:r w:rsidRPr="007B2EB0">
              <w:rPr>
                <w:color w:val="000000" w:themeColor="text1"/>
                <w:position w:val="-4"/>
              </w:rPr>
              <w:object w:dxaOrig="300" w:dyaOrig="300">
                <v:shape id="_x0000_i1272" type="#_x0000_t75" style="width:15pt;height:15.5pt" o:ole="">
                  <v:imagedata r:id="rId464" o:title=""/>
                </v:shape>
                <o:OLEObject Type="Embed" ProgID="Equation.DSMT4" ShapeID="_x0000_i1272" DrawAspect="Content" ObjectID="_1594721430" r:id="rId465"/>
              </w:objec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20</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15</w:t>
            </w:r>
          </w:p>
        </w:tc>
        <w:tc>
          <w:tcPr>
            <w:tcW w:w="737" w:type="dxa"/>
            <w:vAlign w:val="bottom"/>
          </w:tcPr>
          <w:p w:rsidR="00652BCA" w:rsidRPr="007B2EB0" w:rsidRDefault="004569A8" w:rsidP="009B237A">
            <w:pPr>
              <w:pStyle w:val="paragraph"/>
              <w:spacing w:before="0" w:after="0"/>
              <w:jc w:val="center"/>
              <w:rPr>
                <w:color w:val="000000" w:themeColor="text1"/>
              </w:rPr>
            </w:pPr>
            <w:r w:rsidRPr="007B2EB0">
              <w:rPr>
                <w:rFonts w:hint="eastAsia"/>
                <w:color w:val="000000" w:themeColor="text1"/>
              </w:rPr>
              <w:t>10</w:t>
            </w:r>
          </w:p>
        </w:tc>
      </w:tr>
    </w:tbl>
    <w:p w:rsidR="00C14461" w:rsidRPr="007B2EB0" w:rsidRDefault="00CF74E6" w:rsidP="00C14461">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lastRenderedPageBreak/>
        <w:fldChar w:fldCharType="begin"/>
      </w:r>
      <w:r w:rsidRPr="007B2EB0">
        <w:rPr>
          <w:rFonts w:ascii="Palatino Linotype" w:eastAsia="Times New Roman" w:hAnsi="Palatino Linotype"/>
          <w:color w:val="000000" w:themeColor="text1"/>
          <w:sz w:val="18"/>
          <w:lang w:val="en-GB" w:eastAsia="de-AT"/>
        </w:rPr>
        <w:instrText xml:space="preserve"> REF _Ref480073440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t>Figure 16</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and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_Ref480073452 \h  \* MERGEFORMAT </w:instrText>
      </w:r>
      <w:r w:rsidRPr="007B2EB0">
        <w:rPr>
          <w:rFonts w:ascii="Palatino Linotype" w:eastAsia="Times New Roman" w:hAnsi="Palatino Linotype"/>
          <w:color w:val="000000" w:themeColor="text1"/>
          <w:sz w:val="18"/>
          <w:lang w:val="en-GB" w:eastAsia="de-AT"/>
        </w:rPr>
      </w:r>
      <w:r w:rsidRPr="007B2EB0">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t>Figure 17</w: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depict the torque differences between the PD control and the PD-type iterative learning control. </w:t>
      </w:r>
      <w:bookmarkStart w:id="94" w:name="OLE_LINK142"/>
      <w:bookmarkStart w:id="95" w:name="OLE_LINK143"/>
      <w:r w:rsidR="005D46CD" w:rsidRPr="007B2EB0">
        <w:rPr>
          <w:rFonts w:ascii="Palatino Linotype" w:eastAsia="Times New Roman" w:hAnsi="Palatino Linotype"/>
          <w:color w:val="000000" w:themeColor="text1"/>
          <w:sz w:val="18"/>
          <w:lang w:val="en-GB" w:eastAsia="de-AT"/>
        </w:rPr>
        <w:t xml:space="preserve">The error profiles of the PD controller and PD-type iterative controller are shown in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_Ref480358063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t>Figure 18</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and </w:t>
      </w:r>
      <w:r w:rsidR="005D46CD" w:rsidRPr="007B2EB0">
        <w:rPr>
          <w:rFonts w:ascii="Palatino Linotype" w:eastAsia="Times New Roman" w:hAnsi="Palatino Linotype"/>
          <w:color w:val="000000" w:themeColor="text1"/>
          <w:sz w:val="18"/>
          <w:lang w:val="en-GB" w:eastAsia="de-AT"/>
        </w:rPr>
        <w:fldChar w:fldCharType="begin"/>
      </w:r>
      <w:r w:rsidR="005D46CD" w:rsidRPr="007B2EB0">
        <w:rPr>
          <w:rFonts w:ascii="Palatino Linotype" w:eastAsia="Times New Roman" w:hAnsi="Palatino Linotype"/>
          <w:color w:val="000000" w:themeColor="text1"/>
          <w:sz w:val="18"/>
          <w:lang w:val="en-GB" w:eastAsia="de-AT"/>
        </w:rPr>
        <w:instrText xml:space="preserve"> REF _Ref480358065 \h  \* MERGEFORMAT </w:instrText>
      </w:r>
      <w:r w:rsidR="005D46CD" w:rsidRPr="007B2EB0">
        <w:rPr>
          <w:rFonts w:ascii="Palatino Linotype" w:eastAsia="Times New Roman" w:hAnsi="Palatino Linotype"/>
          <w:color w:val="000000" w:themeColor="text1"/>
          <w:sz w:val="18"/>
          <w:lang w:val="en-GB" w:eastAsia="de-AT"/>
        </w:rPr>
      </w:r>
      <w:r w:rsidR="005D46CD" w:rsidRPr="007B2EB0">
        <w:rPr>
          <w:rFonts w:ascii="Palatino Linotype" w:eastAsia="Times New Roman" w:hAnsi="Palatino Linotype"/>
          <w:color w:val="000000" w:themeColor="text1"/>
          <w:sz w:val="18"/>
          <w:lang w:val="en-GB" w:eastAsia="de-AT"/>
        </w:rPr>
        <w:fldChar w:fldCharType="separate"/>
      </w:r>
      <w:r w:rsidR="003B768A" w:rsidRPr="003B768A">
        <w:rPr>
          <w:rFonts w:ascii="Palatino Linotype" w:eastAsia="Times New Roman" w:hAnsi="Palatino Linotype"/>
          <w:color w:val="000000" w:themeColor="text1"/>
          <w:sz w:val="18"/>
          <w:lang w:val="en-GB" w:eastAsia="de-AT"/>
        </w:rPr>
        <w:t>Figure 19</w:t>
      </w:r>
      <w:r w:rsidR="005D46CD" w:rsidRPr="007B2EB0">
        <w:rPr>
          <w:rFonts w:ascii="Palatino Linotype" w:eastAsia="Times New Roman" w:hAnsi="Palatino Linotype"/>
          <w:color w:val="000000" w:themeColor="text1"/>
          <w:sz w:val="18"/>
          <w:lang w:val="en-GB" w:eastAsia="de-AT"/>
        </w:rPr>
        <w:fldChar w:fldCharType="end"/>
      </w:r>
      <w:r w:rsidR="005D46CD"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To </w:t>
      </w:r>
      <w:r w:rsidR="009F5176" w:rsidRPr="007B2EB0">
        <w:rPr>
          <w:rFonts w:ascii="Palatino Linotype" w:eastAsia="Times New Roman" w:hAnsi="Palatino Linotype"/>
          <w:color w:val="000000" w:themeColor="text1"/>
          <w:sz w:val="18"/>
          <w:lang w:val="en-GB" w:eastAsia="de-AT"/>
        </w:rPr>
        <w:t>clearly show the convergence rate</w:t>
      </w:r>
      <w:r w:rsidRPr="007B2EB0">
        <w:rPr>
          <w:rFonts w:ascii="Palatino Linotype" w:eastAsia="Times New Roman" w:hAnsi="Palatino Linotype"/>
          <w:color w:val="000000" w:themeColor="text1"/>
          <w:sz w:val="18"/>
          <w:lang w:val="en-GB" w:eastAsia="de-AT"/>
        </w:rPr>
        <w:t xml:space="preserve">, </w:t>
      </w:r>
      <w:r w:rsidR="009F5176" w:rsidRPr="007B2EB0">
        <w:rPr>
          <w:rFonts w:ascii="Palatino Linotype" w:eastAsiaTheme="minorEastAsia" w:hAnsi="Palatino Linotype" w:hint="eastAsia"/>
          <w:color w:val="000000" w:themeColor="text1"/>
          <w:sz w:val="18"/>
          <w:lang w:val="en-GB"/>
        </w:rPr>
        <w:t xml:space="preserve">a </w:t>
      </w:r>
      <w:r w:rsidR="009F5176" w:rsidRPr="007B2EB0">
        <w:rPr>
          <w:rFonts w:ascii="Palatino Linotype" w:eastAsia="Times New Roman" w:hAnsi="Palatino Linotype"/>
          <w:color w:val="000000" w:themeColor="text1"/>
          <w:sz w:val="18"/>
          <w:lang w:val="en-GB" w:eastAsia="de-AT"/>
        </w:rPr>
        <w:t xml:space="preserve">logarithmic (base 10) scale is used for the X-axis (t=20s). </w:t>
      </w:r>
      <w:r w:rsidR="00D70833" w:rsidRPr="007B2EB0">
        <w:rPr>
          <w:rFonts w:ascii="Palatino Linotype" w:eastAsia="Times New Roman" w:hAnsi="Palatino Linotype"/>
          <w:color w:val="000000" w:themeColor="text1"/>
          <w:sz w:val="18"/>
          <w:lang w:val="en-GB" w:eastAsia="de-AT"/>
        </w:rPr>
        <w:t xml:space="preserve">The performance improvement is </w:t>
      </w:r>
      <w:bookmarkEnd w:id="94"/>
      <w:bookmarkEnd w:id="95"/>
      <w:r w:rsidR="00C14461" w:rsidRPr="007B2EB0">
        <w:rPr>
          <w:rFonts w:ascii="Palatino Linotype" w:eastAsia="Times New Roman" w:hAnsi="Palatino Linotype"/>
          <w:color w:val="000000" w:themeColor="text1"/>
          <w:sz w:val="18"/>
          <w:lang w:eastAsia="de-AT"/>
        </w:rPr>
        <w:t>unambiguous</w:t>
      </w:r>
      <w:r w:rsidR="009F5176" w:rsidRPr="007B2EB0">
        <w:rPr>
          <w:rFonts w:ascii="Palatino Linotype" w:eastAsia="Times New Roman" w:hAnsi="Palatino Linotype"/>
          <w:color w:val="000000" w:themeColor="text1"/>
          <w:sz w:val="18"/>
          <w:lang w:val="en-GB" w:eastAsia="de-AT"/>
        </w:rPr>
        <w:t xml:space="preserve">, where the convergence time is </w:t>
      </w:r>
      <w:r w:rsidR="009F5176" w:rsidRPr="007B2EB0">
        <w:rPr>
          <w:rFonts w:ascii="Palatino Linotype" w:eastAsia="Times New Roman" w:hAnsi="Palatino Linotype"/>
          <w:color w:val="000000" w:themeColor="text1"/>
          <w:sz w:val="18"/>
          <w:lang w:val="en-GB" w:eastAsia="de-AT"/>
        </w:rPr>
        <w:object w:dxaOrig="680" w:dyaOrig="240">
          <v:shape id="_x0000_i1273" type="#_x0000_t75" style="width:33.5pt;height:12pt" o:ole="">
            <v:imagedata r:id="rId466" o:title=""/>
          </v:shape>
          <o:OLEObject Type="Embed" ProgID="Equation.DSMT4" ShapeID="_x0000_i1273" DrawAspect="Content" ObjectID="_1594721431" r:id="rId467"/>
        </w:object>
      </w:r>
      <w:r w:rsidR="009F5176" w:rsidRPr="007B2EB0">
        <w:rPr>
          <w:rFonts w:ascii="Palatino Linotype" w:eastAsia="Times New Roman" w:hAnsi="Palatino Linotype"/>
          <w:color w:val="000000" w:themeColor="text1"/>
          <w:sz w:val="18"/>
          <w:lang w:val="en-GB" w:eastAsia="de-AT"/>
        </w:rPr>
        <w:t xml:space="preserve"> and </w:t>
      </w:r>
      <w:r w:rsidR="00156FED" w:rsidRPr="007B2EB0">
        <w:rPr>
          <w:rFonts w:ascii="Palatino Linotype" w:eastAsia="Times New Roman" w:hAnsi="Palatino Linotype"/>
          <w:color w:val="000000" w:themeColor="text1"/>
          <w:sz w:val="18"/>
          <w:lang w:val="en-GB" w:eastAsia="de-AT"/>
        </w:rPr>
        <w:object w:dxaOrig="780" w:dyaOrig="240">
          <v:shape id="_x0000_i1274" type="#_x0000_t75" style="width:39pt;height:12pt" o:ole="">
            <v:imagedata r:id="rId468" o:title=""/>
          </v:shape>
          <o:OLEObject Type="Embed" ProgID="Equation.DSMT4" ShapeID="_x0000_i1274" DrawAspect="Content" ObjectID="_1594721432" r:id="rId469"/>
        </w:object>
      </w:r>
      <w:r w:rsidR="009F5176" w:rsidRPr="007B2EB0">
        <w:rPr>
          <w:rFonts w:ascii="Palatino Linotype" w:eastAsia="Times New Roman" w:hAnsi="Palatino Linotype"/>
          <w:color w:val="000000" w:themeColor="text1"/>
          <w:sz w:val="18"/>
          <w:lang w:val="en-GB" w:eastAsia="de-AT"/>
        </w:rPr>
        <w:t xml:space="preserve">, respectively.  </w:t>
      </w:r>
      <w:r w:rsidR="00D70833" w:rsidRPr="007B2EB0">
        <w:rPr>
          <w:rFonts w:ascii="Palatino Linotype" w:eastAsia="Times New Roman" w:hAnsi="Palatino Linotype"/>
          <w:color w:val="000000" w:themeColor="text1"/>
          <w:sz w:val="18"/>
          <w:lang w:val="en-GB" w:eastAsia="de-AT"/>
        </w:rPr>
        <w:t>The effectiveness of the PD and PD-type iterative learning control law can be explained as follows: before th</w:t>
      </w:r>
      <w:r w:rsidR="00C14461" w:rsidRPr="007B2EB0">
        <w:rPr>
          <w:rFonts w:ascii="Palatino Linotype" w:eastAsia="Times New Roman" w:hAnsi="Palatino Linotype"/>
          <w:color w:val="000000" w:themeColor="text1"/>
          <w:sz w:val="18"/>
          <w:lang w:val="en-GB" w:eastAsia="de-AT"/>
        </w:rPr>
        <w:t xml:space="preserve">e iterative learning control is </w:t>
      </w:r>
      <w:r w:rsidR="00D44F19" w:rsidRPr="007B2EB0">
        <w:rPr>
          <w:rFonts w:ascii="Palatino Linotype" w:eastAsia="Times New Roman" w:hAnsi="Palatino Linotype"/>
          <w:color w:val="000000" w:themeColor="text1"/>
          <w:sz w:val="18"/>
          <w:lang w:val="en-GB" w:eastAsia="de-AT"/>
        </w:rPr>
        <w:t>employed</w:t>
      </w:r>
      <w:r w:rsidR="00C14461"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nothing</w:t>
      </w:r>
      <w:r w:rsidR="00C14461" w:rsidRPr="007B2EB0">
        <w:rPr>
          <w:rFonts w:ascii="Palatino Linotype" w:eastAsia="Times New Roman" w:hAnsi="Palatino Linotype"/>
          <w:color w:val="000000" w:themeColor="text1"/>
          <w:sz w:val="18"/>
          <w:lang w:val="en-GB" w:eastAsia="de-AT"/>
        </w:rPr>
        <w:t xml:space="preserve"> is</w:t>
      </w:r>
      <w:r w:rsidR="00D70833" w:rsidRPr="007B2EB0">
        <w:rPr>
          <w:rFonts w:ascii="Palatino Linotype" w:eastAsia="Times New Roman" w:hAnsi="Palatino Linotype"/>
          <w:color w:val="000000" w:themeColor="text1"/>
          <w:sz w:val="18"/>
          <w:lang w:val="en-GB" w:eastAsia="de-AT"/>
        </w:rPr>
        <w:t xml:space="preserve"> known about t</w:t>
      </w:r>
      <w:r w:rsidR="00C14461" w:rsidRPr="007B2EB0">
        <w:rPr>
          <w:rFonts w:ascii="Palatino Linotype" w:eastAsia="Times New Roman" w:hAnsi="Palatino Linotype"/>
          <w:color w:val="000000" w:themeColor="text1"/>
          <w:sz w:val="18"/>
          <w:lang w:val="en-GB" w:eastAsia="de-AT"/>
        </w:rPr>
        <w:t>he target in the control scheme; thus,</w:t>
      </w:r>
      <w:r w:rsidR="00D70833" w:rsidRPr="007B2EB0">
        <w:rPr>
          <w:rFonts w:ascii="Palatino Linotype" w:eastAsia="Times New Roman" w:hAnsi="Palatino Linotype"/>
          <w:color w:val="000000" w:themeColor="text1"/>
          <w:sz w:val="18"/>
          <w:lang w:val="en-GB" w:eastAsia="de-AT"/>
        </w:rPr>
        <w:t xml:space="preserve"> the system can be treated as a black box. After the first iteration, the PD-type it</w:t>
      </w:r>
      <w:r w:rsidR="00C14461" w:rsidRPr="007B2EB0">
        <w:rPr>
          <w:rFonts w:ascii="Palatino Linotype" w:eastAsia="Times New Roman" w:hAnsi="Palatino Linotype"/>
          <w:color w:val="000000" w:themeColor="text1"/>
          <w:sz w:val="18"/>
          <w:lang w:val="en-GB" w:eastAsia="de-AT"/>
        </w:rPr>
        <w:t>erative learning control law obtains</w:t>
      </w:r>
      <w:r w:rsidR="00D70833" w:rsidRPr="007B2EB0">
        <w:rPr>
          <w:rFonts w:ascii="Palatino Linotype" w:eastAsia="Times New Roman" w:hAnsi="Palatino Linotype"/>
          <w:color w:val="000000" w:themeColor="text1"/>
          <w:sz w:val="18"/>
          <w:lang w:val="en-GB" w:eastAsia="de-AT"/>
        </w:rPr>
        <w:t xml:space="preserve"> some dynamic informa</w:t>
      </w:r>
      <w:r w:rsidR="00C14461" w:rsidRPr="007B2EB0">
        <w:rPr>
          <w:rFonts w:ascii="Palatino Linotype" w:eastAsia="Times New Roman" w:hAnsi="Palatino Linotype"/>
          <w:color w:val="000000" w:themeColor="text1"/>
          <w:sz w:val="18"/>
          <w:lang w:val="en-GB" w:eastAsia="de-AT"/>
        </w:rPr>
        <w:t>tion about the target, and the system becomes a gra</w:t>
      </w:r>
      <w:r w:rsidR="00D70833" w:rsidRPr="007B2EB0">
        <w:rPr>
          <w:rFonts w:ascii="Palatino Linotype" w:eastAsia="Times New Roman" w:hAnsi="Palatino Linotype"/>
          <w:color w:val="000000" w:themeColor="text1"/>
          <w:sz w:val="18"/>
          <w:lang w:val="en-GB" w:eastAsia="de-AT"/>
        </w:rPr>
        <w:t xml:space="preserve">y box. </w:t>
      </w:r>
      <w:bookmarkStart w:id="96" w:name="OLE_LINK95"/>
      <w:bookmarkStart w:id="97" w:name="OLE_LINK96"/>
      <w:r w:rsidR="00D70833" w:rsidRPr="007B2EB0">
        <w:rPr>
          <w:rFonts w:ascii="Palatino Linotype" w:eastAsia="Times New Roman" w:hAnsi="Palatino Linotype"/>
          <w:color w:val="000000" w:themeColor="text1"/>
          <w:sz w:val="18"/>
          <w:lang w:val="en-GB" w:eastAsia="de-AT"/>
        </w:rPr>
        <w:t>As the ite</w:t>
      </w:r>
      <w:r w:rsidR="00C14461" w:rsidRPr="007B2EB0">
        <w:rPr>
          <w:rFonts w:ascii="Palatino Linotype" w:eastAsia="Times New Roman" w:hAnsi="Palatino Linotype"/>
          <w:color w:val="000000" w:themeColor="text1"/>
          <w:sz w:val="18"/>
          <w:lang w:val="en-GB" w:eastAsia="de-AT"/>
        </w:rPr>
        <w:t xml:space="preserve">rations </w:t>
      </w:r>
      <w:r w:rsidR="00E87884" w:rsidRPr="007B2EB0">
        <w:rPr>
          <w:rFonts w:ascii="Palatino Linotype" w:eastAsia="Times New Roman" w:hAnsi="Palatino Linotype"/>
          <w:color w:val="000000" w:themeColor="text1"/>
          <w:sz w:val="18"/>
          <w:lang w:val="en-GB" w:eastAsia="de-AT"/>
        </w:rPr>
        <w:t>go on</w:t>
      </w:r>
      <w:bookmarkEnd w:id="96"/>
      <w:bookmarkEnd w:id="97"/>
      <w:r w:rsidR="00C14461" w:rsidRPr="007B2EB0">
        <w:rPr>
          <w:rFonts w:ascii="Palatino Linotype" w:eastAsia="Times New Roman" w:hAnsi="Palatino Linotype"/>
          <w:color w:val="000000" w:themeColor="text1"/>
          <w:sz w:val="18"/>
          <w:lang w:val="en-GB" w:eastAsia="de-AT"/>
        </w:rPr>
        <w:t xml:space="preserve">, more </w:t>
      </w:r>
      <w:r w:rsidR="00D70833" w:rsidRPr="007B2EB0">
        <w:rPr>
          <w:rFonts w:ascii="Palatino Linotype" w:eastAsia="Times New Roman" w:hAnsi="Palatino Linotype"/>
          <w:color w:val="000000" w:themeColor="text1"/>
          <w:sz w:val="18"/>
          <w:lang w:val="en-GB" w:eastAsia="de-AT"/>
        </w:rPr>
        <w:t>knowledge of th</w:t>
      </w:r>
      <w:r w:rsidR="00E87884" w:rsidRPr="007B2EB0">
        <w:rPr>
          <w:rFonts w:ascii="Palatino Linotype" w:eastAsia="Times New Roman" w:hAnsi="Palatino Linotype"/>
          <w:color w:val="000000" w:themeColor="text1"/>
          <w:sz w:val="18"/>
          <w:lang w:val="en-GB" w:eastAsia="de-AT"/>
        </w:rPr>
        <w:t>e inertia parameters is obtained</w:t>
      </w:r>
      <w:r w:rsidR="00D70833" w:rsidRPr="007B2EB0">
        <w:rPr>
          <w:rFonts w:ascii="Palatino Linotype" w:eastAsia="Times New Roman" w:hAnsi="Palatino Linotype"/>
          <w:color w:val="000000" w:themeColor="text1"/>
          <w:sz w:val="18"/>
          <w:lang w:val="en-GB" w:eastAsia="de-AT"/>
        </w:rPr>
        <w:t xml:space="preserve"> and added to the control law. Therefore, the PD-type ite</w:t>
      </w:r>
      <w:r w:rsidR="00C14461" w:rsidRPr="007B2EB0">
        <w:rPr>
          <w:rFonts w:ascii="Palatino Linotype" w:eastAsia="Times New Roman" w:hAnsi="Palatino Linotype"/>
          <w:color w:val="000000" w:themeColor="text1"/>
          <w:sz w:val="18"/>
          <w:lang w:val="en-GB" w:eastAsia="de-AT"/>
        </w:rPr>
        <w:t xml:space="preserve">rative learning control law offers </w:t>
      </w:r>
      <w:r w:rsidR="00D70833" w:rsidRPr="007B2EB0">
        <w:rPr>
          <w:rFonts w:ascii="Palatino Linotype" w:eastAsia="Times New Roman" w:hAnsi="Palatino Linotype"/>
          <w:color w:val="000000" w:themeColor="text1"/>
          <w:sz w:val="18"/>
          <w:lang w:val="en-GB" w:eastAsia="de-AT"/>
        </w:rPr>
        <w:t xml:space="preserve">a faster convergence </w:t>
      </w:r>
      <w:r w:rsidR="00764D2C" w:rsidRPr="007B2EB0">
        <w:rPr>
          <w:rFonts w:ascii="Palatino Linotype" w:eastAsia="Times New Roman" w:hAnsi="Palatino Linotype"/>
          <w:color w:val="000000" w:themeColor="text1"/>
          <w:sz w:val="18"/>
          <w:lang w:val="en-GB" w:eastAsia="de-AT"/>
        </w:rPr>
        <w:t>rate</w:t>
      </w:r>
      <w:r w:rsidR="00D70833" w:rsidRPr="007B2EB0">
        <w:rPr>
          <w:rFonts w:ascii="Palatino Linotype" w:eastAsia="Times New Roman" w:hAnsi="Palatino Linotype"/>
          <w:color w:val="000000" w:themeColor="text1"/>
          <w:sz w:val="18"/>
          <w:lang w:val="en-GB" w:eastAsia="de-AT"/>
        </w:rPr>
        <w:t xml:space="preserve"> than</w:t>
      </w:r>
      <w:r w:rsidR="00C14461" w:rsidRPr="007B2EB0">
        <w:rPr>
          <w:rFonts w:ascii="Palatino Linotype" w:eastAsia="Times New Roman" w:hAnsi="Palatino Linotype"/>
          <w:color w:val="000000" w:themeColor="text1"/>
          <w:sz w:val="18"/>
          <w:lang w:val="en-GB" w:eastAsia="de-AT"/>
        </w:rPr>
        <w:t xml:space="preserve"> that of</w:t>
      </w:r>
      <w:r w:rsidR="00D70833" w:rsidRPr="007B2EB0">
        <w:rPr>
          <w:rFonts w:ascii="Palatino Linotype" w:eastAsia="Times New Roman" w:hAnsi="Palatino Linotype"/>
          <w:color w:val="000000" w:themeColor="text1"/>
          <w:sz w:val="18"/>
          <w:lang w:val="en-GB" w:eastAsia="de-AT"/>
        </w:rPr>
        <w:t xml:space="preserve"> the typical PD control, </w:t>
      </w:r>
      <w:r w:rsidR="00C14461" w:rsidRPr="007B2EB0">
        <w:rPr>
          <w:rFonts w:ascii="Palatino Linotype" w:eastAsia="Times New Roman" w:hAnsi="Palatino Linotype"/>
          <w:color w:val="000000" w:themeColor="text1"/>
          <w:sz w:val="18"/>
          <w:lang w:eastAsia="de-AT"/>
        </w:rPr>
        <w:t>which is advantageous for applications involving the capture of a large non-cooperative target.</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665"/>
      </w:tblGrid>
      <w:tr w:rsidR="00652BCA" w:rsidRPr="007B2EB0" w:rsidTr="005D46CD">
        <w:trPr>
          <w:jc w:val="center"/>
        </w:trPr>
        <w:tc>
          <w:tcPr>
            <w:tcW w:w="0" w:type="auto"/>
            <w:vAlign w:val="bottom"/>
          </w:tcPr>
          <w:p w:rsidR="00A96D6C"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0000" cy="1980000"/>
                  <wp:effectExtent l="0" t="0" r="8255" b="1270"/>
                  <wp:docPr id="13" name="图片 13" descr="C:\Users\Chunting\Documents\MATLAB\ARNSC_identify_DYN_para_2\PDIL\PD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3" descr="C:\Users\Chunting\Documents\MATLAB\ARNSC_identify_DYN_para_2\PDIL\PD_Torque.jpg"/>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98" w:name="_Ref480073440"/>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16</w:t>
            </w:r>
            <w:r w:rsidRPr="007B2EB0">
              <w:rPr>
                <w:rFonts w:ascii="Palatino Linotype" w:eastAsia="PMingLiU" w:hAnsi="Palatino Linotype"/>
                <w:color w:val="000000" w:themeColor="text1"/>
                <w:sz w:val="16"/>
                <w:szCs w:val="18"/>
                <w:lang w:val="en-GB" w:eastAsia="de-AT"/>
              </w:rPr>
              <w:fldChar w:fldCharType="end"/>
            </w:r>
            <w:bookmarkEnd w:id="98"/>
            <w:r w:rsidRPr="007B2EB0">
              <w:rPr>
                <w:rFonts w:ascii="Palatino Linotype" w:eastAsia="PMingLiU" w:hAnsi="Palatino Linotype"/>
                <w:color w:val="000000" w:themeColor="text1"/>
                <w:sz w:val="16"/>
                <w:szCs w:val="18"/>
                <w:lang w:val="en-GB" w:eastAsia="de-AT"/>
              </w:rPr>
              <w:t>. PD control law</w:t>
            </w:r>
          </w:p>
        </w:tc>
        <w:tc>
          <w:tcPr>
            <w:tcW w:w="0" w:type="auto"/>
            <w:vAlign w:val="bottom"/>
          </w:tcPr>
          <w:p w:rsidR="00A96D6C" w:rsidRPr="007B2EB0" w:rsidRDefault="0055292A" w:rsidP="005D46CD">
            <w:pPr>
              <w:keepNext/>
              <w:jc w:val="center"/>
              <w:textAlignment w:val="center"/>
              <w:rPr>
                <w:color w:val="000000" w:themeColor="text1"/>
              </w:rPr>
            </w:pPr>
            <w:r w:rsidRPr="007B2EB0">
              <w:rPr>
                <w:noProof/>
                <w:color w:val="000000" w:themeColor="text1"/>
              </w:rPr>
              <w:drawing>
                <wp:inline distT="0" distB="0" distL="0" distR="0">
                  <wp:extent cx="2640000" cy="1980000"/>
                  <wp:effectExtent l="0" t="0" r="8255" b="1270"/>
                  <wp:docPr id="19" name="图片 19" descr="C:\Users\Chunting\Documents\MATLAB\ARNSC_identify_DYN_para_2\PDIL\IL_To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32" descr="C:\Users\Chunting\Documents\MATLAB\ARNSC_identify_DYN_para_2\PDIL\IL_Torque.jpg"/>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2640000" cy="1980000"/>
                          </a:xfrm>
                          <a:prstGeom prst="rect">
                            <a:avLst/>
                          </a:prstGeom>
                          <a:noFill/>
                          <a:ln>
                            <a:noFill/>
                          </a:ln>
                        </pic:spPr>
                      </pic:pic>
                    </a:graphicData>
                  </a:graphic>
                </wp:inline>
              </w:drawing>
            </w:r>
          </w:p>
          <w:p w:rsidR="00933131" w:rsidRPr="007B2EB0" w:rsidRDefault="00A96D6C"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color w:val="000000" w:themeColor="text1"/>
                <w:sz w:val="18"/>
                <w:szCs w:val="20"/>
                <w:lang w:eastAsia="de-AT"/>
              </w:rPr>
            </w:pPr>
            <w:bookmarkStart w:id="99" w:name="_Ref480073452"/>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17</w:t>
            </w:r>
            <w:r w:rsidRPr="007B2EB0">
              <w:rPr>
                <w:rFonts w:ascii="Palatino Linotype" w:eastAsia="PMingLiU" w:hAnsi="Palatino Linotype"/>
                <w:color w:val="000000" w:themeColor="text1"/>
                <w:sz w:val="16"/>
                <w:szCs w:val="18"/>
                <w:lang w:val="en-GB" w:eastAsia="de-AT"/>
              </w:rPr>
              <w:fldChar w:fldCharType="end"/>
            </w:r>
            <w:bookmarkEnd w:id="99"/>
            <w:r w:rsidRPr="007B2EB0">
              <w:rPr>
                <w:rFonts w:ascii="Palatino Linotype" w:eastAsia="PMingLiU" w:hAnsi="Palatino Linotype"/>
                <w:color w:val="000000" w:themeColor="text1"/>
                <w:sz w:val="16"/>
                <w:szCs w:val="18"/>
                <w:lang w:val="en-GB" w:eastAsia="de-AT"/>
              </w:rPr>
              <w:t>. PD-type iterative learning control law</w:t>
            </w:r>
          </w:p>
        </w:tc>
      </w:tr>
      <w:tr w:rsidR="00652BCA" w:rsidRPr="007B2EB0" w:rsidTr="005D46CD">
        <w:trPr>
          <w:jc w:val="center"/>
        </w:trPr>
        <w:tc>
          <w:tcPr>
            <w:tcW w:w="0" w:type="auto"/>
            <w:vAlign w:val="bottom"/>
          </w:tcPr>
          <w:p w:rsidR="00156FED" w:rsidRPr="007B2EB0" w:rsidRDefault="00652BCA" w:rsidP="005D46CD">
            <w:pPr>
              <w:keepNext/>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642503" cy="1980000"/>
                  <wp:effectExtent l="0" t="0" r="5715" b="1270"/>
                  <wp:docPr id="16" name="图片 16" descr="C:\Users\Chunting\Documents\MATLAB\ARNSC_identify_DYN_para_2\PDIL\PD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5" descr="C:\Users\Chunting\Documents\MATLAB\ARNSC_identify_DYN_para_2\PDIL\PD_Angular_error.jp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2642503" cy="1980000"/>
                          </a:xfrm>
                          <a:prstGeom prst="rect">
                            <a:avLst/>
                          </a:prstGeom>
                          <a:noFill/>
                          <a:ln>
                            <a:noFill/>
                          </a:ln>
                        </pic:spPr>
                      </pic:pic>
                    </a:graphicData>
                  </a:graphic>
                </wp:inline>
              </w:drawing>
            </w:r>
          </w:p>
          <w:p w:rsidR="00646932" w:rsidRPr="007B2EB0" w:rsidRDefault="00156FED" w:rsidP="005D46CD">
            <w:pPr>
              <w:tabs>
                <w:tab w:val="left" w:pos="703"/>
                <w:tab w:val="left" w:pos="794"/>
                <w:tab w:val="left" w:pos="879"/>
              </w:tabs>
              <w:autoSpaceDE w:val="0"/>
              <w:autoSpaceDN w:val="0"/>
              <w:adjustRightInd w:val="0"/>
              <w:jc w:val="center"/>
              <w:textAlignment w:val="center"/>
              <w:rPr>
                <w:rFonts w:ascii="Palatino Linotype" w:eastAsia="Times New Roman" w:hAnsi="Palatino Linotype"/>
                <w:noProof/>
                <w:color w:val="000000" w:themeColor="text1"/>
                <w:sz w:val="18"/>
                <w:szCs w:val="20"/>
              </w:rPr>
            </w:pPr>
            <w:bookmarkStart w:id="100" w:name="_Ref480358063"/>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18</w:t>
            </w:r>
            <w:r w:rsidRPr="007B2EB0">
              <w:rPr>
                <w:rFonts w:ascii="Palatino Linotype" w:eastAsia="PMingLiU" w:hAnsi="Palatino Linotype"/>
                <w:color w:val="000000" w:themeColor="text1"/>
                <w:sz w:val="16"/>
                <w:szCs w:val="18"/>
                <w:lang w:val="en-GB" w:eastAsia="de-AT"/>
              </w:rPr>
              <w:fldChar w:fldCharType="end"/>
            </w:r>
            <w:bookmarkEnd w:id="100"/>
            <w:r w:rsidRPr="007B2EB0">
              <w:rPr>
                <w:rFonts w:ascii="Palatino Linotype" w:eastAsia="PMingLiU" w:hAnsi="Palatino Linotype"/>
                <w:color w:val="000000" w:themeColor="text1"/>
                <w:sz w:val="16"/>
                <w:szCs w:val="18"/>
                <w:lang w:val="en-GB" w:eastAsia="de-AT"/>
              </w:rPr>
              <w:t>. Joint rates error of PD control</w:t>
            </w:r>
          </w:p>
        </w:tc>
        <w:tc>
          <w:tcPr>
            <w:tcW w:w="0" w:type="auto"/>
            <w:vAlign w:val="bottom"/>
          </w:tcPr>
          <w:p w:rsidR="00156FED" w:rsidRPr="007B2EB0" w:rsidRDefault="00652BCA" w:rsidP="005D46CD">
            <w:pPr>
              <w:tabs>
                <w:tab w:val="left" w:pos="703"/>
                <w:tab w:val="left" w:pos="794"/>
                <w:tab w:val="left" w:pos="879"/>
              </w:tabs>
              <w:autoSpaceDE w:val="0"/>
              <w:autoSpaceDN w:val="0"/>
              <w:adjustRightInd w:val="0"/>
              <w:jc w:val="center"/>
              <w:textAlignment w:val="center"/>
              <w:rPr>
                <w:rFonts w:ascii="Palatino Linotype" w:eastAsia="PMingLiU" w:hAnsi="Palatino Linotype"/>
                <w:color w:val="000000" w:themeColor="text1"/>
                <w:sz w:val="16"/>
                <w:szCs w:val="18"/>
                <w:lang w:val="en-GB" w:eastAsia="de-AT"/>
              </w:rPr>
            </w:pPr>
            <w:r w:rsidRPr="007B2EB0">
              <w:rPr>
                <w:rFonts w:ascii="Palatino Linotype" w:eastAsia="PMingLiU" w:hAnsi="Palatino Linotype"/>
                <w:noProof/>
                <w:color w:val="000000" w:themeColor="text1"/>
                <w:sz w:val="16"/>
                <w:szCs w:val="18"/>
              </w:rPr>
              <w:drawing>
                <wp:inline distT="0" distB="0" distL="0" distR="0">
                  <wp:extent cx="2642515" cy="1980000"/>
                  <wp:effectExtent l="0" t="0" r="5715" b="1270"/>
                  <wp:docPr id="17" name="图片 17" descr="C:\Users\Chunting\Documents\MATLAB\ARNSC_identify_DYN_para_2\PDIL\IL_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36" descr="C:\Users\Chunting\Documents\MATLAB\ARNSC_identify_DYN_para_2\PDIL\IL_Angular_error.jpg"/>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2642515" cy="1980000"/>
                          </a:xfrm>
                          <a:prstGeom prst="rect">
                            <a:avLst/>
                          </a:prstGeom>
                          <a:noFill/>
                          <a:ln>
                            <a:noFill/>
                          </a:ln>
                        </pic:spPr>
                      </pic:pic>
                    </a:graphicData>
                  </a:graphic>
                </wp:inline>
              </w:drawing>
            </w:r>
          </w:p>
          <w:p w:rsidR="00646932" w:rsidRPr="007B2EB0" w:rsidRDefault="00156FED" w:rsidP="005D46CD">
            <w:pPr>
              <w:pStyle w:val="af4"/>
              <w:tabs>
                <w:tab w:val="left" w:pos="703"/>
                <w:tab w:val="left" w:pos="794"/>
                <w:tab w:val="left" w:pos="879"/>
              </w:tabs>
              <w:adjustRightInd w:val="0"/>
              <w:jc w:val="center"/>
              <w:rPr>
                <w:rFonts w:ascii="Palatino Linotype" w:eastAsia="PMingLiU" w:hAnsi="Palatino Linotype"/>
                <w:color w:val="000000" w:themeColor="text1"/>
                <w:sz w:val="16"/>
                <w:szCs w:val="18"/>
                <w:lang w:val="en-GB" w:eastAsia="de-AT"/>
              </w:rPr>
            </w:pPr>
            <w:bookmarkStart w:id="101" w:name="_Ref480358065"/>
            <w:r w:rsidRPr="007B2EB0">
              <w:rPr>
                <w:rFonts w:ascii="Palatino Linotype" w:eastAsia="PMingLiU" w:hAnsi="Palatino Linotype"/>
                <w:color w:val="000000" w:themeColor="text1"/>
                <w:sz w:val="16"/>
                <w:szCs w:val="18"/>
                <w:lang w:val="en-GB" w:eastAsia="de-AT"/>
              </w:rPr>
              <w:t xml:space="preserve">Figure </w:t>
            </w:r>
            <w:r w:rsidRPr="007B2EB0">
              <w:rPr>
                <w:rFonts w:ascii="Palatino Linotype" w:eastAsia="PMingLiU" w:hAnsi="Palatino Linotype"/>
                <w:color w:val="000000" w:themeColor="text1"/>
                <w:sz w:val="16"/>
                <w:szCs w:val="18"/>
                <w:lang w:val="en-GB" w:eastAsia="de-AT"/>
              </w:rPr>
              <w:fldChar w:fldCharType="begin"/>
            </w:r>
            <w:r w:rsidRPr="007B2EB0">
              <w:rPr>
                <w:rFonts w:ascii="Palatino Linotype" w:eastAsia="PMingLiU" w:hAnsi="Palatino Linotype"/>
                <w:color w:val="000000" w:themeColor="text1"/>
                <w:sz w:val="16"/>
                <w:szCs w:val="18"/>
                <w:lang w:val="en-GB" w:eastAsia="de-AT"/>
              </w:rPr>
              <w:instrText xml:space="preserve"> SEQ Figure \* ARABIC </w:instrText>
            </w:r>
            <w:r w:rsidRPr="007B2EB0">
              <w:rPr>
                <w:rFonts w:ascii="Palatino Linotype" w:eastAsia="PMingLiU" w:hAnsi="Palatino Linotype"/>
                <w:color w:val="000000" w:themeColor="text1"/>
                <w:sz w:val="16"/>
                <w:szCs w:val="18"/>
                <w:lang w:val="en-GB" w:eastAsia="de-AT"/>
              </w:rPr>
              <w:fldChar w:fldCharType="separate"/>
            </w:r>
            <w:r w:rsidR="003B768A">
              <w:rPr>
                <w:rFonts w:ascii="Palatino Linotype" w:eastAsia="PMingLiU" w:hAnsi="Palatino Linotype"/>
                <w:noProof/>
                <w:color w:val="000000" w:themeColor="text1"/>
                <w:sz w:val="16"/>
                <w:szCs w:val="18"/>
                <w:lang w:val="en-GB" w:eastAsia="de-AT"/>
              </w:rPr>
              <w:t>19</w:t>
            </w:r>
            <w:r w:rsidRPr="007B2EB0">
              <w:rPr>
                <w:rFonts w:ascii="Palatino Linotype" w:eastAsia="PMingLiU" w:hAnsi="Palatino Linotype"/>
                <w:color w:val="000000" w:themeColor="text1"/>
                <w:sz w:val="16"/>
                <w:szCs w:val="18"/>
                <w:lang w:val="en-GB" w:eastAsia="de-AT"/>
              </w:rPr>
              <w:fldChar w:fldCharType="end"/>
            </w:r>
            <w:bookmarkEnd w:id="101"/>
            <w:r w:rsidRPr="007B2EB0">
              <w:rPr>
                <w:rFonts w:ascii="Palatino Linotype" w:eastAsia="PMingLiU" w:hAnsi="Palatino Linotype"/>
                <w:color w:val="000000" w:themeColor="text1"/>
                <w:sz w:val="16"/>
                <w:szCs w:val="18"/>
                <w:lang w:val="en-GB" w:eastAsia="de-AT"/>
              </w:rPr>
              <w:t>. Joint rates error of PD-type iterative learning control</w:t>
            </w:r>
          </w:p>
        </w:tc>
      </w:tr>
    </w:tbl>
    <w:p w:rsidR="00A96D6C" w:rsidRPr="007B2EB0" w:rsidRDefault="00A96D6C" w:rsidP="00C14461">
      <w:pPr>
        <w:spacing w:before="120" w:after="120"/>
        <w:textAlignment w:val="center"/>
        <w:rPr>
          <w:rFonts w:ascii="Palatino Linotype" w:eastAsia="Times New Roman" w:hAnsi="Palatino Linotype"/>
          <w:color w:val="000000" w:themeColor="text1"/>
          <w:sz w:val="18"/>
          <w:lang w:eastAsia="de-AT"/>
        </w:rPr>
        <w:sectPr w:rsidR="00A96D6C"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02" w:name="OLE_LINK147"/>
      <w:bookmarkStart w:id="103"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04" w:name="OLE_LINK61"/>
      <w:bookmarkStart w:id="105"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04"/>
      <w:bookmarkEnd w:id="105"/>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06" w:name="OLE_LINK92"/>
      <w:bookmarkStart w:id="107" w:name="OLE_LINK93"/>
      <w:r w:rsidRPr="007B2EB0">
        <w:rPr>
          <w:rFonts w:ascii="Palatino Linotype" w:eastAsia="Times New Roman" w:hAnsi="Palatino Linotype"/>
          <w:color w:val="000000" w:themeColor="text1"/>
          <w:sz w:val="18"/>
          <w:lang w:val="en-GB" w:eastAsia="de-AT"/>
        </w:rPr>
        <w:lastRenderedPageBreak/>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06"/>
    <w:bookmarkEnd w:id="107"/>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02"/>
    <w:bookmarkEnd w:id="103"/>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474"/>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7859BC" w:rsidRPr="00B602EC" w:rsidRDefault="007859BC" w:rsidP="00B602EC">
      <w:pPr>
        <w:pStyle w:val="EndNoteBibliography"/>
        <w:spacing w:after="0"/>
        <w:ind w:left="720" w:hanging="720"/>
      </w:pPr>
    </w:p>
    <w:p w:rsidR="00B602EC" w:rsidRPr="00B602EC" w:rsidRDefault="00B602EC" w:rsidP="007859BC">
      <w:pPr>
        <w:pStyle w:val="EndNoteBibliography"/>
        <w:ind w:left="720" w:hanging="720"/>
      </w:pPr>
      <w:r w:rsidRPr="00B602EC">
        <w:t>[11]</w:t>
      </w:r>
      <w:r w:rsidRPr="00B602EC">
        <w:tab/>
      </w:r>
      <w:r w:rsidR="007859BC">
        <w:t>Z. Lakhdari, M. Mokhtari, Y. Leluse, J. Provost, Adaptive predictive control of a class of nonlinear systems: A case study, IFAC Proceedings Volumes 28 (13) (1995) 209 - 214, 5th IFAC Symposium on Adaptive Systems in Control and Signal Processing, Budapest, Hungary, 14-16, June, 1995.</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B6B44" w:rsidRPr="00B602EC" w:rsidRDefault="00BB6B44" w:rsidP="00B602EC">
      <w:pPr>
        <w:pStyle w:val="EndNoteBibliography"/>
        <w:ind w:left="720" w:hanging="720"/>
      </w:pP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BB6B44" w:rsidRPr="007B2EB0" w:rsidRDefault="0032039E" w:rsidP="00BB6B44">
      <w:pPr>
        <w:autoSpaceDE w:val="0"/>
        <w:autoSpaceDN w:val="0"/>
        <w:adjustRightInd w:val="0"/>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r w:rsidR="00BB6B44" w:rsidRPr="007B2EB0">
        <w:rPr>
          <w:color w:val="000000" w:themeColor="text1"/>
        </w:rPr>
        <w:t xml:space="preserve"> </w:t>
      </w:r>
    </w:p>
    <w:p w:rsidR="009078D0" w:rsidRPr="007B2EB0" w:rsidRDefault="009078D0" w:rsidP="00B326AA">
      <w:pPr>
        <w:rPr>
          <w:color w:val="000000" w:themeColor="text1"/>
        </w:rPr>
      </w:pPr>
    </w:p>
    <w:sectPr w:rsidR="009078D0" w:rsidRPr="007B2EB0" w:rsidSect="00AD0455">
      <w:headerReference w:type="default" r:id="rId475"/>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D51" w:rsidRDefault="00215D51" w:rsidP="003404F2">
      <w:r>
        <w:separator/>
      </w:r>
    </w:p>
  </w:endnote>
  <w:endnote w:type="continuationSeparator" w:id="0">
    <w:p w:rsidR="00215D51" w:rsidRDefault="00215D51"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dvP7B6C">
    <w:panose1 w:val="00000000000000000000"/>
    <w:charset w:val="00"/>
    <w:family w:val="roman"/>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D51" w:rsidRDefault="00215D51" w:rsidP="003404F2">
      <w:r>
        <w:separator/>
      </w:r>
    </w:p>
  </w:footnote>
  <w:footnote w:type="continuationSeparator" w:id="0">
    <w:p w:rsidR="00215D51" w:rsidRDefault="00215D51"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68A" w:rsidRDefault="003B768A">
    <w:pPr>
      <w:framePr w:wrap="auto" w:vAnchor="text" w:hAnchor="margin" w:xAlign="right" w:y="1"/>
    </w:pPr>
  </w:p>
  <w:p w:rsidR="003B768A" w:rsidRDefault="003B768A"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768A" w:rsidRDefault="003B768A">
    <w:pPr>
      <w:framePr w:wrap="auto" w:vAnchor="text" w:hAnchor="margin" w:xAlign="right" w:y="1"/>
    </w:pPr>
  </w:p>
  <w:p w:rsidR="003B768A" w:rsidRDefault="003B768A"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 w:name="NE.Ref{A2D7582B-52E5-41DD-A403-D65216B01B50}" w:val=" ADDIN NE.Ref.{A2D7582B-52E5-41DD-A403-D65216B01B50}&lt;Citation&gt;&lt;Group&gt;&lt;References&gt;&lt;Item&gt;&lt;ID&gt;5&lt;/ID&gt;&lt;UID&gt;{38CFA7DF-A18A-491C-9922-D79D44BE0D2A}&lt;/UID&gt;&lt;Title&gt;Reaction null-space control of flexible structure mounted manipulator systems&lt;/Title&gt;&lt;Template&gt;Journal Article&lt;/Template&gt;&lt;Star&gt;0&lt;/Star&gt;&lt;Tag&gt;0&lt;/Tag&gt;&lt;Author&gt;Nenchev, D N; Yoshida, K; Vichitkulsawat, P; Uchiyama, M&lt;/Author&gt;&lt;Year&gt;1999&lt;/Year&gt;&lt;Details&gt;&lt;_date_display&gt;Dec},&lt;/_date_display&gt;&lt;_doi&gt;10.1109/70.817666&lt;/_doi&gt;&lt;_isbn&gt;1042-296X&lt;/_isbn&gt;&lt;_issue&gt;6&lt;/_issue&gt;&lt;_journal&gt;IEEE Transactions on Robotics and Automation&lt;/_journal&gt;&lt;_keywords&gt;micromanipulators;motion control;vibration control;flexible manipulators;redundant manipulators;reaction null-space control;flexible structure mounted manipulator systems;composite control law;end-effector path tracking;vibration suppression control;reactionless motion control subtask;task independence;TREP;Flexible structures;Motion control;Robot kinematics;Control systems;Manipulator dynamics;Vibration control;Velocity control;Couplings;Computer simulation;Testing&lt;/_keywords&gt;&lt;_pages&gt;1011-1023&lt;/_pages&gt;&lt;_volume&gt;15&lt;/_volume&gt;&lt;_created&gt;62368754&lt;/_created&gt;&lt;_modified&gt;62368754&lt;/_modified&gt;&lt;/Details&gt;&lt;Extra&gt;&lt;DBUID&gt;{10FB9E72-EDD5-441E-A0AA-F234DA5982A8}&lt;/DBUID&gt;&lt;/Extra&gt;&lt;/Item&gt;&lt;/References&gt;&lt;/Group&gt;&lt;/Citation&gt;_x000a_"/>
    <w:docVar w:name="ne_docsoft" w:val="MSWord"/>
    <w:docVar w:name="ne_docversion" w:val="NoteExpress 2.0"/>
    <w:docVar w:name="ne_stylename" w:val="Elsevier Style"/>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04A9"/>
    <w:rsid w:val="00032CC8"/>
    <w:rsid w:val="00041E49"/>
    <w:rsid w:val="00046135"/>
    <w:rsid w:val="0005598B"/>
    <w:rsid w:val="00055BF4"/>
    <w:rsid w:val="000572B3"/>
    <w:rsid w:val="000605A1"/>
    <w:rsid w:val="00070A6F"/>
    <w:rsid w:val="00071E95"/>
    <w:rsid w:val="00074E9A"/>
    <w:rsid w:val="000763C9"/>
    <w:rsid w:val="000768B6"/>
    <w:rsid w:val="00090993"/>
    <w:rsid w:val="00092139"/>
    <w:rsid w:val="000A3BA7"/>
    <w:rsid w:val="000B08A8"/>
    <w:rsid w:val="000B4027"/>
    <w:rsid w:val="000B415D"/>
    <w:rsid w:val="000B466E"/>
    <w:rsid w:val="000B7290"/>
    <w:rsid w:val="000B771B"/>
    <w:rsid w:val="000B786A"/>
    <w:rsid w:val="000C2706"/>
    <w:rsid w:val="000C5ABC"/>
    <w:rsid w:val="000D0034"/>
    <w:rsid w:val="000D030B"/>
    <w:rsid w:val="000D05A8"/>
    <w:rsid w:val="000E07F9"/>
    <w:rsid w:val="000E15AD"/>
    <w:rsid w:val="000E242D"/>
    <w:rsid w:val="000E2B92"/>
    <w:rsid w:val="000E3C50"/>
    <w:rsid w:val="000E5BB6"/>
    <w:rsid w:val="000E5F26"/>
    <w:rsid w:val="000E6A8B"/>
    <w:rsid w:val="000F106C"/>
    <w:rsid w:val="000F11BB"/>
    <w:rsid w:val="000F1529"/>
    <w:rsid w:val="000F21F8"/>
    <w:rsid w:val="000F41DF"/>
    <w:rsid w:val="000F4315"/>
    <w:rsid w:val="000F67CE"/>
    <w:rsid w:val="00104BC2"/>
    <w:rsid w:val="00106439"/>
    <w:rsid w:val="00106ED0"/>
    <w:rsid w:val="001114F9"/>
    <w:rsid w:val="00112FCA"/>
    <w:rsid w:val="001166CE"/>
    <w:rsid w:val="00120026"/>
    <w:rsid w:val="0012512A"/>
    <w:rsid w:val="00126000"/>
    <w:rsid w:val="001264CB"/>
    <w:rsid w:val="001302A8"/>
    <w:rsid w:val="00134E4D"/>
    <w:rsid w:val="001423BF"/>
    <w:rsid w:val="001425F9"/>
    <w:rsid w:val="0014407A"/>
    <w:rsid w:val="00144684"/>
    <w:rsid w:val="001463EE"/>
    <w:rsid w:val="0014703E"/>
    <w:rsid w:val="00147B54"/>
    <w:rsid w:val="00151B3C"/>
    <w:rsid w:val="00154458"/>
    <w:rsid w:val="00155C8D"/>
    <w:rsid w:val="00156FED"/>
    <w:rsid w:val="00157351"/>
    <w:rsid w:val="001653EC"/>
    <w:rsid w:val="00174F90"/>
    <w:rsid w:val="001760BB"/>
    <w:rsid w:val="00177F61"/>
    <w:rsid w:val="00180639"/>
    <w:rsid w:val="00181A42"/>
    <w:rsid w:val="0018317F"/>
    <w:rsid w:val="00183A95"/>
    <w:rsid w:val="001846F6"/>
    <w:rsid w:val="00185F6E"/>
    <w:rsid w:val="0018617B"/>
    <w:rsid w:val="001865E2"/>
    <w:rsid w:val="00186FED"/>
    <w:rsid w:val="001913CE"/>
    <w:rsid w:val="00192909"/>
    <w:rsid w:val="00193BD8"/>
    <w:rsid w:val="001962D3"/>
    <w:rsid w:val="00197F3D"/>
    <w:rsid w:val="001A3043"/>
    <w:rsid w:val="001A5061"/>
    <w:rsid w:val="001A774B"/>
    <w:rsid w:val="001B3070"/>
    <w:rsid w:val="001B3E5E"/>
    <w:rsid w:val="001B5457"/>
    <w:rsid w:val="001C0893"/>
    <w:rsid w:val="001C4448"/>
    <w:rsid w:val="001C534D"/>
    <w:rsid w:val="001C7505"/>
    <w:rsid w:val="001D0C4C"/>
    <w:rsid w:val="001D56FA"/>
    <w:rsid w:val="001E53B6"/>
    <w:rsid w:val="001E6360"/>
    <w:rsid w:val="001F3A17"/>
    <w:rsid w:val="00202FF0"/>
    <w:rsid w:val="002053C0"/>
    <w:rsid w:val="00211694"/>
    <w:rsid w:val="00214897"/>
    <w:rsid w:val="00215D51"/>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AC7"/>
    <w:rsid w:val="00273F78"/>
    <w:rsid w:val="00275C8F"/>
    <w:rsid w:val="00281D9A"/>
    <w:rsid w:val="00282754"/>
    <w:rsid w:val="00283AE0"/>
    <w:rsid w:val="002858A8"/>
    <w:rsid w:val="0028723D"/>
    <w:rsid w:val="00290F1A"/>
    <w:rsid w:val="00291546"/>
    <w:rsid w:val="002916A4"/>
    <w:rsid w:val="002936CE"/>
    <w:rsid w:val="0029493B"/>
    <w:rsid w:val="00294F25"/>
    <w:rsid w:val="00296CC6"/>
    <w:rsid w:val="002A20D0"/>
    <w:rsid w:val="002A32B4"/>
    <w:rsid w:val="002B35FE"/>
    <w:rsid w:val="002C2518"/>
    <w:rsid w:val="002C362F"/>
    <w:rsid w:val="002D29A5"/>
    <w:rsid w:val="002D3768"/>
    <w:rsid w:val="002D7C64"/>
    <w:rsid w:val="002E1223"/>
    <w:rsid w:val="002E1DEE"/>
    <w:rsid w:val="002E1EA1"/>
    <w:rsid w:val="002E3EF4"/>
    <w:rsid w:val="002E581D"/>
    <w:rsid w:val="002F67FD"/>
    <w:rsid w:val="002F6F4F"/>
    <w:rsid w:val="002F6FBA"/>
    <w:rsid w:val="00302F7C"/>
    <w:rsid w:val="0030604E"/>
    <w:rsid w:val="00307070"/>
    <w:rsid w:val="00310365"/>
    <w:rsid w:val="003125A4"/>
    <w:rsid w:val="00317050"/>
    <w:rsid w:val="0032039E"/>
    <w:rsid w:val="00323428"/>
    <w:rsid w:val="00323C6C"/>
    <w:rsid w:val="00325B0B"/>
    <w:rsid w:val="00325EAE"/>
    <w:rsid w:val="003279B3"/>
    <w:rsid w:val="00331D30"/>
    <w:rsid w:val="00333ED2"/>
    <w:rsid w:val="0033799B"/>
    <w:rsid w:val="003404F2"/>
    <w:rsid w:val="003408B0"/>
    <w:rsid w:val="003454DD"/>
    <w:rsid w:val="003508F5"/>
    <w:rsid w:val="00352799"/>
    <w:rsid w:val="00355CCD"/>
    <w:rsid w:val="00356DB5"/>
    <w:rsid w:val="00362500"/>
    <w:rsid w:val="00363E75"/>
    <w:rsid w:val="00364F97"/>
    <w:rsid w:val="003706B7"/>
    <w:rsid w:val="00371DFE"/>
    <w:rsid w:val="00374FE9"/>
    <w:rsid w:val="00380268"/>
    <w:rsid w:val="003827B1"/>
    <w:rsid w:val="0039644D"/>
    <w:rsid w:val="00397D7E"/>
    <w:rsid w:val="003A087C"/>
    <w:rsid w:val="003A11AC"/>
    <w:rsid w:val="003B067F"/>
    <w:rsid w:val="003B768A"/>
    <w:rsid w:val="003B7DA7"/>
    <w:rsid w:val="003C5E6F"/>
    <w:rsid w:val="003C62E4"/>
    <w:rsid w:val="003D2B9C"/>
    <w:rsid w:val="003D535A"/>
    <w:rsid w:val="003E34B2"/>
    <w:rsid w:val="003E3533"/>
    <w:rsid w:val="003E7B5B"/>
    <w:rsid w:val="003F3019"/>
    <w:rsid w:val="003F5BAD"/>
    <w:rsid w:val="003F7908"/>
    <w:rsid w:val="00400725"/>
    <w:rsid w:val="004026C2"/>
    <w:rsid w:val="00403509"/>
    <w:rsid w:val="00406181"/>
    <w:rsid w:val="00406B7B"/>
    <w:rsid w:val="0041252B"/>
    <w:rsid w:val="00416AAC"/>
    <w:rsid w:val="00417632"/>
    <w:rsid w:val="00424785"/>
    <w:rsid w:val="004323B1"/>
    <w:rsid w:val="00433EE0"/>
    <w:rsid w:val="004354D4"/>
    <w:rsid w:val="00435829"/>
    <w:rsid w:val="00441F3D"/>
    <w:rsid w:val="00446D83"/>
    <w:rsid w:val="00447BED"/>
    <w:rsid w:val="00450DA9"/>
    <w:rsid w:val="004546B1"/>
    <w:rsid w:val="004569A8"/>
    <w:rsid w:val="00457744"/>
    <w:rsid w:val="004606EE"/>
    <w:rsid w:val="0046350B"/>
    <w:rsid w:val="00470356"/>
    <w:rsid w:val="004706C9"/>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EA2"/>
    <w:rsid w:val="005046C5"/>
    <w:rsid w:val="0051208A"/>
    <w:rsid w:val="00512758"/>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62168"/>
    <w:rsid w:val="0057115C"/>
    <w:rsid w:val="00574A8F"/>
    <w:rsid w:val="00576F0E"/>
    <w:rsid w:val="005829D1"/>
    <w:rsid w:val="00584621"/>
    <w:rsid w:val="00584E45"/>
    <w:rsid w:val="00586E39"/>
    <w:rsid w:val="00587574"/>
    <w:rsid w:val="005922AC"/>
    <w:rsid w:val="0059255E"/>
    <w:rsid w:val="00592D59"/>
    <w:rsid w:val="005933C4"/>
    <w:rsid w:val="00594030"/>
    <w:rsid w:val="00595202"/>
    <w:rsid w:val="00597921"/>
    <w:rsid w:val="00597DC4"/>
    <w:rsid w:val="005A0083"/>
    <w:rsid w:val="005A1657"/>
    <w:rsid w:val="005A177F"/>
    <w:rsid w:val="005A4766"/>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455C"/>
    <w:rsid w:val="00606E56"/>
    <w:rsid w:val="00613FA5"/>
    <w:rsid w:val="006143FB"/>
    <w:rsid w:val="006171D1"/>
    <w:rsid w:val="0062032B"/>
    <w:rsid w:val="00620658"/>
    <w:rsid w:val="00624B9B"/>
    <w:rsid w:val="0062658D"/>
    <w:rsid w:val="00627E19"/>
    <w:rsid w:val="00630775"/>
    <w:rsid w:val="00630BD6"/>
    <w:rsid w:val="00632673"/>
    <w:rsid w:val="006327A1"/>
    <w:rsid w:val="00634303"/>
    <w:rsid w:val="006345E3"/>
    <w:rsid w:val="006366F0"/>
    <w:rsid w:val="00637D63"/>
    <w:rsid w:val="00641F62"/>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81990"/>
    <w:rsid w:val="00682807"/>
    <w:rsid w:val="006976D5"/>
    <w:rsid w:val="006A298D"/>
    <w:rsid w:val="006A4408"/>
    <w:rsid w:val="006A52E3"/>
    <w:rsid w:val="006A7E14"/>
    <w:rsid w:val="006B0349"/>
    <w:rsid w:val="006B04F2"/>
    <w:rsid w:val="006B11A0"/>
    <w:rsid w:val="006B435D"/>
    <w:rsid w:val="006C6E3B"/>
    <w:rsid w:val="006D1527"/>
    <w:rsid w:val="006D1778"/>
    <w:rsid w:val="006D3ABD"/>
    <w:rsid w:val="006E05E4"/>
    <w:rsid w:val="006E0FA9"/>
    <w:rsid w:val="006E2990"/>
    <w:rsid w:val="006E555E"/>
    <w:rsid w:val="006E7DDA"/>
    <w:rsid w:val="006F2C51"/>
    <w:rsid w:val="006F4FC4"/>
    <w:rsid w:val="006F609A"/>
    <w:rsid w:val="007021C2"/>
    <w:rsid w:val="00706D77"/>
    <w:rsid w:val="007159DF"/>
    <w:rsid w:val="007176F0"/>
    <w:rsid w:val="007229D1"/>
    <w:rsid w:val="007229EA"/>
    <w:rsid w:val="0073220E"/>
    <w:rsid w:val="0073432C"/>
    <w:rsid w:val="00734684"/>
    <w:rsid w:val="00734CCD"/>
    <w:rsid w:val="0073595D"/>
    <w:rsid w:val="00742AB1"/>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59BC"/>
    <w:rsid w:val="00787412"/>
    <w:rsid w:val="0079478C"/>
    <w:rsid w:val="007A010C"/>
    <w:rsid w:val="007A2446"/>
    <w:rsid w:val="007A6C78"/>
    <w:rsid w:val="007A7339"/>
    <w:rsid w:val="007B2EB0"/>
    <w:rsid w:val="007B5DDF"/>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2054F"/>
    <w:rsid w:val="00831901"/>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7031"/>
    <w:rsid w:val="00897938"/>
    <w:rsid w:val="008A088E"/>
    <w:rsid w:val="008A2CE2"/>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AEE"/>
    <w:rsid w:val="00954E81"/>
    <w:rsid w:val="00954FCC"/>
    <w:rsid w:val="00955EF4"/>
    <w:rsid w:val="009604ED"/>
    <w:rsid w:val="00961122"/>
    <w:rsid w:val="0096129F"/>
    <w:rsid w:val="009638A8"/>
    <w:rsid w:val="00971AF8"/>
    <w:rsid w:val="00972596"/>
    <w:rsid w:val="00973091"/>
    <w:rsid w:val="009755AA"/>
    <w:rsid w:val="009757BA"/>
    <w:rsid w:val="00977A85"/>
    <w:rsid w:val="00980835"/>
    <w:rsid w:val="009945F3"/>
    <w:rsid w:val="00996FC0"/>
    <w:rsid w:val="009A2E63"/>
    <w:rsid w:val="009B237A"/>
    <w:rsid w:val="009B3B14"/>
    <w:rsid w:val="009B5523"/>
    <w:rsid w:val="009B7C01"/>
    <w:rsid w:val="009C150F"/>
    <w:rsid w:val="009C26EB"/>
    <w:rsid w:val="009C4F00"/>
    <w:rsid w:val="009C5718"/>
    <w:rsid w:val="009D2FCA"/>
    <w:rsid w:val="009D301B"/>
    <w:rsid w:val="009D6ECC"/>
    <w:rsid w:val="009E1876"/>
    <w:rsid w:val="009E4233"/>
    <w:rsid w:val="009F0F84"/>
    <w:rsid w:val="009F5176"/>
    <w:rsid w:val="009F6522"/>
    <w:rsid w:val="00A056E6"/>
    <w:rsid w:val="00A05C05"/>
    <w:rsid w:val="00A12CA6"/>
    <w:rsid w:val="00A130DF"/>
    <w:rsid w:val="00A14307"/>
    <w:rsid w:val="00A149F7"/>
    <w:rsid w:val="00A16396"/>
    <w:rsid w:val="00A165C9"/>
    <w:rsid w:val="00A173CD"/>
    <w:rsid w:val="00A20D21"/>
    <w:rsid w:val="00A235AD"/>
    <w:rsid w:val="00A259D7"/>
    <w:rsid w:val="00A25DA1"/>
    <w:rsid w:val="00A25F93"/>
    <w:rsid w:val="00A27E2C"/>
    <w:rsid w:val="00A31345"/>
    <w:rsid w:val="00A3649A"/>
    <w:rsid w:val="00A364D7"/>
    <w:rsid w:val="00A44024"/>
    <w:rsid w:val="00A45820"/>
    <w:rsid w:val="00A470FB"/>
    <w:rsid w:val="00A51CA4"/>
    <w:rsid w:val="00A54574"/>
    <w:rsid w:val="00A5656B"/>
    <w:rsid w:val="00A56E23"/>
    <w:rsid w:val="00A61D03"/>
    <w:rsid w:val="00A641D9"/>
    <w:rsid w:val="00A67593"/>
    <w:rsid w:val="00A71479"/>
    <w:rsid w:val="00A80BC8"/>
    <w:rsid w:val="00A84909"/>
    <w:rsid w:val="00A96D6C"/>
    <w:rsid w:val="00AA00A3"/>
    <w:rsid w:val="00AA25A7"/>
    <w:rsid w:val="00AA433F"/>
    <w:rsid w:val="00AA44BC"/>
    <w:rsid w:val="00AB4548"/>
    <w:rsid w:val="00AB5682"/>
    <w:rsid w:val="00AC3EFC"/>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3DAD"/>
    <w:rsid w:val="00AF4C05"/>
    <w:rsid w:val="00AF6036"/>
    <w:rsid w:val="00AF6683"/>
    <w:rsid w:val="00B056F0"/>
    <w:rsid w:val="00B068DE"/>
    <w:rsid w:val="00B06A38"/>
    <w:rsid w:val="00B06D22"/>
    <w:rsid w:val="00B072D2"/>
    <w:rsid w:val="00B07EA0"/>
    <w:rsid w:val="00B10269"/>
    <w:rsid w:val="00B11968"/>
    <w:rsid w:val="00B11C25"/>
    <w:rsid w:val="00B12952"/>
    <w:rsid w:val="00B165FC"/>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2E2B"/>
    <w:rsid w:val="00B95361"/>
    <w:rsid w:val="00B96024"/>
    <w:rsid w:val="00B96754"/>
    <w:rsid w:val="00BA06CD"/>
    <w:rsid w:val="00BA3492"/>
    <w:rsid w:val="00BA3841"/>
    <w:rsid w:val="00BB05E1"/>
    <w:rsid w:val="00BB294A"/>
    <w:rsid w:val="00BB62F3"/>
    <w:rsid w:val="00BB6B44"/>
    <w:rsid w:val="00BC0590"/>
    <w:rsid w:val="00BC4FFE"/>
    <w:rsid w:val="00BD0B65"/>
    <w:rsid w:val="00BD1EB4"/>
    <w:rsid w:val="00BD6DA6"/>
    <w:rsid w:val="00BE3C0A"/>
    <w:rsid w:val="00BE4C2F"/>
    <w:rsid w:val="00BE71DF"/>
    <w:rsid w:val="00BE7ACF"/>
    <w:rsid w:val="00BF23AF"/>
    <w:rsid w:val="00BF2A7E"/>
    <w:rsid w:val="00BF3F5C"/>
    <w:rsid w:val="00C0734F"/>
    <w:rsid w:val="00C13B57"/>
    <w:rsid w:val="00C13CFA"/>
    <w:rsid w:val="00C14461"/>
    <w:rsid w:val="00C25234"/>
    <w:rsid w:val="00C31874"/>
    <w:rsid w:val="00C3245E"/>
    <w:rsid w:val="00C33B1D"/>
    <w:rsid w:val="00C35BB2"/>
    <w:rsid w:val="00C367C9"/>
    <w:rsid w:val="00C4241F"/>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5D07"/>
    <w:rsid w:val="00CB2FAF"/>
    <w:rsid w:val="00CB44DC"/>
    <w:rsid w:val="00CB569B"/>
    <w:rsid w:val="00CC6904"/>
    <w:rsid w:val="00CD03DC"/>
    <w:rsid w:val="00CD2D81"/>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1422E"/>
    <w:rsid w:val="00D15CA4"/>
    <w:rsid w:val="00D255CC"/>
    <w:rsid w:val="00D25F04"/>
    <w:rsid w:val="00D26441"/>
    <w:rsid w:val="00D27253"/>
    <w:rsid w:val="00D279BB"/>
    <w:rsid w:val="00D30036"/>
    <w:rsid w:val="00D3269C"/>
    <w:rsid w:val="00D33C60"/>
    <w:rsid w:val="00D34082"/>
    <w:rsid w:val="00D3701F"/>
    <w:rsid w:val="00D37756"/>
    <w:rsid w:val="00D4361A"/>
    <w:rsid w:val="00D44F19"/>
    <w:rsid w:val="00D47198"/>
    <w:rsid w:val="00D52062"/>
    <w:rsid w:val="00D52189"/>
    <w:rsid w:val="00D53B68"/>
    <w:rsid w:val="00D53BAD"/>
    <w:rsid w:val="00D55B4E"/>
    <w:rsid w:val="00D60C64"/>
    <w:rsid w:val="00D61A2A"/>
    <w:rsid w:val="00D67571"/>
    <w:rsid w:val="00D70490"/>
    <w:rsid w:val="00D70833"/>
    <w:rsid w:val="00D70A3C"/>
    <w:rsid w:val="00D70A8E"/>
    <w:rsid w:val="00D72A75"/>
    <w:rsid w:val="00D73254"/>
    <w:rsid w:val="00D7325D"/>
    <w:rsid w:val="00D73A39"/>
    <w:rsid w:val="00D7638F"/>
    <w:rsid w:val="00D76C1E"/>
    <w:rsid w:val="00D80806"/>
    <w:rsid w:val="00D82587"/>
    <w:rsid w:val="00D82C9E"/>
    <w:rsid w:val="00D863D3"/>
    <w:rsid w:val="00D921AA"/>
    <w:rsid w:val="00D94EEA"/>
    <w:rsid w:val="00D94EF2"/>
    <w:rsid w:val="00D96219"/>
    <w:rsid w:val="00D97EE5"/>
    <w:rsid w:val="00DA1082"/>
    <w:rsid w:val="00DA2CE7"/>
    <w:rsid w:val="00DA3D8A"/>
    <w:rsid w:val="00DA4227"/>
    <w:rsid w:val="00DB11ED"/>
    <w:rsid w:val="00DB461D"/>
    <w:rsid w:val="00DC4036"/>
    <w:rsid w:val="00DC4251"/>
    <w:rsid w:val="00DD75FD"/>
    <w:rsid w:val="00DE37D0"/>
    <w:rsid w:val="00DE38FF"/>
    <w:rsid w:val="00DE4185"/>
    <w:rsid w:val="00DE4D47"/>
    <w:rsid w:val="00DF0DF8"/>
    <w:rsid w:val="00DF2240"/>
    <w:rsid w:val="00DF3A26"/>
    <w:rsid w:val="00DF5AE0"/>
    <w:rsid w:val="00DF7456"/>
    <w:rsid w:val="00E00F7A"/>
    <w:rsid w:val="00E028E7"/>
    <w:rsid w:val="00E06C6E"/>
    <w:rsid w:val="00E12717"/>
    <w:rsid w:val="00E14538"/>
    <w:rsid w:val="00E15629"/>
    <w:rsid w:val="00E241E7"/>
    <w:rsid w:val="00E27121"/>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AC5"/>
    <w:rsid w:val="00E76BBC"/>
    <w:rsid w:val="00E81243"/>
    <w:rsid w:val="00E81671"/>
    <w:rsid w:val="00E83973"/>
    <w:rsid w:val="00E83D5C"/>
    <w:rsid w:val="00E84D95"/>
    <w:rsid w:val="00E87884"/>
    <w:rsid w:val="00E97EF0"/>
    <w:rsid w:val="00EA13D7"/>
    <w:rsid w:val="00EA2B1A"/>
    <w:rsid w:val="00EB23EA"/>
    <w:rsid w:val="00EB6692"/>
    <w:rsid w:val="00EB7DD3"/>
    <w:rsid w:val="00EC05F6"/>
    <w:rsid w:val="00ED25D8"/>
    <w:rsid w:val="00ED2E42"/>
    <w:rsid w:val="00EE0220"/>
    <w:rsid w:val="00EE288E"/>
    <w:rsid w:val="00EE4923"/>
    <w:rsid w:val="00EF1AE3"/>
    <w:rsid w:val="00EF227E"/>
    <w:rsid w:val="00EF63CF"/>
    <w:rsid w:val="00EF739D"/>
    <w:rsid w:val="00F01D2A"/>
    <w:rsid w:val="00F05578"/>
    <w:rsid w:val="00F06126"/>
    <w:rsid w:val="00F12966"/>
    <w:rsid w:val="00F162A2"/>
    <w:rsid w:val="00F17FC8"/>
    <w:rsid w:val="00F20439"/>
    <w:rsid w:val="00F417E7"/>
    <w:rsid w:val="00F42A8E"/>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85D"/>
  <w15:docId w15:val="{EA7FAE5D-8C07-4B40-A921-A56C48FA1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1024">
      <w:bodyDiv w:val="1"/>
      <w:marLeft w:val="0"/>
      <w:marRight w:val="0"/>
      <w:marTop w:val="0"/>
      <w:marBottom w:val="0"/>
      <w:divBdr>
        <w:top w:val="none" w:sz="0" w:space="0" w:color="auto"/>
        <w:left w:val="none" w:sz="0" w:space="0" w:color="auto"/>
        <w:bottom w:val="none" w:sz="0" w:space="0" w:color="auto"/>
        <w:right w:val="none" w:sz="0" w:space="0" w:color="auto"/>
      </w:divBdr>
    </w:div>
    <w:div w:id="176308078">
      <w:bodyDiv w:val="1"/>
      <w:marLeft w:val="0"/>
      <w:marRight w:val="0"/>
      <w:marTop w:val="0"/>
      <w:marBottom w:val="0"/>
      <w:divBdr>
        <w:top w:val="none" w:sz="0" w:space="0" w:color="auto"/>
        <w:left w:val="none" w:sz="0" w:space="0" w:color="auto"/>
        <w:bottom w:val="none" w:sz="0" w:space="0" w:color="auto"/>
        <w:right w:val="none" w:sz="0" w:space="0" w:color="auto"/>
      </w:divBdr>
    </w:div>
    <w:div w:id="107354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4.bin"/><Relationship Id="rId324" Type="http://schemas.openxmlformats.org/officeDocument/2006/relationships/image" Target="media/image159.wmf"/><Relationship Id="rId366" Type="http://schemas.openxmlformats.org/officeDocument/2006/relationships/image" Target="media/image180.wmf"/><Relationship Id="rId170" Type="http://schemas.openxmlformats.org/officeDocument/2006/relationships/image" Target="media/image83.wmf"/><Relationship Id="rId226" Type="http://schemas.openxmlformats.org/officeDocument/2006/relationships/image" Target="media/image111.wmf"/><Relationship Id="rId433" Type="http://schemas.openxmlformats.org/officeDocument/2006/relationships/oleObject" Target="embeddings/oleObject210.bin"/><Relationship Id="rId268" Type="http://schemas.openxmlformats.org/officeDocument/2006/relationships/oleObject" Target="embeddings/oleObject130.bin"/><Relationship Id="rId475" Type="http://schemas.openxmlformats.org/officeDocument/2006/relationships/header" Target="header2.xml"/><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3.wmf"/><Relationship Id="rId335" Type="http://schemas.openxmlformats.org/officeDocument/2006/relationships/image" Target="media/image164.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402" Type="http://schemas.openxmlformats.org/officeDocument/2006/relationships/oleObject" Target="embeddings/oleObject197.bin"/><Relationship Id="rId279" Type="http://schemas.openxmlformats.org/officeDocument/2006/relationships/oleObject" Target="embeddings/oleObject136.bin"/><Relationship Id="rId444" Type="http://schemas.openxmlformats.org/officeDocument/2006/relationships/image" Target="media/image223.jpeg"/><Relationship Id="rId43" Type="http://schemas.openxmlformats.org/officeDocument/2006/relationships/oleObject" Target="embeddings/oleObject18.bin"/><Relationship Id="rId139" Type="http://schemas.openxmlformats.org/officeDocument/2006/relationships/oleObject" Target="embeddings/oleObject64.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0.wmf"/><Relationship Id="rId388" Type="http://schemas.openxmlformats.org/officeDocument/2006/relationships/oleObject" Target="embeddings/oleObject190.bin"/><Relationship Id="rId85" Type="http://schemas.openxmlformats.org/officeDocument/2006/relationships/oleObject" Target="embeddings/oleObject39.bin"/><Relationship Id="rId150" Type="http://schemas.openxmlformats.org/officeDocument/2006/relationships/image" Target="media/image74.wmf"/><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oleObject" Target="embeddings/oleObject219.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54.bin"/><Relationship Id="rId357" Type="http://schemas.openxmlformats.org/officeDocument/2006/relationships/oleObject" Target="embeddings/oleObject175.bin"/><Relationship Id="rId54" Type="http://schemas.openxmlformats.org/officeDocument/2006/relationships/image" Target="media/image24.wmf"/><Relationship Id="rId96" Type="http://schemas.openxmlformats.org/officeDocument/2006/relationships/image" Target="media/image46.wmf"/><Relationship Id="rId161" Type="http://schemas.openxmlformats.org/officeDocument/2006/relationships/oleObject" Target="embeddings/oleObject75.bin"/><Relationship Id="rId217" Type="http://schemas.openxmlformats.org/officeDocument/2006/relationships/oleObject" Target="embeddings/oleObject104.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6.bin"/><Relationship Id="rId466" Type="http://schemas.openxmlformats.org/officeDocument/2006/relationships/image" Target="media/image235.wmf"/><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image" Target="media/image160.wmf"/><Relationship Id="rId65" Type="http://schemas.openxmlformats.org/officeDocument/2006/relationships/oleObject" Target="embeddings/oleObject29.bin"/><Relationship Id="rId130" Type="http://schemas.openxmlformats.org/officeDocument/2006/relationships/image" Target="media/image64.wmf"/><Relationship Id="rId368" Type="http://schemas.openxmlformats.org/officeDocument/2006/relationships/image" Target="media/image181.wmf"/><Relationship Id="rId172" Type="http://schemas.openxmlformats.org/officeDocument/2006/relationships/image" Target="media/image84.wmf"/><Relationship Id="rId228" Type="http://schemas.openxmlformats.org/officeDocument/2006/relationships/image" Target="media/image112.wmf"/><Relationship Id="rId435" Type="http://schemas.openxmlformats.org/officeDocument/2006/relationships/oleObject" Target="embeddings/oleObject212.bin"/><Relationship Id="rId477" Type="http://schemas.openxmlformats.org/officeDocument/2006/relationships/theme" Target="theme/theme1.xml"/><Relationship Id="rId281" Type="http://schemas.openxmlformats.org/officeDocument/2006/relationships/oleObject" Target="embeddings/oleObject137.bin"/><Relationship Id="rId337" Type="http://schemas.openxmlformats.org/officeDocument/2006/relationships/image" Target="media/image165.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5.bin"/><Relationship Id="rId379" Type="http://schemas.openxmlformats.org/officeDocument/2006/relationships/image" Target="media/image187.wmf"/><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image" Target="media/image225.wmf"/><Relationship Id="rId250" Type="http://schemas.openxmlformats.org/officeDocument/2006/relationships/image" Target="media/image123.wmf"/><Relationship Id="rId292" Type="http://schemas.openxmlformats.org/officeDocument/2006/relationships/image" Target="media/image143.wmf"/><Relationship Id="rId306" Type="http://schemas.openxmlformats.org/officeDocument/2006/relationships/image" Target="media/image150.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3.wmf"/><Relationship Id="rId348" Type="http://schemas.openxmlformats.org/officeDocument/2006/relationships/image" Target="media/image171.wmf"/><Relationship Id="rId152" Type="http://schemas.openxmlformats.org/officeDocument/2006/relationships/image" Target="media/image75.wmf"/><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image" Target="media/image205.wmf"/><Relationship Id="rId457" Type="http://schemas.openxmlformats.org/officeDocument/2006/relationships/oleObject" Target="embeddings/oleObject220.bin"/><Relationship Id="rId261" Type="http://schemas.openxmlformats.org/officeDocument/2006/relationships/oleObject" Target="embeddings/oleObject126.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5.bin"/><Relationship Id="rId359" Type="http://schemas.openxmlformats.org/officeDocument/2006/relationships/oleObject" Target="embeddings/oleObject176.bin"/><Relationship Id="rId98" Type="http://schemas.openxmlformats.org/officeDocument/2006/relationships/image" Target="media/image47.wmf"/><Relationship Id="rId121" Type="http://schemas.openxmlformats.org/officeDocument/2006/relationships/image" Target="media/image59.wmf"/><Relationship Id="rId163" Type="http://schemas.openxmlformats.org/officeDocument/2006/relationships/oleObject" Target="embeddings/oleObject76.bin"/><Relationship Id="rId219" Type="http://schemas.openxmlformats.org/officeDocument/2006/relationships/oleObject" Target="embeddings/oleObject105.bin"/><Relationship Id="rId370" Type="http://schemas.openxmlformats.org/officeDocument/2006/relationships/image" Target="media/image182.wmf"/><Relationship Id="rId426" Type="http://schemas.openxmlformats.org/officeDocument/2006/relationships/oleObject" Target="embeddings/oleObject207.bin"/><Relationship Id="rId230" Type="http://schemas.openxmlformats.org/officeDocument/2006/relationships/image" Target="media/image113.wmf"/><Relationship Id="rId468" Type="http://schemas.openxmlformats.org/officeDocument/2006/relationships/image" Target="media/image236.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image" Target="media/image161.wmf"/><Relationship Id="rId132" Type="http://schemas.openxmlformats.org/officeDocument/2006/relationships/image" Target="media/image65.wmf"/><Relationship Id="rId174" Type="http://schemas.openxmlformats.org/officeDocument/2006/relationships/image" Target="media/image85.wmf"/><Relationship Id="rId381" Type="http://schemas.openxmlformats.org/officeDocument/2006/relationships/image" Target="media/image188.wmf"/><Relationship Id="rId241" Type="http://schemas.openxmlformats.org/officeDocument/2006/relationships/oleObject" Target="embeddings/oleObject116.bin"/><Relationship Id="rId437" Type="http://schemas.openxmlformats.org/officeDocument/2006/relationships/oleObject" Target="embeddings/oleObject213.bin"/><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78" Type="http://schemas.openxmlformats.org/officeDocument/2006/relationships/image" Target="media/image36.wmf"/><Relationship Id="rId101" Type="http://schemas.openxmlformats.org/officeDocument/2006/relationships/oleObject" Target="embeddings/oleObject46.bin"/><Relationship Id="rId143" Type="http://schemas.openxmlformats.org/officeDocument/2006/relationships/oleObject" Target="embeddings/oleObject66.bin"/><Relationship Id="rId185" Type="http://schemas.openxmlformats.org/officeDocument/2006/relationships/oleObject" Target="embeddings/oleObject88.bin"/><Relationship Id="rId350" Type="http://schemas.openxmlformats.org/officeDocument/2006/relationships/image" Target="media/image172.wmf"/><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3.wmf"/><Relationship Id="rId392" Type="http://schemas.openxmlformats.org/officeDocument/2006/relationships/oleObject" Target="embeddings/oleObject192.bin"/><Relationship Id="rId448" Type="http://schemas.openxmlformats.org/officeDocument/2006/relationships/image" Target="media/image226.wmf"/><Relationship Id="rId252" Type="http://schemas.openxmlformats.org/officeDocument/2006/relationships/image" Target="media/image124.wmf"/><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4.wmf"/><Relationship Id="rId154" Type="http://schemas.openxmlformats.org/officeDocument/2006/relationships/image" Target="media/image76.wmf"/><Relationship Id="rId361" Type="http://schemas.openxmlformats.org/officeDocument/2006/relationships/oleObject" Target="embeddings/oleObject177.bin"/><Relationship Id="rId196" Type="http://schemas.openxmlformats.org/officeDocument/2006/relationships/image" Target="media/image96.wmf"/><Relationship Id="rId417" Type="http://schemas.openxmlformats.org/officeDocument/2006/relationships/image" Target="media/image206.jpeg"/><Relationship Id="rId459" Type="http://schemas.openxmlformats.org/officeDocument/2006/relationships/oleObject" Target="embeddings/oleObject221.bin"/><Relationship Id="rId16" Type="http://schemas.openxmlformats.org/officeDocument/2006/relationships/image" Target="media/image5.wmf"/><Relationship Id="rId221" Type="http://schemas.openxmlformats.org/officeDocument/2006/relationships/oleObject" Target="embeddings/oleObject106.bin"/><Relationship Id="rId263" Type="http://schemas.openxmlformats.org/officeDocument/2006/relationships/oleObject" Target="embeddings/oleObject127.bin"/><Relationship Id="rId319" Type="http://schemas.openxmlformats.org/officeDocument/2006/relationships/oleObject" Target="embeddings/oleObject156.bin"/><Relationship Id="rId470" Type="http://schemas.openxmlformats.org/officeDocument/2006/relationships/image" Target="media/image237.jpeg"/><Relationship Id="rId58" Type="http://schemas.openxmlformats.org/officeDocument/2006/relationships/image" Target="media/image26.wmf"/><Relationship Id="rId123" Type="http://schemas.openxmlformats.org/officeDocument/2006/relationships/image" Target="media/image60.wmf"/><Relationship Id="rId330" Type="http://schemas.openxmlformats.org/officeDocument/2006/relationships/oleObject" Target="embeddings/oleObject162.bin"/><Relationship Id="rId165" Type="http://schemas.openxmlformats.org/officeDocument/2006/relationships/oleObject" Target="embeddings/oleObject78.bin"/><Relationship Id="rId372" Type="http://schemas.openxmlformats.org/officeDocument/2006/relationships/image" Target="media/image183.png"/><Relationship Id="rId428" Type="http://schemas.openxmlformats.org/officeDocument/2006/relationships/image" Target="media/image214.wmf"/><Relationship Id="rId232" Type="http://schemas.openxmlformats.org/officeDocument/2006/relationships/image" Target="media/image114.wmf"/><Relationship Id="rId274" Type="http://schemas.openxmlformats.org/officeDocument/2006/relationships/image" Target="media/image134.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6.wmf"/><Relationship Id="rId80" Type="http://schemas.openxmlformats.org/officeDocument/2006/relationships/image" Target="media/image37.wmf"/><Relationship Id="rId176" Type="http://schemas.openxmlformats.org/officeDocument/2006/relationships/image" Target="media/image86.wmf"/><Relationship Id="rId341" Type="http://schemas.openxmlformats.org/officeDocument/2006/relationships/image" Target="media/image167.jpeg"/><Relationship Id="rId383" Type="http://schemas.openxmlformats.org/officeDocument/2006/relationships/image" Target="media/image189.wmf"/><Relationship Id="rId439" Type="http://schemas.openxmlformats.org/officeDocument/2006/relationships/oleObject" Target="embeddings/oleObject214.bin"/><Relationship Id="rId201" Type="http://schemas.openxmlformats.org/officeDocument/2006/relationships/oleObject" Target="embeddings/oleObject96.bin"/><Relationship Id="rId243" Type="http://schemas.openxmlformats.org/officeDocument/2006/relationships/oleObject" Target="embeddings/oleObject117.bin"/><Relationship Id="rId285" Type="http://schemas.openxmlformats.org/officeDocument/2006/relationships/oleObject" Target="embeddings/oleObject139.bin"/><Relationship Id="rId450" Type="http://schemas.openxmlformats.org/officeDocument/2006/relationships/image" Target="media/image227.wmf"/><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image" Target="media/image152.wmf"/><Relationship Id="rId91" Type="http://schemas.openxmlformats.org/officeDocument/2006/relationships/oleObject" Target="embeddings/oleObject42.bin"/><Relationship Id="rId145" Type="http://schemas.openxmlformats.org/officeDocument/2006/relationships/oleObject" Target="embeddings/oleObject67.bin"/><Relationship Id="rId187" Type="http://schemas.openxmlformats.org/officeDocument/2006/relationships/oleObject" Target="embeddings/oleObject89.bin"/><Relationship Id="rId352" Type="http://schemas.openxmlformats.org/officeDocument/2006/relationships/image" Target="media/image173.wmf"/><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image" Target="media/image104.wmf"/><Relationship Id="rId254" Type="http://schemas.openxmlformats.org/officeDocument/2006/relationships/image" Target="media/image125.wmf"/><Relationship Id="rId49" Type="http://schemas.openxmlformats.org/officeDocument/2006/relationships/oleObject" Target="embeddings/oleObject21.bin"/><Relationship Id="rId114" Type="http://schemas.openxmlformats.org/officeDocument/2006/relationships/oleObject" Target="embeddings/oleObject52.bin"/><Relationship Id="rId296" Type="http://schemas.openxmlformats.org/officeDocument/2006/relationships/image" Target="media/image145.wmf"/><Relationship Id="rId461" Type="http://schemas.openxmlformats.org/officeDocument/2006/relationships/oleObject" Target="embeddings/oleObject222.bin"/><Relationship Id="rId60" Type="http://schemas.openxmlformats.org/officeDocument/2006/relationships/image" Target="media/image27.wmf"/><Relationship Id="rId156" Type="http://schemas.openxmlformats.org/officeDocument/2006/relationships/image" Target="media/image77.wmf"/><Relationship Id="rId198" Type="http://schemas.openxmlformats.org/officeDocument/2006/relationships/image" Target="media/image97.wmf"/><Relationship Id="rId321" Type="http://schemas.openxmlformats.org/officeDocument/2006/relationships/oleObject" Target="embeddings/oleObject157.bin"/><Relationship Id="rId363" Type="http://schemas.openxmlformats.org/officeDocument/2006/relationships/oleObject" Target="embeddings/oleObject178.bin"/><Relationship Id="rId419" Type="http://schemas.openxmlformats.org/officeDocument/2006/relationships/image" Target="media/image208.jpeg"/><Relationship Id="rId223" Type="http://schemas.openxmlformats.org/officeDocument/2006/relationships/oleObject" Target="embeddings/oleObject107.bin"/><Relationship Id="rId430" Type="http://schemas.openxmlformats.org/officeDocument/2006/relationships/image" Target="media/image215.wmf"/><Relationship Id="rId18" Type="http://schemas.openxmlformats.org/officeDocument/2006/relationships/image" Target="media/image6.wmf"/><Relationship Id="rId265" Type="http://schemas.openxmlformats.org/officeDocument/2006/relationships/image" Target="media/image130.wmf"/><Relationship Id="rId472" Type="http://schemas.openxmlformats.org/officeDocument/2006/relationships/image" Target="media/image239.jpeg"/><Relationship Id="rId125" Type="http://schemas.openxmlformats.org/officeDocument/2006/relationships/oleObject" Target="embeddings/oleObject57.bin"/><Relationship Id="rId167" Type="http://schemas.openxmlformats.org/officeDocument/2006/relationships/oleObject" Target="embeddings/oleObject79.bin"/><Relationship Id="rId332" Type="http://schemas.openxmlformats.org/officeDocument/2006/relationships/oleObject" Target="embeddings/oleObject163.bin"/><Relationship Id="rId374" Type="http://schemas.openxmlformats.org/officeDocument/2006/relationships/oleObject" Target="embeddings/oleObject183.bin"/><Relationship Id="rId71" Type="http://schemas.openxmlformats.org/officeDocument/2006/relationships/oleObject" Target="embeddings/oleObject32.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20.jpeg"/><Relationship Id="rId40" Type="http://schemas.openxmlformats.org/officeDocument/2006/relationships/image" Target="media/image17.wmf"/><Relationship Id="rId136" Type="http://schemas.openxmlformats.org/officeDocument/2006/relationships/image" Target="media/image67.wmf"/><Relationship Id="rId178" Type="http://schemas.openxmlformats.org/officeDocument/2006/relationships/image" Target="media/image87.wmf"/><Relationship Id="rId301" Type="http://schemas.openxmlformats.org/officeDocument/2006/relationships/oleObject" Target="embeddings/oleObject147.bin"/><Relationship Id="rId343" Type="http://schemas.openxmlformats.org/officeDocument/2006/relationships/oleObject" Target="embeddings/oleObject168.bin"/><Relationship Id="rId82" Type="http://schemas.openxmlformats.org/officeDocument/2006/relationships/image" Target="media/image38.wmf"/><Relationship Id="rId203" Type="http://schemas.openxmlformats.org/officeDocument/2006/relationships/oleObject" Target="embeddings/oleObject97.bin"/><Relationship Id="rId385" Type="http://schemas.openxmlformats.org/officeDocument/2006/relationships/image" Target="media/image190.wmf"/><Relationship Id="rId245" Type="http://schemas.openxmlformats.org/officeDocument/2006/relationships/oleObject" Target="embeddings/oleObject118.bin"/><Relationship Id="rId287" Type="http://schemas.openxmlformats.org/officeDocument/2006/relationships/oleObject" Target="embeddings/oleObject140.bin"/><Relationship Id="rId410" Type="http://schemas.openxmlformats.org/officeDocument/2006/relationships/oleObject" Target="embeddings/oleObject201.bin"/><Relationship Id="rId452" Type="http://schemas.openxmlformats.org/officeDocument/2006/relationships/image" Target="media/image228.wmf"/><Relationship Id="rId105" Type="http://schemas.openxmlformats.org/officeDocument/2006/relationships/oleObject" Target="embeddings/oleObject48.bin"/><Relationship Id="rId147" Type="http://schemas.openxmlformats.org/officeDocument/2006/relationships/oleObject" Target="embeddings/oleObject68.bin"/><Relationship Id="rId312" Type="http://schemas.openxmlformats.org/officeDocument/2006/relationships/image" Target="media/image153.wmf"/><Relationship Id="rId354" Type="http://schemas.openxmlformats.org/officeDocument/2006/relationships/image" Target="media/image174.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0.bin"/><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3.bin"/><Relationship Id="rId256" Type="http://schemas.openxmlformats.org/officeDocument/2006/relationships/image" Target="media/image126.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oleObject" Target="embeddings/oleObject196.bin"/><Relationship Id="rId421" Type="http://schemas.openxmlformats.org/officeDocument/2006/relationships/image" Target="media/image210.wmf"/><Relationship Id="rId442" Type="http://schemas.openxmlformats.org/officeDocument/2006/relationships/image" Target="media/image221.jpeg"/><Relationship Id="rId463" Type="http://schemas.openxmlformats.org/officeDocument/2006/relationships/oleObject" Target="embeddings/oleObject223.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image" Target="media/image148.wmf"/><Relationship Id="rId323" Type="http://schemas.openxmlformats.org/officeDocument/2006/relationships/oleObject" Target="embeddings/oleObject158.bin"/><Relationship Id="rId344" Type="http://schemas.openxmlformats.org/officeDocument/2006/relationships/image" Target="media/image16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5.bin"/><Relationship Id="rId365" Type="http://schemas.openxmlformats.org/officeDocument/2006/relationships/oleObject" Target="embeddings/oleObject179.bin"/><Relationship Id="rId386" Type="http://schemas.openxmlformats.org/officeDocument/2006/relationships/oleObject" Target="embeddings/oleObject189.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8.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image" Target="media/image141.wmf"/><Relationship Id="rId411" Type="http://schemas.openxmlformats.org/officeDocument/2006/relationships/image" Target="media/image203.wmf"/><Relationship Id="rId432" Type="http://schemas.openxmlformats.org/officeDocument/2006/relationships/image" Target="media/image216.wmf"/><Relationship Id="rId453" Type="http://schemas.openxmlformats.org/officeDocument/2006/relationships/oleObject" Target="embeddings/oleObject218.bin"/><Relationship Id="rId474" Type="http://schemas.openxmlformats.org/officeDocument/2006/relationships/header" Target="header1.xml"/><Relationship Id="rId106" Type="http://schemas.openxmlformats.org/officeDocument/2006/relationships/image" Target="media/image51.wmf"/><Relationship Id="rId127" Type="http://schemas.openxmlformats.org/officeDocument/2006/relationships/oleObject" Target="embeddings/oleObject58.bin"/><Relationship Id="rId313" Type="http://schemas.openxmlformats.org/officeDocument/2006/relationships/oleObject" Target="embeddings/oleObject153.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jpeg"/><Relationship Id="rId148" Type="http://schemas.openxmlformats.org/officeDocument/2006/relationships/image" Target="media/image73.wmf"/><Relationship Id="rId169" Type="http://schemas.openxmlformats.org/officeDocument/2006/relationships/oleObject" Target="embeddings/oleObject80.bin"/><Relationship Id="rId334" Type="http://schemas.openxmlformats.org/officeDocument/2006/relationships/oleObject" Target="embeddings/oleObject164.bin"/><Relationship Id="rId355" Type="http://schemas.openxmlformats.org/officeDocument/2006/relationships/oleObject" Target="embeddings/oleObject174.bin"/><Relationship Id="rId376" Type="http://schemas.openxmlformats.org/officeDocument/2006/relationships/oleObject" Target="embeddings/oleObject184.bin"/><Relationship Id="rId397" Type="http://schemas.openxmlformats.org/officeDocument/2006/relationships/image" Target="media/image196.wmf"/><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oleObject" Target="embeddings/oleObject124.bin"/><Relationship Id="rId278" Type="http://schemas.openxmlformats.org/officeDocument/2006/relationships/image" Target="media/image136.wmf"/><Relationship Id="rId401" Type="http://schemas.openxmlformats.org/officeDocument/2006/relationships/image" Target="media/image198.wmf"/><Relationship Id="rId422" Type="http://schemas.openxmlformats.org/officeDocument/2006/relationships/oleObject" Target="embeddings/oleObject205.bin"/><Relationship Id="rId443" Type="http://schemas.openxmlformats.org/officeDocument/2006/relationships/image" Target="media/image222.jpeg"/><Relationship Id="rId464" Type="http://schemas.openxmlformats.org/officeDocument/2006/relationships/image" Target="media/image234.wmf"/><Relationship Id="rId303" Type="http://schemas.openxmlformats.org/officeDocument/2006/relationships/oleObject" Target="embeddings/oleObject148.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8.wmf"/><Relationship Id="rId345" Type="http://schemas.openxmlformats.org/officeDocument/2006/relationships/oleObject" Target="embeddings/oleObject169.bin"/><Relationship Id="rId387" Type="http://schemas.openxmlformats.org/officeDocument/2006/relationships/image" Target="media/image191.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oleObject" Target="embeddings/oleObject49.bin"/><Relationship Id="rId289" Type="http://schemas.openxmlformats.org/officeDocument/2006/relationships/oleObject" Target="embeddings/oleObject141.bin"/><Relationship Id="rId454" Type="http://schemas.openxmlformats.org/officeDocument/2006/relationships/image" Target="media/image229.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69.bin"/><Relationship Id="rId314" Type="http://schemas.openxmlformats.org/officeDocument/2006/relationships/image" Target="media/image154.wmf"/><Relationship Id="rId356" Type="http://schemas.openxmlformats.org/officeDocument/2006/relationships/image" Target="media/image175.wmf"/><Relationship Id="rId398" Type="http://schemas.openxmlformats.org/officeDocument/2006/relationships/oleObject" Target="embeddings/oleObject195.bin"/><Relationship Id="rId95" Type="http://schemas.openxmlformats.org/officeDocument/2006/relationships/image" Target="media/image45.png"/><Relationship Id="rId160" Type="http://schemas.openxmlformats.org/officeDocument/2006/relationships/image" Target="media/image79.wmf"/><Relationship Id="rId216" Type="http://schemas.openxmlformats.org/officeDocument/2006/relationships/image" Target="media/image106.wmf"/><Relationship Id="rId423" Type="http://schemas.openxmlformats.org/officeDocument/2006/relationships/image" Target="media/image211.wmf"/><Relationship Id="rId258" Type="http://schemas.openxmlformats.org/officeDocument/2006/relationships/image" Target="media/image127.wmf"/><Relationship Id="rId465" Type="http://schemas.openxmlformats.org/officeDocument/2006/relationships/oleObject" Target="embeddings/oleObject224.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oleObject" Target="embeddings/oleObject159.bin"/><Relationship Id="rId367" Type="http://schemas.openxmlformats.org/officeDocument/2006/relationships/oleObject" Target="embeddings/oleObject180.bin"/><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image" Target="media/image132.wmf"/><Relationship Id="rId434" Type="http://schemas.openxmlformats.org/officeDocument/2006/relationships/oleObject" Target="embeddings/oleObject211.bin"/><Relationship Id="rId476" Type="http://schemas.openxmlformats.org/officeDocument/2006/relationships/fontTable" Target="fontTable.xml"/><Relationship Id="rId33" Type="http://schemas.openxmlformats.org/officeDocument/2006/relationships/oleObject" Target="embeddings/oleObject13.bin"/><Relationship Id="rId129" Type="http://schemas.openxmlformats.org/officeDocument/2006/relationships/oleObject" Target="embeddings/oleObject59.bin"/><Relationship Id="rId280" Type="http://schemas.openxmlformats.org/officeDocument/2006/relationships/image" Target="media/image137.wmf"/><Relationship Id="rId336" Type="http://schemas.openxmlformats.org/officeDocument/2006/relationships/oleObject" Target="embeddings/oleObject165.bin"/><Relationship Id="rId75" Type="http://schemas.openxmlformats.org/officeDocument/2006/relationships/oleObject" Target="embeddings/oleObject34.bin"/><Relationship Id="rId140" Type="http://schemas.openxmlformats.org/officeDocument/2006/relationships/image" Target="media/image69.wmf"/><Relationship Id="rId182" Type="http://schemas.openxmlformats.org/officeDocument/2006/relationships/image" Target="media/image89.wmf"/><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image" Target="media/image224.jpeg"/><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oleObject" Target="embeddings/oleObject170.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0.bin"/><Relationship Id="rId389" Type="http://schemas.openxmlformats.org/officeDocument/2006/relationships/image" Target="media/image192.w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0.bin"/><Relationship Id="rId414" Type="http://schemas.openxmlformats.org/officeDocument/2006/relationships/oleObject" Target="embeddings/oleObject203.bin"/><Relationship Id="rId456" Type="http://schemas.openxmlformats.org/officeDocument/2006/relationships/image" Target="media/image230.wmf"/><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8.wmf"/><Relationship Id="rId316" Type="http://schemas.openxmlformats.org/officeDocument/2006/relationships/image" Target="media/image155.wmf"/><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oleObject" Target="embeddings/oleObject55.bin"/><Relationship Id="rId358" Type="http://schemas.openxmlformats.org/officeDocument/2006/relationships/image" Target="media/image176.wmf"/><Relationship Id="rId162" Type="http://schemas.openxmlformats.org/officeDocument/2006/relationships/image" Target="media/image80.wmf"/><Relationship Id="rId218" Type="http://schemas.openxmlformats.org/officeDocument/2006/relationships/image" Target="media/image107.wmf"/><Relationship Id="rId425" Type="http://schemas.openxmlformats.org/officeDocument/2006/relationships/image" Target="media/image212.wmf"/><Relationship Id="rId467" Type="http://schemas.openxmlformats.org/officeDocument/2006/relationships/oleObject" Target="embeddings/oleObject225.bin"/><Relationship Id="rId271" Type="http://schemas.openxmlformats.org/officeDocument/2006/relationships/oleObject" Target="embeddings/oleObject132.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0.bin"/><Relationship Id="rId327" Type="http://schemas.openxmlformats.org/officeDocument/2006/relationships/oleObject" Target="embeddings/oleObject160.bin"/><Relationship Id="rId369" Type="http://schemas.openxmlformats.org/officeDocument/2006/relationships/oleObject" Target="embeddings/oleObject181.bin"/><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86.bin"/><Relationship Id="rId436" Type="http://schemas.openxmlformats.org/officeDocument/2006/relationships/image" Target="media/image217.wmf"/><Relationship Id="rId240" Type="http://schemas.openxmlformats.org/officeDocument/2006/relationships/image" Target="media/image118.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oleObject" Target="embeddings/oleObject166.bin"/><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image" Target="media/image90.wmf"/><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oleObject" Target="embeddings/oleObject215.bin"/><Relationship Id="rId251" Type="http://schemas.openxmlformats.org/officeDocument/2006/relationships/oleObject" Target="embeddings/oleObject121.bin"/><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oleObject" Target="embeddings/oleObject171.bin"/><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oleObject" Target="embeddings/oleObject71.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77.wmf"/><Relationship Id="rId416" Type="http://schemas.openxmlformats.org/officeDocument/2006/relationships/oleObject" Target="embeddings/oleObject204.bin"/><Relationship Id="rId220" Type="http://schemas.openxmlformats.org/officeDocument/2006/relationships/image" Target="media/image108.wmf"/><Relationship Id="rId458" Type="http://schemas.openxmlformats.org/officeDocument/2006/relationships/image" Target="media/image231.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image" Target="media/image156.wmf"/><Relationship Id="rId99" Type="http://schemas.openxmlformats.org/officeDocument/2006/relationships/oleObject" Target="embeddings/oleObject45.bin"/><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82.bin"/><Relationship Id="rId427" Type="http://schemas.openxmlformats.org/officeDocument/2006/relationships/image" Target="media/image213.jpeg"/><Relationship Id="rId469"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oleObject" Target="embeddings/oleObject111.bin"/><Relationship Id="rId273" Type="http://schemas.openxmlformats.org/officeDocument/2006/relationships/oleObject" Target="embeddings/oleObject133.bin"/><Relationship Id="rId329" Type="http://schemas.openxmlformats.org/officeDocument/2006/relationships/oleObject" Target="embeddings/oleObject161.bin"/><Relationship Id="rId68" Type="http://schemas.openxmlformats.org/officeDocument/2006/relationships/image" Target="media/image31.wmf"/><Relationship Id="rId133" Type="http://schemas.openxmlformats.org/officeDocument/2006/relationships/oleObject" Target="embeddings/oleObject61.bin"/><Relationship Id="rId175" Type="http://schemas.openxmlformats.org/officeDocument/2006/relationships/oleObject" Target="embeddings/oleObject83.bin"/><Relationship Id="rId340" Type="http://schemas.openxmlformats.org/officeDocument/2006/relationships/oleObject" Target="embeddings/oleObject167.bin"/><Relationship Id="rId200" Type="http://schemas.openxmlformats.org/officeDocument/2006/relationships/image" Target="media/image98.wmf"/><Relationship Id="rId382" Type="http://schemas.openxmlformats.org/officeDocument/2006/relationships/oleObject" Target="embeddings/oleObject187.bin"/><Relationship Id="rId438" Type="http://schemas.openxmlformats.org/officeDocument/2006/relationships/image" Target="media/image218.wmf"/><Relationship Id="rId242" Type="http://schemas.openxmlformats.org/officeDocument/2006/relationships/image" Target="media/image119.wmf"/><Relationship Id="rId284" Type="http://schemas.openxmlformats.org/officeDocument/2006/relationships/image" Target="media/image139.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9.wmf"/><Relationship Id="rId144" Type="http://schemas.openxmlformats.org/officeDocument/2006/relationships/image" Target="media/image71.wmf"/><Relationship Id="rId90" Type="http://schemas.openxmlformats.org/officeDocument/2006/relationships/image" Target="media/image42.wmf"/><Relationship Id="rId186" Type="http://schemas.openxmlformats.org/officeDocument/2006/relationships/image" Target="media/image91.wmf"/><Relationship Id="rId351" Type="http://schemas.openxmlformats.org/officeDocument/2006/relationships/oleObject" Target="embeddings/oleObject172.bin"/><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oleObject" Target="embeddings/oleObject216.bin"/><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image" Target="media/image232.wmf"/><Relationship Id="rId48" Type="http://schemas.openxmlformats.org/officeDocument/2006/relationships/image" Target="media/image21.wmf"/><Relationship Id="rId113" Type="http://schemas.openxmlformats.org/officeDocument/2006/relationships/image" Target="media/image55.wmf"/><Relationship Id="rId320" Type="http://schemas.openxmlformats.org/officeDocument/2006/relationships/image" Target="media/image157.wmf"/><Relationship Id="rId155" Type="http://schemas.openxmlformats.org/officeDocument/2006/relationships/oleObject" Target="embeddings/oleObject72.bin"/><Relationship Id="rId197" Type="http://schemas.openxmlformats.org/officeDocument/2006/relationships/oleObject" Target="embeddings/oleObject94.bin"/><Relationship Id="rId362" Type="http://schemas.openxmlformats.org/officeDocument/2006/relationships/image" Target="media/image178.wmf"/><Relationship Id="rId418" Type="http://schemas.openxmlformats.org/officeDocument/2006/relationships/image" Target="media/image207.jpeg"/><Relationship Id="rId222" Type="http://schemas.openxmlformats.org/officeDocument/2006/relationships/image" Target="media/image109.wmf"/><Relationship Id="rId264" Type="http://schemas.openxmlformats.org/officeDocument/2006/relationships/oleObject" Target="embeddings/oleObject128.bin"/><Relationship Id="rId471" Type="http://schemas.openxmlformats.org/officeDocument/2006/relationships/image" Target="media/image238.jpe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1.wmf"/><Relationship Id="rId70" Type="http://schemas.openxmlformats.org/officeDocument/2006/relationships/image" Target="media/image32.wmf"/><Relationship Id="rId166" Type="http://schemas.openxmlformats.org/officeDocument/2006/relationships/image" Target="media/image81.wmf"/><Relationship Id="rId331" Type="http://schemas.openxmlformats.org/officeDocument/2006/relationships/image" Target="media/image162.wmf"/><Relationship Id="rId373" Type="http://schemas.openxmlformats.org/officeDocument/2006/relationships/image" Target="media/image184.wmf"/><Relationship Id="rId429" Type="http://schemas.openxmlformats.org/officeDocument/2006/relationships/oleObject" Target="embeddings/oleObject208.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19.jpe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81" Type="http://schemas.openxmlformats.org/officeDocument/2006/relationships/oleObject" Target="embeddings/oleObject37.bin"/><Relationship Id="rId135" Type="http://schemas.openxmlformats.org/officeDocument/2006/relationships/oleObject" Target="embeddings/oleObject62.bin"/><Relationship Id="rId177" Type="http://schemas.openxmlformats.org/officeDocument/2006/relationships/oleObject" Target="embeddings/oleObject84.bin"/><Relationship Id="rId342" Type="http://schemas.openxmlformats.org/officeDocument/2006/relationships/image" Target="media/image168.wmf"/><Relationship Id="rId384" Type="http://schemas.openxmlformats.org/officeDocument/2006/relationships/oleObject" Target="embeddings/oleObject188.bin"/><Relationship Id="rId202" Type="http://schemas.openxmlformats.org/officeDocument/2006/relationships/image" Target="media/image99.wmf"/><Relationship Id="rId244" Type="http://schemas.openxmlformats.org/officeDocument/2006/relationships/image" Target="media/image120.wmf"/><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oleObject" Target="embeddings/oleObject217.bin"/><Relationship Id="rId50" Type="http://schemas.openxmlformats.org/officeDocument/2006/relationships/image" Target="media/image22.wmf"/><Relationship Id="rId104" Type="http://schemas.openxmlformats.org/officeDocument/2006/relationships/image" Target="media/image50.wmf"/><Relationship Id="rId146" Type="http://schemas.openxmlformats.org/officeDocument/2006/relationships/image" Target="media/image72.wmf"/><Relationship Id="rId188" Type="http://schemas.openxmlformats.org/officeDocument/2006/relationships/image" Target="media/image92.wmf"/><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image" Target="media/image195.wmf"/><Relationship Id="rId409" Type="http://schemas.openxmlformats.org/officeDocument/2006/relationships/image" Target="media/image202.wmf"/><Relationship Id="rId92" Type="http://schemas.openxmlformats.org/officeDocument/2006/relationships/image" Target="media/image43.wmf"/><Relationship Id="rId213" Type="http://schemas.openxmlformats.org/officeDocument/2006/relationships/oleObject" Target="embeddings/oleObject102.bin"/><Relationship Id="rId420" Type="http://schemas.openxmlformats.org/officeDocument/2006/relationships/image" Target="media/image209.jpeg"/><Relationship Id="rId255" Type="http://schemas.openxmlformats.org/officeDocument/2006/relationships/oleObject" Target="embeddings/oleObject123.bin"/><Relationship Id="rId297" Type="http://schemas.openxmlformats.org/officeDocument/2006/relationships/oleObject" Target="embeddings/oleObject145.bin"/><Relationship Id="rId462" Type="http://schemas.openxmlformats.org/officeDocument/2006/relationships/image" Target="media/image233.wmf"/><Relationship Id="rId115" Type="http://schemas.openxmlformats.org/officeDocument/2006/relationships/image" Target="media/image56.wmf"/><Relationship Id="rId157" Type="http://schemas.openxmlformats.org/officeDocument/2006/relationships/oleObject" Target="embeddings/oleObject73.bin"/><Relationship Id="rId322" Type="http://schemas.openxmlformats.org/officeDocument/2006/relationships/image" Target="media/image158.wmf"/><Relationship Id="rId364" Type="http://schemas.openxmlformats.org/officeDocument/2006/relationships/image" Target="media/image179.wmf"/><Relationship Id="rId61" Type="http://schemas.openxmlformats.org/officeDocument/2006/relationships/oleObject" Target="embeddings/oleObject27.bin"/><Relationship Id="rId199" Type="http://schemas.openxmlformats.org/officeDocument/2006/relationships/oleObject" Target="embeddings/oleObject95.bin"/><Relationship Id="rId19" Type="http://schemas.openxmlformats.org/officeDocument/2006/relationships/oleObject" Target="embeddings/oleObject6.bin"/><Relationship Id="rId224" Type="http://schemas.openxmlformats.org/officeDocument/2006/relationships/image" Target="media/image110.wmf"/><Relationship Id="rId266" Type="http://schemas.openxmlformats.org/officeDocument/2006/relationships/oleObject" Target="embeddings/oleObject129.bin"/><Relationship Id="rId431" Type="http://schemas.openxmlformats.org/officeDocument/2006/relationships/oleObject" Target="embeddings/oleObject209.bin"/><Relationship Id="rId473" Type="http://schemas.openxmlformats.org/officeDocument/2006/relationships/image" Target="media/image240.jpeg"/><Relationship Id="rId30" Type="http://schemas.openxmlformats.org/officeDocument/2006/relationships/image" Target="media/image12.wmf"/><Relationship Id="rId126" Type="http://schemas.openxmlformats.org/officeDocument/2006/relationships/image" Target="media/image62.wmf"/><Relationship Id="rId168" Type="http://schemas.openxmlformats.org/officeDocument/2006/relationships/image" Target="media/image82.wmf"/><Relationship Id="rId333" Type="http://schemas.openxmlformats.org/officeDocument/2006/relationships/image" Target="media/image163.wmf"/></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38834-13A1-434B-9F9B-83E7C08C6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0</TotalTime>
  <Pages>16</Pages>
  <Words>9269</Words>
  <Characters>52839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61985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NE.Rep</dc:description>
  <cp:lastModifiedBy>JIAO Chunting</cp:lastModifiedBy>
  <cp:revision>2</cp:revision>
  <cp:lastPrinted>2017-04-21T02:58:00Z</cp:lastPrinted>
  <dcterms:created xsi:type="dcterms:W3CDTF">2018-08-02T16:44:00Z</dcterms:created>
  <dcterms:modified xsi:type="dcterms:W3CDTF">2018-08-02T16:44:00Z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