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7B" w:rsidRPr="007B2EB0" w:rsidRDefault="00915C7B" w:rsidP="00915C7B">
      <w:pPr>
        <w:spacing w:before="120" w:after="120"/>
        <w:textAlignment w:val="center"/>
        <w:rPr>
          <w:rFonts w:ascii="Palatino Linotype" w:eastAsia="PMingLiU" w:hAnsi="Palatino Linotype"/>
          <w:color w:val="000000" w:themeColor="text1"/>
          <w:sz w:val="18"/>
          <w:lang w:val="en-GB" w:eastAsia="de-AT"/>
        </w:rPr>
      </w:pPr>
      <w:r w:rsidRPr="007B2EB0">
        <w:rPr>
          <w:rFonts w:ascii="Palatino Linotype" w:eastAsia="PMingLiU" w:hAnsi="Palatino Linotype"/>
          <w:color w:val="000000" w:themeColor="text1"/>
          <w:sz w:val="18"/>
          <w:lang w:val="en-GB" w:eastAsia="de-AT"/>
        </w:rPr>
        <w:t>The principal differences of</w:t>
      </w:r>
      <w:r>
        <w:rPr>
          <w:rFonts w:ascii="Palatino Linotype" w:eastAsia="PMingLiU" w:hAnsi="Palatino Linotype"/>
          <w:color w:val="000000" w:themeColor="text1"/>
          <w:sz w:val="18"/>
          <w:lang w:val="en-GB" w:eastAsia="de-AT"/>
        </w:rPr>
        <w:t xml:space="preserve"> this paper </w:t>
      </w:r>
      <w:r w:rsidRPr="007B2EB0">
        <w:rPr>
          <w:rFonts w:ascii="Palatino Linotype" w:eastAsia="PMingLiU" w:hAnsi="Palatino Linotype"/>
          <w:color w:val="000000" w:themeColor="text1"/>
          <w:sz w:val="18"/>
          <w:lang w:val="en-GB" w:eastAsia="de-AT"/>
        </w:rPr>
        <w:t>from previous related studies can be stated as follows:</w:t>
      </w:r>
    </w:p>
    <w:p w:rsidR="006357E5" w:rsidRPr="006357E5" w:rsidRDefault="00915C7B" w:rsidP="007C2C05">
      <w:pPr>
        <w:pStyle w:val="numberingi"/>
        <w:numPr>
          <w:ilvl w:val="0"/>
          <w:numId w:val="3"/>
        </w:numPr>
        <w:textAlignment w:val="center"/>
        <w:rPr>
          <w:color w:val="000000" w:themeColor="text1"/>
          <w:lang w:val="en-US"/>
        </w:rPr>
      </w:pPr>
      <w:bookmarkStart w:id="0" w:name="OLE_LINK67"/>
      <w:bookmarkStart w:id="1" w:name="OLE_LINK68"/>
      <w:bookmarkStart w:id="2" w:name="OLE_LINK69"/>
      <w:r>
        <w:rPr>
          <w:rFonts w:eastAsia="DengXian"/>
          <w:color w:val="000000" w:themeColor="text1"/>
          <w:lang w:val="en-US" w:eastAsia="zh-CN"/>
        </w:rPr>
        <w:t>The Adaptive Reaction Null Space (ARNS)</w:t>
      </w:r>
      <w:r w:rsidRPr="007B2EB0">
        <w:rPr>
          <w:rFonts w:eastAsia="DengXian"/>
          <w:color w:val="000000" w:themeColor="text1"/>
          <w:lang w:val="en-US" w:eastAsia="zh-CN"/>
        </w:rPr>
        <w:t xml:space="preserve"> motion control scheme is expanded from a single-arm space robot to a dual-arm space robot, in which both arms execute ARNS motion. </w:t>
      </w:r>
    </w:p>
    <w:p w:rsidR="00915C7B" w:rsidRPr="007B2EB0" w:rsidRDefault="00915C7B" w:rsidP="007C2C05">
      <w:pPr>
        <w:pStyle w:val="numberingi"/>
        <w:numPr>
          <w:ilvl w:val="0"/>
          <w:numId w:val="3"/>
        </w:numPr>
        <w:textAlignment w:val="center"/>
        <w:rPr>
          <w:color w:val="000000" w:themeColor="text1"/>
          <w:lang w:val="en-US"/>
        </w:rPr>
      </w:pPr>
      <w:r w:rsidRPr="007B2EB0">
        <w:rPr>
          <w:rFonts w:eastAsia="DengXian"/>
          <w:color w:val="000000" w:themeColor="text1"/>
          <w:lang w:val="en-US" w:eastAsia="zh-CN"/>
        </w:rPr>
        <w:t xml:space="preserve">This adaptive scheme is </w:t>
      </w:r>
      <w:r w:rsidR="006357E5">
        <w:rPr>
          <w:rFonts w:eastAsia="DengXian"/>
          <w:color w:val="000000" w:themeColor="text1"/>
          <w:lang w:val="en-US" w:eastAsia="zh-CN"/>
        </w:rPr>
        <w:t>able</w:t>
      </w:r>
      <w:r w:rsidRPr="007B2EB0">
        <w:rPr>
          <w:rFonts w:eastAsia="DengXian"/>
          <w:color w:val="000000" w:themeColor="text1"/>
          <w:lang w:val="en-US" w:eastAsia="zh-CN"/>
        </w:rPr>
        <w:t xml:space="preserve"> to stabilize a </w:t>
      </w:r>
      <w:r>
        <w:rPr>
          <w:rFonts w:eastAsia="DengXian"/>
          <w:color w:val="000000" w:themeColor="text1"/>
          <w:lang w:val="en-US" w:eastAsia="zh-CN"/>
        </w:rPr>
        <w:t xml:space="preserve">non-cooperative </w:t>
      </w:r>
      <w:r w:rsidRPr="007B2EB0">
        <w:rPr>
          <w:rFonts w:eastAsia="DengXian"/>
          <w:color w:val="000000" w:themeColor="text1"/>
          <w:lang w:val="en-US" w:eastAsia="zh-CN"/>
        </w:rPr>
        <w:t xml:space="preserve">target that carries unknown momentum without the use of </w:t>
      </w:r>
      <w:bookmarkEnd w:id="0"/>
      <w:bookmarkEnd w:id="1"/>
      <w:bookmarkEnd w:id="2"/>
      <w:r w:rsidRPr="007B2EB0">
        <w:rPr>
          <w:rFonts w:eastAsia="DengXian"/>
          <w:color w:val="000000" w:themeColor="text1"/>
          <w:lang w:val="en-US" w:eastAsia="zh-CN"/>
        </w:rPr>
        <w:t>reaction wheels or jet thrust;</w:t>
      </w:r>
    </w:p>
    <w:p w:rsidR="006357E5" w:rsidRPr="006357E5" w:rsidRDefault="006357E5" w:rsidP="007C2C05">
      <w:pPr>
        <w:pStyle w:val="numberingi"/>
        <w:numPr>
          <w:ilvl w:val="0"/>
          <w:numId w:val="3"/>
        </w:numPr>
        <w:textAlignment w:val="center"/>
        <w:rPr>
          <w:color w:val="000000" w:themeColor="text1"/>
        </w:rPr>
      </w:pPr>
      <w:r>
        <w:rPr>
          <w:rFonts w:eastAsia="Times New Roman"/>
          <w:color w:val="000000" w:themeColor="text1"/>
          <w:lang w:eastAsia="de-AT"/>
        </w:rPr>
        <w:t xml:space="preserve">The </w:t>
      </w:r>
      <w:r>
        <w:rPr>
          <w:rFonts w:eastAsia="Times New Roman"/>
          <w:color w:val="000000" w:themeColor="text1"/>
          <w:lang w:eastAsia="de-AT"/>
        </w:rPr>
        <w:t>improved</w:t>
      </w:r>
      <w:r w:rsidRPr="007B2EB0">
        <w:rPr>
          <w:rFonts w:eastAsia="Times New Roman"/>
          <w:color w:val="000000" w:themeColor="text1"/>
          <w:lang w:eastAsia="de-AT"/>
        </w:rPr>
        <w:t xml:space="preserve"> </w:t>
      </w:r>
      <w:r>
        <w:rPr>
          <w:rFonts w:eastAsia="Times New Roman"/>
          <w:color w:val="000000" w:themeColor="text1"/>
          <w:lang w:eastAsia="de-AT"/>
        </w:rPr>
        <w:t xml:space="preserve">recursive least square </w:t>
      </w:r>
      <w:r>
        <w:rPr>
          <w:rFonts w:eastAsia="Times New Roman"/>
          <w:color w:val="000000" w:themeColor="text1"/>
          <w:lang w:eastAsia="de-AT"/>
        </w:rPr>
        <w:t>with variable forgetting factor</w:t>
      </w:r>
      <w:r>
        <w:rPr>
          <w:rFonts w:eastAsia="DengXian"/>
          <w:color w:val="000000" w:themeColor="text1"/>
          <w:lang w:eastAsia="zh-CN"/>
        </w:rPr>
        <w:t xml:space="preserve"> </w:t>
      </w:r>
      <w:r>
        <w:rPr>
          <w:rFonts w:eastAsia="Times New Roman"/>
          <w:color w:val="000000" w:themeColor="text1"/>
          <w:lang w:eastAsia="de-AT"/>
        </w:rPr>
        <w:t>algorithm</w:t>
      </w:r>
      <w:r>
        <w:rPr>
          <w:rFonts w:eastAsia="Times New Roman"/>
          <w:color w:val="000000" w:themeColor="text1"/>
          <w:lang w:eastAsia="de-AT"/>
        </w:rPr>
        <w:t xml:space="preserve"> </w:t>
      </w:r>
      <w:r w:rsidRPr="00D1422E">
        <w:rPr>
          <w:rFonts w:eastAsia="DengXian"/>
          <w:color w:val="000000" w:themeColor="text1"/>
          <w:lang w:eastAsia="zh-CN"/>
        </w:rPr>
        <w:t xml:space="preserve">can improve the </w:t>
      </w:r>
      <w:r>
        <w:rPr>
          <w:rFonts w:eastAsia="DengXian"/>
          <w:color w:val="000000" w:themeColor="text1"/>
          <w:lang w:eastAsia="zh-CN"/>
        </w:rPr>
        <w:t xml:space="preserve">system </w:t>
      </w:r>
      <w:r w:rsidRPr="00D1422E">
        <w:rPr>
          <w:rFonts w:eastAsia="DengXian"/>
          <w:color w:val="000000" w:themeColor="text1"/>
          <w:lang w:eastAsia="zh-CN"/>
        </w:rPr>
        <w:t>stability and accelerate the convergence rate of the tracking errors</w:t>
      </w:r>
      <w:r>
        <w:rPr>
          <w:rFonts w:eastAsia="DengXian" w:hint="eastAsia"/>
          <w:color w:val="000000" w:themeColor="text1"/>
          <w:lang w:eastAsia="zh-CN"/>
        </w:rPr>
        <w:t>;</w:t>
      </w:r>
    </w:p>
    <w:p w:rsidR="00915C7B" w:rsidRPr="006357E5" w:rsidRDefault="006357E5" w:rsidP="007C2C05">
      <w:pPr>
        <w:pStyle w:val="numberingi"/>
        <w:numPr>
          <w:ilvl w:val="0"/>
          <w:numId w:val="3"/>
        </w:numPr>
        <w:textAlignment w:val="center"/>
        <w:rPr>
          <w:color w:val="000000" w:themeColor="text1"/>
        </w:rPr>
      </w:pPr>
      <w:r w:rsidRPr="006357E5">
        <w:rPr>
          <w:rFonts w:eastAsia="DengXian"/>
          <w:color w:val="000000" w:themeColor="text1"/>
          <w:lang w:eastAsia="zh-CN"/>
        </w:rPr>
        <w:t>The unknown inertial parameters of a tumbling target are identified based on momentum conversation.</w:t>
      </w:r>
    </w:p>
    <w:p w:rsidR="00EC4003" w:rsidRPr="00915C7B" w:rsidRDefault="00EC4003">
      <w:pPr>
        <w:rPr>
          <w:lang w:val="en-GB"/>
        </w:rPr>
      </w:pPr>
      <w:bookmarkStart w:id="3" w:name="_GoBack"/>
      <w:bookmarkEnd w:id="3"/>
    </w:p>
    <w:sectPr w:rsidR="00EC4003" w:rsidRPr="0091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5FF9"/>
    <w:multiLevelType w:val="hybridMultilevel"/>
    <w:tmpl w:val="62724A08"/>
    <w:lvl w:ilvl="0" w:tplc="04090001">
      <w:start w:val="1"/>
      <w:numFmt w:val="bullet"/>
      <w:lvlText w:val="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8447C0"/>
    <w:multiLevelType w:val="hybridMultilevel"/>
    <w:tmpl w:val="BCF8EA4A"/>
    <w:lvl w:ilvl="0" w:tplc="02748422">
      <w:start w:val="1"/>
      <w:numFmt w:val="lowerRoman"/>
      <w:pStyle w:val="numberingi"/>
      <w:lvlText w:val="%1."/>
      <w:lvlJc w:val="left"/>
      <w:pPr>
        <w:tabs>
          <w:tab w:val="num" w:pos="357"/>
        </w:tabs>
        <w:ind w:left="357" w:hanging="357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7B"/>
    <w:rsid w:val="005203D6"/>
    <w:rsid w:val="006357E5"/>
    <w:rsid w:val="007C2C05"/>
    <w:rsid w:val="008B29CF"/>
    <w:rsid w:val="00915C7B"/>
    <w:rsid w:val="009F0FD4"/>
    <w:rsid w:val="00B4697B"/>
    <w:rsid w:val="00E315D4"/>
    <w:rsid w:val="00E35128"/>
    <w:rsid w:val="00EC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0B69"/>
  <w15:chartTrackingRefBased/>
  <w15:docId w15:val="{5011B0EA-4B2A-40BE-ABEB-6EFA33FE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C7B"/>
    <w:rPr>
      <w:rFonts w:ascii="Times New Roman" w:eastAsia="SimSun" w:hAnsi="Times New Roman" w:cs="Times New Roman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beringi">
    <w:name w:val="numbering i"/>
    <w:basedOn w:val="a"/>
    <w:rsid w:val="00915C7B"/>
    <w:pPr>
      <w:numPr>
        <w:numId w:val="1"/>
      </w:numPr>
      <w:suppressAutoHyphens/>
    </w:pPr>
    <w:rPr>
      <w:rFonts w:ascii="Palatino Linotype" w:eastAsia="DFKai-SB" w:hAnsi="Palatino Linotype"/>
      <w:sz w:val="18"/>
      <w:szCs w:val="18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Chunting</dc:creator>
  <cp:keywords/>
  <dc:description/>
  <cp:lastModifiedBy>JIAO Chunting</cp:lastModifiedBy>
  <cp:revision>3</cp:revision>
  <dcterms:created xsi:type="dcterms:W3CDTF">2018-07-19T19:23:00Z</dcterms:created>
  <dcterms:modified xsi:type="dcterms:W3CDTF">2018-07-19T19:36:00Z</dcterms:modified>
</cp:coreProperties>
</file>