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1F8" w:rsidRDefault="005041F8" w:rsidP="005041F8">
      <w:pPr>
        <w:pStyle w:val="Heading1"/>
        <w:jc w:val="right"/>
      </w:pPr>
      <w:bookmarkStart w:id="0" w:name="_Hlk523807503"/>
    </w:p>
    <w:p w:rsidR="005041F8" w:rsidRDefault="00064D18" w:rsidP="00137721">
      <w:pPr>
        <w:spacing w:line="360" w:lineRule="auto"/>
        <w:rPr>
          <w:rStyle w:val="Hyperlink"/>
          <w:rFonts w:ascii="Bookman Old Style" w:hAnsi="Bookman Old Style"/>
          <w:b/>
          <w:bCs/>
          <w:sz w:val="36"/>
          <w:szCs w:val="36"/>
        </w:rPr>
      </w:pPr>
      <w:hyperlink r:id="rId8" w:history="1">
        <w:r w:rsidR="005041F8" w:rsidRPr="001B44C9">
          <w:rPr>
            <w:rStyle w:val="Hyperlink"/>
            <w:rFonts w:ascii="Bookman Old Style" w:hAnsi="Bookman Old Style"/>
            <w:b/>
            <w:bCs/>
            <w:sz w:val="36"/>
            <w:szCs w:val="36"/>
          </w:rPr>
          <w:t>DOING PHYSICS WITH MATLAB</w:t>
        </w:r>
      </w:hyperlink>
    </w:p>
    <w:p w:rsidR="003B67A1" w:rsidRPr="001B44C9" w:rsidRDefault="003B67A1" w:rsidP="00137721">
      <w:pPr>
        <w:spacing w:line="360" w:lineRule="auto"/>
        <w:rPr>
          <w:rFonts w:ascii="Bookman Old Style" w:hAnsi="Bookman Old Style"/>
          <w:b/>
          <w:bCs/>
          <w:color w:val="0000FF"/>
          <w:sz w:val="36"/>
          <w:szCs w:val="36"/>
        </w:rPr>
      </w:pPr>
    </w:p>
    <w:p w:rsidR="005041F8" w:rsidRDefault="003B67A1" w:rsidP="00137721">
      <w:pPr>
        <w:spacing w:line="360" w:lineRule="auto"/>
        <w:ind w:hanging="153"/>
        <w:jc w:val="center"/>
        <w:rPr>
          <w:rFonts w:ascii="Bookman Old Style" w:hAnsi="Bookman Old Style"/>
          <w:b/>
          <w:bCs/>
          <w:color w:val="E36C0A" w:themeColor="accent6" w:themeShade="BF"/>
          <w:sz w:val="36"/>
          <w:szCs w:val="36"/>
        </w:rPr>
      </w:pPr>
      <w:r w:rsidRPr="003B67A1">
        <w:rPr>
          <w:rFonts w:ascii="Bookman Old Style" w:hAnsi="Bookman Old Style"/>
          <w:b/>
          <w:bCs/>
          <w:color w:val="E36C0A" w:themeColor="accent6" w:themeShade="BF"/>
          <w:sz w:val="36"/>
          <w:szCs w:val="36"/>
        </w:rPr>
        <w:t xml:space="preserve">DYNAMICS OF </w:t>
      </w:r>
      <w:r w:rsidR="00C87596">
        <w:rPr>
          <w:rFonts w:ascii="Bookman Old Style" w:hAnsi="Bookman Old Style"/>
          <w:b/>
          <w:bCs/>
          <w:color w:val="E36C0A" w:themeColor="accent6" w:themeShade="BF"/>
          <w:sz w:val="36"/>
          <w:szCs w:val="36"/>
        </w:rPr>
        <w:t>L</w:t>
      </w:r>
      <w:r w:rsidR="00137721">
        <w:rPr>
          <w:rFonts w:ascii="Bookman Old Style" w:hAnsi="Bookman Old Style"/>
          <w:b/>
          <w:bCs/>
          <w:color w:val="E36C0A" w:themeColor="accent6" w:themeShade="BF"/>
          <w:sz w:val="36"/>
          <w:szCs w:val="36"/>
        </w:rPr>
        <w:t xml:space="preserve">INEAR </w:t>
      </w:r>
      <w:r w:rsidRPr="003B67A1">
        <w:rPr>
          <w:rFonts w:ascii="Bookman Old Style" w:hAnsi="Bookman Old Style"/>
          <w:b/>
          <w:bCs/>
          <w:color w:val="E36C0A" w:themeColor="accent6" w:themeShade="BF"/>
          <w:sz w:val="36"/>
          <w:szCs w:val="36"/>
        </w:rPr>
        <w:t>SYSTEMS</w:t>
      </w:r>
    </w:p>
    <w:p w:rsidR="002C7333" w:rsidRDefault="00137721" w:rsidP="00137721">
      <w:pPr>
        <w:spacing w:line="360" w:lineRule="auto"/>
        <w:ind w:hanging="153"/>
        <w:jc w:val="center"/>
        <w:rPr>
          <w:rFonts w:ascii="Bookman Old Style" w:hAnsi="Bookman Old Style"/>
          <w:b/>
          <w:bCs/>
          <w:color w:val="E36C0A" w:themeColor="accent6" w:themeShade="BF"/>
          <w:sz w:val="36"/>
          <w:szCs w:val="36"/>
        </w:rPr>
      </w:pPr>
      <w:r>
        <w:rPr>
          <w:rFonts w:ascii="Bookman Old Style" w:hAnsi="Bookman Old Style"/>
          <w:b/>
          <w:bCs/>
          <w:color w:val="E36C0A" w:themeColor="accent6" w:themeShade="BF"/>
          <w:sz w:val="36"/>
          <w:szCs w:val="36"/>
        </w:rPr>
        <w:t>PHASE PLANE ANALYSIS</w:t>
      </w:r>
      <w:r w:rsidR="002C7333">
        <w:rPr>
          <w:rFonts w:ascii="Bookman Old Style" w:hAnsi="Bookman Old Style"/>
          <w:b/>
          <w:bCs/>
          <w:color w:val="E36C0A" w:themeColor="accent6" w:themeShade="BF"/>
          <w:sz w:val="36"/>
          <w:szCs w:val="36"/>
        </w:rPr>
        <w:t>:</w:t>
      </w:r>
    </w:p>
    <w:p w:rsidR="00137721" w:rsidRPr="003B67A1" w:rsidRDefault="002C7333" w:rsidP="00137721">
      <w:pPr>
        <w:spacing w:line="360" w:lineRule="auto"/>
        <w:ind w:hanging="153"/>
        <w:jc w:val="center"/>
        <w:rPr>
          <w:rFonts w:ascii="Bookman Old Style" w:hAnsi="Bookman Old Style"/>
          <w:b/>
          <w:bCs/>
          <w:color w:val="E36C0A" w:themeColor="accent6" w:themeShade="BF"/>
          <w:sz w:val="36"/>
          <w:szCs w:val="36"/>
        </w:rPr>
      </w:pPr>
      <w:r>
        <w:rPr>
          <w:rFonts w:ascii="Bookman Old Style" w:hAnsi="Bookman Old Style"/>
          <w:b/>
          <w:bCs/>
          <w:color w:val="E36C0A" w:themeColor="accent6" w:themeShade="BF"/>
          <w:sz w:val="36"/>
          <w:szCs w:val="36"/>
        </w:rPr>
        <w:t>SIMPLE MODEL OF THE RETINA</w:t>
      </w:r>
    </w:p>
    <w:p w:rsidR="005041F8" w:rsidRPr="00A00B3E" w:rsidRDefault="005041F8" w:rsidP="003B67A1">
      <w:pPr>
        <w:pStyle w:val="Heading1"/>
        <w:spacing w:line="360" w:lineRule="auto"/>
        <w:rPr>
          <w:rFonts w:ascii="Tahoma" w:hAnsi="Tahoma" w:cs="Tahoma"/>
          <w:bCs w:val="0"/>
          <w:color w:val="000000"/>
        </w:rPr>
      </w:pPr>
      <w:r w:rsidRPr="001B44C9">
        <w:rPr>
          <w:rFonts w:ascii="Bookman Old Style" w:hAnsi="Bookman Old Style" w:cs="Tahoma"/>
          <w:color w:val="0000CC"/>
          <w:sz w:val="36"/>
          <w:szCs w:val="36"/>
        </w:rPr>
        <w:t xml:space="preserve"> </w:t>
      </w:r>
      <w:r w:rsidR="001B44C9">
        <w:rPr>
          <w:rFonts w:ascii="Bookman Old Style" w:hAnsi="Bookman Old Style" w:cs="Tahoma"/>
          <w:color w:val="0000CC"/>
          <w:sz w:val="36"/>
          <w:szCs w:val="36"/>
        </w:rPr>
        <w:t xml:space="preserve">  </w:t>
      </w:r>
    </w:p>
    <w:p w:rsidR="005A64EE" w:rsidRDefault="005A64EE" w:rsidP="005041F8">
      <w:pPr>
        <w:tabs>
          <w:tab w:val="left" w:pos="567"/>
        </w:tabs>
        <w:spacing w:line="276" w:lineRule="auto"/>
        <w:rPr>
          <w:rFonts w:ascii="Tahoma" w:hAnsi="Tahoma" w:cs="Tahoma"/>
          <w:bCs/>
          <w:color w:val="000000"/>
        </w:rPr>
      </w:pPr>
    </w:p>
    <w:p w:rsidR="005041F8" w:rsidRPr="00A00B3E" w:rsidRDefault="005041F8" w:rsidP="001B44C9">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5041F8" w:rsidRPr="00A00B3E" w:rsidRDefault="005041F8" w:rsidP="001B44C9">
      <w:pPr>
        <w:spacing w:line="276" w:lineRule="auto"/>
        <w:rPr>
          <w:rFonts w:ascii="Tahoma" w:hAnsi="Tahoma" w:cs="Tahoma"/>
          <w:bCs/>
          <w:color w:val="000000"/>
        </w:rPr>
      </w:pPr>
      <w:r w:rsidRPr="00A00B3E">
        <w:rPr>
          <w:rFonts w:ascii="Tahoma" w:hAnsi="Tahoma" w:cs="Tahoma"/>
          <w:bCs/>
          <w:color w:val="000000"/>
        </w:rPr>
        <w:t>School of Physics, University of Sydney</w:t>
      </w:r>
    </w:p>
    <w:p w:rsidR="005041F8" w:rsidRDefault="005041F8" w:rsidP="001B44C9">
      <w:pPr>
        <w:spacing w:line="276" w:lineRule="auto"/>
        <w:rPr>
          <w:rFonts w:ascii="Tahoma" w:hAnsi="Tahoma" w:cs="Tahoma"/>
          <w:color w:val="000000"/>
        </w:rPr>
      </w:pPr>
      <w:r w:rsidRPr="00A00B3E">
        <w:rPr>
          <w:rFonts w:ascii="Tahoma" w:hAnsi="Tahoma" w:cs="Tahoma"/>
          <w:color w:val="000000"/>
        </w:rPr>
        <w:t>ian.cooper@sydney.edu.au</w:t>
      </w:r>
    </w:p>
    <w:p w:rsidR="0043271B" w:rsidRDefault="0043271B" w:rsidP="001B44C9">
      <w:pPr>
        <w:spacing w:line="276" w:lineRule="auto"/>
        <w:rPr>
          <w:rFonts w:ascii="Tahoma" w:hAnsi="Tahoma" w:cs="Tahoma"/>
        </w:rPr>
      </w:pPr>
    </w:p>
    <w:p w:rsidR="005041F8" w:rsidRDefault="00064D18" w:rsidP="005041F8">
      <w:pPr>
        <w:spacing w:line="360" w:lineRule="auto"/>
        <w:rPr>
          <w:b/>
          <w:bCs/>
          <w:color w:val="0000FF"/>
          <w:sz w:val="28"/>
          <w:szCs w:val="32"/>
        </w:rPr>
      </w:pPr>
      <w:hyperlink r:id="rId9" w:history="1">
        <w:r w:rsidR="0043271B" w:rsidRPr="003A796E">
          <w:rPr>
            <w:rStyle w:val="Hyperlink"/>
            <w:b/>
            <w:bCs/>
            <w:sz w:val="28"/>
            <w:szCs w:val="32"/>
          </w:rPr>
          <w:t>http://www.physics.usyd.edu.au/teach_res/mp/mphome.htm</w:t>
        </w:r>
      </w:hyperlink>
    </w:p>
    <w:p w:rsidR="0043271B" w:rsidRPr="0043271B" w:rsidRDefault="0043271B" w:rsidP="005041F8">
      <w:pPr>
        <w:spacing w:line="360" w:lineRule="auto"/>
        <w:rPr>
          <w:b/>
          <w:bCs/>
          <w:color w:val="0000FF"/>
          <w:sz w:val="28"/>
          <w:szCs w:val="32"/>
        </w:rPr>
      </w:pPr>
    </w:p>
    <w:p w:rsidR="00137721" w:rsidRPr="00A00B3E" w:rsidRDefault="00137721" w:rsidP="005041F8">
      <w:pPr>
        <w:spacing w:line="360" w:lineRule="auto"/>
        <w:rPr>
          <w:rFonts w:ascii="Bookman Old Style" w:hAnsi="Bookman Old Style"/>
          <w:b/>
          <w:bCs/>
          <w:color w:val="0000FF"/>
          <w:szCs w:val="32"/>
        </w:rPr>
      </w:pPr>
    </w:p>
    <w:p w:rsidR="005041F8" w:rsidRPr="001B44C9" w:rsidRDefault="00064D18" w:rsidP="001B44C9">
      <w:pPr>
        <w:spacing w:line="360" w:lineRule="auto"/>
        <w:rPr>
          <w:rFonts w:ascii="Bookman Old Style" w:hAnsi="Bookman Old Style" w:cs="Tahoma"/>
          <w:b/>
          <w:color w:val="000099"/>
          <w:szCs w:val="32"/>
        </w:rPr>
      </w:pPr>
      <w:hyperlink r:id="rId10" w:history="1">
        <w:r w:rsidR="005041F8" w:rsidRPr="001B44C9">
          <w:rPr>
            <w:rStyle w:val="Hyperlink"/>
            <w:rFonts w:ascii="Bookman Old Style" w:hAnsi="Bookman Old Style" w:cs="Tahoma"/>
            <w:b/>
            <w:szCs w:val="32"/>
          </w:rPr>
          <w:t>DOWNLOAD DIRECTORY FOR MATLAB SCRIPTS</w:t>
        </w:r>
      </w:hyperlink>
    </w:p>
    <w:p w:rsidR="005041F8" w:rsidRPr="00B456BC" w:rsidRDefault="005041F8" w:rsidP="001B44C9">
      <w:pPr>
        <w:pStyle w:val="Heading1"/>
        <w:spacing w:line="360" w:lineRule="auto"/>
        <w:rPr>
          <w:rFonts w:asciiTheme="minorHAnsi" w:hAnsiTheme="minorHAnsi" w:cstheme="minorHAnsi"/>
          <w:szCs w:val="32"/>
        </w:rPr>
      </w:pPr>
    </w:p>
    <w:p w:rsidR="00077ADE" w:rsidRPr="00B456BC" w:rsidRDefault="0010311D" w:rsidP="003810F4">
      <w:pPr>
        <w:spacing w:line="276" w:lineRule="auto"/>
        <w:rPr>
          <w:b/>
          <w:color w:val="984806" w:themeColor="accent6" w:themeShade="80"/>
          <w:szCs w:val="32"/>
        </w:rPr>
      </w:pPr>
      <w:r w:rsidRPr="00B456BC">
        <w:rPr>
          <w:b/>
          <w:color w:val="984806" w:themeColor="accent6" w:themeShade="80"/>
          <w:szCs w:val="32"/>
        </w:rPr>
        <w:t>chaos10</w:t>
      </w:r>
      <w:r w:rsidR="002C7333" w:rsidRPr="00B456BC">
        <w:rPr>
          <w:b/>
          <w:color w:val="984806" w:themeColor="accent6" w:themeShade="80"/>
          <w:szCs w:val="32"/>
        </w:rPr>
        <w:t>eye</w:t>
      </w:r>
      <w:r w:rsidR="003810F4" w:rsidRPr="00B456BC">
        <w:rPr>
          <w:b/>
          <w:color w:val="984806" w:themeColor="accent6" w:themeShade="80"/>
          <w:szCs w:val="32"/>
        </w:rPr>
        <w:t>.</w:t>
      </w:r>
      <w:r w:rsidR="00077ADE" w:rsidRPr="00B456BC">
        <w:rPr>
          <w:b/>
          <w:color w:val="984806" w:themeColor="accent6" w:themeShade="80"/>
          <w:szCs w:val="32"/>
        </w:rPr>
        <w:t>m</w:t>
      </w:r>
    </w:p>
    <w:p w:rsidR="00B456BC" w:rsidRPr="00B456BC" w:rsidRDefault="0010311D" w:rsidP="003810F4">
      <w:pPr>
        <w:spacing w:line="276" w:lineRule="auto"/>
        <w:rPr>
          <w:szCs w:val="32"/>
        </w:rPr>
      </w:pPr>
      <w:r w:rsidRPr="00B456BC">
        <w:rPr>
          <w:szCs w:val="32"/>
        </w:rPr>
        <w:t xml:space="preserve">The script is used to find the solutions </w:t>
      </w:r>
      <w:r w:rsidR="00C87596">
        <w:rPr>
          <w:szCs w:val="32"/>
        </w:rPr>
        <w:t>for</w:t>
      </w:r>
      <w:r w:rsidRPr="00B456BC">
        <w:rPr>
          <w:szCs w:val="32"/>
        </w:rPr>
        <w:t xml:space="preserve"> a pair of coupled </w:t>
      </w:r>
      <w:r w:rsidR="00211757" w:rsidRPr="00B456BC">
        <w:rPr>
          <w:szCs w:val="32"/>
        </w:rPr>
        <w:t xml:space="preserve">first order </w:t>
      </w:r>
      <w:r w:rsidRPr="00B456BC">
        <w:rPr>
          <w:szCs w:val="32"/>
        </w:rPr>
        <w:t xml:space="preserve">differential equation </w:t>
      </w:r>
      <w:r w:rsidR="00211757" w:rsidRPr="00B456BC">
        <w:rPr>
          <w:szCs w:val="32"/>
        </w:rPr>
        <w:t>with constant real coefficients</w:t>
      </w:r>
      <w:r w:rsidR="002C7333" w:rsidRPr="00B456BC">
        <w:rPr>
          <w:szCs w:val="32"/>
        </w:rPr>
        <w:t xml:space="preserve"> which model the negative feedback interaction between </w:t>
      </w:r>
      <w:r w:rsidR="00B456BC" w:rsidRPr="00B456BC">
        <w:rPr>
          <w:szCs w:val="32"/>
        </w:rPr>
        <w:t>a cone of the retina and the horizontal cells</w:t>
      </w:r>
      <w:r w:rsidR="00211757" w:rsidRPr="00B456BC">
        <w:rPr>
          <w:szCs w:val="32"/>
        </w:rPr>
        <w:t>.</w:t>
      </w:r>
      <w:r w:rsidR="00B456BC" w:rsidRPr="00B456BC">
        <w:rPr>
          <w:szCs w:val="32"/>
        </w:rPr>
        <w:t xml:space="preserve"> The script </w:t>
      </w:r>
      <w:r w:rsidR="00B456BC" w:rsidRPr="00B456BC">
        <w:rPr>
          <w:b/>
          <w:color w:val="984806" w:themeColor="accent6" w:themeShade="80"/>
          <w:szCs w:val="32"/>
        </w:rPr>
        <w:t>chaos10eye.m</w:t>
      </w:r>
      <w:r w:rsidR="00B456BC" w:rsidRPr="00B456BC">
        <w:rPr>
          <w:color w:val="984806" w:themeColor="accent6" w:themeShade="80"/>
          <w:szCs w:val="32"/>
        </w:rPr>
        <w:t xml:space="preserve"> </w:t>
      </w:r>
      <w:r w:rsidR="00B456BC" w:rsidRPr="00B456BC">
        <w:rPr>
          <w:szCs w:val="32"/>
        </w:rPr>
        <w:t xml:space="preserve">is a modification of the script </w:t>
      </w:r>
      <w:r w:rsidR="00B456BC" w:rsidRPr="00B456BC">
        <w:rPr>
          <w:b/>
          <w:color w:val="984806" w:themeColor="accent6" w:themeShade="80"/>
          <w:szCs w:val="32"/>
        </w:rPr>
        <w:t>chaos</w:t>
      </w:r>
      <w:proofErr w:type="gramStart"/>
      <w:r w:rsidR="00B456BC" w:rsidRPr="00B456BC">
        <w:rPr>
          <w:b/>
          <w:color w:val="984806" w:themeColor="accent6" w:themeShade="80"/>
          <w:szCs w:val="32"/>
        </w:rPr>
        <w:t>10.m</w:t>
      </w:r>
      <w:r w:rsidR="00B456BC" w:rsidRPr="00B456BC">
        <w:rPr>
          <w:szCs w:val="32"/>
        </w:rPr>
        <w:t>.</w:t>
      </w:r>
      <w:proofErr w:type="gramEnd"/>
    </w:p>
    <w:p w:rsidR="00B456BC" w:rsidRPr="00B456BC" w:rsidRDefault="00B456BC" w:rsidP="0010311D"/>
    <w:p w:rsidR="00B456BC" w:rsidRPr="00B456BC" w:rsidRDefault="00B456BC" w:rsidP="0010311D">
      <w:pPr>
        <w:rPr>
          <w:szCs w:val="32"/>
        </w:rPr>
      </w:pPr>
      <w:r w:rsidRPr="00B456BC">
        <w:rPr>
          <w:rFonts w:ascii="Calibri" w:hAnsi="Calibri"/>
          <w:b/>
          <w:color w:val="984806" w:themeColor="accent6" w:themeShade="80"/>
          <w:szCs w:val="32"/>
        </w:rPr>
        <w:t>chaos10.m</w:t>
      </w:r>
      <w:r w:rsidRPr="00B456BC">
        <w:rPr>
          <w:szCs w:val="32"/>
        </w:rPr>
        <w:t xml:space="preserve"> </w:t>
      </w:r>
    </w:p>
    <w:p w:rsidR="00B456BC" w:rsidRDefault="00B456BC" w:rsidP="0010311D">
      <w:pPr>
        <w:rPr>
          <w:szCs w:val="32"/>
        </w:rPr>
      </w:pPr>
      <w:r w:rsidRPr="00B456BC">
        <w:rPr>
          <w:szCs w:val="32"/>
        </w:rPr>
        <w:t>Phase plane</w:t>
      </w:r>
      <w:r>
        <w:rPr>
          <w:szCs w:val="32"/>
        </w:rPr>
        <w:t xml:space="preserve"> analysis of linear systems.</w:t>
      </w:r>
    </w:p>
    <w:p w:rsidR="00B456BC" w:rsidRDefault="00B456BC" w:rsidP="0010311D">
      <w:r>
        <w:t xml:space="preserve"> </w:t>
      </w:r>
    </w:p>
    <w:p w:rsidR="0010311D" w:rsidRDefault="00B456BC" w:rsidP="0010311D">
      <w:r>
        <w:t xml:space="preserve">Reference: </w:t>
      </w:r>
      <w:hyperlink r:id="rId11" w:history="1">
        <w:r w:rsidRPr="00B456BC">
          <w:rPr>
            <w:rStyle w:val="Hyperlink"/>
          </w:rPr>
          <w:t>Phase Plane Analysis of Linear Systems</w:t>
        </w:r>
      </w:hyperlink>
      <w:r w:rsidR="0010311D" w:rsidRPr="00B456BC">
        <w:br w:type="page"/>
      </w:r>
    </w:p>
    <w:p w:rsidR="00B456BC" w:rsidRPr="00B456BC" w:rsidRDefault="00B456BC" w:rsidP="00E446D7">
      <w:pPr>
        <w:spacing w:line="360" w:lineRule="auto"/>
        <w:rPr>
          <w:rFonts w:ascii="Bookman Old Style" w:hAnsi="Bookman Old Style"/>
          <w:b/>
          <w:color w:val="7030A0"/>
          <w:sz w:val="36"/>
          <w:szCs w:val="32"/>
        </w:rPr>
      </w:pPr>
      <w:r w:rsidRPr="00B456BC">
        <w:rPr>
          <w:rFonts w:ascii="Bookman Old Style" w:hAnsi="Bookman Old Style"/>
          <w:b/>
          <w:color w:val="7030A0"/>
          <w:sz w:val="36"/>
          <w:szCs w:val="32"/>
        </w:rPr>
        <w:lastRenderedPageBreak/>
        <w:t>The Eye</w:t>
      </w:r>
    </w:p>
    <w:p w:rsidR="00B456BC" w:rsidRDefault="00B456BC" w:rsidP="00E446D7">
      <w:pPr>
        <w:spacing w:line="360" w:lineRule="auto"/>
        <w:rPr>
          <w:rFonts w:ascii="Calibri" w:hAnsi="Calibri"/>
          <w:b/>
          <w:color w:val="7030A0"/>
          <w:szCs w:val="32"/>
        </w:rPr>
      </w:pPr>
    </w:p>
    <w:p w:rsidR="00FE0E1A" w:rsidRDefault="00FE0E1A" w:rsidP="00B456BC">
      <w:pPr>
        <w:spacing w:line="360" w:lineRule="auto"/>
        <w:rPr>
          <w:rFonts w:ascii="Calibri" w:hAnsi="Calibri"/>
          <w:szCs w:val="32"/>
        </w:rPr>
      </w:pPr>
      <w:r>
        <w:rPr>
          <w:rFonts w:ascii="Calibri" w:hAnsi="Calibri"/>
          <w:szCs w:val="32"/>
        </w:rPr>
        <w:t xml:space="preserve">The retina is the part of the eye that transforms light into an electrochemical message sent to the brain for processing. The retina is composed of five cell layers. The layer responsible for processing the incident light falling upon the retina is composed mainly of two different cells types called </w:t>
      </w:r>
      <w:r w:rsidRPr="00C87596">
        <w:rPr>
          <w:rFonts w:ascii="Calibri" w:hAnsi="Calibri"/>
          <w:b/>
          <w:color w:val="7030A0"/>
          <w:szCs w:val="32"/>
        </w:rPr>
        <w:t>cones</w:t>
      </w:r>
      <w:r>
        <w:rPr>
          <w:rFonts w:ascii="Calibri" w:hAnsi="Calibri"/>
          <w:szCs w:val="32"/>
        </w:rPr>
        <w:t xml:space="preserve"> and </w:t>
      </w:r>
      <w:r w:rsidRPr="00C87596">
        <w:rPr>
          <w:rFonts w:ascii="Calibri" w:hAnsi="Calibri"/>
          <w:b/>
          <w:color w:val="7030A0"/>
          <w:szCs w:val="32"/>
        </w:rPr>
        <w:t>rods</w:t>
      </w:r>
      <w:r>
        <w:rPr>
          <w:rFonts w:ascii="Calibri" w:hAnsi="Calibri"/>
          <w:szCs w:val="32"/>
        </w:rPr>
        <w:t xml:space="preserve">. Rods are mainly responsible for sensing brightness and cones are responsible for detecting </w:t>
      </w:r>
      <w:proofErr w:type="spellStart"/>
      <w:r>
        <w:rPr>
          <w:rFonts w:ascii="Calibri" w:hAnsi="Calibri"/>
          <w:szCs w:val="32"/>
        </w:rPr>
        <w:t>color</w:t>
      </w:r>
      <w:proofErr w:type="spellEnd"/>
      <w:r>
        <w:rPr>
          <w:rFonts w:ascii="Calibri" w:hAnsi="Calibri"/>
          <w:szCs w:val="32"/>
        </w:rPr>
        <w:t>.</w:t>
      </w:r>
      <w:r w:rsidR="00C87596">
        <w:rPr>
          <w:rFonts w:ascii="Calibri" w:hAnsi="Calibri"/>
          <w:szCs w:val="32"/>
        </w:rPr>
        <w:t xml:space="preserve"> </w:t>
      </w:r>
      <w:r w:rsidR="00B456BC">
        <w:rPr>
          <w:rFonts w:ascii="Calibri" w:hAnsi="Calibri"/>
          <w:szCs w:val="32"/>
        </w:rPr>
        <w:t xml:space="preserve">There are </w:t>
      </w:r>
      <w:r w:rsidR="00B456BC" w:rsidRPr="00B456BC">
        <w:rPr>
          <w:rFonts w:ascii="Calibri" w:hAnsi="Calibri"/>
          <w:szCs w:val="32"/>
        </w:rPr>
        <w:t>three types of photoreceptor cells in the retina of the human ey</w:t>
      </w:r>
      <w:r w:rsidR="00B456BC">
        <w:rPr>
          <w:rFonts w:ascii="Calibri" w:hAnsi="Calibri"/>
          <w:szCs w:val="32"/>
        </w:rPr>
        <w:t xml:space="preserve">e called </w:t>
      </w:r>
      <w:r w:rsidR="00B456BC">
        <w:rPr>
          <w:rFonts w:ascii="Calibri" w:hAnsi="Calibri"/>
          <w:b/>
          <w:color w:val="7030A0"/>
          <w:szCs w:val="32"/>
        </w:rPr>
        <w:t>c</w:t>
      </w:r>
      <w:r w:rsidR="00B456BC" w:rsidRPr="00B456BC">
        <w:rPr>
          <w:rFonts w:ascii="Calibri" w:hAnsi="Calibri"/>
          <w:b/>
          <w:color w:val="7030A0"/>
          <w:szCs w:val="32"/>
        </w:rPr>
        <w:t>one cells</w:t>
      </w:r>
      <w:r w:rsidR="00B456BC" w:rsidRPr="00B456BC">
        <w:rPr>
          <w:rFonts w:ascii="Calibri" w:hAnsi="Calibri"/>
          <w:szCs w:val="32"/>
        </w:rPr>
        <w:t xml:space="preserve"> </w:t>
      </w:r>
      <w:r w:rsidR="00C31E79">
        <w:rPr>
          <w:rFonts w:ascii="Calibri" w:hAnsi="Calibri"/>
          <w:szCs w:val="32"/>
        </w:rPr>
        <w:t>(</w:t>
      </w:r>
      <w:r w:rsidR="00C31E79" w:rsidRPr="00C31E79">
        <w:rPr>
          <w:rFonts w:ascii="Calibri" w:hAnsi="Calibri"/>
          <w:b/>
          <w:color w:val="7030A0"/>
          <w:szCs w:val="32"/>
        </w:rPr>
        <w:t>S</w:t>
      </w:r>
      <w:r w:rsidR="00C31E79" w:rsidRPr="00C31E79">
        <w:rPr>
          <w:rFonts w:ascii="Calibri" w:hAnsi="Calibri"/>
          <w:szCs w:val="32"/>
        </w:rPr>
        <w:t xml:space="preserve">-cones, </w:t>
      </w:r>
      <w:r w:rsidR="00C31E79" w:rsidRPr="00C31E79">
        <w:rPr>
          <w:rFonts w:ascii="Calibri" w:hAnsi="Calibri"/>
          <w:b/>
          <w:color w:val="7030A0"/>
          <w:szCs w:val="32"/>
        </w:rPr>
        <w:t>M</w:t>
      </w:r>
      <w:r w:rsidR="00C31E79" w:rsidRPr="00C31E79">
        <w:rPr>
          <w:rFonts w:ascii="Calibri" w:hAnsi="Calibri"/>
          <w:szCs w:val="32"/>
        </w:rPr>
        <w:t xml:space="preserve">-cones and </w:t>
      </w:r>
      <w:r w:rsidR="00C31E79" w:rsidRPr="00C31E79">
        <w:rPr>
          <w:rFonts w:ascii="Calibri" w:hAnsi="Calibri"/>
          <w:b/>
          <w:color w:val="7030A0"/>
          <w:szCs w:val="32"/>
        </w:rPr>
        <w:t>L</w:t>
      </w:r>
      <w:r w:rsidR="00C31E79" w:rsidRPr="00C31E79">
        <w:rPr>
          <w:rFonts w:ascii="Calibri" w:hAnsi="Calibri"/>
          <w:szCs w:val="32"/>
        </w:rPr>
        <w:t>-cones</w:t>
      </w:r>
      <w:r w:rsidR="00C31E79">
        <w:rPr>
          <w:rFonts w:ascii="Calibri" w:hAnsi="Calibri"/>
          <w:szCs w:val="32"/>
        </w:rPr>
        <w:t>: e</w:t>
      </w:r>
      <w:r w:rsidR="00C31E79" w:rsidRPr="00C31E79">
        <w:rPr>
          <w:rFonts w:ascii="Calibri" w:hAnsi="Calibri"/>
          <w:szCs w:val="32"/>
        </w:rPr>
        <w:t>ach cone is sensitive to visible wavelengths of light that correspond to short-wavelength, medium-wavelength and long-wavelength light</w:t>
      </w:r>
      <w:r w:rsidR="00C31E79">
        <w:rPr>
          <w:rFonts w:ascii="Calibri" w:hAnsi="Calibri"/>
          <w:szCs w:val="32"/>
        </w:rPr>
        <w:t xml:space="preserve">). </w:t>
      </w:r>
      <w:r w:rsidR="000F58FD">
        <w:rPr>
          <w:rFonts w:ascii="Calibri" w:hAnsi="Calibri"/>
          <w:szCs w:val="32"/>
        </w:rPr>
        <w:t xml:space="preserve">Each type of cone detects a certain colour: red, green or blue. </w:t>
      </w:r>
      <w:r>
        <w:rPr>
          <w:rFonts w:ascii="Calibri" w:hAnsi="Calibri"/>
          <w:szCs w:val="32"/>
        </w:rPr>
        <w:t xml:space="preserve">Another type of photoreceptor are </w:t>
      </w:r>
      <w:r w:rsidRPr="00B456BC">
        <w:rPr>
          <w:rFonts w:ascii="Calibri" w:hAnsi="Calibri"/>
          <w:b/>
          <w:color w:val="7030A0"/>
          <w:szCs w:val="32"/>
        </w:rPr>
        <w:t>rod cells</w:t>
      </w:r>
      <w:r>
        <w:rPr>
          <w:rFonts w:ascii="Calibri" w:hAnsi="Calibri"/>
          <w:szCs w:val="32"/>
        </w:rPr>
        <w:t xml:space="preserve">. </w:t>
      </w:r>
      <w:r w:rsidRPr="00B456BC">
        <w:rPr>
          <w:rFonts w:ascii="Calibri" w:hAnsi="Calibri"/>
          <w:szCs w:val="32"/>
        </w:rPr>
        <w:t xml:space="preserve"> </w:t>
      </w:r>
    </w:p>
    <w:p w:rsidR="00FE0E1A" w:rsidRDefault="00FE0E1A" w:rsidP="00B456BC">
      <w:pPr>
        <w:spacing w:line="360" w:lineRule="auto"/>
        <w:rPr>
          <w:rFonts w:ascii="Calibri" w:hAnsi="Calibri"/>
          <w:szCs w:val="32"/>
        </w:rPr>
      </w:pPr>
    </w:p>
    <w:p w:rsidR="00FE0E1A" w:rsidRDefault="00FE0E1A" w:rsidP="00B456BC">
      <w:pPr>
        <w:spacing w:line="360" w:lineRule="auto"/>
        <w:rPr>
          <w:rFonts w:ascii="Calibri" w:hAnsi="Calibri"/>
          <w:szCs w:val="32"/>
        </w:rPr>
      </w:pPr>
      <w:r w:rsidRPr="00B456BC">
        <w:rPr>
          <w:rFonts w:ascii="Calibri" w:hAnsi="Calibri"/>
          <w:szCs w:val="32"/>
        </w:rPr>
        <w:t>Cone cells are densely packed in the fovea centralis, a 0.3 mm diameter rod-free area</w:t>
      </w:r>
      <w:r w:rsidR="00C87596">
        <w:rPr>
          <w:rFonts w:ascii="Calibri" w:hAnsi="Calibri"/>
          <w:szCs w:val="32"/>
        </w:rPr>
        <w:t xml:space="preserve">. The </w:t>
      </w:r>
      <w:r w:rsidRPr="00B456BC">
        <w:rPr>
          <w:rFonts w:ascii="Calibri" w:hAnsi="Calibri"/>
          <w:szCs w:val="32"/>
        </w:rPr>
        <w:t xml:space="preserve">densely </w:t>
      </w:r>
      <w:r w:rsidR="00C87596">
        <w:rPr>
          <w:rFonts w:ascii="Calibri" w:hAnsi="Calibri"/>
          <w:szCs w:val="32"/>
        </w:rPr>
        <w:t>of the c</w:t>
      </w:r>
      <w:r w:rsidRPr="00B456BC">
        <w:rPr>
          <w:rFonts w:ascii="Calibri" w:hAnsi="Calibri"/>
          <w:szCs w:val="32"/>
        </w:rPr>
        <w:t>ones quickly reduce</w:t>
      </w:r>
      <w:r w:rsidR="00C87596">
        <w:rPr>
          <w:rFonts w:ascii="Calibri" w:hAnsi="Calibri"/>
          <w:szCs w:val="32"/>
        </w:rPr>
        <w:t>s</w:t>
      </w:r>
      <w:r w:rsidRPr="00B456BC">
        <w:rPr>
          <w:rFonts w:ascii="Calibri" w:hAnsi="Calibri"/>
          <w:szCs w:val="32"/>
        </w:rPr>
        <w:t xml:space="preserve"> towards the periphery of the retina. There are about six to seven million cones in a human eye and are most concentrated towards the macula.</w:t>
      </w:r>
      <w:r>
        <w:rPr>
          <w:rFonts w:ascii="Calibri" w:hAnsi="Calibri"/>
          <w:szCs w:val="32"/>
        </w:rPr>
        <w:t xml:space="preserve"> </w:t>
      </w:r>
      <w:r w:rsidR="00B456BC">
        <w:rPr>
          <w:rFonts w:ascii="Calibri" w:hAnsi="Calibri"/>
          <w:szCs w:val="32"/>
        </w:rPr>
        <w:t>R</w:t>
      </w:r>
      <w:r w:rsidR="00B456BC" w:rsidRPr="00B456BC">
        <w:rPr>
          <w:rFonts w:ascii="Calibri" w:hAnsi="Calibri"/>
          <w:szCs w:val="32"/>
        </w:rPr>
        <w:t>ods are usually found concentrated at the outer edges of the retina and are used in peripheral vision. On average, there are approximately 90 million rod cells in the human retina.</w:t>
      </w:r>
    </w:p>
    <w:p w:rsidR="00FE0E1A" w:rsidRDefault="00FE0E1A" w:rsidP="00B456BC">
      <w:pPr>
        <w:spacing w:line="360" w:lineRule="auto"/>
        <w:rPr>
          <w:rFonts w:ascii="Calibri" w:hAnsi="Calibri"/>
          <w:szCs w:val="32"/>
        </w:rPr>
      </w:pPr>
    </w:p>
    <w:p w:rsidR="00B456BC" w:rsidRPr="00B456BC" w:rsidRDefault="00B456BC" w:rsidP="00B456BC">
      <w:pPr>
        <w:spacing w:line="360" w:lineRule="auto"/>
        <w:rPr>
          <w:rFonts w:ascii="Calibri" w:hAnsi="Calibri"/>
          <w:szCs w:val="32"/>
        </w:rPr>
      </w:pPr>
      <w:r>
        <w:rPr>
          <w:rFonts w:ascii="Calibri" w:hAnsi="Calibri"/>
          <w:szCs w:val="32"/>
        </w:rPr>
        <w:lastRenderedPageBreak/>
        <w:t>Rod cell</w:t>
      </w:r>
      <w:r w:rsidRPr="00B456BC">
        <w:rPr>
          <w:rFonts w:ascii="Calibri" w:hAnsi="Calibri"/>
          <w:szCs w:val="32"/>
        </w:rPr>
        <w:t>s function in less intense light than the</w:t>
      </w:r>
      <w:r w:rsidR="00FE0E1A">
        <w:rPr>
          <w:rFonts w:ascii="Calibri" w:hAnsi="Calibri"/>
          <w:szCs w:val="32"/>
        </w:rPr>
        <w:t xml:space="preserve"> </w:t>
      </w:r>
      <w:r w:rsidRPr="00B456BC">
        <w:rPr>
          <w:rFonts w:ascii="Calibri" w:hAnsi="Calibri"/>
          <w:szCs w:val="32"/>
        </w:rPr>
        <w:t>cone cells.</w:t>
      </w:r>
      <w:r w:rsidR="00FE0E1A">
        <w:rPr>
          <w:rFonts w:ascii="Calibri" w:hAnsi="Calibri"/>
          <w:szCs w:val="32"/>
        </w:rPr>
        <w:t xml:space="preserve"> Hence, r</w:t>
      </w:r>
      <w:r w:rsidRPr="00B456BC">
        <w:rPr>
          <w:rFonts w:ascii="Calibri" w:hAnsi="Calibri"/>
          <w:szCs w:val="32"/>
        </w:rPr>
        <w:t>od cells are more sensitive than cone cells and are almost entirely responsible for night vision. However, rod</w:t>
      </w:r>
      <w:r w:rsidR="00FE0E1A">
        <w:rPr>
          <w:rFonts w:ascii="Calibri" w:hAnsi="Calibri"/>
          <w:szCs w:val="32"/>
        </w:rPr>
        <w:t xml:space="preserve"> cells </w:t>
      </w:r>
      <w:r w:rsidRPr="00B456BC">
        <w:rPr>
          <w:rFonts w:ascii="Calibri" w:hAnsi="Calibri"/>
          <w:szCs w:val="32"/>
        </w:rPr>
        <w:t xml:space="preserve">have little role in </w:t>
      </w:r>
      <w:proofErr w:type="spellStart"/>
      <w:r w:rsidRPr="00B456BC">
        <w:rPr>
          <w:rFonts w:ascii="Calibri" w:hAnsi="Calibri"/>
          <w:szCs w:val="32"/>
        </w:rPr>
        <w:t>color</w:t>
      </w:r>
      <w:proofErr w:type="spellEnd"/>
      <w:r w:rsidRPr="00B456BC">
        <w:rPr>
          <w:rFonts w:ascii="Calibri" w:hAnsi="Calibri"/>
          <w:szCs w:val="32"/>
        </w:rPr>
        <w:t xml:space="preserve"> vision, which is the main reason why </w:t>
      </w:r>
      <w:proofErr w:type="spellStart"/>
      <w:r w:rsidRPr="00B456BC">
        <w:rPr>
          <w:rFonts w:ascii="Calibri" w:hAnsi="Calibri"/>
          <w:szCs w:val="32"/>
        </w:rPr>
        <w:t>colors</w:t>
      </w:r>
      <w:proofErr w:type="spellEnd"/>
      <w:r w:rsidRPr="00B456BC">
        <w:rPr>
          <w:rFonts w:ascii="Calibri" w:hAnsi="Calibri"/>
          <w:szCs w:val="32"/>
        </w:rPr>
        <w:t xml:space="preserve"> are much less apparent in dim light, and not at all at night. </w:t>
      </w:r>
      <w:r w:rsidR="00FE0E1A">
        <w:rPr>
          <w:rFonts w:ascii="Calibri" w:hAnsi="Calibri"/>
          <w:szCs w:val="32"/>
        </w:rPr>
        <w:t xml:space="preserve">On the other hand, cone cells </w:t>
      </w:r>
      <w:r w:rsidRPr="00B456BC">
        <w:rPr>
          <w:rFonts w:ascii="Calibri" w:hAnsi="Calibri"/>
          <w:szCs w:val="32"/>
        </w:rPr>
        <w:t xml:space="preserve">responsible for </w:t>
      </w:r>
      <w:proofErr w:type="spellStart"/>
      <w:r w:rsidRPr="00B456BC">
        <w:rPr>
          <w:rFonts w:ascii="Calibri" w:hAnsi="Calibri"/>
          <w:szCs w:val="32"/>
        </w:rPr>
        <w:t>color</w:t>
      </w:r>
      <w:proofErr w:type="spellEnd"/>
      <w:r w:rsidRPr="00B456BC">
        <w:rPr>
          <w:rFonts w:ascii="Calibri" w:hAnsi="Calibri"/>
          <w:szCs w:val="32"/>
        </w:rPr>
        <w:t xml:space="preserve"> vision and function best in relatively bright light</w:t>
      </w:r>
      <w:r w:rsidR="00FE0E1A">
        <w:rPr>
          <w:rFonts w:ascii="Calibri" w:hAnsi="Calibri"/>
          <w:szCs w:val="32"/>
        </w:rPr>
        <w:t>.</w:t>
      </w:r>
      <w:r w:rsidRPr="00B456BC">
        <w:rPr>
          <w:rFonts w:ascii="Calibri" w:hAnsi="Calibri"/>
          <w:szCs w:val="32"/>
        </w:rPr>
        <w:t xml:space="preserve"> </w:t>
      </w:r>
    </w:p>
    <w:p w:rsidR="00B456BC" w:rsidRPr="00B456BC" w:rsidRDefault="00B456BC" w:rsidP="00B456BC">
      <w:pPr>
        <w:spacing w:line="360" w:lineRule="auto"/>
        <w:rPr>
          <w:rFonts w:ascii="Calibri" w:hAnsi="Calibri"/>
          <w:szCs w:val="32"/>
        </w:rPr>
      </w:pPr>
    </w:p>
    <w:p w:rsidR="00280480" w:rsidRDefault="00FE0E1A" w:rsidP="00E446D7">
      <w:pPr>
        <w:spacing w:line="360" w:lineRule="auto"/>
        <w:rPr>
          <w:rFonts w:ascii="Calibri" w:hAnsi="Calibri"/>
          <w:szCs w:val="32"/>
        </w:rPr>
      </w:pPr>
      <w:r w:rsidRPr="00FE0E1A">
        <w:rPr>
          <w:rFonts w:ascii="Calibri" w:hAnsi="Calibri"/>
          <w:b/>
          <w:color w:val="7030A0"/>
          <w:szCs w:val="32"/>
        </w:rPr>
        <w:t>Horizontal cell</w:t>
      </w:r>
      <w:r w:rsidRPr="00FE0E1A">
        <w:rPr>
          <w:rFonts w:ascii="Calibri" w:hAnsi="Calibri"/>
          <w:szCs w:val="32"/>
        </w:rPr>
        <w:t>s are the laterally interconnecting neurons having cell bodies in the inner nuclear layer of the retina</w:t>
      </w:r>
      <w:r>
        <w:rPr>
          <w:rFonts w:ascii="Calibri" w:hAnsi="Calibri"/>
          <w:szCs w:val="32"/>
        </w:rPr>
        <w:t>.</w:t>
      </w:r>
      <w:r w:rsidRPr="00FE0E1A">
        <w:rPr>
          <w:rFonts w:ascii="Calibri" w:hAnsi="Calibri"/>
          <w:szCs w:val="32"/>
        </w:rPr>
        <w:t xml:space="preserve"> They help integrate and regulate the input from multiple photoreceptor cells. Among their functions, horizontal cells are responsible for allowing eyes to adjust to see well under both bright and dim light conditions. Horizontal cells provide inhibitory feedback to rod and cone photoreceptors.</w:t>
      </w:r>
    </w:p>
    <w:p w:rsidR="00FE0E1A" w:rsidRDefault="00FE0E1A" w:rsidP="00E446D7">
      <w:pPr>
        <w:spacing w:line="360" w:lineRule="auto"/>
        <w:rPr>
          <w:rFonts w:ascii="Calibri" w:hAnsi="Calibri"/>
          <w:szCs w:val="32"/>
        </w:rPr>
      </w:pPr>
    </w:p>
    <w:p w:rsidR="000F58FD" w:rsidRDefault="000F58FD" w:rsidP="00E446D7">
      <w:pPr>
        <w:spacing w:line="360" w:lineRule="auto"/>
        <w:rPr>
          <w:rFonts w:ascii="Calibri" w:hAnsi="Calibri"/>
          <w:szCs w:val="32"/>
        </w:rPr>
      </w:pPr>
      <w:r>
        <w:rPr>
          <w:rFonts w:ascii="Calibri" w:hAnsi="Calibri"/>
          <w:szCs w:val="32"/>
        </w:rPr>
        <w:t xml:space="preserve">In this document we will only consider the </w:t>
      </w:r>
      <w:r w:rsidRPr="000F58FD">
        <w:rPr>
          <w:rFonts w:ascii="Calibri" w:hAnsi="Calibri"/>
          <w:b/>
          <w:color w:val="7030A0"/>
          <w:szCs w:val="32"/>
        </w:rPr>
        <w:t>negative feedback</w:t>
      </w:r>
      <w:r w:rsidRPr="000F58FD">
        <w:rPr>
          <w:rFonts w:ascii="Calibri" w:hAnsi="Calibri"/>
          <w:color w:val="7030A0"/>
          <w:szCs w:val="32"/>
        </w:rPr>
        <w:t xml:space="preserve"> </w:t>
      </w:r>
      <w:r>
        <w:rPr>
          <w:rFonts w:ascii="Calibri" w:hAnsi="Calibri"/>
          <w:szCs w:val="32"/>
        </w:rPr>
        <w:t xml:space="preserve">interaction between a cone cell </w:t>
      </w:r>
      <w:r w:rsidR="00FD1600">
        <w:rPr>
          <w:rFonts w:ascii="Calibri" w:hAnsi="Calibri"/>
          <w:szCs w:val="32"/>
        </w:rPr>
        <w:t>(</w:t>
      </w:r>
      <w:r w:rsidR="00FD1600" w:rsidRPr="00FD1600">
        <w:rPr>
          <w:rFonts w:ascii="Calibri" w:hAnsi="Calibri"/>
          <w:b/>
          <w:color w:val="7030A0"/>
          <w:szCs w:val="32"/>
        </w:rPr>
        <w:t>C</w:t>
      </w:r>
      <w:r w:rsidR="00FD1600">
        <w:rPr>
          <w:rFonts w:ascii="Calibri" w:hAnsi="Calibri"/>
          <w:szCs w:val="32"/>
        </w:rPr>
        <w:t>)</w:t>
      </w:r>
      <w:r>
        <w:rPr>
          <w:rFonts w:ascii="Calibri" w:hAnsi="Calibri"/>
          <w:szCs w:val="32"/>
        </w:rPr>
        <w:t>and a horizontal cell</w:t>
      </w:r>
      <w:r w:rsidR="00FD1600">
        <w:rPr>
          <w:rFonts w:ascii="Calibri" w:hAnsi="Calibri"/>
          <w:szCs w:val="32"/>
        </w:rPr>
        <w:t xml:space="preserve"> (</w:t>
      </w:r>
      <w:r w:rsidR="00FD1600" w:rsidRPr="00FD1600">
        <w:rPr>
          <w:rFonts w:ascii="Calibri" w:hAnsi="Calibri"/>
          <w:b/>
          <w:color w:val="7030A0"/>
          <w:szCs w:val="32"/>
        </w:rPr>
        <w:t>H</w:t>
      </w:r>
      <w:r w:rsidR="00FD1600">
        <w:rPr>
          <w:rFonts w:ascii="Calibri" w:hAnsi="Calibri"/>
          <w:szCs w:val="32"/>
        </w:rPr>
        <w:t>)</w:t>
      </w:r>
      <w:r>
        <w:rPr>
          <w:rFonts w:ascii="Calibri" w:hAnsi="Calibri"/>
          <w:szCs w:val="32"/>
        </w:rPr>
        <w:t>.</w:t>
      </w:r>
      <w:bookmarkEnd w:id="0"/>
    </w:p>
    <w:p w:rsidR="00FD1600" w:rsidRDefault="00FD1600" w:rsidP="00E446D7">
      <w:pPr>
        <w:spacing w:line="360" w:lineRule="auto"/>
        <w:rPr>
          <w:rFonts w:ascii="Calibri" w:hAnsi="Calibri"/>
          <w:szCs w:val="32"/>
        </w:rPr>
      </w:pPr>
    </w:p>
    <w:p w:rsidR="00FD1600" w:rsidRDefault="00FD1600" w:rsidP="00E446D7">
      <w:pPr>
        <w:spacing w:line="360" w:lineRule="auto"/>
        <w:rPr>
          <w:rFonts w:ascii="Calibri" w:hAnsi="Calibri"/>
          <w:szCs w:val="32"/>
        </w:rPr>
      </w:pPr>
    </w:p>
    <w:bookmarkStart w:id="1" w:name="MTBlankEqn"/>
    <w:p w:rsidR="00FD1600" w:rsidRDefault="00C87596" w:rsidP="00FD1600">
      <w:pPr>
        <w:spacing w:line="360" w:lineRule="auto"/>
        <w:jc w:val="center"/>
        <w:rPr>
          <w:rFonts w:ascii="Calibri" w:hAnsi="Calibri"/>
          <w:szCs w:val="32"/>
        </w:rPr>
      </w:pPr>
      <w:r w:rsidRPr="00C87596">
        <w:rPr>
          <w:position w:val="-84"/>
        </w:rPr>
        <w:object w:dxaOrig="7460" w:dyaOrig="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72.75pt;height:92.25pt" o:ole="">
            <v:imagedata r:id="rId12" o:title=""/>
          </v:shape>
          <o:OLEObject Type="Embed" ProgID="Equation.DSMT4" ShapeID="_x0000_i1039" DrawAspect="Content" ObjectID="_1598161608" r:id="rId13"/>
        </w:object>
      </w:r>
      <w:bookmarkEnd w:id="1"/>
    </w:p>
    <w:p w:rsidR="00FD1600" w:rsidRDefault="00FD1600" w:rsidP="00E446D7">
      <w:pPr>
        <w:spacing w:line="360" w:lineRule="auto"/>
        <w:rPr>
          <w:rFonts w:ascii="Calibri" w:hAnsi="Calibri"/>
          <w:szCs w:val="32"/>
        </w:rPr>
      </w:pPr>
    </w:p>
    <w:p w:rsidR="009947D2" w:rsidRDefault="00FD1600" w:rsidP="00E446D7">
      <w:pPr>
        <w:spacing w:line="360" w:lineRule="auto"/>
        <w:rPr>
          <w:rFonts w:ascii="Calibri" w:hAnsi="Calibri"/>
          <w:szCs w:val="32"/>
        </w:rPr>
      </w:pPr>
      <w:r>
        <w:rPr>
          <w:rFonts w:ascii="Calibri" w:hAnsi="Calibri"/>
          <w:szCs w:val="32"/>
        </w:rPr>
        <w:lastRenderedPageBreak/>
        <w:t xml:space="preserve">The incident light on </w:t>
      </w:r>
      <w:r w:rsidR="00E31696">
        <w:rPr>
          <w:rFonts w:ascii="Calibri" w:hAnsi="Calibri"/>
          <w:szCs w:val="32"/>
        </w:rPr>
        <w:t xml:space="preserve">a </w:t>
      </w:r>
      <w:r>
        <w:rPr>
          <w:rFonts w:ascii="Calibri" w:hAnsi="Calibri"/>
          <w:szCs w:val="32"/>
        </w:rPr>
        <w:t xml:space="preserve">cone cell </w:t>
      </w:r>
      <w:r w:rsidR="00E31696">
        <w:rPr>
          <w:rFonts w:ascii="Calibri" w:hAnsi="Calibri"/>
          <w:szCs w:val="32"/>
        </w:rPr>
        <w:t xml:space="preserve">(C-cell) </w:t>
      </w:r>
      <w:r>
        <w:rPr>
          <w:rFonts w:ascii="Calibri" w:hAnsi="Calibri"/>
          <w:szCs w:val="32"/>
        </w:rPr>
        <w:t xml:space="preserve">causes </w:t>
      </w:r>
      <w:r w:rsidR="00E31696">
        <w:rPr>
          <w:rFonts w:ascii="Calibri" w:hAnsi="Calibri"/>
          <w:szCs w:val="32"/>
        </w:rPr>
        <w:t xml:space="preserve">it </w:t>
      </w:r>
      <w:r>
        <w:rPr>
          <w:rFonts w:ascii="Calibri" w:hAnsi="Calibri"/>
          <w:szCs w:val="32"/>
        </w:rPr>
        <w:t xml:space="preserve">to hyperpolarize as current no longer enters </w:t>
      </w:r>
      <w:r w:rsidR="00E31696">
        <w:rPr>
          <w:rFonts w:ascii="Calibri" w:hAnsi="Calibri"/>
          <w:szCs w:val="32"/>
        </w:rPr>
        <w:t>the C-</w:t>
      </w:r>
      <w:r>
        <w:rPr>
          <w:rFonts w:ascii="Calibri" w:hAnsi="Calibri"/>
          <w:szCs w:val="32"/>
        </w:rPr>
        <w:t>cell due to the closure</w:t>
      </w:r>
      <w:r w:rsidR="00E31696">
        <w:rPr>
          <w:rFonts w:ascii="Calibri" w:hAnsi="Calibri"/>
          <w:szCs w:val="32"/>
        </w:rPr>
        <w:t xml:space="preserve"> of ion channels on its c</w:t>
      </w:r>
      <w:r>
        <w:rPr>
          <w:rFonts w:ascii="Calibri" w:hAnsi="Calibri"/>
          <w:szCs w:val="32"/>
        </w:rPr>
        <w:t xml:space="preserve">ell membrane. The </w:t>
      </w:r>
      <w:r w:rsidR="00E31696">
        <w:rPr>
          <w:rFonts w:ascii="Calibri" w:hAnsi="Calibri"/>
          <w:szCs w:val="32"/>
        </w:rPr>
        <w:t>C-</w:t>
      </w:r>
      <w:r>
        <w:rPr>
          <w:rFonts w:ascii="Calibri" w:hAnsi="Calibri"/>
          <w:szCs w:val="32"/>
        </w:rPr>
        <w:t>cell has a synaptic connection to the horizontal cells</w:t>
      </w:r>
      <w:r w:rsidR="00E31696">
        <w:rPr>
          <w:rFonts w:ascii="Calibri" w:hAnsi="Calibri"/>
          <w:szCs w:val="32"/>
        </w:rPr>
        <w:t xml:space="preserve"> (H-cells)</w:t>
      </w:r>
      <w:r>
        <w:rPr>
          <w:rFonts w:ascii="Calibri" w:hAnsi="Calibri"/>
          <w:szCs w:val="32"/>
        </w:rPr>
        <w:t xml:space="preserve"> in the next retinal layer. The hyperpolarization of the </w:t>
      </w:r>
      <w:r w:rsidR="00E31696">
        <w:rPr>
          <w:rFonts w:ascii="Calibri" w:hAnsi="Calibri"/>
          <w:szCs w:val="32"/>
        </w:rPr>
        <w:t>C-</w:t>
      </w:r>
      <w:r>
        <w:rPr>
          <w:rFonts w:ascii="Calibri" w:hAnsi="Calibri"/>
          <w:szCs w:val="32"/>
        </w:rPr>
        <w:t>cell</w:t>
      </w:r>
      <w:r w:rsidR="00E31696">
        <w:rPr>
          <w:rFonts w:ascii="Calibri" w:hAnsi="Calibri"/>
          <w:szCs w:val="32"/>
        </w:rPr>
        <w:t>s</w:t>
      </w:r>
      <w:r>
        <w:rPr>
          <w:rFonts w:ascii="Calibri" w:hAnsi="Calibri"/>
          <w:szCs w:val="32"/>
        </w:rPr>
        <w:t xml:space="preserve"> reduces the release of </w:t>
      </w:r>
      <w:r w:rsidR="00E31696">
        <w:rPr>
          <w:rFonts w:ascii="Calibri" w:hAnsi="Calibri"/>
          <w:szCs w:val="32"/>
        </w:rPr>
        <w:t>glutamate (excitatory neurotransmitter) which decreases the activity in the postsynaptic H-cells. But the H-cells have synaptic connection</w:t>
      </w:r>
      <w:r w:rsidR="009947D2">
        <w:rPr>
          <w:rFonts w:ascii="Calibri" w:hAnsi="Calibri"/>
          <w:szCs w:val="32"/>
        </w:rPr>
        <w:t>s</w:t>
      </w:r>
      <w:r w:rsidR="00E31696">
        <w:rPr>
          <w:rFonts w:ascii="Calibri" w:hAnsi="Calibri"/>
          <w:szCs w:val="32"/>
        </w:rPr>
        <w:t xml:space="preserve"> back to the C-cells</w:t>
      </w:r>
      <w:r w:rsidR="009947D2">
        <w:rPr>
          <w:rFonts w:ascii="Calibri" w:hAnsi="Calibri"/>
          <w:szCs w:val="32"/>
        </w:rPr>
        <w:t xml:space="preserve"> as well as postsynaptic connection to the bipolar cells in the next retinal layer</w:t>
      </w:r>
      <w:r w:rsidR="00E31696">
        <w:rPr>
          <w:rFonts w:ascii="Calibri" w:hAnsi="Calibri"/>
          <w:szCs w:val="32"/>
        </w:rPr>
        <w:t>. H-cells release GABA (inhibitory postsynaptic effects), so the cones become less inhibited. Th</w:t>
      </w:r>
      <w:r w:rsidR="009947D2">
        <w:rPr>
          <w:rFonts w:ascii="Calibri" w:hAnsi="Calibri"/>
          <w:szCs w:val="32"/>
        </w:rPr>
        <w:t>us, th</w:t>
      </w:r>
      <w:r w:rsidR="00E31696">
        <w:rPr>
          <w:rFonts w:ascii="Calibri" w:hAnsi="Calibri"/>
          <w:szCs w:val="32"/>
        </w:rPr>
        <w:t xml:space="preserve">ere is a </w:t>
      </w:r>
      <w:r w:rsidR="00E31696" w:rsidRPr="009947D2">
        <w:rPr>
          <w:rFonts w:ascii="Calibri" w:hAnsi="Calibri"/>
          <w:b/>
          <w:color w:val="7030A0"/>
          <w:szCs w:val="32"/>
        </w:rPr>
        <w:t>negative feedback loop</w:t>
      </w:r>
      <w:r w:rsidR="00E31696">
        <w:rPr>
          <w:rFonts w:ascii="Calibri" w:hAnsi="Calibri"/>
          <w:szCs w:val="32"/>
        </w:rPr>
        <w:t>: the initial light induces C-cells to hyperpolarize which causes the H-cells to feed back upon the cones in a way to oppose the initial hyperpolarization</w:t>
      </w:r>
      <w:r w:rsidR="009947D2">
        <w:rPr>
          <w:rFonts w:ascii="Calibri" w:hAnsi="Calibri"/>
          <w:szCs w:val="32"/>
        </w:rPr>
        <w:t>.</w:t>
      </w:r>
    </w:p>
    <w:p w:rsidR="009947D2" w:rsidRDefault="009947D2" w:rsidP="00E446D7">
      <w:pPr>
        <w:spacing w:line="360" w:lineRule="auto"/>
        <w:rPr>
          <w:rFonts w:ascii="Calibri" w:hAnsi="Calibri"/>
          <w:szCs w:val="32"/>
        </w:rPr>
      </w:pPr>
    </w:p>
    <w:p w:rsidR="009947D2" w:rsidRDefault="009947D2">
      <w:pPr>
        <w:rPr>
          <w:rFonts w:ascii="Calibri" w:hAnsi="Calibri"/>
          <w:szCs w:val="32"/>
        </w:rPr>
      </w:pPr>
      <w:r>
        <w:rPr>
          <w:rFonts w:ascii="Calibri" w:hAnsi="Calibri"/>
          <w:szCs w:val="32"/>
        </w:rPr>
        <w:br w:type="page"/>
      </w:r>
    </w:p>
    <w:p w:rsidR="009947D2" w:rsidRPr="009947D2" w:rsidRDefault="009947D2" w:rsidP="00E446D7">
      <w:pPr>
        <w:spacing w:line="360" w:lineRule="auto"/>
        <w:rPr>
          <w:rFonts w:ascii="Calibri" w:hAnsi="Calibri"/>
          <w:b/>
          <w:szCs w:val="32"/>
        </w:rPr>
      </w:pPr>
      <w:r w:rsidRPr="00372B91">
        <w:rPr>
          <w:rFonts w:ascii="Calibri" w:hAnsi="Calibri"/>
          <w:b/>
          <w:color w:val="7030A0"/>
          <w:szCs w:val="32"/>
        </w:rPr>
        <w:lastRenderedPageBreak/>
        <w:t>Model of the C-cell / H-cell negative feedback interaction</w:t>
      </w:r>
    </w:p>
    <w:p w:rsidR="009947D2" w:rsidRDefault="009947D2" w:rsidP="00E446D7">
      <w:pPr>
        <w:spacing w:line="360" w:lineRule="auto"/>
        <w:rPr>
          <w:rFonts w:ascii="Calibri" w:hAnsi="Calibri"/>
          <w:szCs w:val="32"/>
        </w:rPr>
      </w:pPr>
    </w:p>
    <w:p w:rsidR="009947D2" w:rsidRDefault="009947D2" w:rsidP="00E446D7">
      <w:pPr>
        <w:spacing w:line="360" w:lineRule="auto"/>
        <w:rPr>
          <w:rFonts w:ascii="Calibri" w:hAnsi="Calibri"/>
          <w:szCs w:val="32"/>
        </w:rPr>
      </w:pPr>
      <w:r>
        <w:rPr>
          <w:rFonts w:ascii="Calibri" w:hAnsi="Calibri"/>
          <w:szCs w:val="32"/>
        </w:rPr>
        <w:t>We can model the negative feedback loop interaction between a C-cell and a H-cell by a system of two linear differential equations. The two state variables are:</w:t>
      </w:r>
    </w:p>
    <w:p w:rsidR="009947D2" w:rsidRDefault="009947D2" w:rsidP="009947D2">
      <w:pPr>
        <w:spacing w:line="360" w:lineRule="auto"/>
        <w:ind w:firstLine="720"/>
        <w:rPr>
          <w:rFonts w:ascii="Calibri" w:hAnsi="Calibri"/>
          <w:szCs w:val="32"/>
        </w:rPr>
      </w:pPr>
      <w:r w:rsidRPr="009947D2">
        <w:rPr>
          <w:position w:val="-12"/>
        </w:rPr>
        <w:object w:dxaOrig="620" w:dyaOrig="400">
          <v:shape id="_x0000_i1026" type="#_x0000_t75" style="width:30.75pt;height:20.25pt" o:ole="">
            <v:imagedata r:id="rId14" o:title=""/>
          </v:shape>
          <o:OLEObject Type="Embed" ProgID="Equation.DSMT4" ShapeID="_x0000_i1026" DrawAspect="Content" ObjectID="_1598161609" r:id="rId15"/>
        </w:object>
      </w:r>
      <w:r>
        <w:rPr>
          <w:rFonts w:ascii="Calibri" w:hAnsi="Calibri"/>
          <w:szCs w:val="32"/>
        </w:rPr>
        <w:t xml:space="preserve">    </w:t>
      </w:r>
      <w:r w:rsidR="00C87596">
        <w:rPr>
          <w:rFonts w:ascii="Calibri" w:hAnsi="Calibri"/>
          <w:szCs w:val="32"/>
        </w:rPr>
        <w:t xml:space="preserve"> </w:t>
      </w:r>
      <w:r>
        <w:rPr>
          <w:rFonts w:ascii="Calibri" w:hAnsi="Calibri"/>
          <w:szCs w:val="32"/>
        </w:rPr>
        <w:t>current leaving a cone cell (C-cell)</w:t>
      </w:r>
    </w:p>
    <w:p w:rsidR="009947D2" w:rsidRDefault="009947D2" w:rsidP="009947D2">
      <w:pPr>
        <w:spacing w:line="360" w:lineRule="auto"/>
        <w:ind w:firstLine="720"/>
        <w:rPr>
          <w:rFonts w:ascii="Calibri" w:hAnsi="Calibri"/>
          <w:szCs w:val="32"/>
        </w:rPr>
      </w:pPr>
      <w:r w:rsidRPr="009947D2">
        <w:rPr>
          <w:position w:val="-12"/>
        </w:rPr>
        <w:object w:dxaOrig="680" w:dyaOrig="400">
          <v:shape id="_x0000_i1027" type="#_x0000_t75" style="width:33.75pt;height:20.25pt" o:ole="">
            <v:imagedata r:id="rId16" o:title=""/>
          </v:shape>
          <o:OLEObject Type="Embed" ProgID="Equation.DSMT4" ShapeID="_x0000_i1027" DrawAspect="Content" ObjectID="_1598161610" r:id="rId17"/>
        </w:object>
      </w:r>
      <w:r>
        <w:rPr>
          <w:rFonts w:ascii="Calibri" w:hAnsi="Calibri"/>
          <w:szCs w:val="32"/>
        </w:rPr>
        <w:t xml:space="preserve">    current leaving a horizontal cell (H-cell) </w:t>
      </w:r>
    </w:p>
    <w:p w:rsidR="009947D2" w:rsidRDefault="009947D2" w:rsidP="00E446D7">
      <w:pPr>
        <w:spacing w:line="360" w:lineRule="auto"/>
        <w:rPr>
          <w:rFonts w:ascii="Calibri" w:hAnsi="Calibri"/>
          <w:szCs w:val="32"/>
        </w:rPr>
      </w:pPr>
    </w:p>
    <w:p w:rsidR="009947D2" w:rsidRDefault="009947D2" w:rsidP="00E446D7">
      <w:pPr>
        <w:spacing w:line="360" w:lineRule="auto"/>
        <w:rPr>
          <w:rFonts w:ascii="Calibri" w:hAnsi="Calibri"/>
          <w:szCs w:val="32"/>
        </w:rPr>
      </w:pPr>
      <w:r>
        <w:rPr>
          <w:rFonts w:ascii="Calibri" w:hAnsi="Calibri"/>
          <w:szCs w:val="32"/>
        </w:rPr>
        <w:t>The system is represented as follows</w:t>
      </w:r>
    </w:p>
    <w:p w:rsidR="009947D2" w:rsidRDefault="009947D2" w:rsidP="00E446D7">
      <w:pPr>
        <w:spacing w:line="360" w:lineRule="auto"/>
        <w:rPr>
          <w:rFonts w:ascii="Calibri" w:hAnsi="Calibri"/>
          <w:szCs w:val="32"/>
        </w:rPr>
      </w:pPr>
    </w:p>
    <w:p w:rsidR="005C5BD7" w:rsidRDefault="009947D2" w:rsidP="00E446D7">
      <w:pPr>
        <w:spacing w:line="360" w:lineRule="auto"/>
      </w:pPr>
      <w:r>
        <w:rPr>
          <w:rFonts w:ascii="Calibri" w:hAnsi="Calibri"/>
          <w:szCs w:val="32"/>
        </w:rPr>
        <w:tab/>
      </w:r>
      <w:r>
        <w:rPr>
          <w:rFonts w:ascii="Calibri" w:hAnsi="Calibri"/>
          <w:szCs w:val="32"/>
        </w:rPr>
        <w:tab/>
      </w:r>
      <w:r w:rsidR="005C5BD7" w:rsidRPr="005C5BD7">
        <w:rPr>
          <w:position w:val="-84"/>
        </w:rPr>
        <w:object w:dxaOrig="3159" w:dyaOrig="1840">
          <v:shape id="_x0000_i1028" type="#_x0000_t75" style="width:158.25pt;height:92.25pt" o:ole="">
            <v:imagedata r:id="rId18" o:title=""/>
          </v:shape>
          <o:OLEObject Type="Embed" ProgID="Equation.DSMT4" ShapeID="_x0000_i1028" DrawAspect="Content" ObjectID="_1598161611" r:id="rId19"/>
        </w:object>
      </w:r>
    </w:p>
    <w:p w:rsidR="005C5BD7" w:rsidRDefault="005C5BD7" w:rsidP="00E446D7">
      <w:pPr>
        <w:spacing w:line="360" w:lineRule="auto"/>
      </w:pPr>
    </w:p>
    <w:p w:rsidR="00493F01" w:rsidRDefault="00493F01" w:rsidP="00372B91">
      <w:pPr>
        <w:tabs>
          <w:tab w:val="left" w:pos="1985"/>
        </w:tabs>
        <w:ind w:left="1985" w:hanging="1985"/>
      </w:pPr>
      <w:r w:rsidRPr="00493F01">
        <w:rPr>
          <w:position w:val="-12"/>
        </w:rPr>
        <w:object w:dxaOrig="1760" w:dyaOrig="400">
          <v:shape id="_x0000_i1029" type="#_x0000_t75" style="width:87.75pt;height:20.25pt" o:ole="">
            <v:imagedata r:id="rId20" o:title=""/>
          </v:shape>
          <o:OLEObject Type="Embed" ProgID="Equation.DSMT4" ShapeID="_x0000_i1029" DrawAspect="Content" ObjectID="_1598161612" r:id="rId21"/>
        </w:object>
      </w:r>
      <w:r>
        <w:t xml:space="preserve">   </w:t>
      </w:r>
      <w:r w:rsidR="00372B91">
        <w:t>C</w:t>
      </w:r>
      <w:r>
        <w:t>hange in C-cell current is proportional to the negative value of the current leaving a C-cell.</w:t>
      </w:r>
    </w:p>
    <w:p w:rsidR="00493F01" w:rsidRDefault="00493F01" w:rsidP="00493F01">
      <w:pPr>
        <w:tabs>
          <w:tab w:val="left" w:pos="1985"/>
        </w:tabs>
        <w:spacing w:line="360" w:lineRule="auto"/>
        <w:ind w:left="1985" w:hanging="1985"/>
      </w:pPr>
    </w:p>
    <w:p w:rsidR="00493F01" w:rsidRDefault="00493F01" w:rsidP="00372B91">
      <w:pPr>
        <w:tabs>
          <w:tab w:val="left" w:pos="1985"/>
        </w:tabs>
        <w:ind w:left="1985" w:hanging="1985"/>
      </w:pPr>
      <w:r w:rsidRPr="00493F01">
        <w:rPr>
          <w:position w:val="-6"/>
        </w:rPr>
        <w:object w:dxaOrig="1780" w:dyaOrig="340">
          <v:shape id="_x0000_i1030" type="#_x0000_t75" style="width:89.25pt;height:17.25pt" o:ole="">
            <v:imagedata r:id="rId22" o:title=""/>
          </v:shape>
          <o:OLEObject Type="Embed" ProgID="Equation.DSMT4" ShapeID="_x0000_i1030" DrawAspect="Content" ObjectID="_1598161613" r:id="rId23"/>
        </w:object>
      </w:r>
      <w:r>
        <w:tab/>
      </w:r>
      <w:r w:rsidR="00372B91">
        <w:t>c</w:t>
      </w:r>
      <w:r>
        <w:t>hange in C-cell current is proportional to the negative value of the current leaving a H-cell.</w:t>
      </w:r>
    </w:p>
    <w:p w:rsidR="00493F01" w:rsidRDefault="00493F01" w:rsidP="00493F01">
      <w:pPr>
        <w:tabs>
          <w:tab w:val="left" w:pos="1985"/>
        </w:tabs>
        <w:spacing w:line="360" w:lineRule="auto"/>
        <w:ind w:left="1985" w:hanging="1985"/>
      </w:pPr>
    </w:p>
    <w:p w:rsidR="00493F01" w:rsidRDefault="00493F01" w:rsidP="00372B91">
      <w:pPr>
        <w:tabs>
          <w:tab w:val="left" w:pos="1985"/>
        </w:tabs>
        <w:ind w:left="1985" w:hanging="1985"/>
      </w:pPr>
      <w:r w:rsidRPr="00493F01">
        <w:rPr>
          <w:position w:val="-6"/>
        </w:rPr>
        <w:object w:dxaOrig="1500" w:dyaOrig="340">
          <v:shape id="_x0000_i1031" type="#_x0000_t75" style="width:75pt;height:17.25pt" o:ole="">
            <v:imagedata r:id="rId24" o:title=""/>
          </v:shape>
          <o:OLEObject Type="Embed" ProgID="Equation.DSMT4" ShapeID="_x0000_i1031" DrawAspect="Content" ObjectID="_1598161614" r:id="rId25"/>
        </w:object>
      </w:r>
      <w:r>
        <w:tab/>
      </w:r>
      <w:r w:rsidR="00372B91">
        <w:t>C</w:t>
      </w:r>
      <w:r>
        <w:t xml:space="preserve">hange in C-cell current is proportional to the light level </w:t>
      </w:r>
      <w:r w:rsidRPr="00493F01">
        <w:rPr>
          <w:rFonts w:ascii="Times New Roman" w:hAnsi="Times New Roman" w:cs="Times New Roman"/>
          <w:i/>
        </w:rPr>
        <w:t>L.</w:t>
      </w:r>
      <w:r>
        <w:t xml:space="preserve"> If the light level is high, then many photons will pass through the pupil onto the retina and activate the cones which results in a large cone current.</w:t>
      </w:r>
    </w:p>
    <w:p w:rsidR="00493F01" w:rsidRDefault="00493F01" w:rsidP="00493F01">
      <w:pPr>
        <w:tabs>
          <w:tab w:val="left" w:pos="1985"/>
        </w:tabs>
        <w:spacing w:line="360" w:lineRule="auto"/>
        <w:ind w:left="1985" w:hanging="1985"/>
      </w:pPr>
    </w:p>
    <w:p w:rsidR="00493F01" w:rsidRDefault="00493F01" w:rsidP="00372B91">
      <w:pPr>
        <w:tabs>
          <w:tab w:val="left" w:pos="1985"/>
        </w:tabs>
        <w:ind w:left="1985" w:hanging="1985"/>
      </w:pPr>
      <w:r w:rsidRPr="00493F01">
        <w:rPr>
          <w:position w:val="-12"/>
        </w:rPr>
        <w:object w:dxaOrig="1800" w:dyaOrig="400">
          <v:shape id="_x0000_i1032" type="#_x0000_t75" style="width:90pt;height:20.25pt" o:ole="">
            <v:imagedata r:id="rId26" o:title=""/>
          </v:shape>
          <o:OLEObject Type="Embed" ProgID="Equation.DSMT4" ShapeID="_x0000_i1032" DrawAspect="Content" ObjectID="_1598161615" r:id="rId27"/>
        </w:object>
      </w:r>
      <w:r>
        <w:t xml:space="preserve">   </w:t>
      </w:r>
      <w:r w:rsidR="00372B91">
        <w:t>C</w:t>
      </w:r>
      <w:r>
        <w:t>hange in H-cell current is proportional to the value of the current leaving a C-cell.</w:t>
      </w:r>
    </w:p>
    <w:p w:rsidR="00493F01" w:rsidRDefault="00493F01" w:rsidP="00493F01">
      <w:pPr>
        <w:tabs>
          <w:tab w:val="left" w:pos="1985"/>
        </w:tabs>
        <w:spacing w:line="360" w:lineRule="auto"/>
        <w:ind w:left="1985" w:hanging="1985"/>
      </w:pPr>
    </w:p>
    <w:p w:rsidR="00493F01" w:rsidRDefault="00372B91" w:rsidP="00372B91">
      <w:pPr>
        <w:tabs>
          <w:tab w:val="left" w:pos="1985"/>
        </w:tabs>
        <w:ind w:left="1985" w:hanging="1985"/>
      </w:pPr>
      <w:r w:rsidRPr="00493F01">
        <w:rPr>
          <w:position w:val="-6"/>
        </w:rPr>
        <w:object w:dxaOrig="1820" w:dyaOrig="340">
          <v:shape id="_x0000_i1033" type="#_x0000_t75" style="width:90.75pt;height:17.25pt" o:ole="">
            <v:imagedata r:id="rId28" o:title=""/>
          </v:shape>
          <o:OLEObject Type="Embed" ProgID="Equation.DSMT4" ShapeID="_x0000_i1033" DrawAspect="Content" ObjectID="_1598161616" r:id="rId29"/>
        </w:object>
      </w:r>
      <w:r w:rsidR="00493F01">
        <w:tab/>
      </w:r>
      <w:r>
        <w:t>C</w:t>
      </w:r>
      <w:r w:rsidR="00493F01">
        <w:t>hange in C-cell current is proportional to the negative value of the current leaving a H-cell.</w:t>
      </w:r>
    </w:p>
    <w:p w:rsidR="00493F01" w:rsidRDefault="00493F01" w:rsidP="00493F01">
      <w:pPr>
        <w:tabs>
          <w:tab w:val="left" w:pos="1985"/>
        </w:tabs>
        <w:spacing w:line="360" w:lineRule="auto"/>
        <w:ind w:left="1985" w:hanging="1985"/>
      </w:pPr>
    </w:p>
    <w:p w:rsidR="00FD1600" w:rsidRPr="00372B91" w:rsidRDefault="00372B91" w:rsidP="00E446D7">
      <w:pPr>
        <w:spacing w:line="360" w:lineRule="auto"/>
        <w:rPr>
          <w:rFonts w:ascii="Calibri" w:hAnsi="Calibri"/>
          <w:b/>
          <w:szCs w:val="32"/>
        </w:rPr>
      </w:pPr>
      <w:r w:rsidRPr="00372B91">
        <w:rPr>
          <w:rFonts w:ascii="Calibri" w:hAnsi="Calibri"/>
          <w:b/>
          <w:color w:val="7030A0"/>
          <w:sz w:val="36"/>
          <w:szCs w:val="32"/>
        </w:rPr>
        <w:t>Simulation 1:    High light levels</w:t>
      </w:r>
    </w:p>
    <w:p w:rsidR="00372B91" w:rsidRDefault="00372B91" w:rsidP="00E446D7">
      <w:pPr>
        <w:spacing w:line="360" w:lineRule="auto"/>
        <w:rPr>
          <w:rFonts w:ascii="Calibri" w:hAnsi="Calibri"/>
          <w:szCs w:val="32"/>
        </w:rPr>
      </w:pPr>
      <w:r>
        <w:rPr>
          <w:rFonts w:ascii="Calibri" w:hAnsi="Calibri"/>
          <w:szCs w:val="32"/>
        </w:rPr>
        <w:t>Typical values for system parameters</w:t>
      </w:r>
    </w:p>
    <w:p w:rsidR="00372B91" w:rsidRDefault="00372B91" w:rsidP="00E446D7">
      <w:pPr>
        <w:spacing w:line="360" w:lineRule="auto"/>
        <w:rPr>
          <w:rFonts w:ascii="Calibri" w:hAnsi="Calibri"/>
          <w:szCs w:val="32"/>
        </w:rPr>
      </w:pPr>
      <w:r>
        <w:rPr>
          <w:rFonts w:ascii="Calibri" w:hAnsi="Calibri"/>
          <w:szCs w:val="32"/>
        </w:rPr>
        <w:tab/>
        <w:t xml:space="preserve">Initial conditions   </w:t>
      </w:r>
      <w:r w:rsidRPr="00372B91">
        <w:rPr>
          <w:position w:val="-12"/>
        </w:rPr>
        <w:object w:dxaOrig="3460" w:dyaOrig="400">
          <v:shape id="_x0000_i1034" type="#_x0000_t75" style="width:173.25pt;height:20.25pt" o:ole="">
            <v:imagedata r:id="rId30" o:title=""/>
          </v:shape>
          <o:OLEObject Type="Embed" ProgID="Equation.DSMT4" ShapeID="_x0000_i1034" DrawAspect="Content" ObjectID="_1598161617" r:id="rId31"/>
        </w:object>
      </w:r>
      <w:r>
        <w:rPr>
          <w:rFonts w:ascii="Calibri" w:hAnsi="Calibri"/>
          <w:szCs w:val="32"/>
        </w:rPr>
        <w:t xml:space="preserve"> </w:t>
      </w:r>
    </w:p>
    <w:p w:rsidR="00372B91" w:rsidRDefault="00372B91" w:rsidP="00E446D7">
      <w:pPr>
        <w:spacing w:line="360" w:lineRule="auto"/>
        <w:rPr>
          <w:rFonts w:ascii="Calibri" w:hAnsi="Calibri"/>
          <w:szCs w:val="32"/>
        </w:rPr>
      </w:pPr>
      <w:r>
        <w:t xml:space="preserve"> </w:t>
      </w:r>
      <w:r>
        <w:tab/>
      </w:r>
      <w:r w:rsidRPr="00372B91">
        <w:rPr>
          <w:position w:val="-14"/>
        </w:rPr>
        <w:object w:dxaOrig="6080" w:dyaOrig="440">
          <v:shape id="_x0000_i1035" type="#_x0000_t75" style="width:303.75pt;height:21.75pt" o:ole="">
            <v:imagedata r:id="rId32" o:title=""/>
          </v:shape>
          <o:OLEObject Type="Embed" ProgID="Equation.DSMT4" ShapeID="_x0000_i1035" DrawAspect="Content" ObjectID="_1598161618" r:id="rId33"/>
        </w:object>
      </w:r>
      <w:r>
        <w:rPr>
          <w:rFonts w:ascii="Calibri" w:hAnsi="Calibri"/>
          <w:szCs w:val="32"/>
        </w:rPr>
        <w:t xml:space="preserve"> </w:t>
      </w:r>
    </w:p>
    <w:p w:rsidR="008639FB" w:rsidRDefault="008639FB" w:rsidP="00E446D7">
      <w:pPr>
        <w:spacing w:line="360" w:lineRule="auto"/>
        <w:rPr>
          <w:rFonts w:ascii="Calibri" w:hAnsi="Calibri"/>
          <w:szCs w:val="32"/>
        </w:rPr>
      </w:pPr>
    </w:p>
    <w:p w:rsidR="00FD1600" w:rsidRDefault="008639FB" w:rsidP="008639FB">
      <w:pPr>
        <w:spacing w:line="360" w:lineRule="auto"/>
        <w:jc w:val="center"/>
        <w:rPr>
          <w:rFonts w:ascii="Calibri" w:hAnsi="Calibri"/>
          <w:szCs w:val="32"/>
        </w:rPr>
      </w:pPr>
      <w:r w:rsidRPr="008639FB">
        <w:rPr>
          <w:rFonts w:ascii="Calibri" w:hAnsi="Calibri"/>
          <w:szCs w:val="32"/>
        </w:rPr>
        <w:drawing>
          <wp:inline distT="0" distB="0" distL="0" distR="0" wp14:anchorId="6629288F" wp14:editId="03148F9A">
            <wp:extent cx="4572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0" cy="4000500"/>
                    </a:xfrm>
                    <a:prstGeom prst="rect">
                      <a:avLst/>
                    </a:prstGeom>
                  </pic:spPr>
                </pic:pic>
              </a:graphicData>
            </a:graphic>
          </wp:inline>
        </w:drawing>
      </w:r>
    </w:p>
    <w:p w:rsidR="00372B91" w:rsidRDefault="008639FB" w:rsidP="008639FB">
      <w:pPr>
        <w:spacing w:line="276" w:lineRule="auto"/>
        <w:ind w:left="567"/>
        <w:rPr>
          <w:rFonts w:ascii="Calibri" w:hAnsi="Calibri"/>
          <w:szCs w:val="32"/>
        </w:rPr>
      </w:pPr>
      <w:r>
        <w:rPr>
          <w:rFonts w:ascii="Calibri" w:hAnsi="Calibri"/>
          <w:szCs w:val="32"/>
        </w:rPr>
        <w:t xml:space="preserve">Fig. 1.1.  The eigenvalues of the </w:t>
      </w:r>
      <w:r w:rsidRPr="008639FB">
        <w:rPr>
          <w:rFonts w:ascii="Times New Roman" w:hAnsi="Times New Roman" w:cs="Times New Roman"/>
          <w:szCs w:val="32"/>
        </w:rPr>
        <w:t>K</w:t>
      </w:r>
      <w:r>
        <w:rPr>
          <w:rFonts w:ascii="Calibri" w:hAnsi="Calibri"/>
          <w:szCs w:val="32"/>
        </w:rPr>
        <w:t xml:space="preserve"> matrix are complex with negative real parts. The phase space portrait is a </w:t>
      </w:r>
      <w:r w:rsidRPr="008639FB">
        <w:rPr>
          <w:rFonts w:ascii="Calibri" w:hAnsi="Calibri"/>
          <w:b/>
          <w:color w:val="7030A0"/>
          <w:szCs w:val="32"/>
        </w:rPr>
        <w:t>stable spiral</w:t>
      </w:r>
      <w:r>
        <w:rPr>
          <w:rFonts w:ascii="Calibri" w:hAnsi="Calibri"/>
          <w:szCs w:val="32"/>
        </w:rPr>
        <w:t xml:space="preserve"> with the critical point (fixed-equilibrium point) at C = 2 and H = 2.</w:t>
      </w:r>
    </w:p>
    <w:p w:rsidR="008639FB" w:rsidRDefault="008639FB" w:rsidP="008639FB">
      <w:pPr>
        <w:spacing w:line="276" w:lineRule="auto"/>
        <w:ind w:left="567"/>
        <w:rPr>
          <w:rFonts w:ascii="Calibri" w:hAnsi="Calibri"/>
          <w:szCs w:val="32"/>
        </w:rPr>
      </w:pPr>
    </w:p>
    <w:p w:rsidR="008639FB" w:rsidRDefault="008639FB" w:rsidP="00D00D7B">
      <w:pPr>
        <w:spacing w:line="276" w:lineRule="auto"/>
        <w:ind w:left="567"/>
        <w:jc w:val="center"/>
        <w:rPr>
          <w:rFonts w:ascii="Calibri" w:hAnsi="Calibri"/>
          <w:szCs w:val="32"/>
        </w:rPr>
      </w:pPr>
      <w:r w:rsidRPr="008639FB">
        <w:rPr>
          <w:rFonts w:ascii="Calibri" w:hAnsi="Calibri"/>
          <w:szCs w:val="32"/>
        </w:rPr>
        <w:lastRenderedPageBreak/>
        <w:drawing>
          <wp:inline distT="0" distB="0" distL="0" distR="0" wp14:anchorId="3C60421E" wp14:editId="395853E5">
            <wp:extent cx="4572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000" cy="4000500"/>
                    </a:xfrm>
                    <a:prstGeom prst="rect">
                      <a:avLst/>
                    </a:prstGeom>
                  </pic:spPr>
                </pic:pic>
              </a:graphicData>
            </a:graphic>
          </wp:inline>
        </w:drawing>
      </w:r>
    </w:p>
    <w:p w:rsidR="008639FB" w:rsidRDefault="008639FB" w:rsidP="008639FB">
      <w:pPr>
        <w:spacing w:line="276" w:lineRule="auto"/>
        <w:ind w:left="567"/>
        <w:rPr>
          <w:rFonts w:ascii="Calibri" w:hAnsi="Calibri"/>
          <w:szCs w:val="32"/>
        </w:rPr>
      </w:pPr>
      <w:r>
        <w:rPr>
          <w:rFonts w:ascii="Calibri" w:hAnsi="Calibri"/>
          <w:szCs w:val="32"/>
        </w:rPr>
        <w:t>Fig. 1.</w:t>
      </w:r>
      <w:r>
        <w:rPr>
          <w:rFonts w:ascii="Calibri" w:hAnsi="Calibri"/>
          <w:szCs w:val="32"/>
        </w:rPr>
        <w:t>2.  C is the current leaving a C-cell and H is the current leaving a H-cell. There is a negative feedback loop between the C-cells and the H-cells: the increasing H value results in a decrease in the C value so that t</w:t>
      </w:r>
      <w:r>
        <w:rPr>
          <w:rFonts w:ascii="Calibri" w:hAnsi="Calibri"/>
          <w:szCs w:val="32"/>
        </w:rPr>
        <w:t xml:space="preserve">he values of C and H evolve </w:t>
      </w:r>
      <w:r>
        <w:rPr>
          <w:rFonts w:ascii="Calibri" w:hAnsi="Calibri"/>
          <w:szCs w:val="32"/>
        </w:rPr>
        <w:t xml:space="preserve">from their initial values (C =0 and H = 0) </w:t>
      </w:r>
      <w:r>
        <w:rPr>
          <w:rFonts w:ascii="Calibri" w:hAnsi="Calibri"/>
          <w:szCs w:val="32"/>
        </w:rPr>
        <w:t>to their steady state values</w:t>
      </w:r>
      <w:r w:rsidR="00C87596">
        <w:rPr>
          <w:rFonts w:ascii="Calibri" w:hAnsi="Calibri"/>
          <w:szCs w:val="32"/>
        </w:rPr>
        <w:t>,</w:t>
      </w:r>
      <w:r>
        <w:rPr>
          <w:rFonts w:ascii="Calibri" w:hAnsi="Calibri"/>
          <w:szCs w:val="32"/>
        </w:rPr>
        <w:t xml:space="preserve"> C=</w:t>
      </w:r>
      <w:r>
        <w:rPr>
          <w:rFonts w:ascii="Calibri" w:hAnsi="Calibri"/>
          <w:szCs w:val="32"/>
        </w:rPr>
        <w:t> 2</w:t>
      </w:r>
      <w:r>
        <w:rPr>
          <w:rFonts w:ascii="Calibri" w:hAnsi="Calibri"/>
          <w:szCs w:val="32"/>
        </w:rPr>
        <w:t xml:space="preserve"> and H = </w:t>
      </w:r>
      <w:r>
        <w:rPr>
          <w:rFonts w:ascii="Calibri" w:hAnsi="Calibri"/>
          <w:szCs w:val="32"/>
        </w:rPr>
        <w:t>2</w:t>
      </w:r>
      <w:r>
        <w:rPr>
          <w:rFonts w:ascii="Calibri" w:hAnsi="Calibri"/>
          <w:szCs w:val="32"/>
        </w:rPr>
        <w:t>.</w:t>
      </w:r>
    </w:p>
    <w:p w:rsidR="008639FB" w:rsidRDefault="008639FB" w:rsidP="008639FB">
      <w:pPr>
        <w:spacing w:line="276" w:lineRule="auto"/>
        <w:ind w:left="567"/>
        <w:rPr>
          <w:rFonts w:ascii="Calibri" w:hAnsi="Calibri"/>
          <w:szCs w:val="32"/>
        </w:rPr>
      </w:pPr>
    </w:p>
    <w:p w:rsidR="008639FB" w:rsidRDefault="008639FB" w:rsidP="008639FB">
      <w:pPr>
        <w:spacing w:line="276" w:lineRule="auto"/>
        <w:ind w:left="567"/>
        <w:rPr>
          <w:rFonts w:ascii="Calibri" w:hAnsi="Calibri"/>
          <w:szCs w:val="32"/>
        </w:rPr>
      </w:pPr>
    </w:p>
    <w:p w:rsidR="008639FB" w:rsidRDefault="008639FB">
      <w:pPr>
        <w:rPr>
          <w:rFonts w:ascii="Calibri" w:hAnsi="Calibri"/>
          <w:b/>
          <w:color w:val="7030A0"/>
          <w:sz w:val="36"/>
          <w:szCs w:val="32"/>
        </w:rPr>
      </w:pPr>
      <w:r>
        <w:rPr>
          <w:rFonts w:ascii="Calibri" w:hAnsi="Calibri"/>
          <w:b/>
          <w:color w:val="7030A0"/>
          <w:sz w:val="36"/>
          <w:szCs w:val="32"/>
        </w:rPr>
        <w:br w:type="page"/>
      </w:r>
    </w:p>
    <w:p w:rsidR="00372B91" w:rsidRPr="00372B91" w:rsidRDefault="00372B91" w:rsidP="00372B91">
      <w:pPr>
        <w:spacing w:line="360" w:lineRule="auto"/>
        <w:rPr>
          <w:rFonts w:ascii="Calibri" w:hAnsi="Calibri"/>
          <w:b/>
          <w:szCs w:val="32"/>
        </w:rPr>
      </w:pPr>
      <w:r>
        <w:rPr>
          <w:rFonts w:ascii="Calibri" w:hAnsi="Calibri"/>
          <w:b/>
          <w:color w:val="7030A0"/>
          <w:sz w:val="36"/>
          <w:szCs w:val="32"/>
        </w:rPr>
        <w:lastRenderedPageBreak/>
        <w:t>Simulation 2</w:t>
      </w:r>
      <w:r w:rsidRPr="00372B91">
        <w:rPr>
          <w:rFonts w:ascii="Calibri" w:hAnsi="Calibri"/>
          <w:b/>
          <w:color w:val="7030A0"/>
          <w:sz w:val="36"/>
          <w:szCs w:val="32"/>
        </w:rPr>
        <w:t xml:space="preserve">:    </w:t>
      </w:r>
      <w:r>
        <w:rPr>
          <w:rFonts w:ascii="Calibri" w:hAnsi="Calibri"/>
          <w:b/>
          <w:color w:val="7030A0"/>
          <w:sz w:val="36"/>
          <w:szCs w:val="32"/>
        </w:rPr>
        <w:t>Low</w:t>
      </w:r>
      <w:r w:rsidRPr="00372B91">
        <w:rPr>
          <w:rFonts w:ascii="Calibri" w:hAnsi="Calibri"/>
          <w:b/>
          <w:color w:val="7030A0"/>
          <w:sz w:val="36"/>
          <w:szCs w:val="32"/>
        </w:rPr>
        <w:t xml:space="preserve"> light levels</w:t>
      </w:r>
    </w:p>
    <w:p w:rsidR="00372B91" w:rsidRDefault="00372B91" w:rsidP="00372B91">
      <w:pPr>
        <w:spacing w:line="360" w:lineRule="auto"/>
        <w:rPr>
          <w:rFonts w:ascii="Calibri" w:hAnsi="Calibri"/>
          <w:szCs w:val="32"/>
        </w:rPr>
      </w:pPr>
      <w:r>
        <w:rPr>
          <w:rFonts w:ascii="Calibri" w:hAnsi="Calibri"/>
          <w:szCs w:val="32"/>
        </w:rPr>
        <w:t>Typical values for system parameters</w:t>
      </w:r>
    </w:p>
    <w:p w:rsidR="00372B91" w:rsidRDefault="00372B91" w:rsidP="00372B91">
      <w:pPr>
        <w:spacing w:line="360" w:lineRule="auto"/>
        <w:rPr>
          <w:rFonts w:ascii="Calibri" w:hAnsi="Calibri"/>
          <w:szCs w:val="32"/>
        </w:rPr>
      </w:pPr>
      <w:r>
        <w:rPr>
          <w:rFonts w:ascii="Calibri" w:hAnsi="Calibri"/>
          <w:szCs w:val="32"/>
        </w:rPr>
        <w:tab/>
        <w:t xml:space="preserve">Initial conditions   </w:t>
      </w:r>
      <w:r w:rsidRPr="00372B91">
        <w:rPr>
          <w:position w:val="-12"/>
        </w:rPr>
        <w:object w:dxaOrig="3460" w:dyaOrig="400">
          <v:shape id="_x0000_i1036" type="#_x0000_t75" style="width:173.25pt;height:20.25pt" o:ole="">
            <v:imagedata r:id="rId30" o:title=""/>
          </v:shape>
          <o:OLEObject Type="Embed" ProgID="Equation.DSMT4" ShapeID="_x0000_i1036" DrawAspect="Content" ObjectID="_1598161619" r:id="rId36"/>
        </w:object>
      </w:r>
      <w:r>
        <w:rPr>
          <w:rFonts w:ascii="Calibri" w:hAnsi="Calibri"/>
          <w:szCs w:val="32"/>
        </w:rPr>
        <w:t xml:space="preserve"> </w:t>
      </w:r>
    </w:p>
    <w:p w:rsidR="00372B91" w:rsidRDefault="00372B91" w:rsidP="00372B91">
      <w:pPr>
        <w:spacing w:line="360" w:lineRule="auto"/>
        <w:rPr>
          <w:rFonts w:ascii="Calibri" w:hAnsi="Calibri"/>
          <w:szCs w:val="32"/>
        </w:rPr>
      </w:pPr>
      <w:r>
        <w:t xml:space="preserve"> </w:t>
      </w:r>
      <w:r>
        <w:tab/>
      </w:r>
      <w:r w:rsidRPr="00372B91">
        <w:rPr>
          <w:position w:val="-14"/>
        </w:rPr>
        <w:object w:dxaOrig="5620" w:dyaOrig="440">
          <v:shape id="_x0000_i1037" type="#_x0000_t75" style="width:281.25pt;height:21.75pt" o:ole="">
            <v:imagedata r:id="rId37" o:title=""/>
          </v:shape>
          <o:OLEObject Type="Embed" ProgID="Equation.DSMT4" ShapeID="_x0000_i1037" DrawAspect="Content" ObjectID="_1598161620" r:id="rId38"/>
        </w:object>
      </w:r>
      <w:r>
        <w:rPr>
          <w:rFonts w:ascii="Calibri" w:hAnsi="Calibri"/>
          <w:szCs w:val="32"/>
        </w:rPr>
        <w:t xml:space="preserve"> </w:t>
      </w:r>
    </w:p>
    <w:p w:rsidR="00372B91" w:rsidRDefault="00372B91" w:rsidP="00E446D7">
      <w:pPr>
        <w:spacing w:line="360" w:lineRule="auto"/>
        <w:rPr>
          <w:rFonts w:ascii="Calibri" w:hAnsi="Calibri"/>
          <w:szCs w:val="32"/>
        </w:rPr>
      </w:pPr>
    </w:p>
    <w:p w:rsidR="00372B91" w:rsidRDefault="00D22872" w:rsidP="00E446D7">
      <w:pPr>
        <w:spacing w:line="360" w:lineRule="auto"/>
        <w:rPr>
          <w:rFonts w:ascii="Calibri" w:hAnsi="Calibri"/>
          <w:szCs w:val="32"/>
        </w:rPr>
      </w:pPr>
      <w:r>
        <w:rPr>
          <w:rFonts w:ascii="Calibri" w:hAnsi="Calibri"/>
          <w:szCs w:val="32"/>
        </w:rPr>
        <w:t>For low light levels it takes longer for the cells to respond.</w:t>
      </w:r>
    </w:p>
    <w:p w:rsidR="00C87596" w:rsidRDefault="00C87596" w:rsidP="00E446D7">
      <w:pPr>
        <w:spacing w:line="360" w:lineRule="auto"/>
        <w:rPr>
          <w:rFonts w:ascii="Calibri" w:hAnsi="Calibri"/>
          <w:szCs w:val="32"/>
        </w:rPr>
      </w:pPr>
    </w:p>
    <w:p w:rsidR="00D22872" w:rsidRDefault="00D00D7B" w:rsidP="00D00D7B">
      <w:pPr>
        <w:spacing w:line="360" w:lineRule="auto"/>
        <w:jc w:val="center"/>
        <w:rPr>
          <w:rFonts w:ascii="Calibri" w:hAnsi="Calibri"/>
          <w:szCs w:val="32"/>
        </w:rPr>
      </w:pPr>
      <w:r w:rsidRPr="00D00D7B">
        <w:rPr>
          <w:rFonts w:ascii="Calibri" w:hAnsi="Calibri"/>
          <w:szCs w:val="32"/>
        </w:rPr>
        <w:drawing>
          <wp:inline distT="0" distB="0" distL="0" distR="0" wp14:anchorId="19B99FBC" wp14:editId="674162FB">
            <wp:extent cx="4572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72000" cy="4000500"/>
                    </a:xfrm>
                    <a:prstGeom prst="rect">
                      <a:avLst/>
                    </a:prstGeom>
                  </pic:spPr>
                </pic:pic>
              </a:graphicData>
            </a:graphic>
          </wp:inline>
        </w:drawing>
      </w:r>
    </w:p>
    <w:p w:rsidR="00380D3E" w:rsidRDefault="00380D3E" w:rsidP="00380D3E">
      <w:pPr>
        <w:spacing w:line="276" w:lineRule="auto"/>
        <w:ind w:left="567"/>
        <w:rPr>
          <w:rFonts w:ascii="Calibri" w:hAnsi="Calibri"/>
          <w:szCs w:val="32"/>
        </w:rPr>
      </w:pPr>
      <w:r>
        <w:rPr>
          <w:rFonts w:ascii="Calibri" w:hAnsi="Calibri"/>
          <w:szCs w:val="32"/>
        </w:rPr>
        <w:t xml:space="preserve">Fig. </w:t>
      </w:r>
      <w:r w:rsidR="00C87596">
        <w:rPr>
          <w:rFonts w:ascii="Calibri" w:hAnsi="Calibri"/>
          <w:szCs w:val="32"/>
        </w:rPr>
        <w:t>2</w:t>
      </w:r>
      <w:r>
        <w:rPr>
          <w:rFonts w:ascii="Calibri" w:hAnsi="Calibri"/>
          <w:szCs w:val="32"/>
        </w:rPr>
        <w:t xml:space="preserve">.1.  The eigenvalues of the </w:t>
      </w:r>
      <w:r w:rsidRPr="008639FB">
        <w:rPr>
          <w:rFonts w:ascii="Times New Roman" w:hAnsi="Times New Roman" w:cs="Times New Roman"/>
          <w:szCs w:val="32"/>
        </w:rPr>
        <w:t>K</w:t>
      </w:r>
      <w:r>
        <w:rPr>
          <w:rFonts w:ascii="Calibri" w:hAnsi="Calibri"/>
          <w:szCs w:val="32"/>
        </w:rPr>
        <w:t xml:space="preserve"> matrix are complex with negative real parts. The phase space portrait is a </w:t>
      </w:r>
      <w:r w:rsidRPr="008639FB">
        <w:rPr>
          <w:rFonts w:ascii="Calibri" w:hAnsi="Calibri"/>
          <w:b/>
          <w:color w:val="7030A0"/>
          <w:szCs w:val="32"/>
        </w:rPr>
        <w:t>stable spiral</w:t>
      </w:r>
      <w:r>
        <w:rPr>
          <w:rFonts w:ascii="Calibri" w:hAnsi="Calibri"/>
          <w:szCs w:val="32"/>
        </w:rPr>
        <w:t xml:space="preserve"> with the critical point (fixed-equilibrium point) at C = 2 and H = 2.</w:t>
      </w:r>
    </w:p>
    <w:p w:rsidR="00372B91" w:rsidRDefault="00D00D7B" w:rsidP="00D00D7B">
      <w:pPr>
        <w:spacing w:line="360" w:lineRule="auto"/>
        <w:jc w:val="center"/>
        <w:rPr>
          <w:rFonts w:ascii="Calibri" w:hAnsi="Calibri"/>
          <w:szCs w:val="32"/>
        </w:rPr>
      </w:pPr>
      <w:r w:rsidRPr="00D00D7B">
        <w:rPr>
          <w:rFonts w:ascii="Calibri" w:hAnsi="Calibri"/>
          <w:szCs w:val="32"/>
        </w:rPr>
        <w:lastRenderedPageBreak/>
        <w:drawing>
          <wp:inline distT="0" distB="0" distL="0" distR="0" wp14:anchorId="595B57D0" wp14:editId="05FAE7E0">
            <wp:extent cx="4572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72000" cy="4000500"/>
                    </a:xfrm>
                    <a:prstGeom prst="rect">
                      <a:avLst/>
                    </a:prstGeom>
                  </pic:spPr>
                </pic:pic>
              </a:graphicData>
            </a:graphic>
          </wp:inline>
        </w:drawing>
      </w:r>
    </w:p>
    <w:p w:rsidR="00380D3E" w:rsidRDefault="00380D3E" w:rsidP="00380D3E">
      <w:pPr>
        <w:spacing w:line="276" w:lineRule="auto"/>
        <w:ind w:left="567"/>
        <w:rPr>
          <w:rFonts w:ascii="Calibri" w:hAnsi="Calibri"/>
          <w:szCs w:val="32"/>
        </w:rPr>
      </w:pPr>
      <w:r>
        <w:rPr>
          <w:rFonts w:ascii="Calibri" w:hAnsi="Calibri"/>
          <w:szCs w:val="32"/>
        </w:rPr>
        <w:t xml:space="preserve">Fig. </w:t>
      </w:r>
      <w:r w:rsidR="00C87596">
        <w:rPr>
          <w:rFonts w:ascii="Calibri" w:hAnsi="Calibri"/>
          <w:szCs w:val="32"/>
        </w:rPr>
        <w:t>2</w:t>
      </w:r>
      <w:r>
        <w:rPr>
          <w:rFonts w:ascii="Calibri" w:hAnsi="Calibri"/>
          <w:szCs w:val="32"/>
        </w:rPr>
        <w:t>.2.  C is the current leaving a C-cell and H is the current leaving a H-cell. There is a negative feedback loop between the C-cells and the H-cells: the increasing H value results in a decrease in the C value so that the values of C and H evolve from their initial values (C =0 and H = 0) to their steady state values: C= 2 and H = 2.</w:t>
      </w:r>
    </w:p>
    <w:p w:rsidR="009947D2" w:rsidRDefault="009947D2" w:rsidP="00E446D7">
      <w:pPr>
        <w:spacing w:line="360" w:lineRule="auto"/>
        <w:rPr>
          <w:rFonts w:ascii="Calibri" w:hAnsi="Calibri"/>
          <w:szCs w:val="32"/>
        </w:rPr>
      </w:pPr>
    </w:p>
    <w:p w:rsidR="00D00D7B" w:rsidRDefault="00D00D7B" w:rsidP="00E446D7">
      <w:pPr>
        <w:spacing w:line="360" w:lineRule="auto"/>
        <w:rPr>
          <w:rFonts w:ascii="Calibri" w:hAnsi="Calibri"/>
          <w:szCs w:val="32"/>
        </w:rPr>
      </w:pPr>
    </w:p>
    <w:p w:rsidR="00D00D7B" w:rsidRDefault="00D00D7B" w:rsidP="00E446D7">
      <w:pPr>
        <w:spacing w:line="360" w:lineRule="auto"/>
        <w:rPr>
          <w:rFonts w:ascii="Calibri" w:hAnsi="Calibri"/>
          <w:szCs w:val="32"/>
        </w:rPr>
      </w:pPr>
      <w:r>
        <w:rPr>
          <w:rFonts w:ascii="Calibri" w:hAnsi="Calibri"/>
          <w:szCs w:val="32"/>
        </w:rPr>
        <w:t>In low light levels, the response of the both the C-cells and H-cells is much slower and the current levels significantly smaller than high light levels.</w:t>
      </w:r>
    </w:p>
    <w:p w:rsidR="00D00D7B" w:rsidRDefault="00D00D7B" w:rsidP="00E446D7">
      <w:pPr>
        <w:spacing w:line="360" w:lineRule="auto"/>
        <w:rPr>
          <w:rFonts w:ascii="Calibri" w:hAnsi="Calibri"/>
          <w:szCs w:val="32"/>
        </w:rPr>
      </w:pPr>
      <w:bookmarkStart w:id="2" w:name="_GoBack"/>
      <w:bookmarkEnd w:id="2"/>
    </w:p>
    <w:p w:rsidR="009947D2" w:rsidRDefault="009947D2" w:rsidP="00E446D7">
      <w:pPr>
        <w:spacing w:line="360" w:lineRule="auto"/>
        <w:rPr>
          <w:rFonts w:ascii="Calibri" w:hAnsi="Calibri"/>
          <w:szCs w:val="32"/>
        </w:rPr>
      </w:pPr>
      <w:r>
        <w:rPr>
          <w:rFonts w:ascii="Calibri" w:hAnsi="Calibri"/>
          <w:szCs w:val="32"/>
        </w:rPr>
        <w:t>The document is based on a chapter from the book</w:t>
      </w:r>
    </w:p>
    <w:p w:rsidR="009947D2" w:rsidRDefault="009947D2" w:rsidP="00E446D7">
      <w:pPr>
        <w:spacing w:line="360" w:lineRule="auto"/>
        <w:rPr>
          <w:rFonts w:ascii="Calibri" w:hAnsi="Calibri"/>
          <w:szCs w:val="32"/>
        </w:rPr>
      </w:pPr>
      <w:r w:rsidRPr="009947D2">
        <w:rPr>
          <w:rFonts w:ascii="Calibri" w:hAnsi="Calibri"/>
          <w:b/>
          <w:i/>
          <w:color w:val="7030A0"/>
          <w:szCs w:val="32"/>
        </w:rPr>
        <w:t>Matlab for Neuroscientists</w:t>
      </w:r>
      <w:r w:rsidRPr="009947D2">
        <w:rPr>
          <w:rFonts w:ascii="Calibri" w:hAnsi="Calibri"/>
          <w:color w:val="7030A0"/>
          <w:szCs w:val="32"/>
        </w:rPr>
        <w:t xml:space="preserve"> </w:t>
      </w:r>
      <w:r>
        <w:rPr>
          <w:rFonts w:ascii="Calibri" w:hAnsi="Calibri"/>
          <w:szCs w:val="32"/>
        </w:rPr>
        <w:t xml:space="preserve">by Pascal </w:t>
      </w:r>
      <w:proofErr w:type="spellStart"/>
      <w:r>
        <w:rPr>
          <w:rFonts w:ascii="Calibri" w:hAnsi="Calibri"/>
          <w:szCs w:val="32"/>
        </w:rPr>
        <w:t>Wallisch</w:t>
      </w:r>
      <w:proofErr w:type="spellEnd"/>
      <w:r>
        <w:rPr>
          <w:rFonts w:ascii="Calibri" w:hAnsi="Calibri"/>
          <w:szCs w:val="32"/>
        </w:rPr>
        <w:t xml:space="preserve"> … </w:t>
      </w:r>
    </w:p>
    <w:sectPr w:rsidR="009947D2" w:rsidSect="00A17DEF">
      <w:footerReference w:type="even" r:id="rId41"/>
      <w:footerReference w:type="default" r:id="rId42"/>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D18" w:rsidRDefault="00064D18">
      <w:r>
        <w:separator/>
      </w:r>
    </w:p>
  </w:endnote>
  <w:endnote w:type="continuationSeparator" w:id="0">
    <w:p w:rsidR="00064D18" w:rsidRDefault="0006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333" w:rsidRDefault="002C73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7333" w:rsidRDefault="002C73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333" w:rsidRDefault="002C73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2C7333" w:rsidRPr="00E87932" w:rsidRDefault="002C7333">
    <w:pPr>
      <w:pStyle w:val="Footer"/>
      <w:ind w:right="360"/>
      <w:rPr>
        <w:sz w:val="20"/>
        <w:szCs w:val="20"/>
      </w:rPr>
    </w:pPr>
    <w:r>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11844</wp:posOffset>
              </wp:positionH>
              <wp:positionV relativeFrom="paragraph">
                <wp:posOffset>-69270</wp:posOffset>
              </wp:positionV>
              <wp:extent cx="5279666" cy="23854"/>
              <wp:effectExtent l="0" t="0" r="35560" b="33655"/>
              <wp:wrapNone/>
              <wp:docPr id="21" name="Straight Connector 21"/>
              <wp:cNvGraphicFramePr/>
              <a:graphic xmlns:a="http://schemas.openxmlformats.org/drawingml/2006/main">
                <a:graphicData uri="http://schemas.microsoft.com/office/word/2010/wordprocessingShape">
                  <wps:wsp>
                    <wps:cNvCnPr/>
                    <wps:spPr>
                      <a:xfrm>
                        <a:off x="0" y="0"/>
                        <a:ext cx="5279666" cy="238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0B43D" id="Straight Connector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5pt,-5.45pt" to="416.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" strokecolor="black [3213]"/>
          </w:pict>
        </mc:Fallback>
      </mc:AlternateContent>
    </w:r>
    <w:hyperlink r:id="rId1" w:history="1">
      <w:r w:rsidRPr="00030154">
        <w:rPr>
          <w:rStyle w:val="Hyperlink"/>
          <w:sz w:val="20"/>
          <w:szCs w:val="20"/>
        </w:rPr>
        <w:t>Doing Physics with Matlab</w:t>
      </w:r>
    </w:hyperlink>
    <w:r>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D18" w:rsidRDefault="00064D18">
      <w:r>
        <w:separator/>
      </w:r>
    </w:p>
  </w:footnote>
  <w:footnote w:type="continuationSeparator" w:id="0">
    <w:p w:rsidR="00064D18" w:rsidRDefault="00064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C0F2D"/>
    <w:multiLevelType w:val="hybridMultilevel"/>
    <w:tmpl w:val="C060D306"/>
    <w:lvl w:ilvl="0" w:tplc="3A7AD7F6">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3ED"/>
    <w:rsid w:val="000029EE"/>
    <w:rsid w:val="000035F0"/>
    <w:rsid w:val="00004735"/>
    <w:rsid w:val="00013B54"/>
    <w:rsid w:val="00013F22"/>
    <w:rsid w:val="000215CE"/>
    <w:rsid w:val="00030154"/>
    <w:rsid w:val="00031C7B"/>
    <w:rsid w:val="0003399B"/>
    <w:rsid w:val="0003518E"/>
    <w:rsid w:val="00042DF7"/>
    <w:rsid w:val="0004355F"/>
    <w:rsid w:val="00055EA2"/>
    <w:rsid w:val="00064D18"/>
    <w:rsid w:val="00070331"/>
    <w:rsid w:val="000712D9"/>
    <w:rsid w:val="00077ADE"/>
    <w:rsid w:val="000838C9"/>
    <w:rsid w:val="00084845"/>
    <w:rsid w:val="000867D3"/>
    <w:rsid w:val="0009259A"/>
    <w:rsid w:val="00096931"/>
    <w:rsid w:val="000A5BEE"/>
    <w:rsid w:val="000B0218"/>
    <w:rsid w:val="000B3A48"/>
    <w:rsid w:val="000C4994"/>
    <w:rsid w:val="000E30EF"/>
    <w:rsid w:val="000E3531"/>
    <w:rsid w:val="000F50F4"/>
    <w:rsid w:val="000F58FD"/>
    <w:rsid w:val="00101089"/>
    <w:rsid w:val="0010286C"/>
    <w:rsid w:val="00102DD8"/>
    <w:rsid w:val="0010311D"/>
    <w:rsid w:val="00103DF6"/>
    <w:rsid w:val="00105984"/>
    <w:rsid w:val="00107B21"/>
    <w:rsid w:val="00112EA7"/>
    <w:rsid w:val="00117D1E"/>
    <w:rsid w:val="001324DF"/>
    <w:rsid w:val="00133992"/>
    <w:rsid w:val="001341A6"/>
    <w:rsid w:val="00137721"/>
    <w:rsid w:val="00141987"/>
    <w:rsid w:val="001560EF"/>
    <w:rsid w:val="00157183"/>
    <w:rsid w:val="0016505C"/>
    <w:rsid w:val="001806E5"/>
    <w:rsid w:val="0018147E"/>
    <w:rsid w:val="001848C5"/>
    <w:rsid w:val="00194008"/>
    <w:rsid w:val="0019435D"/>
    <w:rsid w:val="00197AB3"/>
    <w:rsid w:val="001B1FF7"/>
    <w:rsid w:val="001B44C9"/>
    <w:rsid w:val="001B57E0"/>
    <w:rsid w:val="001C4785"/>
    <w:rsid w:val="001C6A75"/>
    <w:rsid w:val="001D5081"/>
    <w:rsid w:val="001D611E"/>
    <w:rsid w:val="001F24B4"/>
    <w:rsid w:val="001F3857"/>
    <w:rsid w:val="00200BE1"/>
    <w:rsid w:val="00201132"/>
    <w:rsid w:val="002047AD"/>
    <w:rsid w:val="0020584C"/>
    <w:rsid w:val="00210E88"/>
    <w:rsid w:val="00211757"/>
    <w:rsid w:val="002122C7"/>
    <w:rsid w:val="00214B92"/>
    <w:rsid w:val="00217CD8"/>
    <w:rsid w:val="00225DEB"/>
    <w:rsid w:val="002260C9"/>
    <w:rsid w:val="002273D1"/>
    <w:rsid w:val="0022751E"/>
    <w:rsid w:val="00235F0B"/>
    <w:rsid w:val="00250C94"/>
    <w:rsid w:val="00253154"/>
    <w:rsid w:val="002545FF"/>
    <w:rsid w:val="002579CF"/>
    <w:rsid w:val="00257F01"/>
    <w:rsid w:val="0026200E"/>
    <w:rsid w:val="00263802"/>
    <w:rsid w:val="00267511"/>
    <w:rsid w:val="002716BE"/>
    <w:rsid w:val="00280480"/>
    <w:rsid w:val="00281D1D"/>
    <w:rsid w:val="002847BA"/>
    <w:rsid w:val="00286907"/>
    <w:rsid w:val="002879F0"/>
    <w:rsid w:val="00296310"/>
    <w:rsid w:val="002A331D"/>
    <w:rsid w:val="002A5382"/>
    <w:rsid w:val="002B20DC"/>
    <w:rsid w:val="002C0F68"/>
    <w:rsid w:val="002C5714"/>
    <w:rsid w:val="002C7333"/>
    <w:rsid w:val="002D169C"/>
    <w:rsid w:val="002D43EA"/>
    <w:rsid w:val="002D6B2A"/>
    <w:rsid w:val="002E5346"/>
    <w:rsid w:val="002F2A9B"/>
    <w:rsid w:val="002F2DCD"/>
    <w:rsid w:val="002F57C4"/>
    <w:rsid w:val="0030128B"/>
    <w:rsid w:val="00317AC0"/>
    <w:rsid w:val="003214A0"/>
    <w:rsid w:val="003260FA"/>
    <w:rsid w:val="00327C90"/>
    <w:rsid w:val="00333114"/>
    <w:rsid w:val="00335580"/>
    <w:rsid w:val="003467FD"/>
    <w:rsid w:val="003517B1"/>
    <w:rsid w:val="0035357F"/>
    <w:rsid w:val="003541DB"/>
    <w:rsid w:val="003602B2"/>
    <w:rsid w:val="00360B59"/>
    <w:rsid w:val="00361F47"/>
    <w:rsid w:val="00372B91"/>
    <w:rsid w:val="0037498E"/>
    <w:rsid w:val="00380D3E"/>
    <w:rsid w:val="003810F4"/>
    <w:rsid w:val="00386338"/>
    <w:rsid w:val="00390EFA"/>
    <w:rsid w:val="0039551D"/>
    <w:rsid w:val="00397ED3"/>
    <w:rsid w:val="003B0F28"/>
    <w:rsid w:val="003B1197"/>
    <w:rsid w:val="003B23BE"/>
    <w:rsid w:val="003B67A1"/>
    <w:rsid w:val="003B6ED4"/>
    <w:rsid w:val="003C0D4D"/>
    <w:rsid w:val="003D33F9"/>
    <w:rsid w:val="003E2505"/>
    <w:rsid w:val="003F191D"/>
    <w:rsid w:val="003F64EA"/>
    <w:rsid w:val="00400A73"/>
    <w:rsid w:val="004137CB"/>
    <w:rsid w:val="00413E49"/>
    <w:rsid w:val="00415A79"/>
    <w:rsid w:val="00416036"/>
    <w:rsid w:val="00423A33"/>
    <w:rsid w:val="00427E3D"/>
    <w:rsid w:val="0043271B"/>
    <w:rsid w:val="0043507D"/>
    <w:rsid w:val="004371AD"/>
    <w:rsid w:val="00450D3F"/>
    <w:rsid w:val="00475DAB"/>
    <w:rsid w:val="00486AC5"/>
    <w:rsid w:val="00490F1C"/>
    <w:rsid w:val="00490F42"/>
    <w:rsid w:val="00493F01"/>
    <w:rsid w:val="004A20E1"/>
    <w:rsid w:val="004A36E3"/>
    <w:rsid w:val="004B127F"/>
    <w:rsid w:val="004C7B1C"/>
    <w:rsid w:val="004D2E2D"/>
    <w:rsid w:val="004E074F"/>
    <w:rsid w:val="004E0A4C"/>
    <w:rsid w:val="004E210C"/>
    <w:rsid w:val="004E3CBE"/>
    <w:rsid w:val="004F6EC7"/>
    <w:rsid w:val="005041F8"/>
    <w:rsid w:val="00504C78"/>
    <w:rsid w:val="00526DDC"/>
    <w:rsid w:val="00530F3C"/>
    <w:rsid w:val="005322DE"/>
    <w:rsid w:val="005500AE"/>
    <w:rsid w:val="00551849"/>
    <w:rsid w:val="00551B9F"/>
    <w:rsid w:val="00556BC2"/>
    <w:rsid w:val="00560772"/>
    <w:rsid w:val="005631AE"/>
    <w:rsid w:val="0056598B"/>
    <w:rsid w:val="005755AA"/>
    <w:rsid w:val="00577A19"/>
    <w:rsid w:val="00577BA6"/>
    <w:rsid w:val="005821B6"/>
    <w:rsid w:val="00583BEB"/>
    <w:rsid w:val="00583CE1"/>
    <w:rsid w:val="00587509"/>
    <w:rsid w:val="005A64EE"/>
    <w:rsid w:val="005A7984"/>
    <w:rsid w:val="005B5655"/>
    <w:rsid w:val="005C5BD7"/>
    <w:rsid w:val="005D24CC"/>
    <w:rsid w:val="005D6BB3"/>
    <w:rsid w:val="005F1071"/>
    <w:rsid w:val="005F1DB7"/>
    <w:rsid w:val="005F270F"/>
    <w:rsid w:val="005F42FB"/>
    <w:rsid w:val="00604445"/>
    <w:rsid w:val="0061133C"/>
    <w:rsid w:val="00624F2A"/>
    <w:rsid w:val="006267FC"/>
    <w:rsid w:val="006420C9"/>
    <w:rsid w:val="006452CB"/>
    <w:rsid w:val="00647852"/>
    <w:rsid w:val="0065093E"/>
    <w:rsid w:val="00654994"/>
    <w:rsid w:val="0066001A"/>
    <w:rsid w:val="00660632"/>
    <w:rsid w:val="00672FF0"/>
    <w:rsid w:val="0067370A"/>
    <w:rsid w:val="0067419B"/>
    <w:rsid w:val="0068573A"/>
    <w:rsid w:val="00691737"/>
    <w:rsid w:val="00691AB8"/>
    <w:rsid w:val="00692381"/>
    <w:rsid w:val="00697F3C"/>
    <w:rsid w:val="006B48E0"/>
    <w:rsid w:val="006C63ED"/>
    <w:rsid w:val="006C7022"/>
    <w:rsid w:val="006D1906"/>
    <w:rsid w:val="006D4CD5"/>
    <w:rsid w:val="006D518B"/>
    <w:rsid w:val="006D6A31"/>
    <w:rsid w:val="006E2425"/>
    <w:rsid w:val="006E2676"/>
    <w:rsid w:val="006E267B"/>
    <w:rsid w:val="006E549A"/>
    <w:rsid w:val="006E64BA"/>
    <w:rsid w:val="00721EA2"/>
    <w:rsid w:val="0074117C"/>
    <w:rsid w:val="00743664"/>
    <w:rsid w:val="0074381D"/>
    <w:rsid w:val="007519B2"/>
    <w:rsid w:val="00754EEB"/>
    <w:rsid w:val="0077348E"/>
    <w:rsid w:val="007900F9"/>
    <w:rsid w:val="007B196F"/>
    <w:rsid w:val="007B1D38"/>
    <w:rsid w:val="007B325C"/>
    <w:rsid w:val="007D2654"/>
    <w:rsid w:val="007D6C3F"/>
    <w:rsid w:val="007E1219"/>
    <w:rsid w:val="007E211C"/>
    <w:rsid w:val="007E61E3"/>
    <w:rsid w:val="007E7340"/>
    <w:rsid w:val="007E7969"/>
    <w:rsid w:val="007F2ED1"/>
    <w:rsid w:val="007F5D04"/>
    <w:rsid w:val="00801F58"/>
    <w:rsid w:val="008054EE"/>
    <w:rsid w:val="00812C5A"/>
    <w:rsid w:val="0081788D"/>
    <w:rsid w:val="00822683"/>
    <w:rsid w:val="00825C6A"/>
    <w:rsid w:val="00826BAB"/>
    <w:rsid w:val="00844E14"/>
    <w:rsid w:val="008520AB"/>
    <w:rsid w:val="00856049"/>
    <w:rsid w:val="008639FB"/>
    <w:rsid w:val="008673BE"/>
    <w:rsid w:val="00872517"/>
    <w:rsid w:val="008865A3"/>
    <w:rsid w:val="008932B9"/>
    <w:rsid w:val="00893D2C"/>
    <w:rsid w:val="00895FF4"/>
    <w:rsid w:val="008B3AC9"/>
    <w:rsid w:val="008B4C53"/>
    <w:rsid w:val="008B7013"/>
    <w:rsid w:val="008C19E1"/>
    <w:rsid w:val="008D3042"/>
    <w:rsid w:val="008D3C21"/>
    <w:rsid w:val="008D75AB"/>
    <w:rsid w:val="008E41F1"/>
    <w:rsid w:val="008F3013"/>
    <w:rsid w:val="008F4188"/>
    <w:rsid w:val="008F4E54"/>
    <w:rsid w:val="008F7487"/>
    <w:rsid w:val="00903789"/>
    <w:rsid w:val="00903D56"/>
    <w:rsid w:val="00922F39"/>
    <w:rsid w:val="00923D0B"/>
    <w:rsid w:val="00926D3F"/>
    <w:rsid w:val="00937047"/>
    <w:rsid w:val="00942440"/>
    <w:rsid w:val="009532EB"/>
    <w:rsid w:val="009577D5"/>
    <w:rsid w:val="00960ACF"/>
    <w:rsid w:val="0096139D"/>
    <w:rsid w:val="00962C1B"/>
    <w:rsid w:val="00970834"/>
    <w:rsid w:val="009800E0"/>
    <w:rsid w:val="00981A1D"/>
    <w:rsid w:val="0098356C"/>
    <w:rsid w:val="0098386B"/>
    <w:rsid w:val="0099026D"/>
    <w:rsid w:val="0099472B"/>
    <w:rsid w:val="009947D2"/>
    <w:rsid w:val="00996DAB"/>
    <w:rsid w:val="009A218C"/>
    <w:rsid w:val="009A7A8A"/>
    <w:rsid w:val="009B4B89"/>
    <w:rsid w:val="009B7186"/>
    <w:rsid w:val="009C44C0"/>
    <w:rsid w:val="009D5C4A"/>
    <w:rsid w:val="009D7A4E"/>
    <w:rsid w:val="009E6F7E"/>
    <w:rsid w:val="009F3E09"/>
    <w:rsid w:val="00A0261E"/>
    <w:rsid w:val="00A043A0"/>
    <w:rsid w:val="00A1169C"/>
    <w:rsid w:val="00A118CF"/>
    <w:rsid w:val="00A17DEF"/>
    <w:rsid w:val="00A21343"/>
    <w:rsid w:val="00A226B3"/>
    <w:rsid w:val="00A241AB"/>
    <w:rsid w:val="00A25FDC"/>
    <w:rsid w:val="00A376F6"/>
    <w:rsid w:val="00A4334B"/>
    <w:rsid w:val="00A51CC5"/>
    <w:rsid w:val="00A60011"/>
    <w:rsid w:val="00A600A3"/>
    <w:rsid w:val="00A65E2C"/>
    <w:rsid w:val="00A66ED6"/>
    <w:rsid w:val="00A73EB5"/>
    <w:rsid w:val="00A9116F"/>
    <w:rsid w:val="00A92638"/>
    <w:rsid w:val="00A940AC"/>
    <w:rsid w:val="00A945D9"/>
    <w:rsid w:val="00AA078A"/>
    <w:rsid w:val="00AA2075"/>
    <w:rsid w:val="00AB59A5"/>
    <w:rsid w:val="00AD5B93"/>
    <w:rsid w:val="00AE0A1C"/>
    <w:rsid w:val="00AE316C"/>
    <w:rsid w:val="00AE7BD6"/>
    <w:rsid w:val="00AF583D"/>
    <w:rsid w:val="00B0567C"/>
    <w:rsid w:val="00B30B90"/>
    <w:rsid w:val="00B35550"/>
    <w:rsid w:val="00B456BC"/>
    <w:rsid w:val="00B45A85"/>
    <w:rsid w:val="00B714B2"/>
    <w:rsid w:val="00B74177"/>
    <w:rsid w:val="00B80334"/>
    <w:rsid w:val="00B818B8"/>
    <w:rsid w:val="00B835B7"/>
    <w:rsid w:val="00B83785"/>
    <w:rsid w:val="00B861E5"/>
    <w:rsid w:val="00B87E82"/>
    <w:rsid w:val="00B90ED4"/>
    <w:rsid w:val="00B93A21"/>
    <w:rsid w:val="00BB578E"/>
    <w:rsid w:val="00BB73F0"/>
    <w:rsid w:val="00BC2775"/>
    <w:rsid w:val="00BC7D15"/>
    <w:rsid w:val="00BE543C"/>
    <w:rsid w:val="00C13E99"/>
    <w:rsid w:val="00C1514C"/>
    <w:rsid w:val="00C160D0"/>
    <w:rsid w:val="00C26EDD"/>
    <w:rsid w:val="00C31E79"/>
    <w:rsid w:val="00C3200F"/>
    <w:rsid w:val="00C368B4"/>
    <w:rsid w:val="00C44E97"/>
    <w:rsid w:val="00C51855"/>
    <w:rsid w:val="00C54873"/>
    <w:rsid w:val="00C56327"/>
    <w:rsid w:val="00C75902"/>
    <w:rsid w:val="00C84CA1"/>
    <w:rsid w:val="00C87596"/>
    <w:rsid w:val="00C915DA"/>
    <w:rsid w:val="00C97276"/>
    <w:rsid w:val="00CA60DE"/>
    <w:rsid w:val="00CE1663"/>
    <w:rsid w:val="00CF01BE"/>
    <w:rsid w:val="00CF19A2"/>
    <w:rsid w:val="00CF5109"/>
    <w:rsid w:val="00CF5DA8"/>
    <w:rsid w:val="00D00D7B"/>
    <w:rsid w:val="00D22872"/>
    <w:rsid w:val="00D25421"/>
    <w:rsid w:val="00D27572"/>
    <w:rsid w:val="00D275B5"/>
    <w:rsid w:val="00D31692"/>
    <w:rsid w:val="00D35E5E"/>
    <w:rsid w:val="00D36073"/>
    <w:rsid w:val="00D40A9B"/>
    <w:rsid w:val="00D435ED"/>
    <w:rsid w:val="00D43D40"/>
    <w:rsid w:val="00D5169B"/>
    <w:rsid w:val="00D526E1"/>
    <w:rsid w:val="00D569B3"/>
    <w:rsid w:val="00D75359"/>
    <w:rsid w:val="00D82114"/>
    <w:rsid w:val="00D872C4"/>
    <w:rsid w:val="00D874DB"/>
    <w:rsid w:val="00D90B09"/>
    <w:rsid w:val="00DA1D77"/>
    <w:rsid w:val="00DC34B7"/>
    <w:rsid w:val="00DC5D00"/>
    <w:rsid w:val="00DD3E2F"/>
    <w:rsid w:val="00DD6CF3"/>
    <w:rsid w:val="00DD7693"/>
    <w:rsid w:val="00DE01A7"/>
    <w:rsid w:val="00DE5487"/>
    <w:rsid w:val="00DE75B0"/>
    <w:rsid w:val="00DE7E0F"/>
    <w:rsid w:val="00DF10ED"/>
    <w:rsid w:val="00DF206C"/>
    <w:rsid w:val="00DF39FA"/>
    <w:rsid w:val="00E04B1C"/>
    <w:rsid w:val="00E10A70"/>
    <w:rsid w:val="00E118CB"/>
    <w:rsid w:val="00E31696"/>
    <w:rsid w:val="00E432C0"/>
    <w:rsid w:val="00E4458A"/>
    <w:rsid w:val="00E446D7"/>
    <w:rsid w:val="00E4608D"/>
    <w:rsid w:val="00E552E8"/>
    <w:rsid w:val="00E57CE8"/>
    <w:rsid w:val="00E629D1"/>
    <w:rsid w:val="00E64F8A"/>
    <w:rsid w:val="00E73F34"/>
    <w:rsid w:val="00E748D0"/>
    <w:rsid w:val="00E86D36"/>
    <w:rsid w:val="00E87932"/>
    <w:rsid w:val="00E960E8"/>
    <w:rsid w:val="00EA209D"/>
    <w:rsid w:val="00EA46DB"/>
    <w:rsid w:val="00EA4EBF"/>
    <w:rsid w:val="00EA50D4"/>
    <w:rsid w:val="00EA7546"/>
    <w:rsid w:val="00EB15B1"/>
    <w:rsid w:val="00EC4919"/>
    <w:rsid w:val="00ED3CA0"/>
    <w:rsid w:val="00ED3CF9"/>
    <w:rsid w:val="00ED5C2D"/>
    <w:rsid w:val="00ED6B1A"/>
    <w:rsid w:val="00EE4F4B"/>
    <w:rsid w:val="00EE573F"/>
    <w:rsid w:val="00EE66A8"/>
    <w:rsid w:val="00F16C4D"/>
    <w:rsid w:val="00F31680"/>
    <w:rsid w:val="00F33167"/>
    <w:rsid w:val="00F37721"/>
    <w:rsid w:val="00F40909"/>
    <w:rsid w:val="00F4684E"/>
    <w:rsid w:val="00F46911"/>
    <w:rsid w:val="00F5122E"/>
    <w:rsid w:val="00F53A99"/>
    <w:rsid w:val="00F649AA"/>
    <w:rsid w:val="00F73E47"/>
    <w:rsid w:val="00F7499E"/>
    <w:rsid w:val="00FA084E"/>
    <w:rsid w:val="00FB0202"/>
    <w:rsid w:val="00FB4B44"/>
    <w:rsid w:val="00FD1600"/>
    <w:rsid w:val="00FD7DC6"/>
    <w:rsid w:val="00FE0E1A"/>
    <w:rsid w:val="00FE5935"/>
    <w:rsid w:val="00FF3FA2"/>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D5CB0E"/>
  <w15:docId w15:val="{B5B3EA94-38E2-4932-A1AC-44DA3BD1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HAnsi"/>
        <w:sz w:val="32"/>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styleId="UnresolvedMention">
    <w:name w:val="Unresolved Mention"/>
    <w:basedOn w:val="DefaultParagraphFont"/>
    <w:uiPriority w:val="99"/>
    <w:semiHidden/>
    <w:unhideWhenUsed/>
    <w:rsid w:val="00F749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mp/mphome.htm" TargetMode="External"/><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2.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9.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ysics.usyd.edu.au/teach_res/mp/doc/chaos10.pdf"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image" Target="media/image14.wmf"/><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oleObject" Target="embeddings/oleObject12.bin"/><Relationship Id="rId10" Type="http://schemas.openxmlformats.org/officeDocument/2006/relationships/hyperlink" Target="http://www.physics.usyd.edu.au/teach_res/mp/mscripts"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hysics.usyd.edu.au/teach_res/mp/mphome.htm" TargetMode="Externa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image" Target="media/image13.png"/><Relationship Id="rId43"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physics.usyd.edu.au/teach_res/mp/m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AE1B2-6B0C-4C5F-97E1-19AA3CABE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9</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Matlab Physics</vt:lpstr>
    </vt:vector>
  </TitlesOfParts>
  <Company>University of Sydney</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Physics</dc:title>
  <dc:subject>Matlab, Computational Physics, Chaotic dynamics</dc:subject>
  <dc:creator>Ian Cooper</dc:creator>
  <cp:keywords>simple model of retina C-cells and H-cells, COMPUTATIONAL PHYSICS, PHASE PLANE ANALYSIS,Matalb, equations of motion, Runga-Kutta, chaotic dynamics, chaos, oscillating systems</cp:keywords>
  <dc:description>chaos10eye.m_x000d_
chaos10.m</dc:description>
  <cp:lastModifiedBy>Ian Cooper</cp:lastModifiedBy>
  <cp:revision>11</cp:revision>
  <cp:lastPrinted>2018-09-09T22:56:00Z</cp:lastPrinted>
  <dcterms:created xsi:type="dcterms:W3CDTF">2018-09-09T22:57:00Z</dcterms:created>
  <dcterms:modified xsi:type="dcterms:W3CDTF">2018-09-10T22:59:00Z</dcterms:modified>
  <cp:category>Matalb, Dynamics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ase Target">
    <vt:lpwstr>_blank</vt:lpwstr>
  </property>
</Properties>
</file>