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F8" w:rsidRDefault="005041F8" w:rsidP="005041F8">
      <w:pPr>
        <w:pStyle w:val="Heading1"/>
        <w:jc w:val="right"/>
      </w:pPr>
    </w:p>
    <w:p w:rsidR="005041F8" w:rsidRDefault="005041F8" w:rsidP="001B44C9">
      <w:pPr>
        <w:spacing w:line="360" w:lineRule="auto"/>
        <w:ind w:left="284"/>
        <w:rPr>
          <w:rStyle w:val="Hyperlink"/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1B44C9">
          <w:rPr>
            <w:rStyle w:val="Hyperlink"/>
            <w:rFonts w:ascii="Bookman Old Style" w:hAnsi="Bookman Old Style"/>
            <w:b/>
            <w:bCs/>
            <w:sz w:val="36"/>
            <w:szCs w:val="36"/>
          </w:rPr>
          <w:t>DOING PHYSICS WITH MATLAB</w:t>
        </w:r>
      </w:hyperlink>
    </w:p>
    <w:p w:rsidR="003B67A1" w:rsidRPr="001B44C9" w:rsidRDefault="003B67A1" w:rsidP="001B44C9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6"/>
          <w:szCs w:val="36"/>
        </w:rPr>
      </w:pPr>
    </w:p>
    <w:p w:rsidR="005041F8" w:rsidRPr="003B67A1" w:rsidRDefault="005041F8" w:rsidP="003B67A1">
      <w:pPr>
        <w:spacing w:line="360" w:lineRule="auto"/>
        <w:ind w:left="720" w:hanging="153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 w:rsidRPr="001B44C9">
        <w:rPr>
          <w:rFonts w:ascii="Bookman Old Style" w:hAnsi="Bookman Old Style"/>
          <w:b/>
          <w:bCs/>
          <w:color w:val="0000FF"/>
          <w:sz w:val="36"/>
          <w:szCs w:val="36"/>
        </w:rPr>
        <w:t xml:space="preserve"> </w:t>
      </w:r>
      <w:r w:rsidR="003B67A1" w:rsidRPr="003B67A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DYNAMICS OF OSCILLATING AND CHAOTIC SYSTEMS</w:t>
      </w:r>
    </w:p>
    <w:p w:rsidR="005041F8" w:rsidRPr="00A00B3E" w:rsidRDefault="005041F8" w:rsidP="003B67A1">
      <w:pPr>
        <w:pStyle w:val="Heading1"/>
        <w:spacing w:line="360" w:lineRule="auto"/>
        <w:rPr>
          <w:rFonts w:ascii="Tahoma" w:hAnsi="Tahoma" w:cs="Tahoma"/>
          <w:bCs w:val="0"/>
          <w:color w:val="000000"/>
        </w:rPr>
      </w:pPr>
      <w:r w:rsidRPr="001B44C9">
        <w:rPr>
          <w:rFonts w:ascii="Bookman Old Style" w:hAnsi="Bookman Old Style" w:cs="Tahoma"/>
          <w:color w:val="0000CC"/>
          <w:sz w:val="36"/>
          <w:szCs w:val="36"/>
        </w:rPr>
        <w:t xml:space="preserve"> </w:t>
      </w:r>
      <w:r w:rsidR="001B44C9">
        <w:rPr>
          <w:rFonts w:ascii="Bookman Old Style" w:hAnsi="Bookman Old Style" w:cs="Tahoma"/>
          <w:color w:val="0000CC"/>
          <w:sz w:val="36"/>
          <w:szCs w:val="36"/>
        </w:rPr>
        <w:t xml:space="preserve">  </w:t>
      </w:r>
    </w:p>
    <w:p w:rsidR="005A64EE" w:rsidRDefault="005A64EE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1B44C9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1B44C9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1B44C9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hAnsi="Bookman Old Style"/>
          <w:b/>
          <w:bCs/>
          <w:color w:val="0000FF"/>
          <w:sz w:val="32"/>
          <w:szCs w:val="32"/>
        </w:rPr>
      </w:pPr>
    </w:p>
    <w:p w:rsidR="005041F8" w:rsidRPr="001B44C9" w:rsidRDefault="00A940AC" w:rsidP="001B44C9">
      <w:pPr>
        <w:spacing w:line="360" w:lineRule="auto"/>
        <w:rPr>
          <w:rFonts w:ascii="Bookman Old Style" w:hAnsi="Bookman Old Style" w:cs="Tahoma"/>
          <w:b/>
          <w:color w:val="000099"/>
          <w:sz w:val="32"/>
          <w:szCs w:val="32"/>
        </w:rPr>
      </w:pPr>
      <w:hyperlink r:id="rId9" w:history="1">
        <w:r w:rsidR="005041F8" w:rsidRPr="001B44C9">
          <w:rPr>
            <w:rStyle w:val="Hyperlink"/>
            <w:rFonts w:ascii="Bookman Old Style" w:hAnsi="Bookman Old Style" w:cs="Tahoma"/>
            <w:b/>
            <w:sz w:val="32"/>
            <w:szCs w:val="32"/>
          </w:rPr>
          <w:t>DOWNLOAD DIRECTORY FOR MATLAB SCRIPTS</w:t>
        </w:r>
      </w:hyperlink>
    </w:p>
    <w:p w:rsidR="005041F8" w:rsidRPr="001B44C9" w:rsidRDefault="005041F8" w:rsidP="001B44C9">
      <w:pPr>
        <w:pStyle w:val="Heading1"/>
        <w:spacing w:line="360" w:lineRule="auto"/>
        <w:rPr>
          <w:sz w:val="32"/>
          <w:szCs w:val="32"/>
        </w:rPr>
      </w:pPr>
    </w:p>
    <w:p w:rsidR="00077ADE" w:rsidRPr="001B44C9" w:rsidRDefault="003810F4" w:rsidP="003810F4">
      <w:pPr>
        <w:spacing w:line="276" w:lineRule="auto"/>
        <w:rPr>
          <w:rFonts w:ascii="Calibri" w:hAnsi="Calibri"/>
          <w:b/>
          <w:color w:val="984806" w:themeColor="accent6" w:themeShade="80"/>
          <w:sz w:val="32"/>
          <w:szCs w:val="32"/>
        </w:rPr>
      </w:pPr>
      <w:r>
        <w:rPr>
          <w:rFonts w:ascii="Calibri" w:hAnsi="Calibri"/>
          <w:b/>
          <w:color w:val="984806" w:themeColor="accent6" w:themeShade="80"/>
          <w:sz w:val="32"/>
          <w:szCs w:val="32"/>
        </w:rPr>
        <w:t>maths_ft_01.</w:t>
      </w:r>
      <w:r w:rsidR="00077ADE" w:rsidRPr="001B44C9">
        <w:rPr>
          <w:rFonts w:ascii="Calibri" w:hAnsi="Calibri"/>
          <w:b/>
          <w:color w:val="984806" w:themeColor="accent6" w:themeShade="80"/>
          <w:sz w:val="32"/>
          <w:szCs w:val="32"/>
        </w:rPr>
        <w:t>m</w:t>
      </w:r>
    </w:p>
    <w:p w:rsidR="003810F4" w:rsidRDefault="002D43EA" w:rsidP="003810F4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 w:rsidRPr="001B44C9">
        <w:rPr>
          <w:rFonts w:ascii="Calibri" w:hAnsi="Calibri"/>
          <w:color w:val="000000" w:themeColor="text1"/>
          <w:sz w:val="32"/>
          <w:szCs w:val="32"/>
        </w:rPr>
        <w:t>mscript u</w:t>
      </w:r>
      <w:r w:rsidR="00077ADE" w:rsidRPr="001B44C9">
        <w:rPr>
          <w:rFonts w:ascii="Calibri" w:hAnsi="Calibri"/>
          <w:color w:val="000000" w:themeColor="text1"/>
          <w:sz w:val="32"/>
          <w:szCs w:val="32"/>
        </w:rPr>
        <w:t xml:space="preserve">sed to calculate the </w:t>
      </w:r>
      <w:r w:rsidR="003810F4">
        <w:rPr>
          <w:rFonts w:ascii="Calibri" w:hAnsi="Calibri"/>
          <w:color w:val="000000" w:themeColor="text1"/>
          <w:sz w:val="32"/>
          <w:szCs w:val="32"/>
        </w:rPr>
        <w:t>Fourier transform, the power spectral density and the inverse Fourier transform functions by the direct integration of the Fourier integrals using Simpson’s rule. A wide variety of functions, sound files and data files (</w:t>
      </w:r>
      <w:proofErr w:type="spellStart"/>
      <w:r w:rsidR="003810F4">
        <w:rPr>
          <w:rFonts w:ascii="Calibri" w:hAnsi="Calibri"/>
          <w:color w:val="000000" w:themeColor="text1"/>
          <w:sz w:val="32"/>
          <w:szCs w:val="32"/>
        </w:rPr>
        <w:t>eg</w:t>
      </w:r>
      <w:proofErr w:type="spellEnd"/>
      <w:r w:rsidR="003810F4">
        <w:rPr>
          <w:rFonts w:ascii="Calibri" w:hAnsi="Calibri"/>
          <w:color w:val="000000" w:themeColor="text1"/>
          <w:sz w:val="32"/>
          <w:szCs w:val="32"/>
        </w:rPr>
        <w:t xml:space="preserve"> </w:t>
      </w:r>
      <w:proofErr w:type="spellStart"/>
      <w:r w:rsidR="003810F4">
        <w:rPr>
          <w:rFonts w:ascii="Calibri" w:hAnsi="Calibri"/>
          <w:color w:val="000000" w:themeColor="text1"/>
          <w:sz w:val="32"/>
          <w:szCs w:val="32"/>
        </w:rPr>
        <w:t>ecg</w:t>
      </w:r>
      <w:proofErr w:type="spellEnd"/>
      <w:r w:rsidR="003810F4">
        <w:rPr>
          <w:rFonts w:ascii="Calibri" w:hAnsi="Calibri"/>
          <w:color w:val="000000" w:themeColor="text1"/>
          <w:sz w:val="32"/>
          <w:szCs w:val="32"/>
        </w:rPr>
        <w:t>) can be investigated. All parameters can be changed within the mscript.</w:t>
      </w:r>
    </w:p>
    <w:p w:rsidR="003810F4" w:rsidRPr="003810F4" w:rsidRDefault="003810F4" w:rsidP="003810F4">
      <w:pPr>
        <w:spacing w:line="276" w:lineRule="auto"/>
        <w:rPr>
          <w:rFonts w:ascii="Calibri" w:hAnsi="Calibri"/>
          <w:b/>
          <w:color w:val="000000" w:themeColor="text1"/>
          <w:sz w:val="32"/>
          <w:szCs w:val="32"/>
        </w:rPr>
      </w:pPr>
      <w:r w:rsidRPr="003810F4">
        <w:rPr>
          <w:rFonts w:ascii="Calibri" w:hAnsi="Calibri"/>
          <w:b/>
          <w:color w:val="984806" w:themeColor="accent6" w:themeShade="80"/>
          <w:sz w:val="32"/>
          <w:szCs w:val="32"/>
        </w:rPr>
        <w:t>simpson1d.m</w:t>
      </w:r>
    </w:p>
    <w:p w:rsidR="003810F4" w:rsidRDefault="003810F4" w:rsidP="003810F4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mscript for computing the value of a definite integral using Simpson’s rule. An odd number of grid points must be used to accurately calculate the integral.</w:t>
      </w:r>
    </w:p>
    <w:p w:rsidR="003810F4" w:rsidRPr="003810F4" w:rsidRDefault="003810F4" w:rsidP="003810F4">
      <w:pPr>
        <w:spacing w:line="276" w:lineRule="auto"/>
        <w:rPr>
          <w:rFonts w:ascii="Calibri" w:hAnsi="Calibri"/>
          <w:b/>
          <w:color w:val="000000" w:themeColor="text1"/>
          <w:sz w:val="32"/>
          <w:szCs w:val="32"/>
        </w:rPr>
      </w:pPr>
      <w:r w:rsidRPr="003810F4">
        <w:rPr>
          <w:rFonts w:ascii="Calibri" w:hAnsi="Calibri"/>
          <w:b/>
          <w:color w:val="984806" w:themeColor="accent6" w:themeShade="80"/>
          <w:sz w:val="32"/>
          <w:szCs w:val="32"/>
        </w:rPr>
        <w:t>wav_S1000_1008.wav</w:t>
      </w:r>
    </w:p>
    <w:p w:rsidR="003810F4" w:rsidRDefault="003810F4" w:rsidP="003810F4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Data sound file to find the Fourier transform of a beat signal.</w:t>
      </w:r>
    </w:p>
    <w:p w:rsidR="003810F4" w:rsidRPr="003810F4" w:rsidRDefault="003810F4" w:rsidP="001B44C9">
      <w:pPr>
        <w:spacing w:line="360" w:lineRule="auto"/>
        <w:rPr>
          <w:rFonts w:ascii="Calibri" w:hAnsi="Calibri"/>
          <w:b/>
          <w:color w:val="000000" w:themeColor="text1"/>
          <w:sz w:val="32"/>
          <w:szCs w:val="32"/>
        </w:rPr>
      </w:pPr>
      <w:r w:rsidRPr="003810F4">
        <w:rPr>
          <w:rFonts w:ascii="Calibri" w:hAnsi="Calibri"/>
          <w:b/>
          <w:color w:val="984806" w:themeColor="accent6" w:themeShade="80"/>
          <w:sz w:val="32"/>
          <w:szCs w:val="32"/>
        </w:rPr>
        <w:t>Train.wav</w:t>
      </w:r>
    </w:p>
    <w:p w:rsidR="003810F4" w:rsidRDefault="003810F4" w:rsidP="001B44C9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Data sound file for a train whistle.</w:t>
      </w:r>
    </w:p>
    <w:p w:rsidR="003810F4" w:rsidRPr="003810F4" w:rsidRDefault="003810F4" w:rsidP="001B44C9">
      <w:pPr>
        <w:spacing w:line="360" w:lineRule="auto"/>
        <w:rPr>
          <w:rFonts w:ascii="Calibri" w:hAnsi="Calibri"/>
          <w:b/>
          <w:color w:val="000000" w:themeColor="text1"/>
          <w:sz w:val="32"/>
          <w:szCs w:val="32"/>
        </w:rPr>
      </w:pPr>
      <w:proofErr w:type="spellStart"/>
      <w:r w:rsidRPr="003810F4">
        <w:rPr>
          <w:rFonts w:ascii="Calibri" w:hAnsi="Calibri"/>
          <w:b/>
          <w:color w:val="984806" w:themeColor="accent6" w:themeShade="80"/>
          <w:sz w:val="32"/>
          <w:szCs w:val="32"/>
        </w:rPr>
        <w:t>ecg.mat</w:t>
      </w:r>
      <w:proofErr w:type="spellEnd"/>
    </w:p>
    <w:p w:rsidR="001B44C9" w:rsidRPr="003810F4" w:rsidRDefault="003810F4">
      <w:pPr>
        <w:rPr>
          <w:rFonts w:asciiTheme="minorHAnsi" w:hAnsiTheme="minorHAnsi" w:cstheme="minorHAnsi"/>
          <w:color w:val="0000FF"/>
          <w:sz w:val="32"/>
          <w:szCs w:val="32"/>
        </w:rPr>
      </w:pPr>
      <w:r w:rsidRPr="003810F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Raw data for the recording an </w:t>
      </w:r>
      <w:proofErr w:type="spellStart"/>
      <w:r w:rsidRPr="003810F4">
        <w:rPr>
          <w:rFonts w:asciiTheme="minorHAnsi" w:hAnsiTheme="minorHAnsi" w:cstheme="minorHAnsi"/>
          <w:color w:val="000000" w:themeColor="text1"/>
          <w:sz w:val="32"/>
          <w:szCs w:val="32"/>
        </w:rPr>
        <w:t>ecg</w:t>
      </w:r>
      <w:proofErr w:type="spellEnd"/>
      <w:r w:rsidRPr="003810F4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="001B44C9" w:rsidRPr="003810F4">
        <w:rPr>
          <w:rFonts w:asciiTheme="minorHAnsi" w:hAnsiTheme="minorHAnsi" w:cstheme="minorHAnsi"/>
          <w:color w:val="0000FF"/>
          <w:sz w:val="32"/>
          <w:szCs w:val="32"/>
        </w:rPr>
        <w:br w:type="page"/>
      </w:r>
    </w:p>
    <w:p w:rsidR="003B67A1" w:rsidRDefault="003B67A1" w:rsidP="001B44C9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</w:p>
    <w:p w:rsidR="00CA60DE" w:rsidRDefault="003B67A1" w:rsidP="001B44C9">
      <w:pPr>
        <w:spacing w:line="360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  <w:r w:rsidRPr="003B67A1">
        <w:rPr>
          <w:rFonts w:asciiTheme="minorHAnsi" w:hAnsiTheme="minorHAnsi" w:cstheme="minorHAnsi"/>
          <w:i/>
          <w:color w:val="7030A0"/>
          <w:sz w:val="32"/>
          <w:szCs w:val="32"/>
        </w:rPr>
        <w:t>Ar</w:t>
      </w:r>
      <w:r w:rsidR="00CA60DE">
        <w:rPr>
          <w:rFonts w:asciiTheme="minorHAnsi" w:hAnsiTheme="minorHAnsi" w:cstheme="minorHAnsi"/>
          <w:i/>
          <w:color w:val="7030A0"/>
          <w:sz w:val="32"/>
          <w:szCs w:val="32"/>
        </w:rPr>
        <w:t>guably the most broad-</w:t>
      </w:r>
      <w:r w:rsidRPr="003B67A1">
        <w:rPr>
          <w:rFonts w:asciiTheme="minorHAnsi" w:hAnsiTheme="minorHAnsi" w:cstheme="minorHAnsi"/>
          <w:i/>
          <w:color w:val="7030A0"/>
          <w:sz w:val="32"/>
          <w:szCs w:val="32"/>
        </w:rPr>
        <w:t>based evolution in the world view of science in the</w:t>
      </w:r>
      <w:r w:rsidR="00CA60DE">
        <w:rPr>
          <w:rFonts w:asciiTheme="minorHAnsi" w:hAnsiTheme="minorHAnsi" w:cstheme="minorHAnsi"/>
          <w:i/>
          <w:color w:val="7030A0"/>
          <w:sz w:val="32"/>
          <w:szCs w:val="32"/>
        </w:rPr>
        <w:t xml:space="preserve"> twentieth century will be associated with chaotic dynamics. </w:t>
      </w:r>
    </w:p>
    <w:p w:rsidR="003B67A1" w:rsidRDefault="00CA60DE" w:rsidP="001B44C9">
      <w:pPr>
        <w:spacing w:line="360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  <w:r>
        <w:rPr>
          <w:rFonts w:asciiTheme="minorHAnsi" w:hAnsiTheme="minorHAnsi" w:cstheme="minorHAnsi"/>
          <w:i/>
          <w:color w:val="7030A0"/>
          <w:sz w:val="32"/>
          <w:szCs w:val="32"/>
        </w:rPr>
        <w:t xml:space="preserve">    </w:t>
      </w:r>
      <w:r w:rsidRPr="00CA60DE">
        <w:rPr>
          <w:rFonts w:asciiTheme="minorHAnsi" w:hAnsiTheme="minorHAnsi" w:cstheme="minorHAnsi"/>
          <w:color w:val="7030A0"/>
          <w:sz w:val="32"/>
          <w:szCs w:val="32"/>
        </w:rPr>
        <w:t xml:space="preserve">S.N. </w:t>
      </w:r>
      <w:proofErr w:type="spellStart"/>
      <w:r w:rsidRPr="00CA60DE">
        <w:rPr>
          <w:rFonts w:asciiTheme="minorHAnsi" w:hAnsiTheme="minorHAnsi" w:cstheme="minorHAnsi"/>
          <w:color w:val="7030A0"/>
          <w:sz w:val="32"/>
          <w:szCs w:val="32"/>
        </w:rPr>
        <w:t>Rasband</w:t>
      </w:r>
      <w:proofErr w:type="spellEnd"/>
      <w:r w:rsidRPr="00CA60DE">
        <w:rPr>
          <w:rFonts w:asciiTheme="minorHAnsi" w:hAnsiTheme="minorHAnsi" w:cstheme="minorHAnsi"/>
          <w:color w:val="7030A0"/>
          <w:sz w:val="32"/>
          <w:szCs w:val="32"/>
        </w:rPr>
        <w:t xml:space="preserve"> Chaotic Dynamics of nonlinear Systems</w:t>
      </w:r>
      <w:r>
        <w:rPr>
          <w:rFonts w:asciiTheme="minorHAnsi" w:hAnsiTheme="minorHAnsi" w:cstheme="minorHAnsi"/>
          <w:i/>
          <w:color w:val="7030A0"/>
          <w:sz w:val="32"/>
          <w:szCs w:val="32"/>
        </w:rPr>
        <w:t>.</w:t>
      </w:r>
    </w:p>
    <w:p w:rsidR="00CA60DE" w:rsidRPr="003B67A1" w:rsidRDefault="00CA60DE" w:rsidP="001B44C9">
      <w:pPr>
        <w:spacing w:line="360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</w:p>
    <w:p w:rsidR="003B67A1" w:rsidRDefault="003B67A1" w:rsidP="001B44C9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</w:p>
    <w:p w:rsidR="002D43EA" w:rsidRDefault="002D43EA" w:rsidP="001B44C9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  <w:r w:rsidRPr="00BB73F0">
        <w:rPr>
          <w:rFonts w:ascii="Bookman Old Style" w:hAnsi="Bookman Old Style"/>
          <w:b/>
          <w:color w:val="7030A0"/>
          <w:sz w:val="36"/>
          <w:szCs w:val="32"/>
        </w:rPr>
        <w:t>Introduction</w:t>
      </w:r>
    </w:p>
    <w:p w:rsidR="003B67A1" w:rsidRDefault="003B67A1" w:rsidP="003B67A1">
      <w:pPr>
        <w:spacing w:line="360" w:lineRule="auto"/>
        <w:rPr>
          <w:rFonts w:ascii="Bookman Old Style" w:hAnsi="Bookman Old Style"/>
          <w:b/>
          <w:color w:val="0000FF"/>
          <w:sz w:val="36"/>
          <w:szCs w:val="32"/>
        </w:rPr>
      </w:pPr>
    </w:p>
    <w:p w:rsidR="003B67A1" w:rsidRDefault="003B67A1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Equations of motion for </w:t>
      </w:r>
      <w:r w:rsidR="00CA60DE">
        <w:rPr>
          <w:rFonts w:ascii="Calibri" w:hAnsi="Calibri"/>
          <w:color w:val="000000" w:themeColor="text1"/>
          <w:sz w:val="32"/>
          <w:szCs w:val="32"/>
        </w:rPr>
        <w:t xml:space="preserve">a </w:t>
      </w:r>
      <w:r>
        <w:rPr>
          <w:rFonts w:ascii="Calibri" w:hAnsi="Calibri"/>
          <w:color w:val="000000" w:themeColor="text1"/>
          <w:sz w:val="32"/>
          <w:szCs w:val="32"/>
        </w:rPr>
        <w:t xml:space="preserve">variety of oscillating and chaotic [1D] systems are solved numerically using the </w:t>
      </w:r>
      <w:r w:rsidRPr="003B67A1">
        <w:rPr>
          <w:rFonts w:ascii="Calibri" w:hAnsi="Calibri"/>
          <w:b/>
          <w:color w:val="7030A0"/>
          <w:sz w:val="32"/>
          <w:szCs w:val="32"/>
        </w:rPr>
        <w:t>Runga-</w:t>
      </w:r>
      <w:proofErr w:type="spellStart"/>
      <w:r w:rsidRPr="003B67A1">
        <w:rPr>
          <w:rFonts w:ascii="Calibri" w:hAnsi="Calibri"/>
          <w:b/>
          <w:color w:val="7030A0"/>
          <w:sz w:val="32"/>
          <w:szCs w:val="32"/>
        </w:rPr>
        <w:t>Kutta</w:t>
      </w:r>
      <w:proofErr w:type="spellEnd"/>
      <w:r w:rsidRPr="003B67A1">
        <w:rPr>
          <w:rFonts w:ascii="Calibri" w:hAnsi="Calibri"/>
          <w:b/>
          <w:color w:val="7030A0"/>
          <w:sz w:val="32"/>
          <w:szCs w:val="32"/>
        </w:rPr>
        <w:t xml:space="preserve"> Method</w:t>
      </w:r>
      <w:r>
        <w:rPr>
          <w:rFonts w:ascii="Calibri" w:hAnsi="Calibri"/>
          <w:color w:val="000000" w:themeColor="text1"/>
          <w:sz w:val="32"/>
          <w:szCs w:val="32"/>
        </w:rPr>
        <w:t xml:space="preserve">. Graphical outputs are used to display the results of the simulations: displacement </w:t>
      </w:r>
      <w:r w:rsidRPr="003B67A1">
        <w:rPr>
          <w:i/>
          <w:color w:val="000000" w:themeColor="text1"/>
          <w:sz w:val="32"/>
          <w:szCs w:val="32"/>
        </w:rPr>
        <w:t xml:space="preserve">x </w:t>
      </w:r>
      <w:r>
        <w:rPr>
          <w:rFonts w:ascii="Calibri" w:hAnsi="Calibri"/>
          <w:color w:val="000000" w:themeColor="text1"/>
          <w:sz w:val="32"/>
          <w:szCs w:val="32"/>
        </w:rPr>
        <w:t xml:space="preserve">vs time </w:t>
      </w:r>
      <w:r w:rsidRPr="003B67A1">
        <w:rPr>
          <w:i/>
          <w:color w:val="000000" w:themeColor="text1"/>
          <w:sz w:val="32"/>
          <w:szCs w:val="32"/>
        </w:rPr>
        <w:t>t;</w:t>
      </w:r>
      <w:r>
        <w:rPr>
          <w:rFonts w:ascii="Calibri" w:hAnsi="Calibri"/>
          <w:color w:val="000000" w:themeColor="text1"/>
          <w:sz w:val="32"/>
          <w:szCs w:val="32"/>
        </w:rPr>
        <w:t xml:space="preserve"> velocity </w:t>
      </w:r>
      <w:r w:rsidRPr="003B67A1">
        <w:rPr>
          <w:i/>
          <w:color w:val="000000" w:themeColor="text1"/>
          <w:sz w:val="32"/>
          <w:szCs w:val="32"/>
        </w:rPr>
        <w:t xml:space="preserve">v </w:t>
      </w:r>
      <w:r>
        <w:rPr>
          <w:rFonts w:ascii="Calibri" w:hAnsi="Calibri"/>
          <w:color w:val="000000" w:themeColor="text1"/>
          <w:sz w:val="32"/>
          <w:szCs w:val="32"/>
        </w:rPr>
        <w:t xml:space="preserve">vs time </w:t>
      </w:r>
      <w:r w:rsidRPr="003B67A1">
        <w:rPr>
          <w:i/>
          <w:color w:val="000000" w:themeColor="text1"/>
          <w:sz w:val="32"/>
          <w:szCs w:val="32"/>
        </w:rPr>
        <w:t xml:space="preserve">t </w:t>
      </w:r>
      <w:r>
        <w:rPr>
          <w:rFonts w:ascii="Calibri" w:hAnsi="Calibri"/>
          <w:color w:val="000000" w:themeColor="text1"/>
          <w:sz w:val="32"/>
          <w:szCs w:val="32"/>
        </w:rPr>
        <w:t xml:space="preserve">and </w:t>
      </w:r>
      <w:r w:rsidRPr="003B67A1">
        <w:rPr>
          <w:rFonts w:ascii="Calibri" w:hAnsi="Calibri"/>
          <w:b/>
          <w:color w:val="7030A0"/>
          <w:sz w:val="32"/>
          <w:szCs w:val="32"/>
        </w:rPr>
        <w:t>phase space</w:t>
      </w:r>
      <w:r w:rsidRPr="003B67A1">
        <w:rPr>
          <w:rFonts w:ascii="Calibri" w:hAnsi="Calibri"/>
          <w:color w:val="7030A0"/>
          <w:sz w:val="32"/>
          <w:szCs w:val="32"/>
        </w:rPr>
        <w:t xml:space="preserve"> </w:t>
      </w:r>
      <w:r>
        <w:rPr>
          <w:rFonts w:ascii="Calibri" w:hAnsi="Calibri"/>
          <w:color w:val="000000" w:themeColor="text1"/>
          <w:sz w:val="32"/>
          <w:szCs w:val="32"/>
        </w:rPr>
        <w:t xml:space="preserve">plots of displacement </w:t>
      </w:r>
      <w:r w:rsidRPr="003B67A1">
        <w:rPr>
          <w:i/>
          <w:color w:val="000000" w:themeColor="text1"/>
          <w:sz w:val="32"/>
          <w:szCs w:val="32"/>
        </w:rPr>
        <w:t xml:space="preserve">x </w:t>
      </w:r>
      <w:r>
        <w:rPr>
          <w:rFonts w:ascii="Calibri" w:hAnsi="Calibri"/>
          <w:color w:val="000000" w:themeColor="text1"/>
          <w:sz w:val="32"/>
          <w:szCs w:val="32"/>
        </w:rPr>
        <w:t xml:space="preserve">vs velocity </w:t>
      </w:r>
      <w:r w:rsidRPr="003B67A1">
        <w:rPr>
          <w:i/>
          <w:color w:val="000000" w:themeColor="text1"/>
          <w:sz w:val="32"/>
          <w:szCs w:val="32"/>
        </w:rPr>
        <w:t>v.</w:t>
      </w:r>
    </w:p>
    <w:p w:rsidR="003B67A1" w:rsidRDefault="003B67A1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We will consider the dynamics of simple linear oscillating systems then more complicated nonlinear systems that exhibit chaotic behaviour. A system that exhibits chaotic behaviour is not one where the motion is random. When the trajectory of a dynamical system is calculated again and again with the same initial conditions, you will always get the same result.  The unpredictability – the chaotic motion – is a result of the fact that even small differences in the initial conditions are amplified when solving the equation of motion to give </w:t>
      </w:r>
      <w:r>
        <w:rPr>
          <w:rFonts w:ascii="Calibri" w:hAnsi="Calibri"/>
          <w:color w:val="000000" w:themeColor="text1"/>
          <w:sz w:val="32"/>
          <w:szCs w:val="32"/>
        </w:rPr>
        <w:lastRenderedPageBreak/>
        <w:t>enormously different results, and so, it becomes impossible to make predictions.</w:t>
      </w: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CA60DE" w:rsidRPr="00CA60DE" w:rsidRDefault="00CA60DE" w:rsidP="003B67A1">
      <w:pPr>
        <w:spacing w:line="36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CA60DE">
        <w:rPr>
          <w:rFonts w:ascii="Bookman Old Style" w:hAnsi="Bookman Old Style"/>
          <w:b/>
          <w:color w:val="7030A0"/>
          <w:sz w:val="36"/>
          <w:szCs w:val="32"/>
        </w:rPr>
        <w:t>Equation of Motion</w:t>
      </w: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The </w:t>
      </w:r>
      <w:r w:rsidR="00970834">
        <w:rPr>
          <w:rFonts w:ascii="Calibri" w:hAnsi="Calibri"/>
          <w:color w:val="000000" w:themeColor="text1"/>
          <w:sz w:val="32"/>
          <w:szCs w:val="32"/>
        </w:rPr>
        <w:t xml:space="preserve">[1D] </w:t>
      </w:r>
      <w:r>
        <w:rPr>
          <w:rFonts w:ascii="Calibri" w:hAnsi="Calibri"/>
          <w:color w:val="000000" w:themeColor="text1"/>
          <w:sz w:val="32"/>
          <w:szCs w:val="32"/>
        </w:rPr>
        <w:t>motion of a system is governed by Newton’s Second law which can be expressed as</w:t>
      </w:r>
    </w:p>
    <w:p w:rsidR="00CA60DE" w:rsidRDefault="000B0218" w:rsidP="000B0218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ab/>
        <w:t>(1)</w:t>
      </w:r>
      <w:r>
        <w:rPr>
          <w:rFonts w:ascii="Calibri" w:hAnsi="Calibri"/>
          <w:color w:val="000000" w:themeColor="text1"/>
          <w:sz w:val="32"/>
          <w:szCs w:val="32"/>
        </w:rPr>
        <w:tab/>
      </w:r>
      <w:r w:rsidRPr="000B0218">
        <w:rPr>
          <w:position w:val="-32"/>
        </w:rPr>
        <w:object w:dxaOrig="32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44.25pt" o:ole="">
            <v:imagedata r:id="rId10" o:title=""/>
          </v:shape>
          <o:OLEObject Type="Embed" ProgID="Equation.DSMT4" ShapeID="_x0000_i1025" DrawAspect="Content" ObjectID="_1595952452" r:id="rId11"/>
        </w:object>
      </w:r>
      <w:r>
        <w:rPr>
          <w:rFonts w:ascii="Calibri" w:hAnsi="Calibri"/>
          <w:color w:val="000000" w:themeColor="text1"/>
          <w:sz w:val="32"/>
          <w:szCs w:val="32"/>
        </w:rPr>
        <w:t xml:space="preserve"> </w:t>
      </w:r>
    </w:p>
    <w:p w:rsidR="000B0218" w:rsidRDefault="000B0218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0B0218" w:rsidRDefault="000B0218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where</w:t>
      </w:r>
      <w:r w:rsidR="00970834">
        <w:rPr>
          <w:rFonts w:ascii="Calibri" w:hAnsi="Calibri"/>
          <w:color w:val="000000" w:themeColor="text1"/>
          <w:sz w:val="32"/>
          <w:szCs w:val="32"/>
        </w:rPr>
        <w:t xml:space="preserve"> </w:t>
      </w:r>
      <w:r w:rsidR="00970834" w:rsidRPr="000B0218">
        <w:rPr>
          <w:position w:val="-12"/>
        </w:rPr>
        <w:object w:dxaOrig="1160" w:dyaOrig="400">
          <v:shape id="_x0000_i1026" type="#_x0000_t75" style="width:57.75pt;height:20.25pt" o:ole="">
            <v:imagedata r:id="rId12" o:title=""/>
          </v:shape>
          <o:OLEObject Type="Embed" ProgID="Equation.DSMT4" ShapeID="_x0000_i1026" DrawAspect="Content" ObjectID="_1595952453" r:id="rId13"/>
        </w:object>
      </w:r>
      <w:r>
        <w:rPr>
          <w:rFonts w:ascii="Calibri" w:hAnsi="Calibri"/>
          <w:color w:val="000000" w:themeColor="text1"/>
          <w:sz w:val="32"/>
          <w:szCs w:val="32"/>
        </w:rPr>
        <w:t xml:space="preserve"> is the resultant force</w:t>
      </w:r>
      <w:r>
        <w:t xml:space="preserve"> </w:t>
      </w:r>
      <w:r>
        <w:rPr>
          <w:rFonts w:ascii="Calibri" w:hAnsi="Calibri"/>
          <w:color w:val="000000" w:themeColor="text1"/>
          <w:sz w:val="32"/>
          <w:szCs w:val="32"/>
        </w:rPr>
        <w:t xml:space="preserve">acting upon the mass </w:t>
      </w:r>
      <w:r w:rsidRPr="000B0218">
        <w:rPr>
          <w:i/>
          <w:color w:val="000000" w:themeColor="text1"/>
          <w:sz w:val="32"/>
          <w:szCs w:val="32"/>
        </w:rPr>
        <w:t xml:space="preserve">m </w:t>
      </w:r>
      <w:r>
        <w:rPr>
          <w:rFonts w:ascii="Calibri" w:hAnsi="Calibri"/>
          <w:color w:val="000000" w:themeColor="text1"/>
          <w:sz w:val="32"/>
          <w:szCs w:val="32"/>
        </w:rPr>
        <w:t xml:space="preserve">of the </w:t>
      </w:r>
      <w:proofErr w:type="gramStart"/>
      <w:r>
        <w:rPr>
          <w:rFonts w:ascii="Calibri" w:hAnsi="Calibri"/>
          <w:color w:val="000000" w:themeColor="text1"/>
          <w:sz w:val="32"/>
          <w:szCs w:val="32"/>
        </w:rPr>
        <w:t>system.</w:t>
      </w:r>
      <w:proofErr w:type="gramEnd"/>
    </w:p>
    <w:p w:rsidR="000B0218" w:rsidRDefault="000B0218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970834" w:rsidRDefault="00970834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 used to solve the equation of motion is outlined below. Given a set of initial conditions [ displacement </w:t>
      </w:r>
      <w:proofErr w:type="gramStart"/>
      <w:r w:rsidRPr="00970834">
        <w:rPr>
          <w:i/>
          <w:color w:val="000000" w:themeColor="text1"/>
          <w:sz w:val="32"/>
          <w:szCs w:val="32"/>
        </w:rPr>
        <w:t>x</w:t>
      </w:r>
      <w:r w:rsidRPr="00970834">
        <w:rPr>
          <w:color w:val="000000" w:themeColor="text1"/>
          <w:sz w:val="32"/>
          <w:szCs w:val="32"/>
        </w:rPr>
        <w:t>(</w:t>
      </w:r>
      <w:proofErr w:type="gramEnd"/>
      <w:r>
        <w:rPr>
          <w:rFonts w:ascii="Calibri" w:hAnsi="Calibri"/>
          <w:color w:val="000000" w:themeColor="text1"/>
          <w:sz w:val="32"/>
          <w:szCs w:val="32"/>
        </w:rPr>
        <w:t xml:space="preserve">0) and </w:t>
      </w:r>
      <w:r w:rsidRPr="00970834">
        <w:rPr>
          <w:i/>
          <w:color w:val="000000" w:themeColor="text1"/>
          <w:sz w:val="32"/>
          <w:szCs w:val="32"/>
        </w:rPr>
        <w:t>v</w:t>
      </w:r>
      <w:r w:rsidRPr="00970834">
        <w:rPr>
          <w:color w:val="000000" w:themeColor="text1"/>
          <w:sz w:val="32"/>
          <w:szCs w:val="32"/>
        </w:rPr>
        <w:t>(</w:t>
      </w:r>
      <w:r>
        <w:rPr>
          <w:rFonts w:ascii="Calibri" w:hAnsi="Calibri"/>
          <w:color w:val="000000" w:themeColor="text1"/>
          <w:sz w:val="32"/>
          <w:szCs w:val="32"/>
        </w:rPr>
        <w:t xml:space="preserve">0) ], the displacement and velocity are computed at successive time step </w:t>
      </w:r>
      <w:r w:rsidR="00A940AC">
        <w:rPr>
          <w:position w:val="-6"/>
        </w:rPr>
        <w:pict>
          <v:shape id="_x0000_i1027" type="#_x0000_t75" style="width:41.25pt;height:17.25pt">
            <v:imagedata r:id="rId14" o:title=""/>
          </v:shape>
        </w:pict>
      </w:r>
      <w:r>
        <w:rPr>
          <w:rFonts w:ascii="Calibri" w:hAnsi="Calibri"/>
          <w:color w:val="000000" w:themeColor="text1"/>
          <w:sz w:val="32"/>
          <w:szCs w:val="32"/>
        </w:rPr>
        <w:t>:</w:t>
      </w:r>
    </w:p>
    <w:p w:rsidR="00970834" w:rsidRDefault="00970834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970834" w:rsidRDefault="00970834" w:rsidP="00970834">
      <w:pPr>
        <w:spacing w:line="360" w:lineRule="auto"/>
        <w:ind w:firstLine="720"/>
      </w:pPr>
      <w:r w:rsidRPr="00E118CB">
        <w:rPr>
          <w:rFonts w:asciiTheme="minorHAnsi" w:hAnsiTheme="minorHAnsi" w:cstheme="minorHAnsi"/>
          <w:sz w:val="32"/>
        </w:rPr>
        <w:t>(2</w:t>
      </w:r>
      <w:r w:rsidR="00E118CB">
        <w:rPr>
          <w:rFonts w:asciiTheme="minorHAnsi" w:hAnsiTheme="minorHAnsi" w:cstheme="minorHAnsi"/>
          <w:sz w:val="32"/>
        </w:rPr>
        <w:t>a</w:t>
      </w:r>
      <w:r w:rsidRPr="00E118CB">
        <w:rPr>
          <w:rFonts w:asciiTheme="minorHAnsi" w:hAnsiTheme="minorHAnsi" w:cstheme="minorHAnsi"/>
          <w:sz w:val="32"/>
        </w:rPr>
        <w:t>)</w:t>
      </w:r>
      <w:r>
        <w:tab/>
      </w:r>
      <w:r w:rsidRPr="00970834">
        <w:rPr>
          <w:position w:val="-18"/>
        </w:rPr>
        <w:object w:dxaOrig="5520" w:dyaOrig="520">
          <v:shape id="_x0000_i1028" type="#_x0000_t75" style="width:276pt;height:26.25pt" o:ole="">
            <v:imagedata r:id="rId15" o:title=""/>
          </v:shape>
          <o:OLEObject Type="Embed" ProgID="Equation.DSMT4" ShapeID="_x0000_i1028" DrawAspect="Content" ObjectID="_1595952454" r:id="rId16"/>
        </w:object>
      </w:r>
    </w:p>
    <w:p w:rsidR="00E118CB" w:rsidRDefault="00E118CB" w:rsidP="00970834">
      <w:pPr>
        <w:spacing w:line="360" w:lineRule="auto"/>
        <w:ind w:firstLine="720"/>
        <w:rPr>
          <w:rFonts w:ascii="Calibri" w:hAnsi="Calibri"/>
          <w:color w:val="000000" w:themeColor="text1"/>
          <w:sz w:val="32"/>
          <w:szCs w:val="32"/>
        </w:rPr>
      </w:pPr>
    </w:p>
    <w:p w:rsidR="00E118CB" w:rsidRDefault="00E118CB" w:rsidP="00E118CB">
      <w:pPr>
        <w:spacing w:line="360" w:lineRule="auto"/>
        <w:ind w:firstLine="720"/>
      </w:pPr>
      <w:r>
        <w:rPr>
          <w:rFonts w:ascii="Calibri" w:hAnsi="Calibri"/>
          <w:color w:val="000000" w:themeColor="text1"/>
          <w:sz w:val="32"/>
          <w:szCs w:val="32"/>
        </w:rPr>
        <w:t>(2b)</w:t>
      </w:r>
      <w:r>
        <w:rPr>
          <w:rFonts w:ascii="Calibri" w:hAnsi="Calibri"/>
          <w:color w:val="000000" w:themeColor="text1"/>
          <w:sz w:val="32"/>
          <w:szCs w:val="32"/>
        </w:rPr>
        <w:tab/>
      </w:r>
      <w:r w:rsidRPr="00E118CB">
        <w:rPr>
          <w:position w:val="-16"/>
        </w:rPr>
        <w:object w:dxaOrig="5140" w:dyaOrig="480">
          <v:shape id="_x0000_i1029" type="#_x0000_t75" style="width:257.25pt;height:24pt" o:ole="">
            <v:imagedata r:id="rId17" o:title=""/>
          </v:shape>
          <o:OLEObject Type="Embed" ProgID="Equation.DSMT4" ShapeID="_x0000_i1029" DrawAspect="Content" ObjectID="_1595952455" r:id="rId18"/>
        </w:object>
      </w:r>
    </w:p>
    <w:p w:rsidR="00E118CB" w:rsidRDefault="00E118CB" w:rsidP="00E118CB">
      <w:pPr>
        <w:spacing w:line="360" w:lineRule="auto"/>
      </w:pPr>
    </w:p>
    <w:p w:rsidR="00E118CB" w:rsidRDefault="00E118C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where 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</w:t>
      </w:r>
      <w:r w:rsidR="00B93A21">
        <w:rPr>
          <w:rFonts w:ascii="Calibri" w:hAnsi="Calibri"/>
          <w:color w:val="000000" w:themeColor="text1"/>
          <w:sz w:val="32"/>
          <w:szCs w:val="32"/>
        </w:rPr>
        <w:t>coefficients</w:t>
      </w:r>
      <w:r>
        <w:rPr>
          <w:rFonts w:ascii="Calibri" w:hAnsi="Calibri"/>
          <w:color w:val="000000" w:themeColor="text1"/>
          <w:sz w:val="32"/>
          <w:szCs w:val="32"/>
        </w:rPr>
        <w:t xml:space="preserve"> are given by</w:t>
      </w:r>
    </w:p>
    <w:p w:rsidR="00E118CB" w:rsidRDefault="00E118C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E118CB" w:rsidRDefault="00E118C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E118CB" w:rsidRDefault="00E118C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lastRenderedPageBreak/>
        <w:tab/>
        <w:t>(3)</w:t>
      </w:r>
      <w:r>
        <w:rPr>
          <w:rFonts w:ascii="Calibri" w:hAnsi="Calibri"/>
          <w:color w:val="000000" w:themeColor="text1"/>
          <w:sz w:val="32"/>
          <w:szCs w:val="32"/>
        </w:rPr>
        <w:tab/>
      </w:r>
      <w:r w:rsidR="007B325C" w:rsidRPr="007B325C">
        <w:rPr>
          <w:position w:val="-98"/>
        </w:rPr>
        <w:object w:dxaOrig="6920" w:dyaOrig="2100">
          <v:shape id="_x0000_i1030" type="#_x0000_t75" style="width:345.75pt;height:105pt" o:ole="">
            <v:imagedata r:id="rId19" o:title=""/>
          </v:shape>
          <o:OLEObject Type="Embed" ProgID="Equation.DSMT4" ShapeID="_x0000_i1030" DrawAspect="Content" ObjectID="_1595952456" r:id="rId20"/>
        </w:object>
      </w:r>
      <w:r w:rsidR="007B325C">
        <w:rPr>
          <w:rFonts w:ascii="Calibri" w:hAnsi="Calibri"/>
          <w:color w:val="000000" w:themeColor="text1"/>
          <w:sz w:val="32"/>
          <w:szCs w:val="32"/>
        </w:rPr>
        <w:t xml:space="preserve"> </w:t>
      </w:r>
    </w:p>
    <w:p w:rsidR="007B325C" w:rsidRDefault="007B325C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856049" w:rsidRPr="006420C9" w:rsidRDefault="00856049" w:rsidP="00E118CB">
      <w:pPr>
        <w:spacing w:line="36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6420C9">
        <w:rPr>
          <w:rFonts w:ascii="Bookman Old Style" w:hAnsi="Bookman Old Style"/>
          <w:b/>
          <w:color w:val="7030A0"/>
          <w:sz w:val="36"/>
          <w:szCs w:val="32"/>
        </w:rPr>
        <w:t>Matlab</w:t>
      </w:r>
    </w:p>
    <w:p w:rsidR="00415A79" w:rsidRDefault="00415A79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script mec_chaos_01.m is used to solve a number an equation of motion for a variety of systems using the Runge-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method. For different models and changing parameters must be done within the script. </w:t>
      </w:r>
    </w:p>
    <w:p w:rsidR="00415A79" w:rsidRDefault="00415A79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A60011" w:rsidRDefault="00415A79" w:rsidP="00E118CB">
      <w:pPr>
        <w:spacing w:line="360" w:lineRule="auto"/>
        <w:rPr>
          <w:rFonts w:ascii="Calibri" w:hAnsi="Calibri"/>
          <w:color w:val="7030A0"/>
          <w:sz w:val="32"/>
          <w:szCs w:val="32"/>
        </w:rPr>
      </w:pPr>
      <w:r w:rsidRPr="009B4B89">
        <w:rPr>
          <w:rFonts w:ascii="Calibri" w:hAnsi="Calibri"/>
          <w:color w:val="7030A0"/>
          <w:sz w:val="32"/>
          <w:szCs w:val="32"/>
        </w:rPr>
        <w:t>INPUT Section</w:t>
      </w:r>
    </w:p>
    <w:p w:rsidR="00A60011" w:rsidRDefault="00A60011" w:rsidP="00A6001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Va</w:t>
      </w:r>
      <w:r w:rsidR="00415A79">
        <w:rPr>
          <w:rFonts w:ascii="Calibri" w:hAnsi="Calibri"/>
          <w:color w:val="000000" w:themeColor="text1"/>
          <w:sz w:val="32"/>
          <w:szCs w:val="32"/>
        </w:rPr>
        <w:t xml:space="preserve">lues for the </w:t>
      </w:r>
      <w:r w:rsidR="009B4B89">
        <w:rPr>
          <w:rFonts w:ascii="Calibri" w:hAnsi="Calibri"/>
          <w:color w:val="000000" w:themeColor="text1"/>
          <w:sz w:val="32"/>
          <w:szCs w:val="32"/>
        </w:rPr>
        <w:t xml:space="preserve">model parameters, </w:t>
      </w:r>
      <w:r w:rsidR="00415A79">
        <w:rPr>
          <w:rFonts w:ascii="Calibri" w:hAnsi="Calibri"/>
          <w:color w:val="000000" w:themeColor="text1"/>
          <w:sz w:val="32"/>
          <w:szCs w:val="32"/>
        </w:rPr>
        <w:t>time scale</w:t>
      </w:r>
      <w:r w:rsidR="009B4B89">
        <w:rPr>
          <w:rFonts w:ascii="Calibri" w:hAnsi="Calibri"/>
          <w:color w:val="000000" w:themeColor="text1"/>
          <w:sz w:val="32"/>
          <w:szCs w:val="32"/>
        </w:rPr>
        <w:t xml:space="preserve">, limits for the plots </w:t>
      </w:r>
      <w:r>
        <w:rPr>
          <w:rFonts w:ascii="Calibri" w:hAnsi="Calibri"/>
          <w:color w:val="000000" w:themeColor="text1"/>
          <w:sz w:val="32"/>
          <w:szCs w:val="32"/>
        </w:rPr>
        <w:t>a</w:t>
      </w:r>
      <w:r w:rsidR="00415A79">
        <w:rPr>
          <w:rFonts w:ascii="Calibri" w:hAnsi="Calibri"/>
          <w:color w:val="000000" w:themeColor="text1"/>
          <w:sz w:val="32"/>
          <w:szCs w:val="32"/>
        </w:rPr>
        <w:t>nd the initial conditions.</w:t>
      </w:r>
      <w:r>
        <w:rPr>
          <w:rFonts w:ascii="Calibri" w:hAnsi="Calibri"/>
          <w:color w:val="000000" w:themeColor="text1"/>
          <w:sz w:val="32"/>
          <w:szCs w:val="32"/>
        </w:rPr>
        <w:t xml:space="preserve"> The phase plot can be saved as an animated gif </w:t>
      </w:r>
      <w:proofErr w:type="spellStart"/>
      <w:r w:rsidRPr="00E86D36">
        <w:rPr>
          <w:rFonts w:ascii="Calibri" w:hAnsi="Calibri"/>
          <w:color w:val="984806" w:themeColor="accent6" w:themeShade="80"/>
          <w:sz w:val="32"/>
          <w:szCs w:val="32"/>
        </w:rPr>
        <w:t>f_gif</w:t>
      </w:r>
      <w:proofErr w:type="spellEnd"/>
      <w:r w:rsidRPr="00E86D36">
        <w:rPr>
          <w:rFonts w:ascii="Calibri" w:hAnsi="Calibri"/>
          <w:color w:val="984806" w:themeColor="accent6" w:themeShade="80"/>
          <w:sz w:val="32"/>
          <w:szCs w:val="32"/>
        </w:rPr>
        <w:t xml:space="preserve"> = 1 </w:t>
      </w:r>
      <w:r>
        <w:rPr>
          <w:rFonts w:ascii="Calibri" w:hAnsi="Calibri"/>
          <w:color w:val="000000" w:themeColor="text1"/>
          <w:sz w:val="32"/>
          <w:szCs w:val="32"/>
        </w:rPr>
        <w:t xml:space="preserve">(default value is </w:t>
      </w:r>
      <w:proofErr w:type="spellStart"/>
      <w:r w:rsidRPr="00E86D36">
        <w:rPr>
          <w:rFonts w:ascii="Calibri" w:hAnsi="Calibri"/>
          <w:color w:val="984806" w:themeColor="accent6" w:themeShade="80"/>
          <w:sz w:val="32"/>
          <w:szCs w:val="32"/>
        </w:rPr>
        <w:t>f_gif</w:t>
      </w:r>
      <w:proofErr w:type="spellEnd"/>
      <w:r w:rsidRPr="00E86D36">
        <w:rPr>
          <w:rFonts w:ascii="Calibri" w:hAnsi="Calibri"/>
          <w:color w:val="984806" w:themeColor="accent6" w:themeShade="80"/>
          <w:sz w:val="32"/>
          <w:szCs w:val="32"/>
        </w:rPr>
        <w:t xml:space="preserve"> = 0 </w:t>
      </w:r>
      <w:r>
        <w:rPr>
          <w:rFonts w:ascii="Calibri" w:hAnsi="Calibri"/>
          <w:color w:val="000000" w:themeColor="text1"/>
          <w:sz w:val="32"/>
          <w:szCs w:val="32"/>
        </w:rPr>
        <w:t xml:space="preserve">and the animation is not saved). The name of the file is stored by the variable </w:t>
      </w:r>
      <w:proofErr w:type="spellStart"/>
      <w:r w:rsidRPr="00E86D36">
        <w:rPr>
          <w:rFonts w:ascii="Calibri" w:hAnsi="Calibri"/>
          <w:color w:val="984806" w:themeColor="accent6" w:themeShade="80"/>
          <w:sz w:val="32"/>
          <w:szCs w:val="32"/>
        </w:rPr>
        <w:t>ag_name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>.</w:t>
      </w:r>
    </w:p>
    <w:p w:rsidR="00A60011" w:rsidRDefault="00A60011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A60011" w:rsidRDefault="00A60011">
      <w:pPr>
        <w:rPr>
          <w:rFonts w:ascii="Courier New" w:hAnsi="Courier New" w:cs="Courier New"/>
          <w:color w:val="228B22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zh-CN"/>
        </w:rPr>
        <w:br w:type="page"/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lastRenderedPageBreak/>
        <w:t>% INPUTS [default values] =====================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mass of system</w:t>
      </w:r>
      <w:proofErr w:type="gram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   [</w:t>
      </w:r>
      <w:proofErr w:type="gramEnd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1]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m = 1;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% spring constant (global </w:t>
      </w:r>
      <w:proofErr w:type="gram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variable)  [</w:t>
      </w:r>
      <w:proofErr w:type="gramEnd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pi^2]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k = pi^2;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damping constant [1]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b = 0;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Time domain:</w:t>
      </w:r>
      <w:r>
        <w:rPr>
          <w:rFonts w:ascii="Courier New" w:hAnsi="Courier New" w:cs="Courier New"/>
          <w:color w:val="228B22"/>
          <w:szCs w:val="20"/>
          <w:lang w:val="en-US" w:eastAsia="zh-CN"/>
        </w:rPr>
        <w:t xml:space="preserve"> </w:t>
      </w:r>
      <w:proofErr w:type="spell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nT</w:t>
      </w:r>
      <w:proofErr w:type="spellEnd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 must be an ODD number [501 0 8]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nT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= 501;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tMin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= 0;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tMax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= 8;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t =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linspace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tMin,tMax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,nT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h = 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t(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2) - t(1);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% </w:t>
      </w:r>
      <w:proofErr w:type="spell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Initialise</w:t>
      </w:r>
      <w:proofErr w:type="spellEnd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 arrays and set initial conditions [10 0] 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x = zeros(nT,1);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v = zeros(nT,1);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x(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1) = -10;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v(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1) = 0;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Set plot limits - will need to change for different models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proofErr w:type="gram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 Time</w:t>
      </w:r>
      <w:proofErr w:type="gramEnd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 plots  [-10 10]  [-40 40]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xLimits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= [-10 10];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yLimits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= [-40 40];</w:t>
      </w:r>
    </w:p>
    <w:p w:rsid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lang w:val="en-US"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</w:t>
      </w:r>
    </w:p>
    <w:p w:rsidR="009B4B89" w:rsidRDefault="009B4B89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415A79" w:rsidRDefault="00E86D36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 </w:t>
      </w:r>
    </w:p>
    <w:p w:rsidR="00A60011" w:rsidRDefault="00A60011">
      <w:pPr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br w:type="page"/>
      </w:r>
    </w:p>
    <w:p w:rsidR="00A60011" w:rsidRDefault="00415A79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 w:rsidRPr="00A60011">
        <w:rPr>
          <w:rFonts w:ascii="Calibri" w:hAnsi="Calibri"/>
          <w:color w:val="7030A0"/>
          <w:sz w:val="32"/>
          <w:szCs w:val="32"/>
        </w:rPr>
        <w:lastRenderedPageBreak/>
        <w:t>CALCULATION</w:t>
      </w:r>
      <w:r w:rsidR="00E86D36" w:rsidRPr="00A60011">
        <w:rPr>
          <w:rFonts w:ascii="Calibri" w:hAnsi="Calibri"/>
          <w:color w:val="7030A0"/>
          <w:sz w:val="32"/>
          <w:szCs w:val="32"/>
        </w:rPr>
        <w:t xml:space="preserve"> Section</w:t>
      </w:r>
    </w:p>
    <w:p w:rsidR="00415A79" w:rsidRDefault="00415A79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displacement and velocity are calculated at successive time steps by calling a function to evaluate the resultant force and the Runge-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coefficients.</w:t>
      </w:r>
    </w:p>
    <w:p w:rsidR="00A60011" w:rsidRDefault="00A60011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% </w:t>
      </w:r>
      <w:proofErr w:type="spell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Runga-Kutta</w:t>
      </w:r>
      <w:proofErr w:type="spellEnd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 Solution of differential equation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r w:rsidRPr="00A60011">
        <w:rPr>
          <w:rFonts w:ascii="Courier New" w:hAnsi="Courier New" w:cs="Courier New"/>
          <w:color w:val="0000FF"/>
          <w:szCs w:val="20"/>
          <w:lang w:val="en-US" w:eastAsia="zh-CN"/>
        </w:rPr>
        <w:t>for</w:t>
      </w: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c = 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1 :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nT-1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  [k1, k2, k3, k4] =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coeff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(t(c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),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h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,x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(c),v(c));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  x(c+1) = x(c) + h*(v(c) + (k1 + k2 +k3)/6);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  v(c+1) = v(c) + (k1 + 2*k2 + 2*k3 + k4)/6;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r w:rsidRPr="00A60011">
        <w:rPr>
          <w:rFonts w:ascii="Courier New" w:hAnsi="Courier New" w:cs="Courier New"/>
          <w:color w:val="0000FF"/>
          <w:szCs w:val="20"/>
          <w:lang w:val="en-US" w:eastAsia="zh-CN"/>
        </w:rPr>
        <w:t>end</w:t>
      </w:r>
    </w:p>
    <w:p w:rsidR="00E86D36" w:rsidRDefault="00E86D36">
      <w:pPr>
        <w:rPr>
          <w:rFonts w:ascii="Calibri" w:hAnsi="Calibri"/>
          <w:color w:val="000000" w:themeColor="text1"/>
          <w:sz w:val="32"/>
          <w:szCs w:val="32"/>
          <w:lang w:val="en-US"/>
        </w:rPr>
      </w:pPr>
    </w:p>
    <w:p w:rsidR="00A60011" w:rsidRDefault="00A60011">
      <w:pPr>
        <w:rPr>
          <w:rFonts w:ascii="Calibri" w:hAnsi="Calibri"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color w:val="000000" w:themeColor="text1"/>
          <w:sz w:val="32"/>
          <w:szCs w:val="32"/>
          <w:lang w:val="en-US"/>
        </w:rPr>
        <w:t>From the values of the displacement, the acceleration, kinetic energy, potential energy and total energy are calculated.</w:t>
      </w:r>
    </w:p>
    <w:p w:rsidR="00A60011" w:rsidRDefault="00A60011">
      <w:pPr>
        <w:rPr>
          <w:rFonts w:ascii="Calibri" w:hAnsi="Calibri"/>
          <w:color w:val="000000" w:themeColor="text1"/>
          <w:sz w:val="32"/>
          <w:szCs w:val="32"/>
          <w:lang w:val="en-US"/>
        </w:rPr>
      </w:pP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% </w:t>
      </w:r>
      <w:proofErr w:type="gram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Acceleration  a</w:t>
      </w:r>
      <w:proofErr w:type="gramEnd"/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a = gradient(v)/h;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Force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F = m.*a; 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 xml:space="preserve">% Kinetic </w:t>
      </w:r>
      <w:proofErr w:type="gramStart"/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Energy  K</w:t>
      </w:r>
      <w:proofErr w:type="gramEnd"/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K = (0.5*m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) .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* v.^2;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Potential energy   U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dU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= zeros(nT,1);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  <w:proofErr w:type="spellStart"/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dU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1) = 0.5*F(1)*(x(2)-x(1));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  <w:r w:rsidRPr="00A60011">
        <w:rPr>
          <w:rFonts w:ascii="Courier New" w:hAnsi="Courier New" w:cs="Courier New"/>
          <w:color w:val="0000FF"/>
          <w:szCs w:val="20"/>
          <w:lang w:val="en-US" w:eastAsia="zh-CN"/>
        </w:rPr>
        <w:t>for</w:t>
      </w: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c = 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2:nT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-1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dU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(c+1) = 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dU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(c) + 0.5*(F(c)+F(c+1</w:t>
      </w:r>
      <w:proofErr w:type="gram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))*</w:t>
      </w:r>
      <w:proofErr w:type="gram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(x(c+1)-x(c));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  <w:r w:rsidRPr="00A60011">
        <w:rPr>
          <w:rFonts w:ascii="Courier New" w:hAnsi="Courier New" w:cs="Courier New"/>
          <w:color w:val="0000FF"/>
          <w:szCs w:val="20"/>
          <w:lang w:val="en-US" w:eastAsia="zh-CN"/>
        </w:rPr>
        <w:t>end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U = max(K)-</w:t>
      </w:r>
      <w:proofErr w:type="spellStart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dU</w:t>
      </w:r>
      <w:proofErr w:type="spellEnd"/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>;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A60011">
        <w:rPr>
          <w:rFonts w:ascii="Courier New" w:hAnsi="Courier New" w:cs="Courier New"/>
          <w:color w:val="228B22"/>
          <w:szCs w:val="20"/>
          <w:lang w:val="en-US" w:eastAsia="zh-CN"/>
        </w:rPr>
        <w:t>% Total Energy</w:t>
      </w:r>
    </w:p>
    <w:p w:rsidR="00A60011" w:rsidRPr="00A60011" w:rsidRDefault="00A60011" w:rsidP="00A6001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A60011">
        <w:rPr>
          <w:rFonts w:ascii="Courier New" w:hAnsi="Courier New" w:cs="Courier New"/>
          <w:color w:val="000000"/>
          <w:szCs w:val="20"/>
          <w:lang w:val="en-US" w:eastAsia="zh-CN"/>
        </w:rPr>
        <w:t xml:space="preserve">    E = K + U;</w:t>
      </w:r>
    </w:p>
    <w:p w:rsidR="00A60011" w:rsidRDefault="00A60011">
      <w:pPr>
        <w:rPr>
          <w:rFonts w:ascii="Calibri" w:hAnsi="Calibri"/>
          <w:color w:val="000000" w:themeColor="text1"/>
          <w:sz w:val="32"/>
          <w:szCs w:val="32"/>
          <w:lang w:val="en-US"/>
        </w:rPr>
      </w:pPr>
    </w:p>
    <w:p w:rsidR="000867D3" w:rsidRDefault="001848C5">
      <w:pPr>
        <w:rPr>
          <w:rFonts w:ascii="Calibri" w:hAnsi="Calibri"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color w:val="000000" w:themeColor="text1"/>
          <w:sz w:val="32"/>
          <w:szCs w:val="32"/>
          <w:lang w:val="en-US"/>
        </w:rPr>
        <w:t xml:space="preserve">The values of the potential energy and the total energy are relative quantities and only changes in values are significant. </w:t>
      </w:r>
      <w:r w:rsidR="000867D3">
        <w:rPr>
          <w:rFonts w:ascii="Calibri" w:hAnsi="Calibri"/>
          <w:color w:val="000000" w:themeColor="text1"/>
          <w:sz w:val="32"/>
          <w:szCs w:val="32"/>
          <w:lang w:val="en-US"/>
        </w:rPr>
        <w:t xml:space="preserve">The scale for the potential energy and total energy are set by setting </w:t>
      </w:r>
      <w:r w:rsidR="000867D3" w:rsidRPr="000867D3">
        <w:rPr>
          <w:position w:val="-12"/>
        </w:rPr>
        <w:object w:dxaOrig="1980" w:dyaOrig="400">
          <v:shape id="_x0000_i1034" type="#_x0000_t75" style="width:99pt;height:20.25pt" o:ole="">
            <v:imagedata r:id="rId21" o:title=""/>
          </v:shape>
          <o:OLEObject Type="Embed" ProgID="Equation.DSMT4" ShapeID="_x0000_i1034" DrawAspect="Content" ObjectID="_1595952457" r:id="rId22"/>
        </w:object>
      </w:r>
      <w:r w:rsidR="000867D3">
        <w:rPr>
          <w:rFonts w:ascii="Calibri" w:hAnsi="Calibri"/>
          <w:color w:val="000000" w:themeColor="text1"/>
          <w:sz w:val="32"/>
          <w:szCs w:val="32"/>
          <w:lang w:val="en-US"/>
        </w:rPr>
        <w:t>.</w:t>
      </w:r>
    </w:p>
    <w:p w:rsidR="00A60011" w:rsidRDefault="00A60011">
      <w:pPr>
        <w:rPr>
          <w:rFonts w:ascii="Calibri" w:hAnsi="Calibri"/>
          <w:color w:val="000000" w:themeColor="text1"/>
          <w:sz w:val="32"/>
          <w:szCs w:val="32"/>
          <w:lang w:val="en-US"/>
        </w:rPr>
      </w:pPr>
    </w:p>
    <w:p w:rsidR="000867D3" w:rsidRPr="00A60011" w:rsidRDefault="000867D3">
      <w:pPr>
        <w:rPr>
          <w:rFonts w:ascii="Calibri" w:hAnsi="Calibri"/>
          <w:color w:val="000000" w:themeColor="text1"/>
          <w:sz w:val="32"/>
          <w:szCs w:val="32"/>
          <w:lang w:val="en-US"/>
        </w:rPr>
      </w:pPr>
    </w:p>
    <w:p w:rsidR="00415A79" w:rsidRPr="000867D3" w:rsidRDefault="00415A79" w:rsidP="00E118CB">
      <w:pPr>
        <w:spacing w:line="360" w:lineRule="auto"/>
        <w:rPr>
          <w:rFonts w:ascii="Calibri" w:hAnsi="Calibri"/>
          <w:color w:val="7030A0"/>
          <w:sz w:val="32"/>
          <w:szCs w:val="32"/>
        </w:rPr>
      </w:pPr>
      <w:r w:rsidRPr="000867D3">
        <w:rPr>
          <w:rFonts w:ascii="Calibri" w:hAnsi="Calibri"/>
          <w:color w:val="7030A0"/>
          <w:sz w:val="32"/>
          <w:szCs w:val="32"/>
        </w:rPr>
        <w:lastRenderedPageBreak/>
        <w:t xml:space="preserve">FUNCTION Section </w:t>
      </w:r>
    </w:p>
    <w:p w:rsidR="00415A79" w:rsidRDefault="00AE316C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code for the Runge-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coefficients</w:t>
      </w:r>
    </w:p>
    <w:p w:rsidR="00AE316C" w:rsidRPr="00AE316C" w:rsidRDefault="00AE316C" w:rsidP="00AE316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32"/>
          <w:lang w:val="en-US" w:eastAsia="zh-CN"/>
        </w:rPr>
      </w:pPr>
      <w:r w:rsidRPr="00AE316C">
        <w:rPr>
          <w:rFonts w:ascii="Courier New" w:hAnsi="Courier New" w:cs="Courier New"/>
          <w:color w:val="0000FF"/>
          <w:szCs w:val="20"/>
          <w:lang w:val="en-US" w:eastAsia="zh-CN"/>
        </w:rPr>
        <w:t>function</w:t>
      </w:r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 [k1, k2, k3, k4] = </w:t>
      </w:r>
      <w:proofErr w:type="spell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coeff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t,h</w:t>
      </w:r>
      <w:proofErr w:type="gram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,x,v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)</w:t>
      </w:r>
    </w:p>
    <w:p w:rsidR="00AE316C" w:rsidRPr="00AE316C" w:rsidRDefault="00AE316C" w:rsidP="00AE316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32"/>
          <w:lang w:val="en-US" w:eastAsia="zh-CN"/>
        </w:rPr>
      </w:pPr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  k1 = h*</w:t>
      </w:r>
      <w:proofErr w:type="spell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t,x</w:t>
      </w:r>
      <w:proofErr w:type="gram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,v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);</w:t>
      </w:r>
    </w:p>
    <w:p w:rsidR="00AE316C" w:rsidRPr="00AE316C" w:rsidRDefault="00AE316C" w:rsidP="00AE316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32"/>
          <w:lang w:val="en-US" w:eastAsia="zh-CN"/>
        </w:rPr>
      </w:pPr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  k2 = h*</w:t>
      </w:r>
      <w:proofErr w:type="spellStart"/>
      <w:proofErr w:type="gram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t+h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/2, </w:t>
      </w:r>
      <w:proofErr w:type="spell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x+h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*v/2, v+k1/2);</w:t>
      </w:r>
    </w:p>
    <w:p w:rsidR="00AE316C" w:rsidRPr="00AE316C" w:rsidRDefault="00AE316C" w:rsidP="00AE316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32"/>
          <w:lang w:val="en-US" w:eastAsia="zh-CN"/>
        </w:rPr>
      </w:pPr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  k3 = h*</w:t>
      </w:r>
      <w:proofErr w:type="spellStart"/>
      <w:proofErr w:type="gram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t+h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/2, </w:t>
      </w:r>
      <w:proofErr w:type="spell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x+h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*v/2+h*k1/4 ,v+k2/2);</w:t>
      </w:r>
    </w:p>
    <w:p w:rsidR="00AE316C" w:rsidRPr="00AE316C" w:rsidRDefault="00AE316C" w:rsidP="00AE316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32"/>
          <w:lang w:val="en-US" w:eastAsia="zh-CN"/>
        </w:rPr>
      </w:pPr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  k4 = h*</w:t>
      </w:r>
      <w:proofErr w:type="spellStart"/>
      <w:proofErr w:type="gram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t+h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,   </w:t>
      </w:r>
      <w:proofErr w:type="spell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x+h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*</w:t>
      </w:r>
      <w:proofErr w:type="spellStart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>v+h</w:t>
      </w:r>
      <w:proofErr w:type="spellEnd"/>
      <w:r w:rsidRPr="00AE316C">
        <w:rPr>
          <w:rFonts w:ascii="Courier New" w:hAnsi="Courier New" w:cs="Courier New"/>
          <w:color w:val="000000"/>
          <w:szCs w:val="20"/>
          <w:lang w:val="en-US" w:eastAsia="zh-CN"/>
        </w:rPr>
        <w:t xml:space="preserve">*k2/2,   v+k3);  </w:t>
      </w:r>
    </w:p>
    <w:p w:rsidR="00AE316C" w:rsidRPr="00AE316C" w:rsidRDefault="00AE316C" w:rsidP="00AE316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32"/>
          <w:lang w:val="en-US" w:eastAsia="zh-CN"/>
        </w:rPr>
      </w:pPr>
      <w:r w:rsidRPr="00AE316C">
        <w:rPr>
          <w:rFonts w:ascii="Courier New" w:hAnsi="Courier New" w:cs="Courier New"/>
          <w:color w:val="0000FF"/>
          <w:szCs w:val="20"/>
          <w:lang w:val="en-US" w:eastAsia="zh-CN"/>
        </w:rPr>
        <w:t>end</w:t>
      </w:r>
    </w:p>
    <w:p w:rsidR="00AE316C" w:rsidRDefault="00AE316C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0867D3" w:rsidRDefault="000867D3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code for various functions (comment unwanted code)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proofErr w:type="gramStart"/>
      <w:r w:rsidRPr="000867D3">
        <w:rPr>
          <w:rFonts w:ascii="Courier New" w:hAnsi="Courier New" w:cs="Courier New"/>
          <w:color w:val="0000FF"/>
          <w:szCs w:val="20"/>
          <w:lang w:val="en-US" w:eastAsia="zh-CN"/>
        </w:rPr>
        <w:t>function</w:t>
      </w:r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 xml:space="preserve">  y</w:t>
      </w:r>
      <w:proofErr w:type="gramEnd"/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 xml:space="preserve"> = </w:t>
      </w:r>
      <w:proofErr w:type="spellStart"/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>t,x,v</w:t>
      </w:r>
      <w:proofErr w:type="spellEnd"/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>)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 xml:space="preserve">  </w:t>
      </w:r>
      <w:r w:rsidRPr="000867D3">
        <w:rPr>
          <w:rFonts w:ascii="Courier New" w:hAnsi="Courier New" w:cs="Courier New"/>
          <w:color w:val="0000FF"/>
          <w:szCs w:val="20"/>
          <w:lang w:val="en-US" w:eastAsia="zh-CN"/>
        </w:rPr>
        <w:t>global</w:t>
      </w:r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 xml:space="preserve"> k m b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228B22"/>
          <w:szCs w:val="20"/>
          <w:lang w:val="en-US" w:eastAsia="zh-CN"/>
        </w:rPr>
        <w:t xml:space="preserve">% Simple Harmonic Motion 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228B22"/>
          <w:szCs w:val="20"/>
          <w:lang w:val="en-US" w:eastAsia="zh-CN"/>
        </w:rPr>
        <w:t xml:space="preserve">%    y = (- k * x) / m;       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228B22"/>
          <w:szCs w:val="20"/>
          <w:lang w:val="en-US" w:eastAsia="zh-CN"/>
        </w:rPr>
        <w:t xml:space="preserve">% Damped Harmonic Motion    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 xml:space="preserve">   y = (- k * x - b * v)/m;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</w:p>
    <w:p w:rsidR="000867D3" w:rsidRPr="000867D3" w:rsidRDefault="000867D3" w:rsidP="000867D3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0867D3">
        <w:rPr>
          <w:rFonts w:ascii="Courier New" w:hAnsi="Courier New" w:cs="Courier New"/>
          <w:color w:val="0000FF"/>
          <w:szCs w:val="20"/>
          <w:lang w:val="en-US" w:eastAsia="zh-CN"/>
        </w:rPr>
        <w:t>end</w:t>
      </w:r>
    </w:p>
    <w:p w:rsidR="00E86D36" w:rsidRDefault="00E86D36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0867D3" w:rsidRDefault="000867D3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0867D3" w:rsidRDefault="000867D3">
      <w:pPr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br w:type="page"/>
      </w:r>
    </w:p>
    <w:p w:rsidR="00856049" w:rsidRPr="00E86D36" w:rsidRDefault="00E86D36" w:rsidP="00E118CB">
      <w:pPr>
        <w:spacing w:line="36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E86D36">
        <w:rPr>
          <w:rFonts w:ascii="Bookman Old Style" w:hAnsi="Bookman Old Style"/>
          <w:b/>
          <w:color w:val="7030A0"/>
          <w:sz w:val="36"/>
          <w:szCs w:val="32"/>
        </w:rPr>
        <w:lastRenderedPageBreak/>
        <w:t>Simulations</w:t>
      </w:r>
    </w:p>
    <w:p w:rsidR="00E86D36" w:rsidRDefault="00E86D36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7B325C" w:rsidRPr="00F37721" w:rsidRDefault="00856049" w:rsidP="00E118CB">
      <w:pPr>
        <w:spacing w:line="360" w:lineRule="auto"/>
        <w:rPr>
          <w:rFonts w:ascii="Calibri" w:hAnsi="Calibri"/>
          <w:b/>
          <w:color w:val="000000" w:themeColor="text1"/>
          <w:sz w:val="32"/>
          <w:szCs w:val="32"/>
        </w:rPr>
      </w:pPr>
      <w:r w:rsidRPr="00F37721">
        <w:rPr>
          <w:rFonts w:ascii="Calibri" w:hAnsi="Calibri"/>
          <w:b/>
          <w:color w:val="7030A0"/>
          <w:sz w:val="32"/>
          <w:szCs w:val="32"/>
        </w:rPr>
        <w:t>Simple Harmonic Motion</w:t>
      </w:r>
    </w:p>
    <w:p w:rsidR="00856049" w:rsidRDefault="00E86D36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The equation of motion for a system </w:t>
      </w:r>
      <w:r w:rsidR="008F4188">
        <w:rPr>
          <w:rFonts w:ascii="Calibri" w:hAnsi="Calibri"/>
          <w:color w:val="000000" w:themeColor="text1"/>
          <w:sz w:val="32"/>
          <w:szCs w:val="32"/>
        </w:rPr>
        <w:t xml:space="preserve">of mass </w:t>
      </w:r>
      <w:r w:rsidR="008F4188" w:rsidRPr="008F4188">
        <w:rPr>
          <w:i/>
          <w:color w:val="000000" w:themeColor="text1"/>
          <w:sz w:val="32"/>
          <w:szCs w:val="32"/>
        </w:rPr>
        <w:t xml:space="preserve">m </w:t>
      </w:r>
      <w:r>
        <w:rPr>
          <w:rFonts w:ascii="Calibri" w:hAnsi="Calibri"/>
          <w:color w:val="000000" w:themeColor="text1"/>
          <w:sz w:val="32"/>
          <w:szCs w:val="32"/>
        </w:rPr>
        <w:t>executing simple harmonic motion is</w:t>
      </w:r>
    </w:p>
    <w:p w:rsidR="008F4188" w:rsidRDefault="00F37721" w:rsidP="008F4188">
      <w:pPr>
        <w:tabs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="Calibri" w:hAnsi="Calibri"/>
          <w:color w:val="000000" w:themeColor="text1"/>
          <w:sz w:val="32"/>
          <w:szCs w:val="32"/>
        </w:rPr>
        <w:tab/>
      </w:r>
      <w:r>
        <w:rPr>
          <w:rFonts w:ascii="Calibri" w:hAnsi="Calibri"/>
          <w:color w:val="000000" w:themeColor="text1"/>
          <w:sz w:val="32"/>
          <w:szCs w:val="32"/>
        </w:rPr>
        <w:tab/>
      </w:r>
      <w:bookmarkStart w:id="0" w:name="MTBlankEqn"/>
      <w:r w:rsidR="00504C78" w:rsidRPr="00504C78">
        <w:rPr>
          <w:position w:val="-30"/>
        </w:rPr>
        <w:object w:dxaOrig="3480" w:dyaOrig="800">
          <v:shape id="_x0000_i1031" type="#_x0000_t75" style="width:174pt;height:40.5pt" o:ole="">
            <v:imagedata r:id="rId23" o:title=""/>
          </v:shape>
          <o:OLEObject Type="Embed" ProgID="Equation.DSMT4" ShapeID="_x0000_i1031" DrawAspect="Content" ObjectID="_1595952458" r:id="rId24"/>
        </w:object>
      </w:r>
      <w:bookmarkEnd w:id="0"/>
    </w:p>
    <w:p w:rsidR="008F4188" w:rsidRDefault="008F4188" w:rsidP="008F4188">
      <w:pPr>
        <w:tabs>
          <w:tab w:val="left" w:pos="1418"/>
        </w:tabs>
        <w:spacing w:line="360" w:lineRule="auto"/>
      </w:pPr>
      <w:r>
        <w:rPr>
          <w:rFonts w:asciiTheme="minorHAnsi" w:hAnsiTheme="minorHAnsi" w:cstheme="minorHAnsi"/>
          <w:sz w:val="32"/>
        </w:rPr>
        <w:t xml:space="preserve">where </w:t>
      </w:r>
      <w:r w:rsidRPr="008F4188">
        <w:rPr>
          <w:i/>
          <w:sz w:val="32"/>
        </w:rPr>
        <w:t xml:space="preserve">k </w:t>
      </w:r>
      <w:r>
        <w:rPr>
          <w:rFonts w:asciiTheme="minorHAnsi" w:hAnsiTheme="minorHAnsi" w:cstheme="minorHAnsi"/>
          <w:sz w:val="32"/>
        </w:rPr>
        <w:t xml:space="preserve">is the spring constant and the period </w:t>
      </w:r>
      <w:r w:rsidRPr="008F4188">
        <w:rPr>
          <w:i/>
          <w:sz w:val="32"/>
        </w:rPr>
        <w:t>T,</w:t>
      </w:r>
      <w:r>
        <w:rPr>
          <w:rFonts w:asciiTheme="minorHAnsi" w:hAnsiTheme="minorHAnsi" w:cstheme="minorHAnsi"/>
          <w:sz w:val="32"/>
        </w:rPr>
        <w:t xml:space="preserve"> frequency </w:t>
      </w:r>
      <w:r w:rsidRPr="008F4188">
        <w:rPr>
          <w:i/>
          <w:sz w:val="32"/>
        </w:rPr>
        <w:t xml:space="preserve">f </w:t>
      </w:r>
      <w:r>
        <w:rPr>
          <w:rFonts w:asciiTheme="minorHAnsi" w:hAnsiTheme="minorHAnsi" w:cstheme="minorHAnsi"/>
          <w:sz w:val="32"/>
        </w:rPr>
        <w:t>and angular frequency off the oscillation are</w:t>
      </w:r>
      <w:r>
        <w:rPr>
          <w:rFonts w:asciiTheme="minorHAnsi" w:hAnsiTheme="minorHAnsi" w:cstheme="minorHAnsi"/>
          <w:sz w:val="32"/>
        </w:rPr>
        <w:br/>
      </w:r>
      <w:r>
        <w:rPr>
          <w:rFonts w:asciiTheme="minorHAnsi" w:hAnsiTheme="minorHAnsi" w:cstheme="minorHAnsi"/>
          <w:sz w:val="32"/>
        </w:rPr>
        <w:tab/>
      </w:r>
      <w:r w:rsidRPr="008F4188">
        <w:rPr>
          <w:position w:val="-34"/>
        </w:rPr>
        <w:object w:dxaOrig="5460" w:dyaOrig="900">
          <v:shape id="_x0000_i1032" type="#_x0000_t75" style="width:273pt;height:45pt" o:ole="">
            <v:imagedata r:id="rId25" o:title=""/>
          </v:shape>
          <o:OLEObject Type="Embed" ProgID="Equation.DSMT4" ShapeID="_x0000_i1032" DrawAspect="Content" ObjectID="_1595952459" r:id="rId26"/>
        </w:object>
      </w:r>
    </w:p>
    <w:p w:rsidR="000867D3" w:rsidRDefault="000867D3" w:rsidP="008F4188">
      <w:pPr>
        <w:tabs>
          <w:tab w:val="left" w:pos="1418"/>
        </w:tabs>
        <w:spacing w:line="360" w:lineRule="auto"/>
      </w:pPr>
    </w:p>
    <w:p w:rsidR="000867D3" w:rsidRDefault="000867D3" w:rsidP="008F4188">
      <w:pPr>
        <w:tabs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tab/>
      </w:r>
      <w:r w:rsidRPr="000867D3">
        <w:rPr>
          <w:position w:val="-48"/>
        </w:rPr>
        <w:object w:dxaOrig="5640" w:dyaOrig="1120">
          <v:shape id="_x0000_i1038" type="#_x0000_t75" style="width:282pt;height:56.25pt" o:ole="">
            <v:imagedata r:id="rId27" o:title=""/>
          </v:shape>
          <o:OLEObject Type="Embed" ProgID="Equation.DSMT4" ShapeID="_x0000_i1038" DrawAspect="Content" ObjectID="_1595952460" r:id="rId28"/>
        </w:object>
      </w:r>
      <w:r>
        <w:t xml:space="preserve"> </w:t>
      </w:r>
    </w:p>
    <w:p w:rsidR="000867D3" w:rsidRDefault="008F4188" w:rsidP="008F4188">
      <w:pPr>
        <w:tabs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</w:t>
      </w:r>
    </w:p>
    <w:p w:rsidR="000867D3" w:rsidRDefault="007900F9" w:rsidP="008F4188">
      <w:pPr>
        <w:tabs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Model parameters and </w:t>
      </w:r>
      <w:r w:rsidR="000867D3">
        <w:rPr>
          <w:rFonts w:asciiTheme="minorHAnsi" w:hAnsiTheme="minorHAnsi" w:cstheme="minorHAnsi"/>
          <w:sz w:val="32"/>
        </w:rPr>
        <w:t>theoretical values:</w:t>
      </w:r>
    </w:p>
    <w:p w:rsidR="000867D3" w:rsidRDefault="005500AE" w:rsidP="000867D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ab/>
        <w:t xml:space="preserve">mass   </w:t>
      </w:r>
      <w:r w:rsidRPr="005500AE">
        <w:rPr>
          <w:position w:val="-6"/>
        </w:rPr>
        <w:object w:dxaOrig="720" w:dyaOrig="320">
          <v:shape id="_x0000_i1050" type="#_x0000_t75" style="width:36pt;height:15.75pt" o:ole="">
            <v:imagedata r:id="rId29" o:title=""/>
          </v:shape>
          <o:OLEObject Type="Embed" ProgID="Equation.DSMT4" ShapeID="_x0000_i1050" DrawAspect="Content" ObjectID="_1595952461" r:id="rId30"/>
        </w:object>
      </w:r>
      <w:r>
        <w:rPr>
          <w:rFonts w:asciiTheme="minorHAnsi" w:hAnsiTheme="minorHAnsi" w:cstheme="minorHAnsi"/>
          <w:sz w:val="32"/>
        </w:rPr>
        <w:t xml:space="preserve"> </w:t>
      </w:r>
      <w:r w:rsidR="00844E14">
        <w:rPr>
          <w:rFonts w:asciiTheme="minorHAnsi" w:hAnsiTheme="minorHAnsi" w:cstheme="minorHAnsi"/>
          <w:sz w:val="32"/>
        </w:rPr>
        <w:t xml:space="preserve">    </w:t>
      </w:r>
      <w:r>
        <w:rPr>
          <w:rFonts w:asciiTheme="minorHAnsi" w:hAnsiTheme="minorHAnsi" w:cstheme="minorHAnsi"/>
          <w:sz w:val="32"/>
        </w:rPr>
        <w:t xml:space="preserve">spring constant   </w:t>
      </w:r>
      <w:r w:rsidRPr="005500AE">
        <w:rPr>
          <w:position w:val="-6"/>
        </w:rPr>
        <w:object w:dxaOrig="880" w:dyaOrig="420">
          <v:shape id="_x0000_i1046" type="#_x0000_t75" style="width:44.25pt;height:21pt" o:ole="">
            <v:imagedata r:id="rId31" o:title=""/>
          </v:shape>
          <o:OLEObject Type="Embed" ProgID="Equation.DSMT4" ShapeID="_x0000_i1046" DrawAspect="Content" ObjectID="_1595952462" r:id="rId32"/>
        </w:object>
      </w:r>
      <w:r>
        <w:rPr>
          <w:rFonts w:asciiTheme="minorHAnsi" w:hAnsiTheme="minorHAnsi" w:cstheme="minorHAnsi"/>
          <w:sz w:val="32"/>
        </w:rPr>
        <w:t xml:space="preserve"> </w:t>
      </w:r>
    </w:p>
    <w:p w:rsidR="000867D3" w:rsidRDefault="000867D3" w:rsidP="000867D3">
      <w:pPr>
        <w:tabs>
          <w:tab w:val="left" w:pos="567"/>
          <w:tab w:val="left" w:pos="1418"/>
        </w:tabs>
        <w:spacing w:line="360" w:lineRule="auto"/>
      </w:pPr>
      <w:r>
        <w:rPr>
          <w:rFonts w:asciiTheme="minorHAnsi" w:hAnsiTheme="minorHAnsi" w:cstheme="minorHAnsi"/>
          <w:sz w:val="32"/>
        </w:rPr>
        <w:tab/>
        <w:t>Initial conditions:</w:t>
      </w:r>
      <w:r>
        <w:rPr>
          <w:rFonts w:asciiTheme="minorHAnsi" w:hAnsiTheme="minorHAnsi" w:cstheme="minorHAnsi"/>
          <w:sz w:val="32"/>
        </w:rPr>
        <w:tab/>
      </w:r>
      <w:r w:rsidRPr="000867D3">
        <w:rPr>
          <w:position w:val="-12"/>
        </w:rPr>
        <w:object w:dxaOrig="3280" w:dyaOrig="400">
          <v:shape id="_x0000_i1042" type="#_x0000_t75" style="width:164.25pt;height:20.25pt" o:ole="">
            <v:imagedata r:id="rId33" o:title=""/>
          </v:shape>
          <o:OLEObject Type="Embed" ProgID="Equation.DSMT4" ShapeID="_x0000_i1042" DrawAspect="Content" ObjectID="_1595952463" r:id="rId34"/>
        </w:object>
      </w:r>
    </w:p>
    <w:p w:rsidR="000867D3" w:rsidRDefault="000867D3" w:rsidP="000867D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tab/>
      </w:r>
      <w:r>
        <w:rPr>
          <w:rFonts w:asciiTheme="minorHAnsi" w:hAnsiTheme="minorHAnsi" w:cstheme="minorHAnsi"/>
          <w:sz w:val="32"/>
        </w:rPr>
        <w:t>Theoretical values:</w:t>
      </w:r>
    </w:p>
    <w:p w:rsidR="008F4188" w:rsidRDefault="000867D3" w:rsidP="000867D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ab/>
      </w:r>
      <w:r w:rsidR="005500AE">
        <w:rPr>
          <w:rFonts w:asciiTheme="minorHAnsi" w:hAnsiTheme="minorHAnsi" w:cstheme="minorHAnsi"/>
          <w:sz w:val="32"/>
        </w:rPr>
        <w:tab/>
      </w:r>
      <w:r w:rsidR="005500AE" w:rsidRPr="005500AE">
        <w:rPr>
          <w:position w:val="-62"/>
        </w:rPr>
        <w:object w:dxaOrig="4740" w:dyaOrig="1380">
          <v:shape id="_x0000_i1059" type="#_x0000_t75" style="width:237pt;height:69pt" o:ole="">
            <v:imagedata r:id="rId35" o:title=""/>
          </v:shape>
          <o:OLEObject Type="Embed" ProgID="Equation.DSMT4" ShapeID="_x0000_i1059" DrawAspect="Content" ObjectID="_1595952464" r:id="rId36"/>
        </w:object>
      </w:r>
      <w:r>
        <w:rPr>
          <w:rFonts w:asciiTheme="minorHAnsi" w:hAnsiTheme="minorHAnsi" w:cstheme="minorHAnsi"/>
          <w:sz w:val="32"/>
        </w:rPr>
        <w:tab/>
        <w:t xml:space="preserve"> </w:t>
      </w:r>
    </w:p>
    <w:p w:rsidR="00844E14" w:rsidRDefault="00844E14" w:rsidP="005500A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</w:p>
    <w:p w:rsidR="007900F9" w:rsidRPr="007900F9" w:rsidRDefault="00844E14" w:rsidP="005500A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</w:rPr>
      </w:pPr>
      <w:r>
        <w:rPr>
          <w:rFonts w:asciiTheme="minorHAnsi" w:hAnsiTheme="minorHAnsi" w:cstheme="minorHAnsi"/>
          <w:sz w:val="32"/>
        </w:rPr>
        <w:t>There is excellent agreement between all theoretical predictions and the numerical computed values as shown in the graphical output.</w:t>
      </w:r>
      <w:r w:rsidR="007900F9">
        <w:rPr>
          <w:rFonts w:asciiTheme="minorHAnsi" w:hAnsiTheme="minorHAnsi" w:cstheme="minorHAnsi"/>
          <w:sz w:val="32"/>
        </w:rPr>
        <w:tab/>
      </w:r>
    </w:p>
    <w:p w:rsidR="005500AE" w:rsidRDefault="00844E14" w:rsidP="00844E14">
      <w:pPr>
        <w:jc w:val="center"/>
        <w:rPr>
          <w:rFonts w:ascii="Calibri" w:hAnsi="Calibri"/>
          <w:color w:val="000000" w:themeColor="text1"/>
          <w:sz w:val="32"/>
          <w:szCs w:val="32"/>
        </w:rPr>
      </w:pPr>
      <w:r w:rsidRPr="00844E14">
        <w:rPr>
          <w:rFonts w:ascii="Calibri" w:hAnsi="Calibri"/>
          <w:color w:val="000000" w:themeColor="text1"/>
          <w:sz w:val="32"/>
          <w:szCs w:val="32"/>
        </w:rPr>
        <w:lastRenderedPageBreak/>
        <w:drawing>
          <wp:inline distT="0" distB="0" distL="0" distR="0" wp14:anchorId="6EEAB246" wp14:editId="18F10358">
            <wp:extent cx="4933950" cy="800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E" w:rsidRDefault="005500AE">
      <w:pPr>
        <w:rPr>
          <w:rFonts w:ascii="Calibri" w:hAnsi="Calibri"/>
          <w:color w:val="000000" w:themeColor="text1"/>
          <w:sz w:val="32"/>
          <w:szCs w:val="32"/>
        </w:rPr>
      </w:pPr>
    </w:p>
    <w:p w:rsidR="005500AE" w:rsidRDefault="005500AE">
      <w:pPr>
        <w:rPr>
          <w:rFonts w:ascii="Calibri" w:hAnsi="Calibri"/>
          <w:color w:val="000000" w:themeColor="text1"/>
          <w:sz w:val="32"/>
          <w:szCs w:val="32"/>
        </w:rPr>
      </w:pPr>
    </w:p>
    <w:p w:rsidR="005500AE" w:rsidRDefault="005500AE">
      <w:pPr>
        <w:rPr>
          <w:rFonts w:ascii="Calibri" w:hAnsi="Calibri"/>
          <w:color w:val="000000" w:themeColor="text1"/>
          <w:sz w:val="32"/>
          <w:szCs w:val="32"/>
        </w:rPr>
      </w:pPr>
    </w:p>
    <w:p w:rsidR="005500AE" w:rsidRDefault="005500AE">
      <w:pPr>
        <w:rPr>
          <w:rFonts w:ascii="Calibri" w:hAnsi="Calibri"/>
          <w:color w:val="000000" w:themeColor="text1"/>
          <w:sz w:val="32"/>
          <w:szCs w:val="32"/>
        </w:rPr>
      </w:pPr>
    </w:p>
    <w:p w:rsidR="005500AE" w:rsidRDefault="005500AE">
      <w:pPr>
        <w:rPr>
          <w:rFonts w:ascii="Calibri" w:hAnsi="Calibri"/>
          <w:color w:val="000000" w:themeColor="text1"/>
          <w:sz w:val="32"/>
          <w:szCs w:val="32"/>
        </w:rPr>
      </w:pPr>
    </w:p>
    <w:p w:rsidR="005500AE" w:rsidRDefault="00922F39">
      <w:pPr>
        <w:rPr>
          <w:rFonts w:ascii="Calibri" w:hAnsi="Calibri"/>
          <w:color w:val="000000" w:themeColor="text1"/>
          <w:sz w:val="32"/>
          <w:szCs w:val="32"/>
        </w:rPr>
      </w:pPr>
      <w:r w:rsidRPr="00922F39">
        <w:rPr>
          <w:rFonts w:ascii="Calibri" w:hAnsi="Calibri"/>
          <w:color w:val="000000" w:themeColor="text1"/>
          <w:sz w:val="32"/>
          <w:szCs w:val="32"/>
        </w:rPr>
        <w:lastRenderedPageBreak/>
        <w:drawing>
          <wp:inline distT="0" distB="0" distL="0" distR="0" wp14:anchorId="3FE48D7E" wp14:editId="423E7C22">
            <wp:extent cx="4933950" cy="800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14" w:rsidRDefault="00844E14" w:rsidP="00844E14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In the phase plot, the </w:t>
      </w:r>
      <w:r w:rsidRPr="00844E14">
        <w:rPr>
          <w:rFonts w:ascii="Calibri" w:hAnsi="Calibri"/>
          <w:color w:val="FF0000"/>
          <w:sz w:val="32"/>
          <w:szCs w:val="32"/>
        </w:rPr>
        <w:t xml:space="preserve">red dot </w:t>
      </w:r>
      <w:r>
        <w:rPr>
          <w:rFonts w:ascii="Calibri" w:hAnsi="Calibri"/>
          <w:color w:val="000000" w:themeColor="text1"/>
          <w:sz w:val="32"/>
          <w:szCs w:val="32"/>
        </w:rPr>
        <w:t>location corresponds to the initial conditions. The phase plot trajectory evolves in a clockwise sense with time.</w:t>
      </w:r>
    </w:p>
    <w:p w:rsidR="00844E14" w:rsidRDefault="00844E14">
      <w:pPr>
        <w:rPr>
          <w:rFonts w:ascii="Calibri" w:hAnsi="Calibri"/>
          <w:color w:val="000000" w:themeColor="text1"/>
          <w:sz w:val="32"/>
          <w:szCs w:val="32"/>
        </w:rPr>
      </w:pPr>
      <w:bookmarkStart w:id="1" w:name="_GoBack"/>
      <w:bookmarkEnd w:id="1"/>
    </w:p>
    <w:p w:rsidR="009B4B89" w:rsidRDefault="00844E14">
      <w:pPr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lastRenderedPageBreak/>
        <w:t>View Phase Plot animation</w:t>
      </w:r>
      <w:r w:rsidR="009B4B89">
        <w:rPr>
          <w:rFonts w:ascii="Calibri" w:hAnsi="Calibri"/>
          <w:color w:val="000000" w:themeColor="text1"/>
          <w:sz w:val="32"/>
          <w:szCs w:val="32"/>
        </w:rPr>
        <w:br w:type="page"/>
      </w:r>
    </w:p>
    <w:p w:rsidR="0016505C" w:rsidRPr="00844E14" w:rsidRDefault="00844E14" w:rsidP="00844E14">
      <w:pPr>
        <w:tabs>
          <w:tab w:val="left" w:pos="567"/>
        </w:tabs>
        <w:spacing w:line="360" w:lineRule="auto"/>
        <w:rPr>
          <w:rFonts w:ascii="Calibri" w:hAnsi="Calibri"/>
          <w:b/>
          <w:color w:val="000000" w:themeColor="text1"/>
          <w:sz w:val="32"/>
          <w:szCs w:val="32"/>
        </w:rPr>
      </w:pPr>
      <w:r w:rsidRPr="00844E14">
        <w:rPr>
          <w:rFonts w:ascii="Calibri" w:hAnsi="Calibri"/>
          <w:b/>
          <w:color w:val="7030A0"/>
          <w:sz w:val="32"/>
          <w:szCs w:val="32"/>
        </w:rPr>
        <w:lastRenderedPageBreak/>
        <w:t>Damped harmonic motion</w:t>
      </w:r>
    </w:p>
    <w:p w:rsidR="00844E14" w:rsidRDefault="00844E14" w:rsidP="00844E14">
      <w:pPr>
        <w:tabs>
          <w:tab w:val="left" w:pos="567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We can model the mass/spring oscillator with viscous damping where energy is dissipated by friction such that the damping (resistive) force is proportional to the velocity.</w:t>
      </w:r>
    </w:p>
    <w:p w:rsidR="0016505C" w:rsidRDefault="0016505C" w:rsidP="00844E14">
      <w:pPr>
        <w:tabs>
          <w:tab w:val="left" w:pos="567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844E14" w:rsidRDefault="00844E14" w:rsidP="00844E14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The equation of motion for the </w:t>
      </w:r>
      <w:r w:rsidR="00A940AC">
        <w:rPr>
          <w:rFonts w:ascii="Calibri" w:hAnsi="Calibri"/>
          <w:color w:val="000000" w:themeColor="text1"/>
          <w:sz w:val="32"/>
          <w:szCs w:val="32"/>
        </w:rPr>
        <w:t xml:space="preserve">damped </w:t>
      </w:r>
      <w:r>
        <w:rPr>
          <w:rFonts w:ascii="Calibri" w:hAnsi="Calibri"/>
          <w:color w:val="000000" w:themeColor="text1"/>
          <w:sz w:val="32"/>
          <w:szCs w:val="32"/>
        </w:rPr>
        <w:t>mass/spring system is given by</w:t>
      </w:r>
    </w:p>
    <w:p w:rsidR="00844E14" w:rsidRDefault="00844E14" w:rsidP="00844E14">
      <w:pPr>
        <w:tabs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="Calibri" w:hAnsi="Calibri"/>
          <w:color w:val="000000" w:themeColor="text1"/>
          <w:sz w:val="32"/>
          <w:szCs w:val="32"/>
        </w:rPr>
        <w:tab/>
      </w:r>
      <w:r>
        <w:rPr>
          <w:rFonts w:ascii="Calibri" w:hAnsi="Calibri"/>
          <w:color w:val="000000" w:themeColor="text1"/>
          <w:sz w:val="32"/>
          <w:szCs w:val="32"/>
        </w:rPr>
        <w:tab/>
      </w:r>
      <w:r w:rsidRPr="00504C78">
        <w:rPr>
          <w:position w:val="-30"/>
        </w:rPr>
        <w:object w:dxaOrig="4099" w:dyaOrig="800">
          <v:shape id="_x0000_i1064" type="#_x0000_t75" style="width:204.75pt;height:40.5pt" o:ole="">
            <v:imagedata r:id="rId39" o:title=""/>
          </v:shape>
          <o:OLEObject Type="Embed" ProgID="Equation.DSMT4" ShapeID="_x0000_i1064" DrawAspect="Content" ObjectID="_1595952465" r:id="rId40"/>
        </w:object>
      </w:r>
    </w:p>
    <w:p w:rsidR="00844E14" w:rsidRDefault="00844E14" w:rsidP="00844E14">
      <w:pPr>
        <w:tabs>
          <w:tab w:val="left" w:pos="567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where </w:t>
      </w:r>
      <w:r w:rsidRPr="00844E14">
        <w:rPr>
          <w:i/>
          <w:color w:val="000000" w:themeColor="text1"/>
          <w:sz w:val="32"/>
          <w:szCs w:val="32"/>
        </w:rPr>
        <w:t xml:space="preserve">b </w:t>
      </w:r>
      <w:r>
        <w:rPr>
          <w:rFonts w:ascii="Calibri" w:hAnsi="Calibri"/>
          <w:color w:val="000000" w:themeColor="text1"/>
          <w:sz w:val="32"/>
          <w:szCs w:val="32"/>
        </w:rPr>
        <w:t xml:space="preserve">is the damping constant. </w:t>
      </w:r>
    </w:p>
    <w:p w:rsidR="00844E14" w:rsidRDefault="00844E14" w:rsidP="00844E14">
      <w:pPr>
        <w:tabs>
          <w:tab w:val="left" w:pos="567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A940AC" w:rsidRDefault="00844E14" w:rsidP="00A940AC">
      <w:pPr>
        <w:tabs>
          <w:tab w:val="left" w:pos="567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Result for simulation with</w:t>
      </w:r>
    </w:p>
    <w:p w:rsidR="00A940AC" w:rsidRDefault="00A940AC" w:rsidP="00A940AC">
      <w:pPr>
        <w:tabs>
          <w:tab w:val="left" w:pos="567"/>
        </w:tabs>
        <w:spacing w:line="360" w:lineRule="auto"/>
      </w:pPr>
      <w:r>
        <w:rPr>
          <w:rFonts w:ascii="Calibri" w:hAnsi="Calibri"/>
          <w:color w:val="000000" w:themeColor="text1"/>
          <w:sz w:val="32"/>
          <w:szCs w:val="32"/>
        </w:rPr>
        <w:tab/>
      </w:r>
      <w:r w:rsidR="00844E14">
        <w:rPr>
          <w:rFonts w:ascii="Calibri" w:hAnsi="Calibri"/>
          <w:color w:val="000000" w:themeColor="text1"/>
          <w:sz w:val="32"/>
          <w:szCs w:val="32"/>
        </w:rPr>
        <w:t xml:space="preserve"> </w:t>
      </w:r>
      <w:r w:rsidRPr="00A940AC">
        <w:rPr>
          <w:position w:val="-12"/>
        </w:rPr>
        <w:object w:dxaOrig="5400" w:dyaOrig="480">
          <v:shape id="_x0000_i1066" type="#_x0000_t75" style="width:270pt;height:24pt" o:ole="">
            <v:imagedata r:id="rId41" o:title=""/>
          </v:shape>
          <o:OLEObject Type="Embed" ProgID="Equation.DSMT4" ShapeID="_x0000_i1066" DrawAspect="Content" ObjectID="_1595952466" r:id="rId42"/>
        </w:object>
      </w:r>
    </w:p>
    <w:p w:rsidR="00A940AC" w:rsidRDefault="00A940AC" w:rsidP="00844E14">
      <w:pPr>
        <w:tabs>
          <w:tab w:val="left" w:pos="567"/>
        </w:tabs>
        <w:spacing w:line="360" w:lineRule="auto"/>
      </w:pPr>
    </w:p>
    <w:p w:rsidR="00A940AC" w:rsidRDefault="00A940AC" w:rsidP="00844E14">
      <w:pPr>
        <w:tabs>
          <w:tab w:val="left" w:pos="567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are shown below.</w:t>
      </w:r>
      <w:r>
        <w:rPr>
          <w:rFonts w:ascii="Calibri" w:hAnsi="Calibri"/>
          <w:color w:val="000000" w:themeColor="text1"/>
          <w:sz w:val="32"/>
          <w:szCs w:val="32"/>
        </w:rPr>
        <w:br/>
      </w:r>
    </w:p>
    <w:p w:rsidR="00A940AC" w:rsidRDefault="00A940AC" w:rsidP="00A940AC">
      <w:r>
        <w:br w:type="page"/>
      </w:r>
    </w:p>
    <w:p w:rsidR="0016505C" w:rsidRDefault="0016505C">
      <w:pPr>
        <w:rPr>
          <w:rFonts w:ascii="Calibri" w:hAnsi="Calibri"/>
          <w:color w:val="000000" w:themeColor="text1"/>
          <w:sz w:val="32"/>
          <w:szCs w:val="32"/>
        </w:rPr>
      </w:pPr>
    </w:p>
    <w:sectPr w:rsidR="0016505C" w:rsidSect="00A17DEF">
      <w:footerReference w:type="even" r:id="rId43"/>
      <w:footerReference w:type="default" r:id="rId44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00F" w:rsidRDefault="00C3200F">
      <w:r>
        <w:separator/>
      </w:r>
    </w:p>
  </w:endnote>
  <w:endnote w:type="continuationSeparator" w:id="0">
    <w:p w:rsidR="00C3200F" w:rsidRDefault="00C3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0AC" w:rsidRDefault="00A940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40AC" w:rsidRDefault="00A940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0AC" w:rsidRDefault="00A940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:rsidR="00A940AC" w:rsidRPr="00E87932" w:rsidRDefault="00A940AC">
    <w:pPr>
      <w:pStyle w:val="Footer"/>
      <w:ind w:right="360"/>
      <w:rPr>
        <w:sz w:val="20"/>
        <w:szCs w:val="20"/>
      </w:rPr>
    </w:pPr>
    <w:r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11844</wp:posOffset>
              </wp:positionH>
              <wp:positionV relativeFrom="paragraph">
                <wp:posOffset>-69270</wp:posOffset>
              </wp:positionV>
              <wp:extent cx="5279666" cy="23854"/>
              <wp:effectExtent l="0" t="0" r="35560" b="3365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666" cy="2385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71A50B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5.45pt" to="416.6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" strokecolor="black [3213]"/>
          </w:pict>
        </mc:Fallback>
      </mc:AlternateContent>
    </w:r>
    <w:hyperlink r:id="rId1" w:history="1">
      <w:r w:rsidRPr="00030154">
        <w:rPr>
          <w:rStyle w:val="Hyperlink"/>
          <w:sz w:val="20"/>
          <w:szCs w:val="20"/>
        </w:rPr>
        <w:t>Doing Physics with Matlab</w:t>
      </w:r>
    </w:hyperlink>
    <w:r>
      <w:rPr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00F" w:rsidRDefault="00C3200F">
      <w:r>
        <w:separator/>
      </w:r>
    </w:p>
  </w:footnote>
  <w:footnote w:type="continuationSeparator" w:id="0">
    <w:p w:rsidR="00C3200F" w:rsidRDefault="00C3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ED"/>
    <w:rsid w:val="000029EE"/>
    <w:rsid w:val="000035F0"/>
    <w:rsid w:val="00004735"/>
    <w:rsid w:val="00013B54"/>
    <w:rsid w:val="000215CE"/>
    <w:rsid w:val="00030154"/>
    <w:rsid w:val="00031C7B"/>
    <w:rsid w:val="0003399B"/>
    <w:rsid w:val="0003518E"/>
    <w:rsid w:val="00055EA2"/>
    <w:rsid w:val="00070331"/>
    <w:rsid w:val="000712D9"/>
    <w:rsid w:val="00077ADE"/>
    <w:rsid w:val="000838C9"/>
    <w:rsid w:val="00084845"/>
    <w:rsid w:val="000867D3"/>
    <w:rsid w:val="00096931"/>
    <w:rsid w:val="000A5BEE"/>
    <w:rsid w:val="000B0218"/>
    <w:rsid w:val="000B3A48"/>
    <w:rsid w:val="000C4994"/>
    <w:rsid w:val="000E3531"/>
    <w:rsid w:val="000F50F4"/>
    <w:rsid w:val="0010286C"/>
    <w:rsid w:val="00102DD8"/>
    <w:rsid w:val="00103DF6"/>
    <w:rsid w:val="00105984"/>
    <w:rsid w:val="00107B21"/>
    <w:rsid w:val="001560EF"/>
    <w:rsid w:val="00157183"/>
    <w:rsid w:val="0016505C"/>
    <w:rsid w:val="001806E5"/>
    <w:rsid w:val="001848C5"/>
    <w:rsid w:val="00194008"/>
    <w:rsid w:val="0019435D"/>
    <w:rsid w:val="001B44C9"/>
    <w:rsid w:val="001B57E0"/>
    <w:rsid w:val="001C4785"/>
    <w:rsid w:val="001C6A75"/>
    <w:rsid w:val="001D611E"/>
    <w:rsid w:val="001F24B4"/>
    <w:rsid w:val="00200BE1"/>
    <w:rsid w:val="002047AD"/>
    <w:rsid w:val="00210E88"/>
    <w:rsid w:val="002122C7"/>
    <w:rsid w:val="00214B92"/>
    <w:rsid w:val="00217CD8"/>
    <w:rsid w:val="00225DEB"/>
    <w:rsid w:val="002260C9"/>
    <w:rsid w:val="00235F0B"/>
    <w:rsid w:val="00253154"/>
    <w:rsid w:val="002579CF"/>
    <w:rsid w:val="00257F01"/>
    <w:rsid w:val="0026200E"/>
    <w:rsid w:val="00263802"/>
    <w:rsid w:val="002716BE"/>
    <w:rsid w:val="00281D1D"/>
    <w:rsid w:val="00286907"/>
    <w:rsid w:val="002879F0"/>
    <w:rsid w:val="00296310"/>
    <w:rsid w:val="002A331D"/>
    <w:rsid w:val="002A5382"/>
    <w:rsid w:val="002B20DC"/>
    <w:rsid w:val="002C0F68"/>
    <w:rsid w:val="002C5714"/>
    <w:rsid w:val="002D169C"/>
    <w:rsid w:val="002D43EA"/>
    <w:rsid w:val="002D6B2A"/>
    <w:rsid w:val="002F2A9B"/>
    <w:rsid w:val="002F2DCD"/>
    <w:rsid w:val="002F57C4"/>
    <w:rsid w:val="0030128B"/>
    <w:rsid w:val="003214A0"/>
    <w:rsid w:val="003260FA"/>
    <w:rsid w:val="00327C90"/>
    <w:rsid w:val="00333114"/>
    <w:rsid w:val="00335580"/>
    <w:rsid w:val="003467FD"/>
    <w:rsid w:val="003517B1"/>
    <w:rsid w:val="0035357F"/>
    <w:rsid w:val="003541DB"/>
    <w:rsid w:val="003602B2"/>
    <w:rsid w:val="0037498E"/>
    <w:rsid w:val="003810F4"/>
    <w:rsid w:val="00386338"/>
    <w:rsid w:val="00397ED3"/>
    <w:rsid w:val="003B0F28"/>
    <w:rsid w:val="003B1197"/>
    <w:rsid w:val="003B23BE"/>
    <w:rsid w:val="003B67A1"/>
    <w:rsid w:val="003C0D4D"/>
    <w:rsid w:val="003D33F9"/>
    <w:rsid w:val="003F191D"/>
    <w:rsid w:val="004137CB"/>
    <w:rsid w:val="00415A79"/>
    <w:rsid w:val="00416036"/>
    <w:rsid w:val="00427E3D"/>
    <w:rsid w:val="0043507D"/>
    <w:rsid w:val="004371AD"/>
    <w:rsid w:val="00450D3F"/>
    <w:rsid w:val="00490F1C"/>
    <w:rsid w:val="00490F42"/>
    <w:rsid w:val="004A20E1"/>
    <w:rsid w:val="004A36E3"/>
    <w:rsid w:val="004C7B1C"/>
    <w:rsid w:val="004E074F"/>
    <w:rsid w:val="004E0A4C"/>
    <w:rsid w:val="004E210C"/>
    <w:rsid w:val="004E3CBE"/>
    <w:rsid w:val="004F6EC7"/>
    <w:rsid w:val="005041F8"/>
    <w:rsid w:val="00504C78"/>
    <w:rsid w:val="00526DDC"/>
    <w:rsid w:val="00530F3C"/>
    <w:rsid w:val="005322DE"/>
    <w:rsid w:val="005500AE"/>
    <w:rsid w:val="00551849"/>
    <w:rsid w:val="00556BC2"/>
    <w:rsid w:val="00560772"/>
    <w:rsid w:val="00577A19"/>
    <w:rsid w:val="00577BA6"/>
    <w:rsid w:val="005821B6"/>
    <w:rsid w:val="00583BEB"/>
    <w:rsid w:val="00587509"/>
    <w:rsid w:val="005A64EE"/>
    <w:rsid w:val="005A7984"/>
    <w:rsid w:val="005F1071"/>
    <w:rsid w:val="005F1DB7"/>
    <w:rsid w:val="00604445"/>
    <w:rsid w:val="0061133C"/>
    <w:rsid w:val="00624F2A"/>
    <w:rsid w:val="006267FC"/>
    <w:rsid w:val="006420C9"/>
    <w:rsid w:val="00647852"/>
    <w:rsid w:val="0065093E"/>
    <w:rsid w:val="00654994"/>
    <w:rsid w:val="0066001A"/>
    <w:rsid w:val="0067370A"/>
    <w:rsid w:val="0067419B"/>
    <w:rsid w:val="00691737"/>
    <w:rsid w:val="00691AB8"/>
    <w:rsid w:val="00697F3C"/>
    <w:rsid w:val="006B48E0"/>
    <w:rsid w:val="006C63ED"/>
    <w:rsid w:val="006C7022"/>
    <w:rsid w:val="006D1906"/>
    <w:rsid w:val="006D518B"/>
    <w:rsid w:val="006E2425"/>
    <w:rsid w:val="006E2676"/>
    <w:rsid w:val="006E267B"/>
    <w:rsid w:val="006E549A"/>
    <w:rsid w:val="006E64BA"/>
    <w:rsid w:val="00743664"/>
    <w:rsid w:val="007519B2"/>
    <w:rsid w:val="00754EEB"/>
    <w:rsid w:val="0077348E"/>
    <w:rsid w:val="007900F9"/>
    <w:rsid w:val="007B1D38"/>
    <w:rsid w:val="007B325C"/>
    <w:rsid w:val="007D2654"/>
    <w:rsid w:val="007D6C3F"/>
    <w:rsid w:val="007E1219"/>
    <w:rsid w:val="007E211C"/>
    <w:rsid w:val="007E61E3"/>
    <w:rsid w:val="007E7340"/>
    <w:rsid w:val="007E7969"/>
    <w:rsid w:val="007F2ED1"/>
    <w:rsid w:val="007F5D04"/>
    <w:rsid w:val="00801F58"/>
    <w:rsid w:val="008054EE"/>
    <w:rsid w:val="00812C5A"/>
    <w:rsid w:val="00822683"/>
    <w:rsid w:val="00826BAB"/>
    <w:rsid w:val="00844E14"/>
    <w:rsid w:val="008520AB"/>
    <w:rsid w:val="00856049"/>
    <w:rsid w:val="008673BE"/>
    <w:rsid w:val="008865A3"/>
    <w:rsid w:val="008932B9"/>
    <w:rsid w:val="00895FF4"/>
    <w:rsid w:val="008B3AC9"/>
    <w:rsid w:val="008B4C53"/>
    <w:rsid w:val="008C19E1"/>
    <w:rsid w:val="008E41F1"/>
    <w:rsid w:val="008F3013"/>
    <w:rsid w:val="008F4188"/>
    <w:rsid w:val="008F7487"/>
    <w:rsid w:val="00903789"/>
    <w:rsid w:val="00903D56"/>
    <w:rsid w:val="00922F39"/>
    <w:rsid w:val="00923D0B"/>
    <w:rsid w:val="00926D3F"/>
    <w:rsid w:val="00942440"/>
    <w:rsid w:val="009532EB"/>
    <w:rsid w:val="0096139D"/>
    <w:rsid w:val="00962C1B"/>
    <w:rsid w:val="00970834"/>
    <w:rsid w:val="00981A1D"/>
    <w:rsid w:val="0098356C"/>
    <w:rsid w:val="0099026D"/>
    <w:rsid w:val="00996DAB"/>
    <w:rsid w:val="009A7A8A"/>
    <w:rsid w:val="009B4B89"/>
    <w:rsid w:val="009B7186"/>
    <w:rsid w:val="009C44C0"/>
    <w:rsid w:val="009D5C4A"/>
    <w:rsid w:val="009D7A4E"/>
    <w:rsid w:val="009F3E09"/>
    <w:rsid w:val="00A0261E"/>
    <w:rsid w:val="00A043A0"/>
    <w:rsid w:val="00A17DEF"/>
    <w:rsid w:val="00A241AB"/>
    <w:rsid w:val="00A376F6"/>
    <w:rsid w:val="00A4334B"/>
    <w:rsid w:val="00A51CC5"/>
    <w:rsid w:val="00A60011"/>
    <w:rsid w:val="00A600A3"/>
    <w:rsid w:val="00A65E2C"/>
    <w:rsid w:val="00A73EB5"/>
    <w:rsid w:val="00A9116F"/>
    <w:rsid w:val="00A940AC"/>
    <w:rsid w:val="00A945D9"/>
    <w:rsid w:val="00AA2075"/>
    <w:rsid w:val="00AB59A5"/>
    <w:rsid w:val="00AE0A1C"/>
    <w:rsid w:val="00AE316C"/>
    <w:rsid w:val="00AF583D"/>
    <w:rsid w:val="00B0567C"/>
    <w:rsid w:val="00B30B90"/>
    <w:rsid w:val="00B35550"/>
    <w:rsid w:val="00B714B2"/>
    <w:rsid w:val="00B74177"/>
    <w:rsid w:val="00B835B7"/>
    <w:rsid w:val="00B861E5"/>
    <w:rsid w:val="00B87E82"/>
    <w:rsid w:val="00B90ED4"/>
    <w:rsid w:val="00B93A21"/>
    <w:rsid w:val="00BB578E"/>
    <w:rsid w:val="00BB73F0"/>
    <w:rsid w:val="00BC2775"/>
    <w:rsid w:val="00BC7D15"/>
    <w:rsid w:val="00BE543C"/>
    <w:rsid w:val="00C13E99"/>
    <w:rsid w:val="00C1514C"/>
    <w:rsid w:val="00C160D0"/>
    <w:rsid w:val="00C26EDD"/>
    <w:rsid w:val="00C3200F"/>
    <w:rsid w:val="00C44E97"/>
    <w:rsid w:val="00C51855"/>
    <w:rsid w:val="00C54873"/>
    <w:rsid w:val="00C84CA1"/>
    <w:rsid w:val="00C915DA"/>
    <w:rsid w:val="00CA60DE"/>
    <w:rsid w:val="00CE1663"/>
    <w:rsid w:val="00CF01BE"/>
    <w:rsid w:val="00CF5DA8"/>
    <w:rsid w:val="00D25421"/>
    <w:rsid w:val="00D27572"/>
    <w:rsid w:val="00D275B5"/>
    <w:rsid w:val="00D36073"/>
    <w:rsid w:val="00D40A9B"/>
    <w:rsid w:val="00D43D40"/>
    <w:rsid w:val="00D5169B"/>
    <w:rsid w:val="00D526E1"/>
    <w:rsid w:val="00D569B3"/>
    <w:rsid w:val="00D75359"/>
    <w:rsid w:val="00D872C4"/>
    <w:rsid w:val="00D874DB"/>
    <w:rsid w:val="00DA1D77"/>
    <w:rsid w:val="00DC34B7"/>
    <w:rsid w:val="00DC5D00"/>
    <w:rsid w:val="00DD3E2F"/>
    <w:rsid w:val="00DE01A7"/>
    <w:rsid w:val="00DE75B0"/>
    <w:rsid w:val="00DF10ED"/>
    <w:rsid w:val="00DF206C"/>
    <w:rsid w:val="00DF39FA"/>
    <w:rsid w:val="00E04B1C"/>
    <w:rsid w:val="00E10A70"/>
    <w:rsid w:val="00E118CB"/>
    <w:rsid w:val="00E432C0"/>
    <w:rsid w:val="00E4608D"/>
    <w:rsid w:val="00E552E8"/>
    <w:rsid w:val="00E57CE8"/>
    <w:rsid w:val="00E64F8A"/>
    <w:rsid w:val="00E748D0"/>
    <w:rsid w:val="00E86D36"/>
    <w:rsid w:val="00E87932"/>
    <w:rsid w:val="00E960E8"/>
    <w:rsid w:val="00EA209D"/>
    <w:rsid w:val="00EA46DB"/>
    <w:rsid w:val="00EA50D4"/>
    <w:rsid w:val="00EA7546"/>
    <w:rsid w:val="00EB15B1"/>
    <w:rsid w:val="00ED3CF9"/>
    <w:rsid w:val="00ED5C2D"/>
    <w:rsid w:val="00ED6B1A"/>
    <w:rsid w:val="00EE4F4B"/>
    <w:rsid w:val="00EE573F"/>
    <w:rsid w:val="00EE66A8"/>
    <w:rsid w:val="00F33167"/>
    <w:rsid w:val="00F37721"/>
    <w:rsid w:val="00F4684E"/>
    <w:rsid w:val="00F46911"/>
    <w:rsid w:val="00F5122E"/>
    <w:rsid w:val="00F53A99"/>
    <w:rsid w:val="00F649AA"/>
    <w:rsid w:val="00F73E47"/>
    <w:rsid w:val="00F7499E"/>
    <w:rsid w:val="00FA084E"/>
    <w:rsid w:val="00FB0202"/>
    <w:rsid w:val="00FD7DC6"/>
    <w:rsid w:val="00FE5935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EBECA2"/>
  <w15:docId w15:val="{694DA751-77EB-41E8-9185-44B6C81D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4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4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1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36331-3E92-45F3-996F-8B4A98DB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>University ofSsydney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Matlab, Computational Physics, Chaotic dynamics</dc:subject>
  <dc:creator>Ian Cooper</dc:creator>
  <cp:keywords>Matalb, equations of motion, Runga-Kutta, chaotic dynamics, chaos, oscillating systems</cp:keywords>
  <dc:description/>
  <cp:lastModifiedBy>Ian Cooper</cp:lastModifiedBy>
  <cp:revision>9</cp:revision>
  <cp:lastPrinted>2018-08-11T07:12:00Z</cp:lastPrinted>
  <dcterms:created xsi:type="dcterms:W3CDTF">2018-08-14T23:29:00Z</dcterms:created>
  <dcterms:modified xsi:type="dcterms:W3CDTF">2018-08-16T09:20:00Z</dcterms:modified>
  <cp:category>Matalb, 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