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221A14" w:rsidRPr="00EE579D" w:rsidRDefault="005041F8" w:rsidP="00221A14">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14:anchorId="1AE7F9C2" wp14:editId="50655AB9">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00221A14" w:rsidRPr="002324B4">
          <w:rPr>
            <w:rStyle w:val="Hyperlink"/>
            <w:rFonts w:ascii="Bookman Old Style" w:hAnsi="Bookman Old Style"/>
            <w:b/>
            <w:bCs/>
            <w:sz w:val="36"/>
          </w:rPr>
          <w:t>DOING PHYSICS WITH MATLAB</w:t>
        </w:r>
      </w:hyperlink>
    </w:p>
    <w:p w:rsidR="005041F8" w:rsidRPr="00EE579D" w:rsidRDefault="005041F8" w:rsidP="00221A14">
      <w:pPr>
        <w:spacing w:line="360" w:lineRule="auto"/>
        <w:ind w:left="284"/>
        <w:rPr>
          <w:rFonts w:ascii="Bookman Old Style" w:hAnsi="Bookman Old Style"/>
          <w:b/>
          <w:bCs/>
          <w:color w:val="0000FF"/>
          <w:sz w:val="32"/>
          <w:szCs w:val="32"/>
        </w:rPr>
      </w:pPr>
      <w:bookmarkStart w:id="0" w:name="_GoBack"/>
      <w:bookmarkEnd w:id="0"/>
    </w:p>
    <w:p w:rsidR="00F649AA" w:rsidRPr="00ED2E70" w:rsidRDefault="005041F8" w:rsidP="000A049E">
      <w:pPr>
        <w:pStyle w:val="Heading1"/>
        <w:rPr>
          <w:rFonts w:ascii="Bookman Old Style" w:hAnsi="Bookman Old Style"/>
          <w:color w:val="E36C0A" w:themeColor="accent6" w:themeShade="BF"/>
          <w:sz w:val="28"/>
          <w:szCs w:val="28"/>
        </w:rPr>
      </w:pPr>
      <w:r w:rsidRPr="00791888">
        <w:rPr>
          <w:rFonts w:ascii="Tahoma" w:hAnsi="Tahoma" w:cs="Tahoma"/>
          <w:color w:val="0000CC"/>
        </w:rPr>
        <w:t xml:space="preserve"> </w:t>
      </w:r>
      <w:r w:rsidR="000A049E" w:rsidRPr="00ED2E70">
        <w:rPr>
          <w:rFonts w:ascii="Bookman Old Style" w:hAnsi="Bookman Old Style"/>
          <w:color w:val="E36C0A" w:themeColor="accent6" w:themeShade="BF"/>
          <w:sz w:val="28"/>
          <w:szCs w:val="28"/>
        </w:rPr>
        <w:t>RAYLEIGH-</w:t>
      </w:r>
      <w:proofErr w:type="spellStart"/>
      <w:r w:rsidR="0043717A">
        <w:rPr>
          <w:rFonts w:ascii="Bookman Old Style" w:hAnsi="Bookman Old Style"/>
          <w:color w:val="E36C0A" w:themeColor="accent6" w:themeShade="BF"/>
          <w:sz w:val="28"/>
          <w:szCs w:val="28"/>
        </w:rPr>
        <w:t>SOMMERFELD</w:t>
      </w:r>
      <w:proofErr w:type="spellEnd"/>
      <w:r w:rsidR="00ED2E70" w:rsidRPr="00ED2E70">
        <w:rPr>
          <w:rFonts w:ascii="Bookman Old Style" w:hAnsi="Bookman Old Style"/>
          <w:color w:val="E36C0A" w:themeColor="accent6" w:themeShade="BF"/>
          <w:sz w:val="28"/>
          <w:szCs w:val="28"/>
        </w:rPr>
        <w:t xml:space="preserve"> </w:t>
      </w:r>
      <w:r w:rsidR="000A049E" w:rsidRPr="00ED2E70">
        <w:rPr>
          <w:rFonts w:ascii="Bookman Old Style" w:hAnsi="Bookman Old Style"/>
          <w:color w:val="E36C0A" w:themeColor="accent6" w:themeShade="BF"/>
          <w:sz w:val="28"/>
          <w:szCs w:val="28"/>
        </w:rPr>
        <w:t xml:space="preserve">DIFFRACTION </w:t>
      </w:r>
    </w:p>
    <w:p w:rsidR="005A64EE" w:rsidRPr="00ED2E70" w:rsidRDefault="00ED2E70" w:rsidP="005041F8">
      <w:pPr>
        <w:pStyle w:val="Heading1"/>
        <w:rPr>
          <w:rFonts w:ascii="Bookman Old Style" w:hAnsi="Bookman Old Style"/>
          <w:color w:val="E36C0A" w:themeColor="accent6" w:themeShade="BF"/>
          <w:sz w:val="28"/>
          <w:szCs w:val="28"/>
        </w:rPr>
      </w:pPr>
      <w:r w:rsidRPr="00ED2E70">
        <w:rPr>
          <w:rFonts w:ascii="Bookman Old Style" w:hAnsi="Bookman Old Style"/>
          <w:color w:val="E36C0A" w:themeColor="accent6" w:themeShade="BF"/>
          <w:sz w:val="28"/>
          <w:szCs w:val="28"/>
        </w:rPr>
        <w:t xml:space="preserve">               </w:t>
      </w:r>
      <w:r w:rsidR="00F649AA" w:rsidRPr="00ED2E70">
        <w:rPr>
          <w:rFonts w:ascii="Bookman Old Style" w:hAnsi="Bookman Old Style"/>
          <w:color w:val="E36C0A" w:themeColor="accent6" w:themeShade="BF"/>
          <w:sz w:val="28"/>
          <w:szCs w:val="28"/>
        </w:rPr>
        <w:t xml:space="preserve">    </w:t>
      </w:r>
      <w:r w:rsidR="00355895">
        <w:rPr>
          <w:rFonts w:ascii="Bookman Old Style" w:hAnsi="Bookman Old Style"/>
          <w:color w:val="E36C0A" w:themeColor="accent6" w:themeShade="BF"/>
          <w:sz w:val="28"/>
          <w:szCs w:val="28"/>
        </w:rPr>
        <w:t>CROSS</w:t>
      </w:r>
      <w:r w:rsidR="00A73BA9">
        <w:rPr>
          <w:rFonts w:ascii="Bookman Old Style" w:hAnsi="Bookman Old Style"/>
          <w:color w:val="E36C0A" w:themeColor="accent6" w:themeShade="BF"/>
          <w:sz w:val="28"/>
          <w:szCs w:val="28"/>
        </w:rPr>
        <w:t xml:space="preserve"> SHAPED APERTURES</w:t>
      </w:r>
      <w:r w:rsidR="0003399B" w:rsidRPr="00ED2E70">
        <w:rPr>
          <w:rFonts w:ascii="Bookman Old Style" w:hAnsi="Bookman Old Style"/>
          <w:color w:val="E36C0A" w:themeColor="accent6" w:themeShade="BF"/>
          <w:sz w:val="28"/>
          <w:szCs w:val="28"/>
        </w:rPr>
        <w:t xml:space="preserve"> </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221A14" w:rsidRPr="00AD3185" w:rsidRDefault="00221A14" w:rsidP="00221A14">
      <w:pPr>
        <w:spacing w:line="360" w:lineRule="auto"/>
        <w:rPr>
          <w:b/>
          <w:color w:val="000000" w:themeColor="text1"/>
          <w:sz w:val="32"/>
          <w:szCs w:val="32"/>
        </w:rPr>
      </w:pPr>
      <w:r w:rsidRPr="00AD3185">
        <w:rPr>
          <w:color w:val="000000" w:themeColor="text1"/>
          <w:sz w:val="32"/>
          <w:szCs w:val="32"/>
        </w:rPr>
        <w:t>Ian Cooper</w:t>
      </w:r>
    </w:p>
    <w:p w:rsidR="00221A14" w:rsidRPr="00AD3185" w:rsidRDefault="00221A14" w:rsidP="00221A14">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221A14" w:rsidRPr="00AD3185" w:rsidRDefault="00221A14" w:rsidP="00221A14">
      <w:pPr>
        <w:spacing w:line="360" w:lineRule="auto"/>
        <w:rPr>
          <w:rStyle w:val="Hyperlink"/>
          <w:bCs/>
          <w:sz w:val="32"/>
          <w:szCs w:val="32"/>
        </w:rPr>
      </w:pPr>
      <w:hyperlink r:id="rId11" w:history="1">
        <w:r w:rsidRPr="00AD3185">
          <w:rPr>
            <w:rStyle w:val="Hyperlink"/>
            <w:sz w:val="32"/>
            <w:szCs w:val="32"/>
          </w:rPr>
          <w:t>Matlab Download Directory</w:t>
        </w:r>
      </w:hyperlink>
    </w:p>
    <w:p w:rsidR="00221A14" w:rsidRDefault="00221A14" w:rsidP="0096139D">
      <w:pPr>
        <w:spacing w:line="276" w:lineRule="auto"/>
        <w:rPr>
          <w:rFonts w:asciiTheme="minorHAnsi" w:hAnsiTheme="minorHAnsi"/>
          <w:b/>
          <w:color w:val="984806" w:themeColor="accent6" w:themeShade="80"/>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C97DA1">
        <w:rPr>
          <w:rFonts w:asciiTheme="minorHAnsi" w:hAnsiTheme="minorHAnsi"/>
          <w:b/>
          <w:color w:val="984806" w:themeColor="accent6" w:themeShade="80"/>
          <w:sz w:val="28"/>
          <w:szCs w:val="28"/>
          <w:lang w:eastAsia="zh-CN"/>
        </w:rPr>
        <w:t>r</w:t>
      </w:r>
      <w:r w:rsidR="000A049E">
        <w:rPr>
          <w:rFonts w:asciiTheme="minorHAnsi" w:hAnsiTheme="minorHAnsi"/>
          <w:b/>
          <w:color w:val="984806" w:themeColor="accent6" w:themeShade="80"/>
          <w:sz w:val="28"/>
          <w:szCs w:val="28"/>
          <w:lang w:eastAsia="zh-CN"/>
        </w:rPr>
        <w:t>xy</w:t>
      </w:r>
      <w:r w:rsidRPr="002716BE">
        <w:rPr>
          <w:rFonts w:asciiTheme="minorHAnsi" w:hAnsiTheme="minorHAnsi"/>
          <w:b/>
          <w:color w:val="984806" w:themeColor="accent6" w:themeShade="80"/>
          <w:sz w:val="28"/>
          <w:szCs w:val="28"/>
          <w:lang w:eastAsia="zh-CN"/>
        </w:rPr>
        <w:t>_0</w:t>
      </w:r>
      <w:r w:rsidR="00A73BA9">
        <w:rPr>
          <w:rFonts w:asciiTheme="minorHAnsi" w:hAnsiTheme="minorHAnsi"/>
          <w:b/>
          <w:color w:val="984806" w:themeColor="accent6" w:themeShade="80"/>
          <w:sz w:val="28"/>
          <w:szCs w:val="28"/>
          <w:lang w:eastAsia="zh-CN"/>
        </w:rPr>
        <w:t>4_man</w:t>
      </w:r>
      <w:r w:rsidRPr="002716BE">
        <w:rPr>
          <w:rFonts w:asciiTheme="minorHAnsi" w:hAnsiTheme="minorHAnsi"/>
          <w:b/>
          <w:color w:val="984806" w:themeColor="accent6" w:themeShade="80"/>
          <w:sz w:val="28"/>
          <w:szCs w:val="28"/>
          <w:lang w:eastAsia="zh-CN"/>
        </w:rPr>
        <w:t>.m</w:t>
      </w:r>
    </w:p>
    <w:p w:rsidR="00892869" w:rsidRDefault="00892869" w:rsidP="00F7291B">
      <w:pPr>
        <w:spacing w:line="276" w:lineRule="auto"/>
        <w:rPr>
          <w:lang w:eastAsia="zh-CN"/>
        </w:rPr>
      </w:pPr>
    </w:p>
    <w:p w:rsidR="00F7291B" w:rsidRDefault="00F7291B" w:rsidP="00F7291B">
      <w:pPr>
        <w:spacing w:line="276" w:lineRule="auto"/>
        <w:rPr>
          <w:lang w:eastAsia="zh-CN"/>
        </w:rPr>
      </w:pPr>
      <w:r>
        <w:rPr>
          <w:lang w:eastAsia="zh-CN"/>
        </w:rPr>
        <w:t xml:space="preserve">Calculation of the </w:t>
      </w:r>
      <w:r w:rsidR="00892869">
        <w:rPr>
          <w:lang w:eastAsia="zh-CN"/>
        </w:rPr>
        <w:t>energy density</w:t>
      </w:r>
      <w:r>
        <w:rPr>
          <w:lang w:eastAsia="zh-CN"/>
        </w:rPr>
        <w:t xml:space="preserve"> in a plane perpendicular to the optical axis</w:t>
      </w:r>
      <w:r w:rsidR="00FB3109">
        <w:rPr>
          <w:lang w:eastAsia="zh-CN"/>
        </w:rPr>
        <w:t xml:space="preserve"> </w:t>
      </w:r>
      <w:r>
        <w:rPr>
          <w:lang w:eastAsia="zh-CN"/>
        </w:rPr>
        <w:t xml:space="preserve">for a </w:t>
      </w:r>
      <w:r w:rsidR="009A08CA">
        <w:rPr>
          <w:lang w:eastAsia="zh-CN"/>
        </w:rPr>
        <w:t>double slit</w:t>
      </w:r>
    </w:p>
    <w:p w:rsidR="00892869" w:rsidRDefault="00892869" w:rsidP="00F7291B">
      <w:pPr>
        <w:spacing w:line="276" w:lineRule="auto"/>
        <w:rPr>
          <w:lang w:eastAsia="zh-CN"/>
        </w:rPr>
      </w:pPr>
    </w:p>
    <w:p w:rsidR="00F7291B" w:rsidRPr="00504A12" w:rsidRDefault="00F7291B" w:rsidP="00F7291B">
      <w:pPr>
        <w:autoSpaceDE w:val="0"/>
        <w:autoSpaceDN w:val="0"/>
        <w:adjustRightInd w:val="0"/>
        <w:ind w:firstLine="567"/>
        <w:rPr>
          <w:rFonts w:asciiTheme="minorHAnsi" w:hAnsiTheme="minorHAnsi" w:cs="Courier New"/>
          <w:b/>
          <w:color w:val="984806" w:themeColor="accent6" w:themeShade="80"/>
          <w:sz w:val="28"/>
          <w:szCs w:val="28"/>
          <w:lang w:eastAsia="zh-CN"/>
        </w:rPr>
      </w:pPr>
      <w:r w:rsidRPr="00504A12">
        <w:rPr>
          <w:rFonts w:asciiTheme="minorHAnsi" w:hAnsiTheme="minorHAnsi" w:cs="Courier New"/>
          <w:b/>
          <w:color w:val="984806" w:themeColor="accent6" w:themeShade="80"/>
          <w:sz w:val="28"/>
          <w:szCs w:val="28"/>
          <w:lang w:eastAsia="zh-CN"/>
        </w:rPr>
        <w:t>simpson</w:t>
      </w:r>
      <w:r>
        <w:rPr>
          <w:rFonts w:asciiTheme="minorHAnsi" w:hAnsiTheme="minorHAnsi" w:cs="Courier New"/>
          <w:b/>
          <w:color w:val="984806" w:themeColor="accent6" w:themeShade="80"/>
          <w:sz w:val="28"/>
          <w:szCs w:val="28"/>
          <w:lang w:eastAsia="zh-CN"/>
        </w:rPr>
        <w:t>2d</w:t>
      </w:r>
      <w:r w:rsidRPr="00504A12">
        <w:rPr>
          <w:rFonts w:asciiTheme="minorHAnsi" w:hAnsiTheme="minorHAnsi" w:cs="Courier New"/>
          <w:b/>
          <w:color w:val="984806" w:themeColor="accent6" w:themeShade="80"/>
          <w:sz w:val="28"/>
          <w:szCs w:val="28"/>
          <w:lang w:eastAsia="zh-CN"/>
        </w:rPr>
        <w:t>.m</w:t>
      </w:r>
    </w:p>
    <w:p w:rsidR="00F7291B" w:rsidRDefault="00F7291B" w:rsidP="00F7291B">
      <w:pPr>
        <w:ind w:left="567"/>
        <w:rPr>
          <w:lang w:eastAsia="zh-CN"/>
        </w:rPr>
      </w:pPr>
      <w:r>
        <w:rPr>
          <w:lang w:eastAsia="zh-CN"/>
        </w:rPr>
        <w:t>Function to calculate the value of a two-dimensional integral using the Simpson’s [2D] method.</w:t>
      </w:r>
    </w:p>
    <w:p w:rsidR="00F7291B" w:rsidRDefault="00F7291B" w:rsidP="00F7291B">
      <w:pPr>
        <w:tabs>
          <w:tab w:val="left" w:pos="567"/>
        </w:tabs>
        <w:ind w:firstLine="567"/>
        <w:rPr>
          <w:rFonts w:ascii="Calibri" w:hAnsi="Calibri"/>
          <w:b/>
          <w:color w:val="984806"/>
          <w:sz w:val="28"/>
          <w:szCs w:val="28"/>
        </w:rPr>
      </w:pPr>
    </w:p>
    <w:p w:rsidR="00F7291B" w:rsidRPr="00504A12" w:rsidRDefault="00F7291B" w:rsidP="00F7291B">
      <w:pPr>
        <w:autoSpaceDE w:val="0"/>
        <w:autoSpaceDN w:val="0"/>
        <w:adjustRightInd w:val="0"/>
        <w:ind w:firstLine="567"/>
        <w:rPr>
          <w:rFonts w:asciiTheme="minorHAnsi" w:hAnsiTheme="minorHAnsi"/>
          <w:b/>
          <w:color w:val="984806" w:themeColor="accent6" w:themeShade="80"/>
          <w:sz w:val="28"/>
          <w:szCs w:val="28"/>
        </w:rPr>
      </w:pPr>
      <w:proofErr w:type="spellStart"/>
      <w:r w:rsidRPr="00504A12">
        <w:rPr>
          <w:rFonts w:asciiTheme="minorHAnsi" w:hAnsiTheme="minorHAnsi" w:cs="Courier New"/>
          <w:b/>
          <w:color w:val="984806" w:themeColor="accent6" w:themeShade="80"/>
          <w:sz w:val="28"/>
          <w:szCs w:val="28"/>
          <w:lang w:eastAsia="zh-CN"/>
        </w:rPr>
        <w:t>fn_distancePQ.m</w:t>
      </w:r>
      <w:proofErr w:type="spellEnd"/>
    </w:p>
    <w:p w:rsidR="00F7291B" w:rsidRDefault="00F7291B" w:rsidP="00F7291B">
      <w:pPr>
        <w:ind w:firstLine="567"/>
      </w:pPr>
      <w:r>
        <w:t>Function to calculate distance between two points</w:t>
      </w:r>
    </w:p>
    <w:p w:rsidR="00F7291B" w:rsidRDefault="00F7291B" w:rsidP="00F7291B">
      <w:pPr>
        <w:ind w:firstLine="567"/>
      </w:pPr>
    </w:p>
    <w:p w:rsidR="00F7291B" w:rsidRDefault="00F7291B" w:rsidP="00F7291B"/>
    <w:p w:rsidR="00264217" w:rsidRDefault="00264217" w:rsidP="00FD5426"/>
    <w:p w:rsidR="00264217" w:rsidRDefault="00264217" w:rsidP="00FD5426"/>
    <w:p w:rsidR="00892869" w:rsidRDefault="00892869" w:rsidP="00FD5426">
      <w:r>
        <w:br w:type="page"/>
      </w:r>
    </w:p>
    <w:p w:rsidR="00892869" w:rsidRPr="0067419B" w:rsidRDefault="00892869" w:rsidP="00892869">
      <w:pPr>
        <w:rPr>
          <w:rFonts w:ascii="Bookman Old Style" w:hAnsi="Bookman Old Style"/>
          <w:b/>
          <w:color w:val="0000FF"/>
          <w:sz w:val="26"/>
          <w:szCs w:val="26"/>
        </w:rPr>
      </w:pPr>
      <w:r w:rsidRPr="0067419B">
        <w:rPr>
          <w:rFonts w:ascii="Bookman Old Style" w:hAnsi="Bookman Old Style"/>
          <w:b/>
          <w:color w:val="0000FF"/>
          <w:sz w:val="26"/>
          <w:szCs w:val="26"/>
        </w:rPr>
        <w:lastRenderedPageBreak/>
        <w:t>RAYLEIGH DIFFRACTION INTEGRAL OF THE FIRST KIND</w:t>
      </w:r>
    </w:p>
    <w:p w:rsidR="00892869" w:rsidRDefault="00892869" w:rsidP="00892869"/>
    <w:p w:rsidR="00892869" w:rsidRDefault="00892869" w:rsidP="004B5034">
      <w:pPr>
        <w:pStyle w:val="Footer"/>
        <w:tabs>
          <w:tab w:val="left" w:pos="1430"/>
          <w:tab w:val="left" w:pos="7205"/>
        </w:tabs>
        <w:spacing w:line="276" w:lineRule="auto"/>
      </w:pPr>
      <w:r>
        <w:t xml:space="preserve">The </w:t>
      </w:r>
      <w:r w:rsidRPr="00B35550">
        <w:rPr>
          <w:b/>
          <w:bCs/>
          <w:iCs/>
          <w:color w:val="7030A0"/>
        </w:rPr>
        <w:t>Rayleigh-</w:t>
      </w:r>
      <w:proofErr w:type="spellStart"/>
      <w:r>
        <w:rPr>
          <w:b/>
          <w:bCs/>
          <w:iCs/>
          <w:color w:val="7030A0"/>
        </w:rPr>
        <w:t>Sommerfeld</w:t>
      </w:r>
      <w:proofErr w:type="spellEnd"/>
      <w:r w:rsidRPr="00B35550">
        <w:rPr>
          <w:b/>
          <w:bCs/>
          <w:iCs/>
          <w:color w:val="7030A0"/>
        </w:rPr>
        <w:t xml:space="preserve"> region</w:t>
      </w:r>
      <w:r w:rsidRPr="00B35550">
        <w:rPr>
          <w:color w:val="7030A0"/>
        </w:rPr>
        <w:t xml:space="preserve"> </w:t>
      </w:r>
      <w:r>
        <w:t>includes the entire space to the right of the aperture. It is assumed that the Rayleigh-</w:t>
      </w:r>
      <w:proofErr w:type="spellStart"/>
      <w:r>
        <w:t>Sommerfeld</w:t>
      </w:r>
      <w:proofErr w:type="spellEnd"/>
      <w:r>
        <w:t xml:space="preserve">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w:t>
      </w:r>
    </w:p>
    <w:p w:rsidR="00892869" w:rsidRDefault="00892869" w:rsidP="004B5034">
      <w:pPr>
        <w:pStyle w:val="Footer"/>
        <w:tabs>
          <w:tab w:val="left" w:pos="1430"/>
          <w:tab w:val="left" w:pos="7205"/>
        </w:tabs>
        <w:spacing w:line="276" w:lineRule="auto"/>
      </w:pPr>
    </w:p>
    <w:p w:rsidR="00892869" w:rsidRDefault="00892869" w:rsidP="004B5034">
      <w:pPr>
        <w:pStyle w:val="Footer"/>
        <w:tabs>
          <w:tab w:val="left" w:pos="1430"/>
          <w:tab w:val="left" w:pos="7205"/>
        </w:tabs>
        <w:spacing w:line="276" w:lineRule="auto"/>
      </w:pPr>
      <w:r>
        <w:t>The Rayleigh-</w:t>
      </w:r>
      <w:proofErr w:type="spellStart"/>
      <w:r>
        <w:t>Sommerfeld</w:t>
      </w:r>
      <w:proofErr w:type="spellEnd"/>
      <w:r>
        <w:t xml:space="preserve"> diffraction integral of the first kind (RS1) can be expressed as</w:t>
      </w:r>
    </w:p>
    <w:p w:rsidR="00892869" w:rsidRDefault="00892869" w:rsidP="004B5034">
      <w:pPr>
        <w:pStyle w:val="Footer"/>
        <w:tabs>
          <w:tab w:val="left" w:pos="567"/>
          <w:tab w:val="left" w:pos="1430"/>
          <w:tab w:val="left" w:pos="7205"/>
        </w:tabs>
        <w:spacing w:line="276" w:lineRule="auto"/>
      </w:pPr>
      <w:r>
        <w:tab/>
        <w:t>(4)</w:t>
      </w:r>
      <w:r>
        <w:tab/>
      </w:r>
      <w:r w:rsidRPr="00B35550">
        <w:rPr>
          <w:position w:val="-42"/>
        </w:rPr>
        <w:object w:dxaOrig="400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pt;height:45.35pt" o:ole="">
            <v:imagedata r:id="rId12" o:title=""/>
          </v:shape>
          <o:OLEObject Type="Embed" ProgID="Equation.DSMT4" ShapeID="_x0000_i1025" DrawAspect="Content" ObjectID="_1672206253" r:id="rId13"/>
        </w:object>
      </w:r>
    </w:p>
    <w:p w:rsidR="00892869" w:rsidRDefault="00892869" w:rsidP="004B5034">
      <w:pPr>
        <w:spacing w:line="276" w:lineRule="auto"/>
      </w:pPr>
    </w:p>
    <w:p w:rsidR="00892869" w:rsidRDefault="00892869" w:rsidP="004B5034">
      <w:pPr>
        <w:spacing w:line="276" w:lineRule="auto"/>
      </w:pPr>
      <w:proofErr w:type="gramStart"/>
      <w:r>
        <w:t>where</w:t>
      </w:r>
      <w:proofErr w:type="gramEnd"/>
      <w:r>
        <w:t xml:space="preserve"> </w:t>
      </w:r>
      <w:r w:rsidRPr="00A73EB5">
        <w:rPr>
          <w:i/>
        </w:rPr>
        <w:t>E</w:t>
      </w:r>
      <w:r w:rsidRPr="00A73EB5">
        <w:rPr>
          <w:i/>
          <w:vertAlign w:val="subscript"/>
        </w:rPr>
        <w:t>P</w:t>
      </w:r>
      <w:r>
        <w:t xml:space="preserve"> is the electric field at the observation point P, </w:t>
      </w:r>
      <w:proofErr w:type="spellStart"/>
      <w:r w:rsidRPr="00A73EB5">
        <w:rPr>
          <w:i/>
        </w:rPr>
        <w:t>E</w:t>
      </w:r>
      <w:r w:rsidRPr="00A73EB5">
        <w:rPr>
          <w:i/>
          <w:vertAlign w:val="subscript"/>
        </w:rPr>
        <w:t>Q</w:t>
      </w:r>
      <w:proofErr w:type="spellEnd"/>
      <w:r>
        <w:t xml:space="preserve"> is the electric field within the aperture and </w:t>
      </w:r>
      <w:proofErr w:type="spellStart"/>
      <w:r w:rsidRPr="00A73EB5">
        <w:rPr>
          <w:i/>
        </w:rPr>
        <w:t>r</w:t>
      </w:r>
      <w:r w:rsidRPr="00A73EB5">
        <w:rPr>
          <w:i/>
          <w:vertAlign w:val="subscript"/>
        </w:rPr>
        <w:t>PQ</w:t>
      </w:r>
      <w:proofErr w:type="spellEnd"/>
      <w:r>
        <w:t xml:space="preserve"> is the distance from an aperture point Q to the point P. The double integral is over the area of the aperture </w:t>
      </w:r>
      <w:r w:rsidRPr="00A73EB5">
        <w:rPr>
          <w:i/>
        </w:rPr>
        <w:t>S</w:t>
      </w:r>
      <w:r w:rsidRPr="00A73EB5">
        <w:rPr>
          <w:i/>
        </w:rPr>
        <w:softHyphen/>
      </w:r>
      <w:r w:rsidRPr="00A73EB5">
        <w:rPr>
          <w:i/>
          <w:vertAlign w:val="subscript"/>
        </w:rPr>
        <w:t>A</w:t>
      </w:r>
      <w:r>
        <w:t>.</w:t>
      </w:r>
    </w:p>
    <w:p w:rsidR="00892869" w:rsidRDefault="00892869" w:rsidP="004B5034">
      <w:pPr>
        <w:spacing w:line="276" w:lineRule="auto"/>
      </w:pPr>
    </w:p>
    <w:p w:rsidR="00A37941" w:rsidRDefault="00A37941" w:rsidP="004B5034">
      <w:pPr>
        <w:spacing w:line="276" w:lineRule="auto"/>
      </w:pPr>
      <w:r>
        <w:t xml:space="preserve">The [2D] integration is performed over a rectangular </w:t>
      </w:r>
      <w:proofErr w:type="gramStart"/>
      <w:r>
        <w:t>(</w:t>
      </w:r>
      <w:r w:rsidR="00FD5426">
        <w:t xml:space="preserve"> </w:t>
      </w:r>
      <w:proofErr w:type="spellStart"/>
      <w:r w:rsidRPr="00892869">
        <w:rPr>
          <w:i/>
        </w:rPr>
        <w:t>a</w:t>
      </w:r>
      <w:r w:rsidRPr="00892869">
        <w:rPr>
          <w:i/>
          <w:vertAlign w:val="subscript"/>
        </w:rPr>
        <w:t>x</w:t>
      </w:r>
      <w:proofErr w:type="spellEnd"/>
      <w:proofErr w:type="gramEnd"/>
      <w:r>
        <w:t xml:space="preserve"> </w:t>
      </w:r>
      <w:r>
        <w:sym w:font="Symbol" w:char="F0B4"/>
      </w:r>
      <w:r>
        <w:t xml:space="preserve"> </w:t>
      </w:r>
      <w:r w:rsidRPr="00892869">
        <w:rPr>
          <w:i/>
        </w:rPr>
        <w:t>a</w:t>
      </w:r>
      <w:r w:rsidRPr="00892869">
        <w:rPr>
          <w:i/>
          <w:vertAlign w:val="subscript"/>
        </w:rPr>
        <w:t>y</w:t>
      </w:r>
      <w:r>
        <w:t xml:space="preserve"> ) with integration limits  </w:t>
      </w:r>
      <w:r w:rsidR="00FD5426">
        <w:t>(</w:t>
      </w:r>
      <w:r w:rsidRPr="00831C92">
        <w:rPr>
          <w:position w:val="-12"/>
        </w:rPr>
        <w:object w:dxaOrig="700" w:dyaOrig="360">
          <v:shape id="_x0000_i1026" type="#_x0000_t75" style="width:34.65pt;height:17.8pt" o:ole="">
            <v:imagedata r:id="rId14" o:title=""/>
          </v:shape>
          <o:OLEObject Type="Embed" ProgID="Equation.DSMT4" ShapeID="_x0000_i1026" DrawAspect="Content" ObjectID="_1672206254" r:id="rId15"/>
        </w:object>
      </w:r>
      <w:r>
        <w:t xml:space="preserve">to </w:t>
      </w:r>
      <w:r w:rsidRPr="00831C92">
        <w:rPr>
          <w:position w:val="-12"/>
        </w:rPr>
        <w:object w:dxaOrig="700" w:dyaOrig="360">
          <v:shape id="_x0000_i1027" type="#_x0000_t75" style="width:34.65pt;height:17.8pt" o:ole="">
            <v:imagedata r:id="rId16" o:title=""/>
          </v:shape>
          <o:OLEObject Type="Embed" ProgID="Equation.DSMT4" ShapeID="_x0000_i1027" DrawAspect="Content" ObjectID="_1672206255" r:id="rId17"/>
        </w:object>
      </w:r>
      <w:r w:rsidR="00FD5426">
        <w:t>)</w:t>
      </w:r>
      <w:r>
        <w:t xml:space="preserve"> and </w:t>
      </w:r>
      <w:r w:rsidR="00FD5426">
        <w:t>(</w:t>
      </w:r>
      <w:r w:rsidRPr="00831C92">
        <w:rPr>
          <w:position w:val="-14"/>
        </w:rPr>
        <w:object w:dxaOrig="700" w:dyaOrig="380">
          <v:shape id="_x0000_i1028" type="#_x0000_t75" style="width:34.65pt;height:19.55pt" o:ole="">
            <v:imagedata r:id="rId18" o:title=""/>
          </v:shape>
          <o:OLEObject Type="Embed" ProgID="Equation.DSMT4" ShapeID="_x0000_i1028" DrawAspect="Content" ObjectID="_1672206256" r:id="rId19"/>
        </w:object>
      </w:r>
      <w:r>
        <w:t xml:space="preserve"> to </w:t>
      </w:r>
      <w:r w:rsidRPr="00831C92">
        <w:rPr>
          <w:position w:val="-14"/>
        </w:rPr>
        <w:object w:dxaOrig="700" w:dyaOrig="380">
          <v:shape id="_x0000_i1029" type="#_x0000_t75" style="width:34.65pt;height:19.55pt" o:ole="">
            <v:imagedata r:id="rId20" o:title=""/>
          </v:shape>
          <o:OLEObject Type="Embed" ProgID="Equation.DSMT4" ShapeID="_x0000_i1029" DrawAspect="Content" ObjectID="_1672206257" r:id="rId21"/>
        </w:object>
      </w:r>
      <w:r w:rsidR="00FD5426">
        <w:t>)</w:t>
      </w:r>
      <w:r>
        <w:t xml:space="preserve">. The aperture space is made up of a grid on </w:t>
      </w:r>
      <w:proofErr w:type="spellStart"/>
      <w:r w:rsidRPr="00A37941">
        <w:rPr>
          <w:i/>
        </w:rPr>
        <w:t>n</w:t>
      </w:r>
      <w:r w:rsidRPr="00A37941">
        <w:rPr>
          <w:i/>
          <w:vertAlign w:val="subscript"/>
        </w:rPr>
        <w:t>Q</w:t>
      </w:r>
      <w:proofErr w:type="spellEnd"/>
      <w:r>
        <w:t xml:space="preserve"> </w:t>
      </w:r>
      <w:r w:rsidRPr="00A37941">
        <w:rPr>
          <w:rFonts w:asciiTheme="minorHAnsi" w:hAnsiTheme="minorHAnsi"/>
        </w:rPr>
        <w:t>x</w:t>
      </w:r>
      <w:r>
        <w:t xml:space="preserve"> </w:t>
      </w:r>
      <w:proofErr w:type="spellStart"/>
      <w:r w:rsidRPr="00A37941">
        <w:rPr>
          <w:i/>
        </w:rPr>
        <w:t>n</w:t>
      </w:r>
      <w:r w:rsidRPr="00A37941">
        <w:rPr>
          <w:i/>
          <w:vertAlign w:val="subscript"/>
        </w:rPr>
        <w:t>Q</w:t>
      </w:r>
      <w:proofErr w:type="spellEnd"/>
      <w:r>
        <w:t xml:space="preserve"> points. </w:t>
      </w:r>
    </w:p>
    <w:p w:rsidR="00A37941" w:rsidRDefault="00A37941" w:rsidP="004B5034">
      <w:pPr>
        <w:spacing w:line="276" w:lineRule="auto"/>
      </w:pPr>
    </w:p>
    <w:p w:rsidR="00A37941" w:rsidRDefault="00FD5426" w:rsidP="00A37941">
      <w:pPr>
        <w:tabs>
          <w:tab w:val="left" w:pos="567"/>
          <w:tab w:val="left" w:pos="1418"/>
        </w:tabs>
        <w:spacing w:line="276" w:lineRule="auto"/>
      </w:pPr>
      <w:r>
        <w:t>1.</w:t>
      </w:r>
      <w:r>
        <w:tab/>
      </w:r>
      <w:r w:rsidR="00A37941">
        <w:t xml:space="preserve">The maximum energy </w:t>
      </w:r>
      <w:proofErr w:type="gramStart"/>
      <w:r w:rsidR="00A37941">
        <w:t xml:space="preserve">density  </w:t>
      </w:r>
      <w:proofErr w:type="spellStart"/>
      <w:r w:rsidR="00A37941" w:rsidRPr="00A37941">
        <w:rPr>
          <w:i/>
        </w:rPr>
        <w:t>u</w:t>
      </w:r>
      <w:r w:rsidR="00A37941" w:rsidRPr="00A37941">
        <w:rPr>
          <w:i/>
          <w:vertAlign w:val="subscript"/>
        </w:rPr>
        <w:t>Qmax</w:t>
      </w:r>
      <w:proofErr w:type="spellEnd"/>
      <w:proofErr w:type="gramEnd"/>
      <w:r w:rsidR="00A37941">
        <w:t xml:space="preserve"> [W.m</w:t>
      </w:r>
      <w:r w:rsidR="00A37941" w:rsidRPr="00A37941">
        <w:rPr>
          <w:vertAlign w:val="superscript"/>
        </w:rPr>
        <w:t>-2</w:t>
      </w:r>
      <w:r w:rsidR="00A37941">
        <w:t>] in the aperture space is specified</w:t>
      </w:r>
    </w:p>
    <w:p w:rsidR="00A37941" w:rsidRDefault="00A37941" w:rsidP="00A37941">
      <w:pPr>
        <w:tabs>
          <w:tab w:val="left" w:pos="567"/>
          <w:tab w:val="left" w:pos="1418"/>
        </w:tabs>
        <w:spacing w:line="276" w:lineRule="auto"/>
      </w:pPr>
    </w:p>
    <w:p w:rsidR="00A37941" w:rsidRDefault="00A37941" w:rsidP="00A37941">
      <w:pPr>
        <w:autoSpaceDE w:val="0"/>
        <w:autoSpaceDN w:val="0"/>
        <w:adjustRightInd w:val="0"/>
        <w:spacing w:line="276" w:lineRule="auto"/>
        <w:rPr>
          <w:rFonts w:ascii="Courier New" w:hAnsi="Courier New" w:cs="Courier New"/>
          <w:lang w:eastAsia="zh-CN"/>
        </w:rPr>
      </w:pPr>
      <w:r>
        <w:tab/>
      </w:r>
      <w:proofErr w:type="spellStart"/>
      <w:proofErr w:type="gramStart"/>
      <w:r>
        <w:rPr>
          <w:rFonts w:ascii="Courier New" w:hAnsi="Courier New" w:cs="Courier New"/>
          <w:color w:val="000000"/>
          <w:sz w:val="20"/>
          <w:szCs w:val="20"/>
          <w:lang w:eastAsia="zh-CN"/>
        </w:rPr>
        <w:t>uQmax</w:t>
      </w:r>
      <w:proofErr w:type="spellEnd"/>
      <w:proofErr w:type="gramEnd"/>
      <w:r>
        <w:rPr>
          <w:rFonts w:ascii="Courier New" w:hAnsi="Courier New" w:cs="Courier New"/>
          <w:color w:val="000000"/>
          <w:sz w:val="20"/>
          <w:szCs w:val="20"/>
          <w:lang w:eastAsia="zh-CN"/>
        </w:rPr>
        <w:t xml:space="preserve"> = 1e-3;  </w:t>
      </w:r>
    </w:p>
    <w:p w:rsidR="00A37941" w:rsidRDefault="00A37941" w:rsidP="004B5034">
      <w:pPr>
        <w:spacing w:line="276" w:lineRule="auto"/>
      </w:pPr>
    </w:p>
    <w:p w:rsidR="00A37941" w:rsidRDefault="00FD5426" w:rsidP="004B5034">
      <w:pPr>
        <w:spacing w:line="276" w:lineRule="auto"/>
      </w:pPr>
      <w:r>
        <w:t>2.</w:t>
      </w:r>
      <w:r>
        <w:tab/>
        <w:t>T</w:t>
      </w:r>
      <w:r w:rsidR="00A37941">
        <w:t xml:space="preserve">he electric field </w:t>
      </w:r>
      <w:proofErr w:type="spellStart"/>
      <w:r w:rsidR="00A37941" w:rsidRPr="00A37941">
        <w:rPr>
          <w:i/>
        </w:rPr>
        <w:t>E</w:t>
      </w:r>
      <w:r w:rsidR="00A37941" w:rsidRPr="00A37941">
        <w:rPr>
          <w:i/>
          <w:vertAlign w:val="subscript"/>
        </w:rPr>
        <w:t>Q</w:t>
      </w:r>
      <w:proofErr w:type="spellEnd"/>
      <w:r w:rsidR="00A37941">
        <w:t xml:space="preserve"> is calculated at each grid point</w:t>
      </w:r>
    </w:p>
    <w:p w:rsidR="00A37941" w:rsidRDefault="00A37941" w:rsidP="00A37941">
      <w:pPr>
        <w:spacing w:line="276" w:lineRule="auto"/>
      </w:pPr>
    </w:p>
    <w:p w:rsidR="00A37941" w:rsidRDefault="00A37941" w:rsidP="00A37941">
      <w:pPr>
        <w:autoSpaceDE w:val="0"/>
        <w:autoSpaceDN w:val="0"/>
        <w:adjustRightInd w:val="0"/>
        <w:spacing w:line="276" w:lineRule="auto"/>
        <w:ind w:firstLine="720"/>
        <w:rPr>
          <w:rFonts w:ascii="Courier New" w:hAnsi="Courier New" w:cs="Courier New"/>
          <w:lang w:eastAsia="zh-CN"/>
        </w:rPr>
      </w:pPr>
      <w:proofErr w:type="spellStart"/>
      <w:r>
        <w:rPr>
          <w:rFonts w:ascii="Courier New" w:hAnsi="Courier New" w:cs="Courier New"/>
          <w:color w:val="000000"/>
          <w:sz w:val="20"/>
          <w:szCs w:val="20"/>
          <w:lang w:eastAsia="zh-CN"/>
        </w:rPr>
        <w:t>EQmax</w:t>
      </w:r>
      <w:proofErr w:type="spellEnd"/>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sqrt</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2*</w:t>
      </w:r>
      <w:proofErr w:type="spellStart"/>
      <w:r>
        <w:rPr>
          <w:rFonts w:ascii="Courier New" w:hAnsi="Courier New" w:cs="Courier New"/>
          <w:color w:val="000000"/>
          <w:sz w:val="20"/>
          <w:szCs w:val="20"/>
          <w:lang w:eastAsia="zh-CN"/>
        </w:rPr>
        <w:t>uQmax</w:t>
      </w:r>
      <w:proofErr w:type="spellEnd"/>
      <w:r>
        <w:rPr>
          <w:rFonts w:ascii="Courier New" w:hAnsi="Courier New" w:cs="Courier New"/>
          <w:color w:val="000000"/>
          <w:sz w:val="20"/>
          <w:szCs w:val="20"/>
          <w:lang w:eastAsia="zh-CN"/>
        </w:rPr>
        <w:t>/(</w:t>
      </w:r>
      <w:proofErr w:type="spellStart"/>
      <w:r>
        <w:rPr>
          <w:rFonts w:ascii="Courier New" w:hAnsi="Courier New" w:cs="Courier New"/>
          <w:color w:val="000000"/>
          <w:sz w:val="20"/>
          <w:szCs w:val="20"/>
          <w:lang w:eastAsia="zh-CN"/>
        </w:rPr>
        <w:t>cL</w:t>
      </w:r>
      <w:proofErr w:type="spellEnd"/>
      <w:r>
        <w:rPr>
          <w:rFonts w:ascii="Courier New" w:hAnsi="Courier New" w:cs="Courier New"/>
          <w:color w:val="000000"/>
          <w:sz w:val="20"/>
          <w:szCs w:val="20"/>
          <w:lang w:eastAsia="zh-CN"/>
        </w:rPr>
        <w:t>*</w:t>
      </w:r>
      <w:proofErr w:type="spellStart"/>
      <w:r>
        <w:rPr>
          <w:rFonts w:ascii="Courier New" w:hAnsi="Courier New" w:cs="Courier New"/>
          <w:color w:val="000000"/>
          <w:sz w:val="20"/>
          <w:szCs w:val="20"/>
          <w:lang w:eastAsia="zh-CN"/>
        </w:rPr>
        <w:t>nR</w:t>
      </w:r>
      <w:proofErr w:type="spellEnd"/>
      <w:r>
        <w:rPr>
          <w:rFonts w:ascii="Courier New" w:hAnsi="Courier New" w:cs="Courier New"/>
          <w:color w:val="000000"/>
          <w:sz w:val="20"/>
          <w:szCs w:val="20"/>
          <w:lang w:eastAsia="zh-CN"/>
        </w:rPr>
        <w:t>*eps0));</w:t>
      </w:r>
    </w:p>
    <w:p w:rsidR="00A37941" w:rsidRDefault="00A37941" w:rsidP="00A37941">
      <w:pPr>
        <w:autoSpaceDE w:val="0"/>
        <w:autoSpaceDN w:val="0"/>
        <w:adjustRightInd w:val="0"/>
        <w:spacing w:line="276" w:lineRule="auto"/>
        <w:ind w:firstLine="720"/>
        <w:rPr>
          <w:rFonts w:ascii="Courier New" w:hAnsi="Courier New" w:cs="Courier New"/>
          <w:color w:val="000000"/>
          <w:sz w:val="20"/>
          <w:szCs w:val="20"/>
          <w:lang w:eastAsia="zh-CN"/>
        </w:rPr>
      </w:pPr>
      <w:proofErr w:type="spellStart"/>
      <w:r>
        <w:rPr>
          <w:rFonts w:ascii="Courier New" w:hAnsi="Courier New" w:cs="Courier New"/>
          <w:color w:val="000000"/>
          <w:sz w:val="20"/>
          <w:szCs w:val="20"/>
          <w:lang w:eastAsia="zh-CN"/>
        </w:rPr>
        <w:t>EQ</w:t>
      </w:r>
      <w:proofErr w:type="spellEnd"/>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EQmax</w:t>
      </w:r>
      <w:proofErr w:type="spellEnd"/>
      <w:r>
        <w:rPr>
          <w:rFonts w:ascii="Courier New" w:hAnsi="Courier New" w:cs="Courier New"/>
          <w:color w:val="000000"/>
          <w:sz w:val="20"/>
          <w:szCs w:val="20"/>
          <w:lang w:eastAsia="zh-CN"/>
        </w:rPr>
        <w:t xml:space="preserve"> .</w:t>
      </w:r>
      <w:proofErr w:type="gramEnd"/>
      <w:r>
        <w:rPr>
          <w:rFonts w:ascii="Courier New" w:hAnsi="Courier New" w:cs="Courier New"/>
          <w:color w:val="000000"/>
          <w:sz w:val="20"/>
          <w:szCs w:val="20"/>
          <w:lang w:eastAsia="zh-CN"/>
        </w:rPr>
        <w:t>* ones(</w:t>
      </w:r>
      <w:proofErr w:type="spellStart"/>
      <w:r>
        <w:rPr>
          <w:rFonts w:ascii="Courier New" w:hAnsi="Courier New" w:cs="Courier New"/>
          <w:color w:val="000000"/>
          <w:sz w:val="20"/>
          <w:szCs w:val="20"/>
          <w:lang w:eastAsia="zh-CN"/>
        </w:rPr>
        <w:t>nQ,nQ</w:t>
      </w:r>
      <w:proofErr w:type="spellEnd"/>
      <w:r>
        <w:rPr>
          <w:rFonts w:ascii="Courier New" w:hAnsi="Courier New" w:cs="Courier New"/>
          <w:color w:val="000000"/>
          <w:sz w:val="20"/>
          <w:szCs w:val="20"/>
          <w:lang w:eastAsia="zh-CN"/>
        </w:rPr>
        <w:t xml:space="preserve">); </w:t>
      </w:r>
    </w:p>
    <w:p w:rsidR="00A37941" w:rsidRDefault="00A37941" w:rsidP="004B5034">
      <w:pPr>
        <w:spacing w:line="276" w:lineRule="auto"/>
      </w:pPr>
    </w:p>
    <w:p w:rsidR="00A37941" w:rsidRDefault="00FD5426" w:rsidP="00FD5426">
      <w:pPr>
        <w:spacing w:line="276" w:lineRule="auto"/>
        <w:ind w:left="720" w:hanging="720"/>
      </w:pPr>
      <w:r>
        <w:t>3.</w:t>
      </w:r>
      <w:r>
        <w:tab/>
        <w:t xml:space="preserve">By setting a subset of the </w:t>
      </w:r>
      <w:proofErr w:type="spellStart"/>
      <w:r w:rsidRPr="00FD5426">
        <w:rPr>
          <w:i/>
        </w:rPr>
        <w:t>E</w:t>
      </w:r>
      <w:r w:rsidRPr="00FD5426">
        <w:rPr>
          <w:i/>
          <w:vertAlign w:val="subscript"/>
        </w:rPr>
        <w:t>Q</w:t>
      </w:r>
      <w:proofErr w:type="spellEnd"/>
      <w:r>
        <w:t xml:space="preserve"> values to zero, the shape of the aperture can be established. </w:t>
      </w:r>
    </w:p>
    <w:p w:rsidR="00A37941" w:rsidRDefault="00A37941" w:rsidP="004B5034">
      <w:pPr>
        <w:spacing w:line="276" w:lineRule="auto"/>
      </w:pPr>
    </w:p>
    <w:p w:rsidR="00C23BAC" w:rsidRDefault="00C23BAC">
      <w:pPr>
        <w:rPr>
          <w:rFonts w:ascii="Bookman Old Style" w:hAnsi="Bookman Old Style"/>
          <w:b/>
          <w:color w:val="0000FF"/>
        </w:rPr>
      </w:pPr>
    </w:p>
    <w:p w:rsidR="00A73BA9" w:rsidRDefault="008E1FEC" w:rsidP="00C23BAC">
      <w:pPr>
        <w:rPr>
          <w:noProof/>
          <w:lang w:eastAsia="zh-CN"/>
        </w:rPr>
      </w:pPr>
      <w:r>
        <w:t xml:space="preserve">The </w:t>
      </w:r>
      <w:r w:rsidR="00C23BAC">
        <w:t xml:space="preserve">code </w:t>
      </w:r>
      <w:r>
        <w:t xml:space="preserve">for the </w:t>
      </w:r>
      <w:proofErr w:type="spellStart"/>
      <w:proofErr w:type="gramStart"/>
      <w:r>
        <w:t>mscript</w:t>
      </w:r>
      <w:proofErr w:type="spellEnd"/>
      <w:r>
        <w:t xml:space="preserve">  </w:t>
      </w:r>
      <w:r w:rsidRPr="008E1FEC">
        <w:rPr>
          <w:rFonts w:asciiTheme="minorHAnsi" w:hAnsiTheme="minorHAnsi"/>
          <w:b/>
          <w:color w:val="984806" w:themeColor="accent6" w:themeShade="80"/>
        </w:rPr>
        <w:t>op</w:t>
      </w:r>
      <w:proofErr w:type="gramEnd"/>
      <w:r w:rsidRPr="008E1FEC">
        <w:rPr>
          <w:rFonts w:asciiTheme="minorHAnsi" w:hAnsiTheme="minorHAnsi"/>
          <w:b/>
          <w:color w:val="984806" w:themeColor="accent6" w:themeShade="80"/>
        </w:rPr>
        <w:t>_rs_rxy_0</w:t>
      </w:r>
      <w:r w:rsidR="00A73BA9">
        <w:rPr>
          <w:rFonts w:asciiTheme="minorHAnsi" w:hAnsiTheme="minorHAnsi"/>
          <w:b/>
          <w:color w:val="984806" w:themeColor="accent6" w:themeShade="80"/>
        </w:rPr>
        <w:t>4a</w:t>
      </w:r>
      <w:r w:rsidRPr="008E1FEC">
        <w:rPr>
          <w:rFonts w:asciiTheme="minorHAnsi" w:hAnsiTheme="minorHAnsi"/>
          <w:b/>
          <w:color w:val="984806" w:themeColor="accent6" w:themeShade="80"/>
        </w:rPr>
        <w:t>.m</w:t>
      </w:r>
      <w:r w:rsidRPr="008E1FEC">
        <w:rPr>
          <w:color w:val="984806" w:themeColor="accent6" w:themeShade="80"/>
        </w:rPr>
        <w:t xml:space="preserve">  </w:t>
      </w:r>
      <w:r>
        <w:t xml:space="preserve">needs to be modified for different shaped apertures by changing: values for the input parameters, the setting of the values </w:t>
      </w:r>
      <w:proofErr w:type="spellStart"/>
      <w:r w:rsidRPr="002528F9">
        <w:rPr>
          <w:i/>
        </w:rPr>
        <w:t>E</w:t>
      </w:r>
      <w:r w:rsidRPr="002528F9">
        <w:rPr>
          <w:i/>
          <w:vertAlign w:val="subscript"/>
        </w:rPr>
        <w:t>Q</w:t>
      </w:r>
      <w:proofErr w:type="spellEnd"/>
      <w:r>
        <w:t xml:space="preserve"> to 0, the output pa</w:t>
      </w:r>
      <w:r w:rsidR="002528F9">
        <w:t xml:space="preserve">rameters, the Figure Windows, etc. </w:t>
      </w:r>
      <w:r w:rsidR="00C23BAC">
        <w:br w:type="page"/>
      </w:r>
    </w:p>
    <w:p w:rsidR="00A73BA9" w:rsidRPr="00A73BA9" w:rsidRDefault="00A73BA9" w:rsidP="00C23BAC">
      <w:pPr>
        <w:rPr>
          <w:rFonts w:ascii="Bookman Old Style" w:hAnsi="Bookman Old Style"/>
          <w:b/>
          <w:noProof/>
          <w:color w:val="0000FF"/>
          <w:lang w:eastAsia="zh-CN"/>
        </w:rPr>
      </w:pPr>
      <w:r w:rsidRPr="00A73BA9">
        <w:rPr>
          <w:rFonts w:ascii="Bookman Old Style" w:hAnsi="Bookman Old Style"/>
          <w:b/>
          <w:noProof/>
          <w:color w:val="0000FF"/>
          <w:lang w:eastAsia="zh-CN"/>
        </w:rPr>
        <w:lastRenderedPageBreak/>
        <w:t>CROSS SHAPED APERTURE</w:t>
      </w:r>
    </w:p>
    <w:p w:rsidR="00A73BA9" w:rsidRDefault="00A73BA9" w:rsidP="00C23BAC">
      <w:pPr>
        <w:rPr>
          <w:noProof/>
          <w:lang w:eastAsia="zh-CN"/>
        </w:rPr>
      </w:pPr>
    </w:p>
    <w:p w:rsidR="00A73BA9" w:rsidRDefault="00A73BA9" w:rsidP="00C23BAC">
      <w:pPr>
        <w:rPr>
          <w:noProof/>
          <w:lang w:eastAsia="zh-CN"/>
        </w:rPr>
      </w:pPr>
    </w:p>
    <w:p w:rsidR="00151657" w:rsidRDefault="00A73BA9" w:rsidP="00C23BAC">
      <w:pPr>
        <w:rPr>
          <w:noProof/>
          <w:lang w:eastAsia="zh-CN"/>
        </w:rPr>
      </w:pPr>
      <w:r>
        <w:rPr>
          <w:noProof/>
          <w:lang w:eastAsia="zh-CN"/>
        </w:rPr>
        <w:t xml:space="preserve">Apertures with a uniform illumination and a cross shape are modelled using the mscript  </w:t>
      </w:r>
      <w:r w:rsidRPr="00A73BA9">
        <w:rPr>
          <w:rFonts w:asciiTheme="minorHAnsi" w:hAnsiTheme="minorHAnsi"/>
          <w:b/>
          <w:noProof/>
          <w:color w:val="984806" w:themeColor="accent6" w:themeShade="80"/>
          <w:lang w:eastAsia="zh-CN"/>
        </w:rPr>
        <w:t xml:space="preserve">op_rs_rxy_04_man. m </w:t>
      </w:r>
      <w:r>
        <w:rPr>
          <w:noProof/>
          <w:lang w:eastAsia="zh-CN"/>
        </w:rPr>
        <w:t>.  The irradiance (energy density) in observation planes (XY plane) which are parallel to the aperture space are calculated in the near and far field.</w:t>
      </w:r>
    </w:p>
    <w:p w:rsidR="00151657" w:rsidRDefault="00151657" w:rsidP="00C23BAC">
      <w:pPr>
        <w:rPr>
          <w:noProof/>
          <w:lang w:eastAsia="zh-CN"/>
        </w:rPr>
      </w:pPr>
    </w:p>
    <w:p w:rsidR="00151657" w:rsidRPr="002A6975" w:rsidRDefault="00151657" w:rsidP="00151657">
      <w:pPr>
        <w:spacing w:line="276" w:lineRule="auto"/>
      </w:pPr>
      <w:r w:rsidRPr="002A6975">
        <w:t xml:space="preserve">There is a transition from </w:t>
      </w:r>
      <w:proofErr w:type="spellStart"/>
      <w:r w:rsidRPr="002A6975">
        <w:t>Fraunhofer</w:t>
      </w:r>
      <w:proofErr w:type="spellEnd"/>
      <w:r w:rsidRPr="002A6975">
        <w:t xml:space="preserve"> diffraction </w:t>
      </w:r>
      <w:r>
        <w:t xml:space="preserve">(far field) </w:t>
      </w:r>
      <w:r w:rsidRPr="002A6975">
        <w:t xml:space="preserve">to Fresnel diffraction </w:t>
      </w:r>
      <w:r>
        <w:t xml:space="preserve">(near field) </w:t>
      </w:r>
      <w:r w:rsidRPr="002A6975">
        <w:t xml:space="preserve">as the distance between the aperture and observation planes decreases. The distance dividing the two regimes is known as the </w:t>
      </w:r>
      <w:r w:rsidRPr="002A6975">
        <w:rPr>
          <w:b/>
          <w:color w:val="7030A0"/>
        </w:rPr>
        <w:t>Rayleigh distance</w:t>
      </w:r>
      <w:r w:rsidRPr="002A6975">
        <w:rPr>
          <w:color w:val="7030A0"/>
        </w:rPr>
        <w:t xml:space="preserve"> </w:t>
      </w:r>
      <w:r w:rsidRPr="002A6975">
        <w:rPr>
          <w:position w:val="-12"/>
        </w:rPr>
        <w:object w:dxaOrig="380" w:dyaOrig="360">
          <v:shape id="_x0000_i1030" type="#_x0000_t75" style="width:19.55pt;height:17.8pt" o:ole="">
            <v:imagedata r:id="rId22" o:title=""/>
          </v:shape>
          <o:OLEObject Type="Embed" ProgID="Equation.DSMT4" ShapeID="_x0000_i1030" DrawAspect="Content" ObjectID="_1672206258" r:id="rId23"/>
        </w:object>
      </w:r>
    </w:p>
    <w:p w:rsidR="00151657" w:rsidRPr="002A6975" w:rsidRDefault="00151657" w:rsidP="00151657">
      <w:pPr>
        <w:tabs>
          <w:tab w:val="left" w:pos="567"/>
          <w:tab w:val="left" w:pos="1418"/>
        </w:tabs>
        <w:spacing w:line="276" w:lineRule="auto"/>
      </w:pPr>
      <w:r w:rsidRPr="002A6975">
        <w:tab/>
      </w:r>
      <w:r w:rsidRPr="002A6975">
        <w:tab/>
      </w:r>
      <w:r w:rsidRPr="002A6975">
        <w:rPr>
          <w:position w:val="-24"/>
        </w:rPr>
        <w:object w:dxaOrig="900" w:dyaOrig="660">
          <v:shape id="_x0000_i1031" type="#_x0000_t75" style="width:45.35pt;height:32.9pt" o:ole="">
            <v:imagedata r:id="rId24" o:title=""/>
          </v:shape>
          <o:OLEObject Type="Embed" ProgID="Equation.DSMT4" ShapeID="_x0000_i1031" DrawAspect="Content" ObjectID="_1672206259" r:id="rId25"/>
        </w:object>
      </w:r>
      <w:r w:rsidRPr="002A6975">
        <w:t xml:space="preserve">       </w:t>
      </w:r>
      <w:proofErr w:type="gramStart"/>
      <w:r w:rsidRPr="002A6975">
        <w:t>where</w:t>
      </w:r>
      <w:proofErr w:type="gramEnd"/>
      <w:r w:rsidRPr="002A6975">
        <w:t xml:space="preserve"> </w:t>
      </w:r>
      <w:r w:rsidRPr="002A6975">
        <w:rPr>
          <w:i/>
        </w:rPr>
        <w:t>a</w:t>
      </w:r>
      <w:r w:rsidRPr="002A6975">
        <w:t xml:space="preserve"> is the maximum of </w:t>
      </w:r>
      <w:proofErr w:type="spellStart"/>
      <w:r w:rsidRPr="002A6975">
        <w:rPr>
          <w:i/>
        </w:rPr>
        <w:t>a</w:t>
      </w:r>
      <w:r w:rsidRPr="002A6975">
        <w:rPr>
          <w:i/>
          <w:vertAlign w:val="subscript"/>
        </w:rPr>
        <w:t>x</w:t>
      </w:r>
      <w:proofErr w:type="spellEnd"/>
      <w:r w:rsidRPr="002A6975">
        <w:t xml:space="preserve"> and </w:t>
      </w:r>
      <w:r w:rsidRPr="002A6975">
        <w:rPr>
          <w:i/>
        </w:rPr>
        <w:t>a</w:t>
      </w:r>
      <w:r w:rsidRPr="002A6975">
        <w:rPr>
          <w:i/>
          <w:vertAlign w:val="subscript"/>
        </w:rPr>
        <w:t>y</w:t>
      </w:r>
    </w:p>
    <w:p w:rsidR="00151657" w:rsidRDefault="00151657" w:rsidP="00151657">
      <w:pPr>
        <w:tabs>
          <w:tab w:val="left" w:pos="567"/>
          <w:tab w:val="left" w:pos="1418"/>
        </w:tabs>
        <w:spacing w:line="276" w:lineRule="auto"/>
      </w:pPr>
    </w:p>
    <w:p w:rsidR="00151657" w:rsidRDefault="00151657" w:rsidP="00151657">
      <w:pPr>
        <w:tabs>
          <w:tab w:val="left" w:pos="567"/>
          <w:tab w:val="left" w:pos="1418"/>
        </w:tabs>
        <w:spacing w:line="276" w:lineRule="auto"/>
      </w:pPr>
      <w:r>
        <w:tab/>
      </w:r>
      <w:proofErr w:type="spellStart"/>
      <w:r>
        <w:t>Fraunhofer</w:t>
      </w:r>
      <w:proofErr w:type="spellEnd"/>
      <w:r>
        <w:t xml:space="preserve"> </w:t>
      </w:r>
      <w:proofErr w:type="gramStart"/>
      <w:r>
        <w:t>diffraction  (</w:t>
      </w:r>
      <w:proofErr w:type="gramEnd"/>
      <w:r>
        <w:t xml:space="preserve">far field)       </w:t>
      </w:r>
      <w:proofErr w:type="spellStart"/>
      <w:r w:rsidRPr="002A6975">
        <w:rPr>
          <w:i/>
        </w:rPr>
        <w:t>z</w:t>
      </w:r>
      <w:r w:rsidRPr="00934FEF">
        <w:rPr>
          <w:i/>
          <w:vertAlign w:val="subscript"/>
        </w:rPr>
        <w:t>P</w:t>
      </w:r>
      <w:proofErr w:type="spellEnd"/>
      <w:r>
        <w:t xml:space="preserve">  &gt;  </w:t>
      </w:r>
      <w:proofErr w:type="spellStart"/>
      <w:r w:rsidRPr="002A6975">
        <w:rPr>
          <w:i/>
        </w:rPr>
        <w:t>d</w:t>
      </w:r>
      <w:r w:rsidRPr="002A6975">
        <w:rPr>
          <w:i/>
          <w:vertAlign w:val="subscript"/>
        </w:rPr>
        <w:t>RL</w:t>
      </w:r>
      <w:proofErr w:type="spellEnd"/>
    </w:p>
    <w:p w:rsidR="00151657" w:rsidRDefault="00151657" w:rsidP="00151657">
      <w:pPr>
        <w:tabs>
          <w:tab w:val="left" w:pos="567"/>
          <w:tab w:val="left" w:pos="1418"/>
        </w:tabs>
        <w:spacing w:line="276" w:lineRule="auto"/>
      </w:pPr>
    </w:p>
    <w:p w:rsidR="00151657" w:rsidRDefault="00151657" w:rsidP="00151657">
      <w:pPr>
        <w:tabs>
          <w:tab w:val="left" w:pos="567"/>
          <w:tab w:val="left" w:pos="1418"/>
        </w:tabs>
        <w:spacing w:line="276" w:lineRule="auto"/>
      </w:pPr>
      <w:r>
        <w:tab/>
        <w:t xml:space="preserve">Fresnel </w:t>
      </w:r>
      <w:proofErr w:type="gramStart"/>
      <w:r>
        <w:t>diffraction  (</w:t>
      </w:r>
      <w:proofErr w:type="gramEnd"/>
      <w:r>
        <w:t xml:space="preserve">near field)          </w:t>
      </w:r>
      <w:proofErr w:type="spellStart"/>
      <w:r w:rsidRPr="00934FEF">
        <w:rPr>
          <w:i/>
        </w:rPr>
        <w:t>z</w:t>
      </w:r>
      <w:r w:rsidRPr="00934FEF">
        <w:rPr>
          <w:i/>
          <w:vertAlign w:val="subscript"/>
        </w:rPr>
        <w:t>P</w:t>
      </w:r>
      <w:proofErr w:type="spellEnd"/>
      <w:r>
        <w:t xml:space="preserve">  &lt;  </w:t>
      </w:r>
      <w:proofErr w:type="spellStart"/>
      <w:r w:rsidRPr="00934FEF">
        <w:rPr>
          <w:i/>
        </w:rPr>
        <w:t>d</w:t>
      </w:r>
      <w:r w:rsidRPr="00934FEF">
        <w:rPr>
          <w:i/>
          <w:vertAlign w:val="subscript"/>
        </w:rPr>
        <w:t>RL</w:t>
      </w:r>
      <w:proofErr w:type="spellEnd"/>
      <w:r>
        <w:t xml:space="preserve"> </w:t>
      </w:r>
    </w:p>
    <w:p w:rsidR="00151657" w:rsidRDefault="00151657" w:rsidP="00C23BAC">
      <w:pPr>
        <w:rPr>
          <w:noProof/>
          <w:lang w:eastAsia="zh-CN"/>
        </w:rPr>
      </w:pPr>
    </w:p>
    <w:p w:rsidR="00151657" w:rsidRDefault="00151657" w:rsidP="00C23BAC">
      <w:pPr>
        <w:rPr>
          <w:noProof/>
          <w:lang w:eastAsia="zh-CN"/>
        </w:rPr>
      </w:pPr>
    </w:p>
    <w:p w:rsidR="00151657" w:rsidRDefault="00151657" w:rsidP="00C23BAC">
      <w:pPr>
        <w:rPr>
          <w:noProof/>
          <w:lang w:eastAsia="zh-CN"/>
        </w:rPr>
      </w:pPr>
      <w:r>
        <w:rPr>
          <w:noProof/>
          <w:lang w:eastAsia="zh-CN"/>
        </w:rPr>
        <w:t>Figure (1) shows the dimensions of a cross shaped aperture in an opaque screen.</w:t>
      </w:r>
    </w:p>
    <w:p w:rsidR="00151657" w:rsidRDefault="00151657" w:rsidP="00C23BAC">
      <w:pPr>
        <w:rPr>
          <w:noProof/>
          <w:lang w:eastAsia="zh-CN"/>
        </w:rPr>
      </w:pPr>
    </w:p>
    <w:p w:rsidR="00151657" w:rsidRDefault="00151657" w:rsidP="00C23BAC">
      <w:pPr>
        <w:rPr>
          <w:noProof/>
          <w:lang w:eastAsia="zh-CN"/>
        </w:rPr>
      </w:pPr>
      <w:r w:rsidRPr="00151657">
        <w:rPr>
          <w:noProof/>
          <w:lang w:eastAsia="zh-CN"/>
        </w:rPr>
        <w:drawing>
          <wp:inline distT="0" distB="0" distL="0" distR="0" wp14:anchorId="212CDDA7" wp14:editId="1FD99336">
            <wp:extent cx="5120640" cy="3840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20640" cy="3840480"/>
                    </a:xfrm>
                    <a:prstGeom prst="rect">
                      <a:avLst/>
                    </a:prstGeom>
                  </pic:spPr>
                </pic:pic>
              </a:graphicData>
            </a:graphic>
          </wp:inline>
        </w:drawing>
      </w:r>
    </w:p>
    <w:p w:rsidR="00151657" w:rsidRDefault="00151657" w:rsidP="007C6465">
      <w:pPr>
        <w:ind w:left="567" w:right="657"/>
        <w:rPr>
          <w:noProof/>
          <w:lang w:eastAsia="zh-CN"/>
        </w:rPr>
      </w:pPr>
      <w:r>
        <w:rPr>
          <w:noProof/>
          <w:lang w:eastAsia="zh-CN"/>
        </w:rPr>
        <w:t>Fig. 1.   Cross shaped aperture of width and height equal to 40</w:t>
      </w:r>
      <w:r w:rsidRPr="00151657">
        <w:rPr>
          <w:i/>
          <w:noProof/>
          <w:lang w:eastAsia="zh-CN"/>
        </w:rPr>
        <w:sym w:font="Symbol" w:char="F06C"/>
      </w:r>
      <w:r>
        <w:rPr>
          <w:noProof/>
          <w:lang w:eastAsia="zh-CN"/>
        </w:rPr>
        <w:t xml:space="preserve"> where</w:t>
      </w:r>
    </w:p>
    <w:p w:rsidR="00151657" w:rsidRDefault="00151657" w:rsidP="007C6465">
      <w:pPr>
        <w:ind w:left="567" w:right="657"/>
        <w:rPr>
          <w:noProof/>
          <w:lang w:eastAsia="zh-CN"/>
        </w:rPr>
      </w:pPr>
      <w:r w:rsidRPr="00151657">
        <w:rPr>
          <w:i/>
          <w:noProof/>
          <w:lang w:eastAsia="zh-CN"/>
        </w:rPr>
        <w:sym w:font="Symbol" w:char="F06C"/>
      </w:r>
      <w:r>
        <w:rPr>
          <w:noProof/>
          <w:lang w:eastAsia="zh-CN"/>
        </w:rPr>
        <w:t xml:space="preserve"> = 650 nm in an opaque screen. Dark blue region </w:t>
      </w:r>
      <w:r w:rsidRPr="00151657">
        <w:rPr>
          <w:i/>
          <w:noProof/>
          <w:lang w:eastAsia="zh-CN"/>
        </w:rPr>
        <w:t>E</w:t>
      </w:r>
      <w:r w:rsidRPr="00151657">
        <w:rPr>
          <w:i/>
          <w:noProof/>
          <w:vertAlign w:val="subscript"/>
          <w:lang w:eastAsia="zh-CN"/>
        </w:rPr>
        <w:t>Q</w:t>
      </w:r>
      <w:r>
        <w:rPr>
          <w:noProof/>
          <w:lang w:eastAsia="zh-CN"/>
        </w:rPr>
        <w:t xml:space="preserve"> = 0 and yellow region </w:t>
      </w:r>
      <w:r w:rsidRPr="00151657">
        <w:rPr>
          <w:i/>
          <w:noProof/>
          <w:lang w:eastAsia="zh-CN"/>
        </w:rPr>
        <w:t>E</w:t>
      </w:r>
      <w:r w:rsidRPr="00151657">
        <w:rPr>
          <w:i/>
          <w:noProof/>
          <w:vertAlign w:val="subscript"/>
          <w:lang w:eastAsia="zh-CN"/>
        </w:rPr>
        <w:t>Q</w:t>
      </w:r>
      <w:r>
        <w:rPr>
          <w:noProof/>
          <w:lang w:eastAsia="zh-CN"/>
        </w:rPr>
        <w:t xml:space="preserve"> = constant &gt; 0.</w:t>
      </w:r>
    </w:p>
    <w:p w:rsidR="00151657" w:rsidRDefault="00151657" w:rsidP="00C23BAC">
      <w:pPr>
        <w:rPr>
          <w:noProof/>
          <w:lang w:eastAsia="zh-CN"/>
        </w:rPr>
      </w:pPr>
    </w:p>
    <w:p w:rsidR="00151657" w:rsidRDefault="00151657" w:rsidP="00C23BAC">
      <w:pPr>
        <w:rPr>
          <w:noProof/>
          <w:lang w:eastAsia="zh-CN"/>
        </w:rPr>
      </w:pPr>
    </w:p>
    <w:p w:rsidR="004B6A3F" w:rsidRDefault="004B6A3F" w:rsidP="00C23BAC">
      <w:pPr>
        <w:rPr>
          <w:noProof/>
          <w:lang w:eastAsia="zh-CN"/>
        </w:rPr>
      </w:pPr>
    </w:p>
    <w:p w:rsidR="004B6A3F" w:rsidRDefault="004B6A3F" w:rsidP="00C23BAC">
      <w:pPr>
        <w:rPr>
          <w:noProof/>
          <w:lang w:eastAsia="zh-CN"/>
        </w:rPr>
      </w:pPr>
    </w:p>
    <w:p w:rsidR="004B6A3F" w:rsidRDefault="004B6A3F" w:rsidP="00C23BAC">
      <w:pPr>
        <w:rPr>
          <w:noProof/>
          <w:lang w:eastAsia="zh-CN"/>
        </w:rPr>
      </w:pPr>
      <w:r w:rsidRPr="00294CA5">
        <w:rPr>
          <w:rFonts w:ascii="Bookman Old Style" w:hAnsi="Bookman Old Style"/>
          <w:b/>
          <w:noProof/>
          <w:color w:val="0000FF"/>
          <w:lang w:eastAsia="zh-CN"/>
        </w:rPr>
        <w:lastRenderedPageBreak/>
        <w:t>Far field calculations</w:t>
      </w:r>
      <w:r w:rsidRPr="00294CA5">
        <w:rPr>
          <w:noProof/>
          <w:color w:val="0000FF"/>
          <w:lang w:eastAsia="zh-CN"/>
        </w:rPr>
        <w:t xml:space="preserve">    </w:t>
      </w:r>
      <w:r w:rsidR="00754372" w:rsidRPr="00CF1726">
        <w:rPr>
          <w:position w:val="-24"/>
        </w:rPr>
        <w:object w:dxaOrig="5200" w:dyaOrig="660">
          <v:shape id="_x0000_i1032" type="#_x0000_t75" style="width:259.55pt;height:32.9pt" o:ole="">
            <v:imagedata r:id="rId27" o:title=""/>
          </v:shape>
          <o:OLEObject Type="Embed" ProgID="Equation.DSMT4" ShapeID="_x0000_i1032" DrawAspect="Content" ObjectID="_1672206260" r:id="rId28"/>
        </w:object>
      </w:r>
    </w:p>
    <w:p w:rsidR="004B6A3F" w:rsidRDefault="004B6A3F" w:rsidP="00C23BAC">
      <w:pPr>
        <w:rPr>
          <w:noProof/>
          <w:lang w:eastAsia="zh-CN"/>
        </w:rPr>
      </w:pPr>
      <w:r w:rsidRPr="004B6A3F">
        <w:rPr>
          <w:noProof/>
          <w:lang w:eastAsia="zh-CN"/>
        </w:rPr>
        <w:drawing>
          <wp:inline distT="0" distB="0" distL="0" distR="0" wp14:anchorId="4F2AC737" wp14:editId="372955C8">
            <wp:extent cx="5278120" cy="329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8120" cy="3298825"/>
                    </a:xfrm>
                    <a:prstGeom prst="rect">
                      <a:avLst/>
                    </a:prstGeom>
                  </pic:spPr>
                </pic:pic>
              </a:graphicData>
            </a:graphic>
          </wp:inline>
        </w:drawing>
      </w:r>
    </w:p>
    <w:p w:rsidR="004B6A3F" w:rsidRDefault="004B6A3F" w:rsidP="007C6465">
      <w:pPr>
        <w:ind w:left="567" w:right="657"/>
        <w:rPr>
          <w:noProof/>
          <w:lang w:eastAsia="zh-CN"/>
        </w:rPr>
      </w:pPr>
      <w:r>
        <w:rPr>
          <w:noProof/>
          <w:lang w:eastAsia="zh-CN"/>
        </w:rPr>
        <w:t>Fig. 2.   Variation in the irradiance along the X axis or Y axis in the far field.</w:t>
      </w:r>
    </w:p>
    <w:p w:rsidR="00294CA5" w:rsidRDefault="00294CA5">
      <w:pPr>
        <w:rPr>
          <w:noProof/>
          <w:lang w:eastAsia="zh-CN"/>
        </w:rPr>
      </w:pPr>
      <w:r>
        <w:rPr>
          <w:noProof/>
          <w:lang w:eastAsia="zh-CN"/>
        </w:rPr>
        <w:br w:type="page"/>
      </w:r>
    </w:p>
    <w:p w:rsidR="004B6A3F" w:rsidRDefault="004B6A3F" w:rsidP="004B6A3F">
      <w:pPr>
        <w:ind w:right="657"/>
        <w:rPr>
          <w:noProof/>
          <w:lang w:eastAsia="zh-CN"/>
        </w:rPr>
      </w:pPr>
    </w:p>
    <w:p w:rsidR="004B6A3F" w:rsidRDefault="004B6A3F" w:rsidP="004B6A3F">
      <w:pPr>
        <w:ind w:right="657"/>
        <w:rPr>
          <w:noProof/>
          <w:lang w:eastAsia="zh-CN"/>
        </w:rPr>
      </w:pPr>
      <w:r w:rsidRPr="004B6A3F">
        <w:rPr>
          <w:noProof/>
          <w:lang w:eastAsia="zh-CN"/>
        </w:rPr>
        <w:drawing>
          <wp:inline distT="0" distB="0" distL="0" distR="0" wp14:anchorId="595F7EBF" wp14:editId="53919266">
            <wp:extent cx="5278120" cy="3298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8120" cy="3298825"/>
                    </a:xfrm>
                    <a:prstGeom prst="rect">
                      <a:avLst/>
                    </a:prstGeom>
                  </pic:spPr>
                </pic:pic>
              </a:graphicData>
            </a:graphic>
          </wp:inline>
        </w:drawing>
      </w:r>
    </w:p>
    <w:p w:rsidR="004B6A3F" w:rsidRDefault="004B6A3F" w:rsidP="007C6465">
      <w:pPr>
        <w:tabs>
          <w:tab w:val="left" w:pos="567"/>
        </w:tabs>
        <w:ind w:right="657"/>
        <w:rPr>
          <w:noProof/>
          <w:lang w:eastAsia="zh-CN"/>
        </w:rPr>
      </w:pPr>
      <w:r>
        <w:rPr>
          <w:noProof/>
          <w:lang w:eastAsia="zh-CN"/>
        </w:rPr>
        <w:tab/>
        <w:t xml:space="preserve">Fig 3.  Scaled irradiance plot in the XY observation plane </w:t>
      </w:r>
      <w:r w:rsidR="007C6465">
        <w:rPr>
          <w:noProof/>
          <w:lang w:eastAsia="zh-CN"/>
        </w:rPr>
        <w:t>in the far field.</w:t>
      </w:r>
    </w:p>
    <w:p w:rsidR="007C6465" w:rsidRDefault="007C6465" w:rsidP="004B6A3F">
      <w:pPr>
        <w:ind w:right="657"/>
        <w:rPr>
          <w:noProof/>
          <w:lang w:eastAsia="zh-CN"/>
        </w:rPr>
      </w:pPr>
    </w:p>
    <w:p w:rsidR="007C6465" w:rsidRDefault="007C6465">
      <w:pPr>
        <w:rPr>
          <w:noProof/>
          <w:lang w:eastAsia="zh-CN"/>
        </w:rPr>
      </w:pPr>
    </w:p>
    <w:p w:rsidR="007C6465" w:rsidRDefault="007C6465" w:rsidP="007C6465">
      <w:pPr>
        <w:ind w:right="657"/>
        <w:jc w:val="center"/>
        <w:rPr>
          <w:noProof/>
          <w:lang w:eastAsia="zh-CN"/>
        </w:rPr>
      </w:pPr>
      <w:r w:rsidRPr="007C6465">
        <w:rPr>
          <w:noProof/>
          <w:lang w:eastAsia="zh-CN"/>
        </w:rPr>
        <w:drawing>
          <wp:inline distT="0" distB="0" distL="0" distR="0" wp14:anchorId="01C100CB" wp14:editId="3B89DA69">
            <wp:extent cx="4932470" cy="24536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10537" t="22403" r="7477" b="16396"/>
                    <a:stretch/>
                  </pic:blipFill>
                  <pic:spPr bwMode="auto">
                    <a:xfrm>
                      <a:off x="0" y="0"/>
                      <a:ext cx="4931520" cy="2453168"/>
                    </a:xfrm>
                    <a:prstGeom prst="rect">
                      <a:avLst/>
                    </a:prstGeom>
                    <a:ln>
                      <a:noFill/>
                    </a:ln>
                    <a:extLst>
                      <a:ext uri="{53640926-AAD7-44D8-BBD7-CCE9431645EC}">
                        <a14:shadowObscured xmlns:a14="http://schemas.microsoft.com/office/drawing/2010/main"/>
                      </a:ext>
                    </a:extLst>
                  </pic:spPr>
                </pic:pic>
              </a:graphicData>
            </a:graphic>
          </wp:inline>
        </w:drawing>
      </w:r>
    </w:p>
    <w:p w:rsidR="004B6A3F" w:rsidRDefault="004B6A3F" w:rsidP="00C23BAC">
      <w:pPr>
        <w:rPr>
          <w:noProof/>
          <w:lang w:eastAsia="zh-CN"/>
        </w:rPr>
      </w:pPr>
    </w:p>
    <w:p w:rsidR="007C6465" w:rsidRDefault="00A73BA9" w:rsidP="00294CA5">
      <w:pPr>
        <w:ind w:left="720" w:right="657" w:hanging="720"/>
        <w:rPr>
          <w:noProof/>
          <w:lang w:eastAsia="zh-CN"/>
        </w:rPr>
      </w:pPr>
      <w:r>
        <w:rPr>
          <w:noProof/>
          <w:lang w:eastAsia="zh-CN"/>
        </w:rPr>
        <w:t xml:space="preserve">  </w:t>
      </w:r>
      <w:r w:rsidR="00294CA5">
        <w:rPr>
          <w:noProof/>
          <w:lang w:eastAsia="zh-CN"/>
        </w:rPr>
        <w:tab/>
      </w:r>
      <w:r w:rsidR="007C6465">
        <w:rPr>
          <w:noProof/>
          <w:lang w:eastAsia="zh-CN"/>
        </w:rPr>
        <w:t xml:space="preserve">Fig </w:t>
      </w:r>
      <w:r w:rsidR="00294CA5">
        <w:rPr>
          <w:noProof/>
          <w:lang w:eastAsia="zh-CN"/>
        </w:rPr>
        <w:t>4</w:t>
      </w:r>
      <w:r w:rsidR="007C6465">
        <w:rPr>
          <w:noProof/>
          <w:lang w:eastAsia="zh-CN"/>
        </w:rPr>
        <w:t>.  Scaled irradiance surf-plot in the XY observation plane in the far field.</w:t>
      </w:r>
    </w:p>
    <w:p w:rsidR="007C6465" w:rsidRDefault="007C6465" w:rsidP="007C6465">
      <w:pPr>
        <w:tabs>
          <w:tab w:val="left" w:pos="567"/>
        </w:tabs>
        <w:ind w:left="567" w:right="657" w:hanging="567"/>
        <w:rPr>
          <w:noProof/>
          <w:lang w:eastAsia="zh-CN"/>
        </w:rPr>
      </w:pPr>
    </w:p>
    <w:p w:rsidR="007C6465" w:rsidRDefault="007C6465" w:rsidP="007C6465">
      <w:pPr>
        <w:tabs>
          <w:tab w:val="left" w:pos="567"/>
        </w:tabs>
        <w:ind w:left="567" w:right="657" w:hanging="567"/>
        <w:rPr>
          <w:noProof/>
          <w:lang w:eastAsia="zh-CN"/>
        </w:rPr>
      </w:pPr>
    </w:p>
    <w:p w:rsidR="00294CA5" w:rsidRDefault="00294CA5">
      <w:pPr>
        <w:rPr>
          <w:rFonts w:ascii="Bookman Old Style" w:hAnsi="Bookman Old Style"/>
          <w:b/>
          <w:noProof/>
          <w:color w:val="0000FF"/>
          <w:lang w:eastAsia="zh-CN"/>
        </w:rPr>
      </w:pPr>
      <w:r>
        <w:rPr>
          <w:rFonts w:ascii="Bookman Old Style" w:hAnsi="Bookman Old Style"/>
          <w:b/>
          <w:noProof/>
          <w:color w:val="0000FF"/>
          <w:lang w:eastAsia="zh-CN"/>
        </w:rPr>
        <w:br w:type="page"/>
      </w:r>
    </w:p>
    <w:p w:rsidR="00754372" w:rsidRDefault="00754372" w:rsidP="00754372">
      <w:pPr>
        <w:rPr>
          <w:noProof/>
          <w:lang w:eastAsia="zh-CN"/>
        </w:rPr>
      </w:pPr>
      <w:r w:rsidRPr="00294CA5">
        <w:rPr>
          <w:rFonts w:ascii="Bookman Old Style" w:hAnsi="Bookman Old Style"/>
          <w:b/>
          <w:noProof/>
          <w:color w:val="0000FF"/>
          <w:lang w:eastAsia="zh-CN"/>
        </w:rPr>
        <w:lastRenderedPageBreak/>
        <w:t>Near field calculations</w:t>
      </w:r>
      <w:r w:rsidRPr="00294CA5">
        <w:rPr>
          <w:noProof/>
          <w:color w:val="0000FF"/>
          <w:lang w:eastAsia="zh-CN"/>
        </w:rPr>
        <w:t xml:space="preserve">    </w:t>
      </w:r>
      <w:r w:rsidRPr="00CF1726">
        <w:rPr>
          <w:position w:val="-24"/>
        </w:rPr>
        <w:object w:dxaOrig="5080" w:dyaOrig="660">
          <v:shape id="_x0000_i1033" type="#_x0000_t75" style="width:253.35pt;height:32.9pt" o:ole="">
            <v:imagedata r:id="rId32" o:title=""/>
          </v:shape>
          <o:OLEObject Type="Embed" ProgID="Equation.DSMT4" ShapeID="_x0000_i1033" DrawAspect="Content" ObjectID="_1672206261" r:id="rId33"/>
        </w:object>
      </w:r>
    </w:p>
    <w:p w:rsidR="00754372" w:rsidRDefault="00754372" w:rsidP="00754372">
      <w:pPr>
        <w:rPr>
          <w:noProof/>
          <w:lang w:eastAsia="zh-CN"/>
        </w:rPr>
      </w:pPr>
      <w:r w:rsidRPr="00754372">
        <w:rPr>
          <w:noProof/>
          <w:lang w:eastAsia="zh-CN"/>
        </w:rPr>
        <w:drawing>
          <wp:inline distT="0" distB="0" distL="0" distR="0" wp14:anchorId="4FC749EE" wp14:editId="2B6C1F68">
            <wp:extent cx="5278120" cy="3298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8120" cy="3298825"/>
                    </a:xfrm>
                    <a:prstGeom prst="rect">
                      <a:avLst/>
                    </a:prstGeom>
                  </pic:spPr>
                </pic:pic>
              </a:graphicData>
            </a:graphic>
          </wp:inline>
        </w:drawing>
      </w:r>
    </w:p>
    <w:p w:rsidR="00294CA5" w:rsidRDefault="00754372" w:rsidP="00754372">
      <w:pPr>
        <w:ind w:left="567" w:right="657"/>
        <w:rPr>
          <w:noProof/>
          <w:lang w:eastAsia="zh-CN"/>
        </w:rPr>
      </w:pPr>
      <w:r>
        <w:rPr>
          <w:noProof/>
          <w:lang w:eastAsia="zh-CN"/>
        </w:rPr>
        <w:t xml:space="preserve">Fig. </w:t>
      </w:r>
      <w:r w:rsidR="00294CA5">
        <w:rPr>
          <w:noProof/>
          <w:lang w:eastAsia="zh-CN"/>
        </w:rPr>
        <w:t>5</w:t>
      </w:r>
      <w:r>
        <w:rPr>
          <w:noProof/>
          <w:lang w:eastAsia="zh-CN"/>
        </w:rPr>
        <w:t>.   Variation in the irradiance along the X axis or Y axis in the near field.</w:t>
      </w:r>
    </w:p>
    <w:p w:rsidR="00294CA5" w:rsidRDefault="00294CA5" w:rsidP="00294CA5">
      <w:pPr>
        <w:rPr>
          <w:noProof/>
          <w:lang w:eastAsia="zh-CN"/>
        </w:rPr>
      </w:pPr>
      <w:r>
        <w:rPr>
          <w:noProof/>
          <w:lang w:eastAsia="zh-CN"/>
        </w:rPr>
        <w:br w:type="page"/>
      </w:r>
    </w:p>
    <w:p w:rsidR="00754372" w:rsidRDefault="00754372" w:rsidP="00754372">
      <w:pPr>
        <w:ind w:right="657"/>
        <w:rPr>
          <w:noProof/>
          <w:lang w:eastAsia="zh-CN"/>
        </w:rPr>
      </w:pPr>
    </w:p>
    <w:p w:rsidR="00754372" w:rsidRDefault="00754372" w:rsidP="00754372">
      <w:pPr>
        <w:ind w:right="657"/>
        <w:rPr>
          <w:noProof/>
          <w:lang w:eastAsia="zh-CN"/>
        </w:rPr>
      </w:pPr>
      <w:r w:rsidRPr="00754372">
        <w:rPr>
          <w:noProof/>
          <w:lang w:eastAsia="zh-CN"/>
        </w:rPr>
        <w:drawing>
          <wp:inline distT="0" distB="0" distL="0" distR="0" wp14:anchorId="5EBC3785" wp14:editId="33108713">
            <wp:extent cx="5278120" cy="3298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8120" cy="3298825"/>
                    </a:xfrm>
                    <a:prstGeom prst="rect">
                      <a:avLst/>
                    </a:prstGeom>
                  </pic:spPr>
                </pic:pic>
              </a:graphicData>
            </a:graphic>
          </wp:inline>
        </w:drawing>
      </w:r>
    </w:p>
    <w:p w:rsidR="00754372" w:rsidRDefault="00754372" w:rsidP="00B23B85">
      <w:pPr>
        <w:tabs>
          <w:tab w:val="left" w:pos="567"/>
        </w:tabs>
        <w:ind w:left="567" w:right="657" w:hanging="567"/>
        <w:rPr>
          <w:noProof/>
          <w:lang w:eastAsia="zh-CN"/>
        </w:rPr>
      </w:pPr>
      <w:r>
        <w:rPr>
          <w:noProof/>
          <w:lang w:eastAsia="zh-CN"/>
        </w:rPr>
        <w:tab/>
        <w:t xml:space="preserve">Fig </w:t>
      </w:r>
      <w:r w:rsidR="00294CA5">
        <w:rPr>
          <w:noProof/>
          <w:lang w:eastAsia="zh-CN"/>
        </w:rPr>
        <w:t>6</w:t>
      </w:r>
      <w:r>
        <w:rPr>
          <w:noProof/>
          <w:lang w:eastAsia="zh-CN"/>
        </w:rPr>
        <w:t xml:space="preserve">.  Scaled irradiance plot in the XY observation plane in the </w:t>
      </w:r>
      <w:r w:rsidR="00B23B85">
        <w:rPr>
          <w:noProof/>
          <w:lang w:eastAsia="zh-CN"/>
        </w:rPr>
        <w:t>near</w:t>
      </w:r>
      <w:r>
        <w:rPr>
          <w:noProof/>
          <w:lang w:eastAsia="zh-CN"/>
        </w:rPr>
        <w:t xml:space="preserve"> field.</w:t>
      </w:r>
    </w:p>
    <w:p w:rsidR="00754372" w:rsidRDefault="00754372" w:rsidP="00754372">
      <w:pPr>
        <w:ind w:right="657"/>
        <w:rPr>
          <w:noProof/>
          <w:lang w:eastAsia="zh-CN"/>
        </w:rPr>
      </w:pPr>
    </w:p>
    <w:p w:rsidR="00754372" w:rsidRDefault="00754372" w:rsidP="00754372">
      <w:pPr>
        <w:rPr>
          <w:noProof/>
          <w:lang w:eastAsia="zh-CN"/>
        </w:rPr>
      </w:pPr>
    </w:p>
    <w:p w:rsidR="00754372" w:rsidRDefault="00294CA5" w:rsidP="00754372">
      <w:pPr>
        <w:ind w:right="657"/>
        <w:jc w:val="center"/>
        <w:rPr>
          <w:noProof/>
          <w:lang w:eastAsia="zh-CN"/>
        </w:rPr>
      </w:pPr>
      <w:r w:rsidRPr="00294CA5">
        <w:rPr>
          <w:noProof/>
          <w:lang w:eastAsia="zh-CN"/>
        </w:rPr>
        <w:drawing>
          <wp:inline distT="0" distB="0" distL="0" distR="0" wp14:anchorId="3DC52A84" wp14:editId="358D5F78">
            <wp:extent cx="4411980" cy="29184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18620" t="29099" r="16715" b="10623"/>
                    <a:stretch/>
                  </pic:blipFill>
                  <pic:spPr bwMode="auto">
                    <a:xfrm>
                      <a:off x="0" y="0"/>
                      <a:ext cx="4411130" cy="2917898"/>
                    </a:xfrm>
                    <a:prstGeom prst="rect">
                      <a:avLst/>
                    </a:prstGeom>
                    <a:ln>
                      <a:noFill/>
                    </a:ln>
                    <a:extLst>
                      <a:ext uri="{53640926-AAD7-44D8-BBD7-CCE9431645EC}">
                        <a14:shadowObscured xmlns:a14="http://schemas.microsoft.com/office/drawing/2010/main"/>
                      </a:ext>
                    </a:extLst>
                  </pic:spPr>
                </pic:pic>
              </a:graphicData>
            </a:graphic>
          </wp:inline>
        </w:drawing>
      </w:r>
    </w:p>
    <w:p w:rsidR="00754372" w:rsidRDefault="00754372" w:rsidP="00754372">
      <w:pPr>
        <w:rPr>
          <w:noProof/>
          <w:lang w:eastAsia="zh-CN"/>
        </w:rPr>
      </w:pPr>
      <w:r>
        <w:rPr>
          <w:noProof/>
          <w:lang w:eastAsia="zh-CN"/>
        </w:rPr>
        <w:t xml:space="preserve"> </w:t>
      </w:r>
    </w:p>
    <w:p w:rsidR="00754372" w:rsidRDefault="00754372" w:rsidP="00754372">
      <w:pPr>
        <w:tabs>
          <w:tab w:val="left" w:pos="567"/>
        </w:tabs>
        <w:ind w:left="567" w:right="657" w:hanging="567"/>
        <w:rPr>
          <w:noProof/>
          <w:lang w:eastAsia="zh-CN"/>
        </w:rPr>
      </w:pPr>
      <w:r>
        <w:rPr>
          <w:noProof/>
          <w:lang w:eastAsia="zh-CN"/>
        </w:rPr>
        <w:tab/>
        <w:t xml:space="preserve">Fig </w:t>
      </w:r>
      <w:r w:rsidR="00294CA5">
        <w:rPr>
          <w:noProof/>
          <w:lang w:eastAsia="zh-CN"/>
        </w:rPr>
        <w:t>7</w:t>
      </w:r>
      <w:r>
        <w:rPr>
          <w:noProof/>
          <w:lang w:eastAsia="zh-CN"/>
        </w:rPr>
        <w:t xml:space="preserve">.  Scaled irradiance surf-plot in the XY observation plane in the </w:t>
      </w:r>
      <w:r w:rsidR="00B23B85">
        <w:rPr>
          <w:noProof/>
          <w:lang w:eastAsia="zh-CN"/>
        </w:rPr>
        <w:t>near</w:t>
      </w:r>
      <w:r>
        <w:rPr>
          <w:noProof/>
          <w:lang w:eastAsia="zh-CN"/>
        </w:rPr>
        <w:t xml:space="preserve"> field.</w:t>
      </w:r>
    </w:p>
    <w:p w:rsidR="00754372" w:rsidRDefault="00754372" w:rsidP="00754372">
      <w:pPr>
        <w:tabs>
          <w:tab w:val="left" w:pos="567"/>
        </w:tabs>
        <w:ind w:left="567" w:right="657" w:hanging="567"/>
        <w:rPr>
          <w:noProof/>
          <w:lang w:eastAsia="zh-CN"/>
        </w:rPr>
      </w:pPr>
    </w:p>
    <w:p w:rsidR="00790894" w:rsidRDefault="00790894" w:rsidP="00C23BAC"/>
    <w:p w:rsidR="00790894" w:rsidRDefault="00790894" w:rsidP="00C23BAC"/>
    <w:p w:rsidR="00790894" w:rsidRDefault="00790894" w:rsidP="00C23BAC"/>
    <w:p w:rsidR="00790894" w:rsidRDefault="00790894" w:rsidP="00C23BAC"/>
    <w:sectPr w:rsidR="00790894" w:rsidSect="00A17DEF">
      <w:footerReference w:type="even" r:id="rId37"/>
      <w:footerReference w:type="default" r:id="rId38"/>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BB5" w:rsidRDefault="00817BB5">
      <w:r>
        <w:separator/>
      </w:r>
    </w:p>
  </w:endnote>
  <w:endnote w:type="continuationSeparator" w:id="0">
    <w:p w:rsidR="00817BB5" w:rsidRDefault="0081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8CA" w:rsidRDefault="009A08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08CA" w:rsidRDefault="009A08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8CA" w:rsidRDefault="009A08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1A14">
      <w:rPr>
        <w:rStyle w:val="PageNumber"/>
        <w:noProof/>
      </w:rPr>
      <w:t>7</w:t>
    </w:r>
    <w:r>
      <w:rPr>
        <w:rStyle w:val="PageNumber"/>
      </w:rPr>
      <w:fldChar w:fldCharType="end"/>
    </w:r>
  </w:p>
  <w:p w:rsidR="009A08CA" w:rsidRPr="00E87932" w:rsidRDefault="009A08CA">
    <w:pPr>
      <w:pStyle w:val="Footer"/>
      <w:ind w:right="360"/>
      <w:rPr>
        <w:sz w:val="20"/>
        <w:szCs w:val="20"/>
      </w:rPr>
    </w:pPr>
    <w:r w:rsidRPr="00E87932">
      <w:rPr>
        <w:sz w:val="20"/>
        <w:szCs w:val="20"/>
      </w:rPr>
      <w:t>Doing Physics with Matlab</w:t>
    </w:r>
    <w:r>
      <w:rPr>
        <w:sz w:val="20"/>
        <w:szCs w:val="20"/>
      </w:rPr>
      <w:t xml:space="preserve">         op_rs1_rxy_0</w:t>
    </w:r>
    <w:r w:rsidR="00294CA5">
      <w:rPr>
        <w:sz w:val="20"/>
        <w:szCs w:val="20"/>
      </w:rPr>
      <w:t>4</w:t>
    </w:r>
    <w:r>
      <w:rPr>
        <w:sz w:val="20"/>
        <w:szCs w:val="20"/>
      </w:rPr>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BB5" w:rsidRDefault="00817BB5">
      <w:r>
        <w:separator/>
      </w:r>
    </w:p>
  </w:footnote>
  <w:footnote w:type="continuationSeparator" w:id="0">
    <w:p w:rsidR="00817BB5" w:rsidRDefault="00817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0382F"/>
    <w:rsid w:val="0001401D"/>
    <w:rsid w:val="00031C7B"/>
    <w:rsid w:val="0003399B"/>
    <w:rsid w:val="00066160"/>
    <w:rsid w:val="000712D9"/>
    <w:rsid w:val="00084845"/>
    <w:rsid w:val="000A049E"/>
    <w:rsid w:val="000B2323"/>
    <w:rsid w:val="000B29B1"/>
    <w:rsid w:val="000B3A48"/>
    <w:rsid w:val="000C4994"/>
    <w:rsid w:val="000E193D"/>
    <w:rsid w:val="000E6629"/>
    <w:rsid w:val="000F50F4"/>
    <w:rsid w:val="00105021"/>
    <w:rsid w:val="00105984"/>
    <w:rsid w:val="00113F5D"/>
    <w:rsid w:val="001145DA"/>
    <w:rsid w:val="001277FC"/>
    <w:rsid w:val="00135798"/>
    <w:rsid w:val="00151657"/>
    <w:rsid w:val="00157F21"/>
    <w:rsid w:val="001B57E0"/>
    <w:rsid w:val="001C426C"/>
    <w:rsid w:val="001C6A75"/>
    <w:rsid w:val="001D611E"/>
    <w:rsid w:val="001E1263"/>
    <w:rsid w:val="00210E88"/>
    <w:rsid w:val="002122C7"/>
    <w:rsid w:val="00221A14"/>
    <w:rsid w:val="002528F9"/>
    <w:rsid w:val="00253154"/>
    <w:rsid w:val="00257F01"/>
    <w:rsid w:val="0026200E"/>
    <w:rsid w:val="00264217"/>
    <w:rsid w:val="002716BE"/>
    <w:rsid w:val="00281D1D"/>
    <w:rsid w:val="00294CA5"/>
    <w:rsid w:val="002A6975"/>
    <w:rsid w:val="002B2928"/>
    <w:rsid w:val="002C5714"/>
    <w:rsid w:val="002D6B2A"/>
    <w:rsid w:val="002E01AB"/>
    <w:rsid w:val="002E11F0"/>
    <w:rsid w:val="002F2A9B"/>
    <w:rsid w:val="003260FA"/>
    <w:rsid w:val="0034629A"/>
    <w:rsid w:val="0035357F"/>
    <w:rsid w:val="00355895"/>
    <w:rsid w:val="003602B2"/>
    <w:rsid w:val="00397ED3"/>
    <w:rsid w:val="003B1197"/>
    <w:rsid w:val="003B23BE"/>
    <w:rsid w:val="003C6E32"/>
    <w:rsid w:val="003D33F9"/>
    <w:rsid w:val="004137CB"/>
    <w:rsid w:val="00414EC3"/>
    <w:rsid w:val="00427E3D"/>
    <w:rsid w:val="0043717A"/>
    <w:rsid w:val="00443708"/>
    <w:rsid w:val="0044473C"/>
    <w:rsid w:val="00456E36"/>
    <w:rsid w:val="00477824"/>
    <w:rsid w:val="00485247"/>
    <w:rsid w:val="00490F1C"/>
    <w:rsid w:val="004B5034"/>
    <w:rsid w:val="004B6A3F"/>
    <w:rsid w:val="004E0A4C"/>
    <w:rsid w:val="004F6EC7"/>
    <w:rsid w:val="005041F8"/>
    <w:rsid w:val="00504A12"/>
    <w:rsid w:val="005322DE"/>
    <w:rsid w:val="00551849"/>
    <w:rsid w:val="00556BC2"/>
    <w:rsid w:val="00571FE4"/>
    <w:rsid w:val="00581985"/>
    <w:rsid w:val="00587D23"/>
    <w:rsid w:val="005A64EE"/>
    <w:rsid w:val="005A7984"/>
    <w:rsid w:val="005B3D48"/>
    <w:rsid w:val="005D6294"/>
    <w:rsid w:val="00642436"/>
    <w:rsid w:val="00647852"/>
    <w:rsid w:val="0066001A"/>
    <w:rsid w:val="0067419B"/>
    <w:rsid w:val="00684385"/>
    <w:rsid w:val="006C0E7E"/>
    <w:rsid w:val="006C63ED"/>
    <w:rsid w:val="006E2383"/>
    <w:rsid w:val="006E2425"/>
    <w:rsid w:val="006E2676"/>
    <w:rsid w:val="006F50EE"/>
    <w:rsid w:val="00723CD2"/>
    <w:rsid w:val="00754372"/>
    <w:rsid w:val="00754EEB"/>
    <w:rsid w:val="00790894"/>
    <w:rsid w:val="007A0FDB"/>
    <w:rsid w:val="007B1D38"/>
    <w:rsid w:val="007C6465"/>
    <w:rsid w:val="007D2654"/>
    <w:rsid w:val="007F067A"/>
    <w:rsid w:val="007F2ED1"/>
    <w:rsid w:val="008037EC"/>
    <w:rsid w:val="0080399E"/>
    <w:rsid w:val="00804055"/>
    <w:rsid w:val="008054EE"/>
    <w:rsid w:val="00805D20"/>
    <w:rsid w:val="00812C5A"/>
    <w:rsid w:val="00817BB5"/>
    <w:rsid w:val="00830281"/>
    <w:rsid w:val="008520AB"/>
    <w:rsid w:val="00876686"/>
    <w:rsid w:val="00877BA1"/>
    <w:rsid w:val="008865A3"/>
    <w:rsid w:val="00886EBD"/>
    <w:rsid w:val="00892869"/>
    <w:rsid w:val="008932B9"/>
    <w:rsid w:val="008A70D1"/>
    <w:rsid w:val="008B0A29"/>
    <w:rsid w:val="008B4C53"/>
    <w:rsid w:val="008B7066"/>
    <w:rsid w:val="008C0C8B"/>
    <w:rsid w:val="008C58CA"/>
    <w:rsid w:val="008E1FEC"/>
    <w:rsid w:val="008E3C00"/>
    <w:rsid w:val="008F15BB"/>
    <w:rsid w:val="008F27FD"/>
    <w:rsid w:val="008F3013"/>
    <w:rsid w:val="008F7487"/>
    <w:rsid w:val="00906D0D"/>
    <w:rsid w:val="00911055"/>
    <w:rsid w:val="00917DFF"/>
    <w:rsid w:val="00923D0B"/>
    <w:rsid w:val="00926D3F"/>
    <w:rsid w:val="00934FEF"/>
    <w:rsid w:val="00942440"/>
    <w:rsid w:val="00943147"/>
    <w:rsid w:val="0096139D"/>
    <w:rsid w:val="00976880"/>
    <w:rsid w:val="0099026D"/>
    <w:rsid w:val="00996DAB"/>
    <w:rsid w:val="009A08CA"/>
    <w:rsid w:val="009A4176"/>
    <w:rsid w:val="009A7A8A"/>
    <w:rsid w:val="009C3367"/>
    <w:rsid w:val="009D5C4A"/>
    <w:rsid w:val="009F012C"/>
    <w:rsid w:val="009F09A8"/>
    <w:rsid w:val="00A17DEF"/>
    <w:rsid w:val="00A241AB"/>
    <w:rsid w:val="00A37941"/>
    <w:rsid w:val="00A459CD"/>
    <w:rsid w:val="00A5529D"/>
    <w:rsid w:val="00A61366"/>
    <w:rsid w:val="00A61F05"/>
    <w:rsid w:val="00A65E2C"/>
    <w:rsid w:val="00A73BA9"/>
    <w:rsid w:val="00A73EB5"/>
    <w:rsid w:val="00AB59A5"/>
    <w:rsid w:val="00AE0A1C"/>
    <w:rsid w:val="00AE74CF"/>
    <w:rsid w:val="00AF583D"/>
    <w:rsid w:val="00B0567C"/>
    <w:rsid w:val="00B23B85"/>
    <w:rsid w:val="00B35550"/>
    <w:rsid w:val="00B46B80"/>
    <w:rsid w:val="00B507D4"/>
    <w:rsid w:val="00B5398B"/>
    <w:rsid w:val="00B74177"/>
    <w:rsid w:val="00B754B4"/>
    <w:rsid w:val="00B77A8F"/>
    <w:rsid w:val="00B93869"/>
    <w:rsid w:val="00BB745E"/>
    <w:rsid w:val="00BC794D"/>
    <w:rsid w:val="00BC7D15"/>
    <w:rsid w:val="00BE543C"/>
    <w:rsid w:val="00BF3BF3"/>
    <w:rsid w:val="00BF663A"/>
    <w:rsid w:val="00C17F92"/>
    <w:rsid w:val="00C23BAC"/>
    <w:rsid w:val="00C419D0"/>
    <w:rsid w:val="00C44DD5"/>
    <w:rsid w:val="00C51855"/>
    <w:rsid w:val="00C54873"/>
    <w:rsid w:val="00C60D7B"/>
    <w:rsid w:val="00C83909"/>
    <w:rsid w:val="00C84CA1"/>
    <w:rsid w:val="00C915DA"/>
    <w:rsid w:val="00C97DA1"/>
    <w:rsid w:val="00CD4384"/>
    <w:rsid w:val="00CE1663"/>
    <w:rsid w:val="00CE7B63"/>
    <w:rsid w:val="00CF4DF8"/>
    <w:rsid w:val="00D20537"/>
    <w:rsid w:val="00D26282"/>
    <w:rsid w:val="00D275B5"/>
    <w:rsid w:val="00D32E79"/>
    <w:rsid w:val="00D36073"/>
    <w:rsid w:val="00D41A19"/>
    <w:rsid w:val="00D43D40"/>
    <w:rsid w:val="00D5169B"/>
    <w:rsid w:val="00D521A3"/>
    <w:rsid w:val="00D54C56"/>
    <w:rsid w:val="00D71324"/>
    <w:rsid w:val="00D85A3A"/>
    <w:rsid w:val="00D872C4"/>
    <w:rsid w:val="00DC5D00"/>
    <w:rsid w:val="00DE01A7"/>
    <w:rsid w:val="00DE1A52"/>
    <w:rsid w:val="00DF10ED"/>
    <w:rsid w:val="00DF206C"/>
    <w:rsid w:val="00E00C31"/>
    <w:rsid w:val="00E10A70"/>
    <w:rsid w:val="00E12C27"/>
    <w:rsid w:val="00E45040"/>
    <w:rsid w:val="00E4608D"/>
    <w:rsid w:val="00E46BE8"/>
    <w:rsid w:val="00E63615"/>
    <w:rsid w:val="00E64F8A"/>
    <w:rsid w:val="00E87932"/>
    <w:rsid w:val="00EA50D4"/>
    <w:rsid w:val="00EB15B1"/>
    <w:rsid w:val="00ED2E70"/>
    <w:rsid w:val="00EE4F4B"/>
    <w:rsid w:val="00EE573F"/>
    <w:rsid w:val="00EE66A8"/>
    <w:rsid w:val="00EF7788"/>
    <w:rsid w:val="00F06628"/>
    <w:rsid w:val="00F10E65"/>
    <w:rsid w:val="00F20A31"/>
    <w:rsid w:val="00F22966"/>
    <w:rsid w:val="00F25859"/>
    <w:rsid w:val="00F46911"/>
    <w:rsid w:val="00F649AA"/>
    <w:rsid w:val="00F7291B"/>
    <w:rsid w:val="00F73E47"/>
    <w:rsid w:val="00FA3DA7"/>
    <w:rsid w:val="00FB3109"/>
    <w:rsid w:val="00FD5426"/>
    <w:rsid w:val="00FD7DC6"/>
    <w:rsid w:val="00FF3CF4"/>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45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9.bin"/><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3/folders/1j09aAhfrVYpiMavajrgSvUMc89ksF9Jb" TargetMode="External"/><Relationship Id="rId24" Type="http://schemas.openxmlformats.org/officeDocument/2006/relationships/image" Target="media/image8.wmf"/><Relationship Id="rId32" Type="http://schemas.openxmlformats.org/officeDocument/2006/relationships/image" Target="media/image14.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image" Target="media/image17.png"/><Relationship Id="rId10" Type="http://schemas.openxmlformats.org/officeDocument/2006/relationships/hyperlink" Target="https://d-arora.github.io/Doing-Physics-With-Matlab/" TargetMode="External"/><Relationship Id="rId19" Type="http://schemas.openxmlformats.org/officeDocument/2006/relationships/oleObject" Target="embeddings/oleObject4.bin"/><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image" Target="media/image12.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BC6CB-ADDA-4605-A8B4-BF703A1D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592</Words>
  <Characters>3377</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Numerical Integration</vt:lpstr>
      <vt:lpstr/>
      <vt:lpstr>RAYLEIGH-SOMMERFELD DIFFRACTION </vt:lpstr>
      <vt:lpstr>CROSS SHAPED APERTURES </vt:lpstr>
      <vt:lpstr/>
      <vt:lpstr/>
    </vt:vector>
  </TitlesOfParts>
  <Company>university of sydney</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rectangular aperture, diffraction, diffraction integrals, surface integrals, rectangular aperture, computational physics, integration, Simpson's rule, Matlab, definite integral</cp:keywords>
  <cp:lastModifiedBy>Owner</cp:lastModifiedBy>
  <cp:revision>8</cp:revision>
  <cp:lastPrinted>2014-10-22T03:53:00Z</cp:lastPrinted>
  <dcterms:created xsi:type="dcterms:W3CDTF">2014-10-19T08:23:00Z</dcterms:created>
  <dcterms:modified xsi:type="dcterms:W3CDTF">2021-01-14T21:56:00Z</dcterms:modified>
  <cp:category>Computational Physics, diffraction</cp:category>
</cp:coreProperties>
</file>