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56C" w:rsidRDefault="0058156C" w:rsidP="0058156C">
      <w:pPr>
        <w:spacing w:line="360" w:lineRule="auto"/>
      </w:pPr>
      <w:bookmarkStart w:id="0" w:name="_GoBack"/>
      <w:bookmarkEnd w:id="0"/>
      <w:r>
        <w:rPr>
          <w:noProof/>
        </w:rPr>
        <w:drawing>
          <wp:anchor distT="0" distB="0" distL="114300" distR="114300" simplePos="0" relativeHeight="251662336" behindDoc="0" locked="0" layoutInCell="1" allowOverlap="1" wp14:anchorId="66DEA944" wp14:editId="0710947C">
            <wp:simplePos x="0" y="0"/>
            <wp:positionH relativeFrom="column">
              <wp:posOffset>3815715</wp:posOffset>
            </wp:positionH>
            <wp:positionV relativeFrom="paragraph">
              <wp:posOffset>34290</wp:posOffset>
            </wp:positionV>
            <wp:extent cx="1112520"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23227" t="32766" r="19592" b="19149"/>
                    <a:stretch/>
                  </pic:blipFill>
                  <pic:spPr bwMode="auto">
                    <a:xfrm>
                      <a:off x="0" y="0"/>
                      <a:ext cx="1112520" cy="77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7" w:history="1">
        <w:r>
          <w:rPr>
            <w:rStyle w:val="Hyperlink"/>
            <w:rFonts w:ascii="Bookman Old Style" w:hAnsi="Bookman Old Style"/>
            <w:b/>
            <w:bCs/>
            <w:sz w:val="32"/>
            <w:szCs w:val="32"/>
          </w:rPr>
          <w:t>DOING PHYSICS WITH MATLAB</w:t>
        </w:r>
      </w:hyperlink>
    </w:p>
    <w:p w:rsidR="0058156C" w:rsidRDefault="0058156C" w:rsidP="0058156C">
      <w:pPr>
        <w:spacing w:line="360" w:lineRule="auto"/>
      </w:pPr>
      <w:r>
        <w:rPr>
          <w:rFonts w:ascii="Bookman Old Style" w:hAnsi="Bookman Old Style"/>
          <w:b/>
          <w:bCs/>
          <w:color w:val="0000FF"/>
          <w:sz w:val="32"/>
          <w:szCs w:val="32"/>
          <w:lang w:val="en-US"/>
        </w:rPr>
        <w:t>QUANTUM MECHANICS</w:t>
      </w:r>
    </w:p>
    <w:p w:rsidR="0058156C" w:rsidRDefault="0058156C" w:rsidP="0058156C">
      <w:pPr>
        <w:spacing w:line="360" w:lineRule="auto"/>
        <w:ind w:left="284"/>
      </w:pPr>
      <w:r>
        <w:rPr>
          <w:rFonts w:ascii="Bookman Old Style" w:hAnsi="Bookman Old Style"/>
          <w:b/>
          <w:bCs/>
          <w:color w:val="E36C0A"/>
          <w:sz w:val="32"/>
          <w:szCs w:val="32"/>
          <w:lang w:val="en-US"/>
        </w:rPr>
        <w:t xml:space="preserve">  </w:t>
      </w:r>
      <w:r w:rsidR="00093DCC">
        <w:rPr>
          <w:rFonts w:ascii="Bookman Old Style" w:hAnsi="Bookman Old Style"/>
          <w:b/>
          <w:bCs/>
          <w:color w:val="E36C0A"/>
          <w:sz w:val="32"/>
          <w:szCs w:val="32"/>
          <w:lang w:val="en-US"/>
        </w:rPr>
        <w:t xml:space="preserve">THEORY OF </w:t>
      </w:r>
      <w:r>
        <w:rPr>
          <w:rFonts w:ascii="Bookman Old Style" w:hAnsi="Bookman Old Style"/>
          <w:b/>
          <w:bCs/>
          <w:color w:val="E36C0A"/>
          <w:sz w:val="32"/>
          <w:szCs w:val="32"/>
          <w:lang w:val="en-US"/>
        </w:rPr>
        <w:t>ALPHA DECAY</w:t>
      </w:r>
    </w:p>
    <w:p w:rsidR="0058156C" w:rsidRDefault="0058156C" w:rsidP="0058156C">
      <w:r>
        <w:rPr>
          <w:rFonts w:ascii="Tahoma" w:hAnsi="Tahoma" w:cs="Tahoma"/>
          <w:color w:val="000000"/>
          <w:lang w:val="en-US"/>
        </w:rPr>
        <w:t> </w:t>
      </w:r>
    </w:p>
    <w:tbl>
      <w:tblPr>
        <w:tblStyle w:val="TableGrid"/>
        <w:tblW w:w="0" w:type="auto"/>
        <w:tblLook w:val="04A0" w:firstRow="1" w:lastRow="0" w:firstColumn="1" w:lastColumn="0" w:noHBand="0" w:noVBand="1"/>
      </w:tblPr>
      <w:tblGrid>
        <w:gridCol w:w="3963"/>
        <w:gridCol w:w="3963"/>
      </w:tblGrid>
      <w:tr w:rsidR="00870584" w:rsidTr="00870584">
        <w:tc>
          <w:tcPr>
            <w:tcW w:w="3963" w:type="dxa"/>
          </w:tcPr>
          <w:p w:rsidR="00870584" w:rsidRPr="006A7436" w:rsidRDefault="00870584" w:rsidP="00870584">
            <w:pPr>
              <w:pStyle w:val="NoSpacing"/>
            </w:pPr>
            <w:r w:rsidRPr="006A7436">
              <w:rPr>
                <w:lang w:val="en-US"/>
              </w:rPr>
              <w:t>Ian Cooper</w:t>
            </w:r>
          </w:p>
          <w:p w:rsidR="00870584" w:rsidRDefault="00870584" w:rsidP="00870584">
            <w:pPr>
              <w:pStyle w:val="NoSpacing"/>
              <w:rPr>
                <w:lang w:val="en-US"/>
              </w:rPr>
            </w:pPr>
            <w:r w:rsidRPr="006A7436">
              <w:rPr>
                <w:lang w:val="en-US"/>
              </w:rPr>
              <w:t>School of Physics</w:t>
            </w:r>
          </w:p>
          <w:p w:rsidR="00870584" w:rsidRPr="006A7436" w:rsidRDefault="00870584" w:rsidP="00870584">
            <w:pPr>
              <w:pStyle w:val="NoSpacing"/>
            </w:pPr>
            <w:r w:rsidRPr="006A7436">
              <w:rPr>
                <w:lang w:val="en-US"/>
              </w:rPr>
              <w:t>University of Sydney</w:t>
            </w:r>
          </w:p>
          <w:p w:rsidR="00870584" w:rsidRPr="006A7436" w:rsidRDefault="00870584" w:rsidP="00870584">
            <w:pPr>
              <w:pStyle w:val="NoSpacing"/>
              <w:rPr>
                <w:lang w:val="en-US"/>
              </w:rPr>
            </w:pPr>
            <w:r w:rsidRPr="006A7436">
              <w:rPr>
                <w:lang w:val="en-US"/>
              </w:rPr>
              <w:t>ian.cooper@sydney.edu.au</w:t>
            </w:r>
          </w:p>
          <w:p w:rsidR="00870584" w:rsidRDefault="00870584" w:rsidP="0058156C">
            <w:pPr>
              <w:rPr>
                <w:rFonts w:cstheme="minorHAnsi"/>
                <w:color w:val="000000"/>
                <w:szCs w:val="24"/>
                <w:lang w:val="en-US"/>
              </w:rPr>
            </w:pPr>
          </w:p>
        </w:tc>
        <w:tc>
          <w:tcPr>
            <w:tcW w:w="3963" w:type="dxa"/>
          </w:tcPr>
          <w:p w:rsidR="00870584" w:rsidRDefault="0077195E" w:rsidP="0058156C">
            <w:pPr>
              <w:rPr>
                <w:rFonts w:cstheme="minorHAnsi"/>
                <w:color w:val="000000"/>
                <w:szCs w:val="24"/>
                <w:lang w:val="en-US"/>
              </w:rPr>
            </w:pPr>
            <w:proofErr w:type="spellStart"/>
            <w:r w:rsidRPr="0077195E">
              <w:rPr>
                <w:rFonts w:cstheme="minorHAnsi"/>
                <w:color w:val="000000"/>
                <w:szCs w:val="24"/>
                <w:lang w:val="en-US"/>
              </w:rPr>
              <w:t>Badr</w:t>
            </w:r>
            <w:proofErr w:type="spellEnd"/>
            <w:r w:rsidRPr="0077195E">
              <w:rPr>
                <w:rFonts w:cstheme="minorHAnsi"/>
                <w:color w:val="000000"/>
                <w:szCs w:val="24"/>
                <w:lang w:val="en-US"/>
              </w:rPr>
              <w:t xml:space="preserve"> </w:t>
            </w:r>
            <w:proofErr w:type="spellStart"/>
            <w:r w:rsidRPr="0077195E">
              <w:rPr>
                <w:rFonts w:cstheme="minorHAnsi"/>
                <w:color w:val="000000"/>
                <w:szCs w:val="24"/>
                <w:lang w:val="en-US"/>
              </w:rPr>
              <w:t>Eddine</w:t>
            </w:r>
            <w:proofErr w:type="spellEnd"/>
            <w:r w:rsidRPr="0077195E">
              <w:rPr>
                <w:rFonts w:cstheme="minorHAnsi"/>
                <w:color w:val="000000"/>
                <w:szCs w:val="24"/>
                <w:lang w:val="en-US"/>
              </w:rPr>
              <w:t xml:space="preserve"> </w:t>
            </w:r>
            <w:r w:rsidR="00406B0C">
              <w:rPr>
                <w:rFonts w:cstheme="minorHAnsi"/>
                <w:color w:val="000000"/>
                <w:szCs w:val="24"/>
                <w:lang w:val="en-US"/>
              </w:rPr>
              <w:t xml:space="preserve">El </w:t>
            </w:r>
            <w:proofErr w:type="spellStart"/>
            <w:r w:rsidRPr="0077195E">
              <w:rPr>
                <w:rFonts w:cstheme="minorHAnsi"/>
                <w:color w:val="000000"/>
                <w:szCs w:val="24"/>
                <w:lang w:val="en-US"/>
              </w:rPr>
              <w:t>Fatehy</w:t>
            </w:r>
            <w:proofErr w:type="spellEnd"/>
            <w:r w:rsidRPr="0077195E">
              <w:rPr>
                <w:rFonts w:cstheme="minorHAnsi"/>
                <w:color w:val="000000"/>
                <w:szCs w:val="24"/>
                <w:lang w:val="en-US"/>
              </w:rPr>
              <w:t xml:space="preserve"> </w:t>
            </w:r>
            <w:proofErr w:type="spellStart"/>
            <w:r w:rsidRPr="0077195E">
              <w:rPr>
                <w:rFonts w:cstheme="minorHAnsi"/>
                <w:color w:val="000000"/>
                <w:szCs w:val="24"/>
                <w:lang w:val="en-US"/>
              </w:rPr>
              <w:t>Ch</w:t>
            </w:r>
            <w:r w:rsidR="00406B0C">
              <w:rPr>
                <w:rFonts w:cstheme="minorHAnsi"/>
                <w:color w:val="000000"/>
                <w:szCs w:val="24"/>
                <w:lang w:val="en-US"/>
              </w:rPr>
              <w:t>f</w:t>
            </w:r>
            <w:r w:rsidRPr="0077195E">
              <w:rPr>
                <w:rFonts w:cstheme="minorHAnsi"/>
                <w:color w:val="000000"/>
                <w:szCs w:val="24"/>
                <w:lang w:val="en-US"/>
              </w:rPr>
              <w:t>ira</w:t>
            </w:r>
            <w:proofErr w:type="spellEnd"/>
          </w:p>
          <w:p w:rsidR="0077195E" w:rsidRDefault="0077195E" w:rsidP="0058156C">
            <w:pPr>
              <w:rPr>
                <w:rFonts w:cstheme="minorHAnsi"/>
                <w:color w:val="000000"/>
                <w:szCs w:val="24"/>
                <w:lang w:val="en-US"/>
              </w:rPr>
            </w:pPr>
            <w:r w:rsidRPr="0077195E">
              <w:rPr>
                <w:rFonts w:cstheme="minorHAnsi"/>
                <w:color w:val="000000"/>
                <w:szCs w:val="24"/>
                <w:lang w:val="en-US"/>
              </w:rPr>
              <w:t>University of Murcia (UMU, Spain)</w:t>
            </w:r>
            <w:r>
              <w:rPr>
                <w:rFonts w:cstheme="minorHAnsi"/>
                <w:color w:val="000000"/>
                <w:szCs w:val="24"/>
                <w:lang w:val="en-US"/>
              </w:rPr>
              <w:t xml:space="preserve"> </w:t>
            </w:r>
            <w:hyperlink r:id="rId8" w:history="1">
              <w:r w:rsidRPr="00E06D2E">
                <w:rPr>
                  <w:rStyle w:val="Hyperlink"/>
                  <w:rFonts w:cstheme="minorHAnsi"/>
                  <w:szCs w:val="24"/>
                  <w:lang w:val="en-US"/>
                </w:rPr>
                <w:t>https://www.um.es/</w:t>
              </w:r>
            </w:hyperlink>
          </w:p>
          <w:p w:rsidR="0077195E" w:rsidRDefault="0077195E" w:rsidP="0058156C">
            <w:pPr>
              <w:rPr>
                <w:rFonts w:cstheme="minorHAnsi"/>
                <w:color w:val="000000"/>
                <w:szCs w:val="24"/>
                <w:lang w:val="en-US"/>
              </w:rPr>
            </w:pPr>
            <w:r w:rsidRPr="0077195E">
              <w:rPr>
                <w:rFonts w:cstheme="minorHAnsi"/>
                <w:color w:val="000000"/>
                <w:szCs w:val="24"/>
                <w:lang w:val="en-US"/>
              </w:rPr>
              <w:t>badreddine.el@um.es</w:t>
            </w:r>
          </w:p>
        </w:tc>
      </w:tr>
    </w:tbl>
    <w:p w:rsidR="00870584" w:rsidRDefault="00870584" w:rsidP="0058156C">
      <w:pPr>
        <w:rPr>
          <w:rFonts w:cstheme="minorHAnsi"/>
          <w:color w:val="000000"/>
          <w:szCs w:val="24"/>
          <w:lang w:val="en-US"/>
        </w:rPr>
      </w:pPr>
    </w:p>
    <w:p w:rsidR="0058156C" w:rsidRDefault="0058156C" w:rsidP="0058156C">
      <w:pPr>
        <w:rPr>
          <w:lang w:val="en-US"/>
        </w:rPr>
      </w:pPr>
    </w:p>
    <w:p w:rsidR="0058156C" w:rsidRPr="006A7436" w:rsidRDefault="0077195E" w:rsidP="0058156C">
      <w:pPr>
        <w:rPr>
          <w:szCs w:val="24"/>
        </w:rPr>
      </w:pPr>
      <w:hyperlink r:id="rId9" w:history="1">
        <w:r w:rsidR="0058156C" w:rsidRPr="006A7436">
          <w:rPr>
            <w:rStyle w:val="Hyperlink"/>
            <w:rFonts w:ascii="Bookman Old Style" w:hAnsi="Bookman Old Style"/>
            <w:b/>
            <w:bCs/>
            <w:szCs w:val="24"/>
            <w:lang w:val="en-US"/>
          </w:rPr>
          <w:t>DOWNLOAD DIRECTORY FOR MATLAB SCRIPTS</w:t>
        </w:r>
      </w:hyperlink>
    </w:p>
    <w:p w:rsidR="006A7436" w:rsidRDefault="006A7436" w:rsidP="0058156C">
      <w:pPr>
        <w:spacing w:line="360" w:lineRule="auto"/>
        <w:ind w:left="284"/>
        <w:rPr>
          <w:lang w:val="en-US"/>
        </w:rPr>
      </w:pPr>
    </w:p>
    <w:p w:rsidR="0058156C" w:rsidRPr="006A7436" w:rsidRDefault="006A7436" w:rsidP="006A7436">
      <w:pPr>
        <w:spacing w:line="360" w:lineRule="auto"/>
        <w:rPr>
          <w:rFonts w:ascii="Bookman Old Style" w:hAnsi="Bookman Old Style"/>
          <w:b/>
          <w:color w:val="984806" w:themeColor="accent6" w:themeShade="80"/>
          <w:sz w:val="32"/>
        </w:rPr>
      </w:pPr>
      <w:r w:rsidRPr="006A7436">
        <w:rPr>
          <w:rFonts w:ascii="Bookman Old Style" w:hAnsi="Bookman Old Style"/>
          <w:b/>
          <w:color w:val="984806" w:themeColor="accent6" w:themeShade="80"/>
          <w:sz w:val="32"/>
          <w:lang w:val="en-US"/>
        </w:rPr>
        <w:t>MATLAB</w:t>
      </w:r>
      <w:r w:rsidR="0058156C" w:rsidRPr="006A7436">
        <w:rPr>
          <w:rFonts w:ascii="Bookman Old Style" w:hAnsi="Bookman Old Style"/>
          <w:b/>
          <w:color w:val="984806" w:themeColor="accent6" w:themeShade="80"/>
          <w:sz w:val="32"/>
          <w:lang w:val="en-US"/>
        </w:rPr>
        <w:t> </w:t>
      </w:r>
    </w:p>
    <w:p w:rsidR="0058156C" w:rsidRPr="006A095D" w:rsidRDefault="0058156C" w:rsidP="0058156C">
      <w:pPr>
        <w:rPr>
          <w:sz w:val="24"/>
          <w:szCs w:val="24"/>
        </w:rPr>
      </w:pPr>
      <w:proofErr w:type="spellStart"/>
      <w:r w:rsidRPr="006A7436">
        <w:rPr>
          <w:b/>
          <w:bCs/>
          <w:color w:val="984806"/>
          <w:sz w:val="32"/>
          <w:szCs w:val="24"/>
          <w:lang w:val="en-US"/>
        </w:rPr>
        <w:t>qp_</w:t>
      </w:r>
      <w:r w:rsidR="00BC5949">
        <w:rPr>
          <w:b/>
          <w:bCs/>
          <w:color w:val="984806"/>
          <w:sz w:val="32"/>
          <w:szCs w:val="24"/>
          <w:lang w:val="en-US"/>
        </w:rPr>
        <w:t>alphaB</w:t>
      </w:r>
      <w:r w:rsidRPr="006A7436">
        <w:rPr>
          <w:b/>
          <w:bCs/>
          <w:color w:val="984806"/>
          <w:sz w:val="32"/>
          <w:szCs w:val="24"/>
          <w:lang w:val="en-US"/>
        </w:rPr>
        <w:t>.m</w:t>
      </w:r>
      <w:proofErr w:type="spellEnd"/>
    </w:p>
    <w:p w:rsidR="003F3203" w:rsidRDefault="003F3203" w:rsidP="006A7436">
      <w:pPr>
        <w:spacing w:after="0"/>
        <w:rPr>
          <w:lang w:val="en-US"/>
        </w:rPr>
      </w:pPr>
      <w:r w:rsidRPr="006A7436">
        <w:rPr>
          <w:lang w:val="en-US"/>
        </w:rPr>
        <w:t xml:space="preserve">The Script can be used to compare </w:t>
      </w:r>
      <w:r w:rsidR="000B6354">
        <w:rPr>
          <w:lang w:val="en-US"/>
        </w:rPr>
        <w:t xml:space="preserve">Experimental, Analytical and Numerical values for the </w:t>
      </w:r>
      <w:r w:rsidRPr="006A7436">
        <w:rPr>
          <w:lang w:val="en-US"/>
        </w:rPr>
        <w:t>half-life values as a function of the kinetic energy of the escaped alpha particle</w:t>
      </w:r>
      <w:r w:rsidR="006A7436">
        <w:rPr>
          <w:lang w:val="en-US"/>
        </w:rPr>
        <w:t>s</w:t>
      </w:r>
      <w:r w:rsidR="00BC5949">
        <w:rPr>
          <w:lang w:val="en-US"/>
        </w:rPr>
        <w:t xml:space="preserve"> for the isotopes of polonium and uranium. </w:t>
      </w:r>
      <w:r w:rsidR="000B6354">
        <w:rPr>
          <w:lang w:val="en-US"/>
        </w:rPr>
        <w:t xml:space="preserve">The Experimental values of the </w:t>
      </w:r>
      <w:r w:rsidR="003D6DF9">
        <w:rPr>
          <w:lang w:val="en-US"/>
        </w:rPr>
        <w:t xml:space="preserve">kinetic </w:t>
      </w:r>
      <w:r w:rsidR="000B6354">
        <w:rPr>
          <w:lang w:val="en-US"/>
        </w:rPr>
        <w:t xml:space="preserve">energies </w:t>
      </w:r>
      <w:r w:rsidR="000B6354" w:rsidRPr="003D6DF9">
        <w:rPr>
          <w:color w:val="632423" w:themeColor="accent2" w:themeShade="80"/>
          <w:lang w:val="en-US"/>
        </w:rPr>
        <w:t>T</w:t>
      </w:r>
      <w:r w:rsidR="000B6354">
        <w:rPr>
          <w:lang w:val="en-US"/>
        </w:rPr>
        <w:t xml:space="preserve"> and half-lives </w:t>
      </w:r>
      <w:r w:rsidR="000B6354" w:rsidRPr="003D6DF9">
        <w:rPr>
          <w:color w:val="632423" w:themeColor="accent2" w:themeShade="80"/>
          <w:lang w:val="en-US"/>
        </w:rPr>
        <w:t>h</w:t>
      </w:r>
      <w:r w:rsidR="000B6354">
        <w:rPr>
          <w:lang w:val="en-US"/>
        </w:rPr>
        <w:t xml:space="preserve"> are stored in arrays (polonium: </w:t>
      </w:r>
      <w:r w:rsidR="003D6DF9">
        <w:rPr>
          <w:lang w:val="en-US"/>
        </w:rPr>
        <w:t xml:space="preserve">kinetic </w:t>
      </w:r>
      <w:r w:rsidR="000B6354">
        <w:rPr>
          <w:lang w:val="en-US"/>
        </w:rPr>
        <w:t xml:space="preserve">energy </w:t>
      </w:r>
      <w:r w:rsidR="000B6354" w:rsidRPr="000B6354">
        <w:rPr>
          <w:color w:val="632423" w:themeColor="accent2" w:themeShade="80"/>
          <w:lang w:val="en-US"/>
        </w:rPr>
        <w:t>T1_E</w:t>
      </w:r>
      <w:r w:rsidR="000B6354">
        <w:rPr>
          <w:lang w:val="en-US"/>
        </w:rPr>
        <w:t xml:space="preserve">; half-life </w:t>
      </w:r>
      <w:r w:rsidR="000B6354" w:rsidRPr="000B6354">
        <w:rPr>
          <w:color w:val="632423" w:themeColor="accent2" w:themeShade="80"/>
          <w:lang w:val="en-US"/>
        </w:rPr>
        <w:t xml:space="preserve">h1_E </w:t>
      </w:r>
      <w:r w:rsidR="000B6354">
        <w:rPr>
          <w:lang w:val="en-US"/>
        </w:rPr>
        <w:t xml:space="preserve">and uranium: </w:t>
      </w:r>
      <w:r w:rsidR="003D6DF9">
        <w:rPr>
          <w:lang w:val="en-US"/>
        </w:rPr>
        <w:t xml:space="preserve">kinetic </w:t>
      </w:r>
      <w:r w:rsidR="000B6354">
        <w:rPr>
          <w:lang w:val="en-US"/>
        </w:rPr>
        <w:t xml:space="preserve">energy </w:t>
      </w:r>
      <w:r w:rsidR="000B6354" w:rsidRPr="000B6354">
        <w:rPr>
          <w:color w:val="632423" w:themeColor="accent2" w:themeShade="80"/>
          <w:lang w:val="en-US"/>
        </w:rPr>
        <w:t>T2_E</w:t>
      </w:r>
      <w:r w:rsidR="000B6354">
        <w:rPr>
          <w:lang w:val="en-US"/>
        </w:rPr>
        <w:t xml:space="preserve">; </w:t>
      </w:r>
      <w:r w:rsidR="000B6354" w:rsidRPr="000B6354">
        <w:rPr>
          <w:color w:val="632423" w:themeColor="accent2" w:themeShade="80"/>
          <w:lang w:val="en-US"/>
        </w:rPr>
        <w:t>h2_E</w:t>
      </w:r>
      <w:r w:rsidR="000B6354">
        <w:rPr>
          <w:lang w:val="en-US"/>
        </w:rPr>
        <w:t xml:space="preserve">).  </w:t>
      </w:r>
      <w:r w:rsidR="00BC5949">
        <w:rPr>
          <w:lang w:val="en-US"/>
        </w:rPr>
        <w:t>The Geiger</w:t>
      </w:r>
      <w:r w:rsidR="00AB56C8">
        <w:rPr>
          <w:lang w:val="en-US"/>
        </w:rPr>
        <w:t>-</w:t>
      </w:r>
      <w:r w:rsidR="00BC5949">
        <w:rPr>
          <w:lang w:val="en-US"/>
        </w:rPr>
        <w:t>Nuttall law is used to calculate the half-life values (</w:t>
      </w:r>
      <w:r w:rsidR="000B6354">
        <w:rPr>
          <w:lang w:val="en-US"/>
        </w:rPr>
        <w:t>A</w:t>
      </w:r>
      <w:r w:rsidR="00BC5949">
        <w:rPr>
          <w:lang w:val="en-US"/>
        </w:rPr>
        <w:t>nalytical values</w:t>
      </w:r>
      <w:r w:rsidR="000B6354">
        <w:rPr>
          <w:lang w:val="en-US"/>
        </w:rPr>
        <w:t xml:space="preserve"> </w:t>
      </w:r>
      <w:proofErr w:type="spellStart"/>
      <w:r w:rsidR="000B6354" w:rsidRPr="000B6354">
        <w:rPr>
          <w:color w:val="632423" w:themeColor="accent2" w:themeShade="80"/>
          <w:lang w:val="en-US"/>
        </w:rPr>
        <w:t>h_A</w:t>
      </w:r>
      <w:proofErr w:type="spellEnd"/>
      <w:r w:rsidR="00BC5949">
        <w:rPr>
          <w:lang w:val="en-US"/>
        </w:rPr>
        <w:t xml:space="preserve">). </w:t>
      </w:r>
      <w:r w:rsidR="000B6354">
        <w:rPr>
          <w:lang w:val="en-US"/>
        </w:rPr>
        <w:t xml:space="preserve">A </w:t>
      </w:r>
      <w:hyperlink r:id="rId10" w:history="1">
        <w:r w:rsidR="003D6DF9" w:rsidRPr="00051B98">
          <w:rPr>
            <w:rStyle w:val="Hyperlink"/>
            <w:szCs w:val="24"/>
            <w:lang w:val="en-US"/>
          </w:rPr>
          <w:t>finite difference method</w:t>
        </w:r>
      </w:hyperlink>
      <w:r w:rsidR="003D6DF9">
        <w:rPr>
          <w:lang w:val="en-US"/>
        </w:rPr>
        <w:t xml:space="preserve"> </w:t>
      </w:r>
      <w:r w:rsidR="000B6354">
        <w:rPr>
          <w:lang w:val="en-US"/>
        </w:rPr>
        <w:t xml:space="preserve">is used to solve the Schrodinger Equation for </w:t>
      </w:r>
      <w:r w:rsidR="003D6DF9">
        <w:rPr>
          <w:lang w:val="en-US"/>
        </w:rPr>
        <w:t xml:space="preserve">a </w:t>
      </w:r>
      <w:r w:rsidR="000B6354">
        <w:rPr>
          <w:lang w:val="en-US"/>
        </w:rPr>
        <w:t xml:space="preserve">nuclear potential function (Numerical values </w:t>
      </w:r>
      <w:proofErr w:type="spellStart"/>
      <w:r w:rsidR="000B6354" w:rsidRPr="003D6DF9">
        <w:rPr>
          <w:color w:val="632423" w:themeColor="accent2" w:themeShade="80"/>
          <w:lang w:val="en-US"/>
        </w:rPr>
        <w:t>h_N</w:t>
      </w:r>
      <w:proofErr w:type="spellEnd"/>
      <w:r w:rsidR="000B6354">
        <w:rPr>
          <w:lang w:val="en-US"/>
        </w:rPr>
        <w:t xml:space="preserve">). </w:t>
      </w:r>
      <w:r w:rsidRPr="006A7436">
        <w:rPr>
          <w:lang w:val="en-US"/>
        </w:rPr>
        <w:t xml:space="preserve">The Script can easily be changed to </w:t>
      </w:r>
      <w:r w:rsidR="003D6DF9">
        <w:rPr>
          <w:lang w:val="en-US"/>
        </w:rPr>
        <w:t xml:space="preserve">model the </w:t>
      </w:r>
      <w:r w:rsidRPr="006A7436">
        <w:rPr>
          <w:lang w:val="en-US"/>
        </w:rPr>
        <w:t xml:space="preserve">alpha </w:t>
      </w:r>
      <w:r w:rsidR="003D6DF9">
        <w:rPr>
          <w:lang w:val="en-US"/>
        </w:rPr>
        <w:t xml:space="preserve">decay of </w:t>
      </w:r>
      <w:r w:rsidRPr="006A7436">
        <w:rPr>
          <w:lang w:val="en-US"/>
        </w:rPr>
        <w:t>other elements.</w:t>
      </w:r>
    </w:p>
    <w:p w:rsidR="006A7436" w:rsidRDefault="006A7436" w:rsidP="006A7436">
      <w:pPr>
        <w:spacing w:after="0"/>
        <w:rPr>
          <w:lang w:val="en-US"/>
        </w:rPr>
      </w:pPr>
    </w:p>
    <w:p w:rsidR="00A0245E" w:rsidRDefault="00A0245E">
      <w:pPr>
        <w:rPr>
          <w:color w:val="0D0D0D" w:themeColor="text1" w:themeTint="F2"/>
        </w:rPr>
      </w:pPr>
      <w:r>
        <w:rPr>
          <w:color w:val="0D0D0D" w:themeColor="text1" w:themeTint="F2"/>
        </w:rPr>
        <w:br w:type="page"/>
      </w:r>
    </w:p>
    <w:p w:rsidR="004B5BB5" w:rsidRPr="00051B98" w:rsidRDefault="00915E96" w:rsidP="004B5BB5">
      <w:pPr>
        <w:rPr>
          <w:sz w:val="32"/>
          <w:szCs w:val="24"/>
        </w:rPr>
      </w:pPr>
      <w:proofErr w:type="spellStart"/>
      <w:r w:rsidRPr="00051B98">
        <w:rPr>
          <w:b/>
          <w:bCs/>
          <w:color w:val="984806"/>
          <w:sz w:val="32"/>
          <w:szCs w:val="24"/>
          <w:lang w:val="en-US"/>
        </w:rPr>
        <w:lastRenderedPageBreak/>
        <w:t>se_fdm_barrier.m</w:t>
      </w:r>
      <w:proofErr w:type="spellEnd"/>
    </w:p>
    <w:p w:rsidR="004B5BB5" w:rsidRPr="00051B98" w:rsidRDefault="004B5BB5" w:rsidP="0058156C">
      <w:pPr>
        <w:rPr>
          <w:szCs w:val="24"/>
          <w:lang w:val="en-US"/>
        </w:rPr>
      </w:pPr>
      <w:r w:rsidRPr="00051B98">
        <w:rPr>
          <w:szCs w:val="24"/>
          <w:lang w:val="en-US"/>
        </w:rPr>
        <w:t xml:space="preserve">The wavefunction for a rectangular barrier is </w:t>
      </w:r>
      <w:r w:rsidR="00915E96" w:rsidRPr="00051B98">
        <w:rPr>
          <w:szCs w:val="24"/>
          <w:lang w:val="en-US"/>
        </w:rPr>
        <w:t>computed by solving the Schrodinger Equation by a</w:t>
      </w:r>
      <w:r w:rsidR="003D6DF9">
        <w:rPr>
          <w:szCs w:val="24"/>
          <w:lang w:val="en-US"/>
        </w:rPr>
        <w:t xml:space="preserve"> </w:t>
      </w:r>
      <w:hyperlink r:id="rId11" w:history="1">
        <w:r w:rsidR="00915E96" w:rsidRPr="00051B98">
          <w:rPr>
            <w:rStyle w:val="Hyperlink"/>
            <w:szCs w:val="24"/>
            <w:lang w:val="en-US"/>
          </w:rPr>
          <w:t>finite difference method</w:t>
        </w:r>
      </w:hyperlink>
      <w:r w:rsidR="00915E96" w:rsidRPr="00051B98">
        <w:rPr>
          <w:szCs w:val="24"/>
          <w:lang w:val="en-US"/>
        </w:rPr>
        <w:t xml:space="preserve">. The </w:t>
      </w:r>
      <w:r w:rsidR="00224D6D" w:rsidRPr="00051B98">
        <w:rPr>
          <w:szCs w:val="24"/>
          <w:lang w:val="en-US"/>
        </w:rPr>
        <w:t>code</w:t>
      </w:r>
      <w:r w:rsidR="00915E96" w:rsidRPr="00051B98">
        <w:rPr>
          <w:szCs w:val="24"/>
          <w:lang w:val="en-US"/>
        </w:rPr>
        <w:t xml:space="preserve"> is a modification of the</w:t>
      </w:r>
      <w:r w:rsidR="00093DCC" w:rsidRPr="00051B98">
        <w:rPr>
          <w:szCs w:val="24"/>
          <w:lang w:val="en-US"/>
        </w:rPr>
        <w:t xml:space="preserve"> mscript  </w:t>
      </w:r>
      <w:r w:rsidR="00915E96" w:rsidRPr="00051B98">
        <w:rPr>
          <w:szCs w:val="24"/>
          <w:lang w:val="en-US"/>
        </w:rPr>
        <w:t xml:space="preserve"> </w:t>
      </w:r>
      <w:proofErr w:type="spellStart"/>
      <w:r w:rsidR="00915E96" w:rsidRPr="00051B98">
        <w:rPr>
          <w:b/>
          <w:color w:val="984806" w:themeColor="accent6" w:themeShade="80"/>
          <w:szCs w:val="24"/>
          <w:lang w:val="en-US"/>
        </w:rPr>
        <w:t>se_fdm.m</w:t>
      </w:r>
      <w:proofErr w:type="spellEnd"/>
      <w:r w:rsidR="00915E96" w:rsidRPr="00051B98">
        <w:rPr>
          <w:szCs w:val="24"/>
          <w:lang w:val="en-US"/>
        </w:rPr>
        <w:t xml:space="preserve">. </w:t>
      </w:r>
      <w:r w:rsidR="00B84E75">
        <w:rPr>
          <w:szCs w:val="24"/>
          <w:lang w:val="en-US"/>
        </w:rPr>
        <w:t xml:space="preserve"> The height of the barrier is set at 100 eV. The total energy of the system is entered via the Command Window (E &lt; 100 eV). </w:t>
      </w:r>
    </w:p>
    <w:p w:rsidR="003F3203" w:rsidRDefault="003F3203" w:rsidP="00093DCC">
      <w:pPr>
        <w:rPr>
          <w:b/>
          <w:bCs/>
          <w:color w:val="984806"/>
          <w:sz w:val="24"/>
          <w:szCs w:val="24"/>
          <w:lang w:val="en-US"/>
        </w:rPr>
      </w:pPr>
    </w:p>
    <w:p w:rsidR="00093DCC" w:rsidRPr="00051B98" w:rsidRDefault="00093DCC" w:rsidP="00093DCC">
      <w:pPr>
        <w:rPr>
          <w:sz w:val="32"/>
        </w:rPr>
      </w:pPr>
      <w:proofErr w:type="spellStart"/>
      <w:r w:rsidRPr="00051B98">
        <w:rPr>
          <w:b/>
          <w:bCs/>
          <w:color w:val="984806"/>
          <w:sz w:val="32"/>
          <w:lang w:val="en-US"/>
        </w:rPr>
        <w:t>se_fdm_alpha</w:t>
      </w:r>
      <w:r w:rsidR="003F3203" w:rsidRPr="00051B98">
        <w:rPr>
          <w:b/>
          <w:bCs/>
          <w:color w:val="984806"/>
          <w:sz w:val="32"/>
          <w:lang w:val="en-US"/>
        </w:rPr>
        <w:t>_</w:t>
      </w:r>
      <w:r w:rsidR="00CF561D">
        <w:rPr>
          <w:b/>
          <w:bCs/>
          <w:color w:val="984806"/>
          <w:sz w:val="32"/>
          <w:lang w:val="en-US"/>
        </w:rPr>
        <w:t>A</w:t>
      </w:r>
      <w:r w:rsidRPr="00051B98">
        <w:rPr>
          <w:b/>
          <w:bCs/>
          <w:color w:val="984806"/>
          <w:sz w:val="32"/>
          <w:lang w:val="en-US"/>
        </w:rPr>
        <w:t>.m</w:t>
      </w:r>
      <w:proofErr w:type="spellEnd"/>
    </w:p>
    <w:p w:rsidR="00093DCC" w:rsidRDefault="00093DCC" w:rsidP="00093DCC">
      <w:pPr>
        <w:rPr>
          <w:lang w:val="en-US"/>
        </w:rPr>
      </w:pPr>
      <w:r w:rsidRPr="00051B98">
        <w:rPr>
          <w:lang w:val="en-US"/>
        </w:rPr>
        <w:t xml:space="preserve">This </w:t>
      </w:r>
      <w:r w:rsidR="003F3203" w:rsidRPr="00051B98">
        <w:rPr>
          <w:lang w:val="en-US"/>
        </w:rPr>
        <w:t>S</w:t>
      </w:r>
      <w:r w:rsidRPr="00051B98">
        <w:rPr>
          <w:lang w:val="en-US"/>
        </w:rPr>
        <w:t xml:space="preserve">cript is used to compute the half-life of an unstable nucleus which emits an alpha particle. The radioactive isotope is specified by its atomic number </w:t>
      </w:r>
      <w:r w:rsidRPr="00051B98">
        <w:rPr>
          <w:i/>
          <w:lang w:val="en-US"/>
        </w:rPr>
        <w:t>Z</w:t>
      </w:r>
      <w:r w:rsidRPr="00051B98">
        <w:rPr>
          <w:lang w:val="en-US"/>
        </w:rPr>
        <w:t xml:space="preserve"> and its mass number </w:t>
      </w:r>
      <w:r w:rsidRPr="00051B98">
        <w:rPr>
          <w:i/>
          <w:lang w:val="en-US"/>
        </w:rPr>
        <w:t>A</w:t>
      </w:r>
      <w:r w:rsidRPr="00051B98">
        <w:rPr>
          <w:lang w:val="en-US"/>
        </w:rPr>
        <w:t xml:space="preserve">. The half-life </w:t>
      </w:r>
      <w:r w:rsidRPr="00051B98">
        <w:rPr>
          <w:i/>
          <w:lang w:val="en-US"/>
        </w:rPr>
        <w:t>t</w:t>
      </w:r>
      <w:r w:rsidRPr="00051B98">
        <w:rPr>
          <w:vertAlign w:val="subscript"/>
          <w:lang w:val="en-US"/>
        </w:rPr>
        <w:t>1/2</w:t>
      </w:r>
      <w:r w:rsidRPr="00051B98">
        <w:rPr>
          <w:lang w:val="en-US"/>
        </w:rPr>
        <w:t xml:space="preserve"> is computed from a given value of the kinetic energy </w:t>
      </w:r>
      <w:proofErr w:type="gramStart"/>
      <w:r w:rsidR="003F3203" w:rsidRPr="00051B98">
        <w:rPr>
          <w:i/>
          <w:lang w:val="en-US"/>
        </w:rPr>
        <w:t>T</w:t>
      </w:r>
      <w:r w:rsidR="00224D6D" w:rsidRPr="00051B98">
        <w:rPr>
          <w:vertAlign w:val="subscript"/>
          <w:lang w:val="en-US"/>
        </w:rPr>
        <w:t xml:space="preserve">  </w:t>
      </w:r>
      <w:r w:rsidRPr="00051B98">
        <w:rPr>
          <w:lang w:val="en-US"/>
        </w:rPr>
        <w:t>of</w:t>
      </w:r>
      <w:proofErr w:type="gramEnd"/>
      <w:r w:rsidRPr="00051B98">
        <w:rPr>
          <w:lang w:val="en-US"/>
        </w:rPr>
        <w:t xml:space="preserve"> the emitted alpha particle. The probability </w:t>
      </w:r>
      <w:r w:rsidR="00CE5989" w:rsidRPr="00CE5989">
        <w:rPr>
          <w:i/>
          <w:lang w:val="en-US"/>
        </w:rPr>
        <w:t>P</w:t>
      </w:r>
      <w:r w:rsidR="00CE5989">
        <w:rPr>
          <w:lang w:val="en-US"/>
        </w:rPr>
        <w:t xml:space="preserve"> </w:t>
      </w:r>
      <w:r w:rsidRPr="00051B98">
        <w:rPr>
          <w:lang w:val="en-US"/>
        </w:rPr>
        <w:t>of the alpha particle</w:t>
      </w:r>
      <w:r w:rsidR="00224D6D" w:rsidRPr="00051B98">
        <w:rPr>
          <w:lang w:val="en-US"/>
        </w:rPr>
        <w:t xml:space="preserve"> tunneling</w:t>
      </w:r>
      <w:r w:rsidRPr="00051B98">
        <w:rPr>
          <w:lang w:val="en-US"/>
        </w:rPr>
        <w:t xml:space="preserve"> through the potential barrier is found by solving the Schrodinger Equation using a finite difference method. </w:t>
      </w:r>
    </w:p>
    <w:p w:rsidR="00086B6E" w:rsidRDefault="00086B6E" w:rsidP="00093DCC">
      <w:pPr>
        <w:rPr>
          <w:lang w:val="en-US"/>
        </w:rPr>
      </w:pPr>
      <w:r>
        <w:rPr>
          <w:lang w:val="en-US"/>
        </w:rPr>
        <w:t>Input variables:</w:t>
      </w:r>
    </w:p>
    <w:p w:rsidR="00086B6E" w:rsidRDefault="00086B6E" w:rsidP="00093DCC">
      <w:pPr>
        <w:rPr>
          <w:lang w:val="en-US"/>
        </w:rPr>
      </w:pPr>
      <w:r>
        <w:rPr>
          <w:lang w:val="en-US"/>
        </w:rPr>
        <w:t xml:space="preserve">Atomic number </w:t>
      </w:r>
      <w:r w:rsidRPr="009A7ABB">
        <w:rPr>
          <w:color w:val="632423" w:themeColor="accent2" w:themeShade="80"/>
          <w:lang w:val="en-US"/>
        </w:rPr>
        <w:t>Z</w:t>
      </w:r>
      <w:r>
        <w:rPr>
          <w:lang w:val="en-US"/>
        </w:rPr>
        <w:t xml:space="preserve">; mass number </w:t>
      </w:r>
      <w:r w:rsidRPr="009A7ABB">
        <w:rPr>
          <w:color w:val="632423" w:themeColor="accent2" w:themeShade="80"/>
          <w:lang w:val="en-US"/>
        </w:rPr>
        <w:t>A</w:t>
      </w:r>
      <w:r>
        <w:rPr>
          <w:lang w:val="en-US"/>
        </w:rPr>
        <w:t xml:space="preserve">; escape kinetic of alpha particle </w:t>
      </w:r>
      <w:r w:rsidRPr="009A7ABB">
        <w:rPr>
          <w:color w:val="632423" w:themeColor="accent2" w:themeShade="80"/>
          <w:lang w:val="en-US"/>
        </w:rPr>
        <w:t>T</w:t>
      </w:r>
      <w:r>
        <w:rPr>
          <w:lang w:val="en-US"/>
        </w:rPr>
        <w:t xml:space="preserve">; radius factor </w:t>
      </w:r>
      <w:r w:rsidRPr="009A7ABB">
        <w:rPr>
          <w:color w:val="632423" w:themeColor="accent2" w:themeShade="80"/>
          <w:lang w:val="en-US"/>
        </w:rPr>
        <w:t>Rf</w:t>
      </w:r>
      <w:r>
        <w:rPr>
          <w:lang w:val="en-US"/>
        </w:rPr>
        <w:t xml:space="preserve"> (~1 to ~1.5. Value can be adjusted to get better agreement between the experimental value of the half-life and the computed value); angular momentum quantum number </w:t>
      </w:r>
      <w:r w:rsidRPr="00595306">
        <w:rPr>
          <w:color w:val="632423" w:themeColor="accent2" w:themeShade="80"/>
          <w:lang w:val="en-US"/>
        </w:rPr>
        <w:t>LA</w:t>
      </w:r>
      <w:r>
        <w:rPr>
          <w:lang w:val="en-US"/>
        </w:rPr>
        <w:t xml:space="preserve">; switch to choose a square well or the Woods-Saxon nucleus potential </w:t>
      </w:r>
      <w:proofErr w:type="spellStart"/>
      <w:r w:rsidRPr="00595306">
        <w:rPr>
          <w:color w:val="632423" w:themeColor="accent2" w:themeShade="80"/>
          <w:lang w:val="en-US"/>
        </w:rPr>
        <w:t>flagWS</w:t>
      </w:r>
      <w:proofErr w:type="spellEnd"/>
      <w:r>
        <w:rPr>
          <w:lang w:val="en-US"/>
        </w:rPr>
        <w:t xml:space="preserve">; diffuseness parameter </w:t>
      </w:r>
      <w:r w:rsidRPr="00595306">
        <w:rPr>
          <w:color w:val="632423" w:themeColor="accent2" w:themeShade="80"/>
          <w:lang w:val="en-US"/>
        </w:rPr>
        <w:t xml:space="preserve">a </w:t>
      </w:r>
      <w:r>
        <w:rPr>
          <w:lang w:val="en-US"/>
        </w:rPr>
        <w:t xml:space="preserve">(~0.25 to ~1); well depth </w:t>
      </w:r>
      <w:r w:rsidRPr="00595306">
        <w:rPr>
          <w:color w:val="632423" w:themeColor="accent2" w:themeShade="80"/>
          <w:lang w:val="en-US"/>
        </w:rPr>
        <w:t>U0</w:t>
      </w:r>
      <w:r>
        <w:rPr>
          <w:lang w:val="en-US"/>
        </w:rPr>
        <w:t xml:space="preserve"> (U0 &lt; 0); maximum radial coordinate </w:t>
      </w:r>
      <w:proofErr w:type="spellStart"/>
      <w:r w:rsidRPr="00595306">
        <w:rPr>
          <w:color w:val="632423" w:themeColor="accent2" w:themeShade="80"/>
          <w:lang w:val="en-US"/>
        </w:rPr>
        <w:t>xMax</w:t>
      </w:r>
      <w:proofErr w:type="spellEnd"/>
      <w:r>
        <w:rPr>
          <w:lang w:val="en-US"/>
        </w:rPr>
        <w:t xml:space="preserve">; and number of grid points for calculations </w:t>
      </w:r>
      <w:r w:rsidRPr="00595306">
        <w:rPr>
          <w:color w:val="632423" w:themeColor="accent2" w:themeShade="80"/>
          <w:lang w:val="en-US"/>
        </w:rPr>
        <w:t>N</w:t>
      </w:r>
      <w:r>
        <w:rPr>
          <w:lang w:val="en-US"/>
        </w:rPr>
        <w:t xml:space="preserve"> (N =999999, need to use a very large number).  </w:t>
      </w:r>
    </w:p>
    <w:p w:rsidR="00086B6E" w:rsidRDefault="00086B6E" w:rsidP="00093DCC">
      <w:pPr>
        <w:rPr>
          <w:lang w:val="en-US"/>
        </w:rPr>
      </w:pPr>
      <w:r>
        <w:rPr>
          <w:lang w:val="en-US"/>
        </w:rPr>
        <w:t>Computations:</w:t>
      </w:r>
    </w:p>
    <w:p w:rsidR="00233C02" w:rsidRDefault="00086B6E" w:rsidP="00093DCC">
      <w:pPr>
        <w:rPr>
          <w:lang w:val="en-US"/>
        </w:rPr>
      </w:pPr>
      <w:r>
        <w:rPr>
          <w:lang w:val="en-US"/>
        </w:rPr>
        <w:t>The Schrodinger equation is solved using a finite difference method to find the wavefunction</w:t>
      </w:r>
      <w:r w:rsidR="00233C02">
        <w:rPr>
          <w:lang w:val="en-US"/>
        </w:rPr>
        <w:t xml:space="preserve"> </w:t>
      </w:r>
      <w:r w:rsidR="00233C02" w:rsidRPr="00595306">
        <w:rPr>
          <w:color w:val="632423" w:themeColor="accent2" w:themeShade="80"/>
          <w:lang w:val="en-US"/>
        </w:rPr>
        <w:t>psi</w:t>
      </w:r>
      <w:r w:rsidR="00233C02">
        <w:rPr>
          <w:lang w:val="en-US"/>
        </w:rPr>
        <w:t xml:space="preserve"> and transmission probability </w:t>
      </w:r>
      <w:r w:rsidR="00233C02" w:rsidRPr="00595306">
        <w:rPr>
          <w:color w:val="632423" w:themeColor="accent2" w:themeShade="80"/>
          <w:lang w:val="en-US"/>
        </w:rPr>
        <w:t>P</w:t>
      </w:r>
      <w:r w:rsidR="00233C02">
        <w:rPr>
          <w:lang w:val="en-US"/>
        </w:rPr>
        <w:t xml:space="preserve"> of tunneling through the potential barrier</w:t>
      </w:r>
      <w:r>
        <w:rPr>
          <w:lang w:val="en-US"/>
        </w:rPr>
        <w:t xml:space="preserve"> for the selected potential energy function. The results of the computations are displayed </w:t>
      </w:r>
      <w:r w:rsidR="00233C02">
        <w:rPr>
          <w:lang w:val="en-US"/>
        </w:rPr>
        <w:t xml:space="preserve">in the Command </w:t>
      </w:r>
      <w:r w:rsidR="00595306">
        <w:rPr>
          <w:lang w:val="en-US"/>
        </w:rPr>
        <w:t>W</w:t>
      </w:r>
      <w:r w:rsidR="00233C02">
        <w:rPr>
          <w:lang w:val="en-US"/>
        </w:rPr>
        <w:t>indow as tables and in a graphical output.</w:t>
      </w:r>
    </w:p>
    <w:p w:rsidR="00086B6E" w:rsidRPr="00051B98" w:rsidRDefault="00233C02" w:rsidP="00093DCC">
      <w:pPr>
        <w:rPr>
          <w:lang w:val="en-US"/>
        </w:rPr>
      </w:pPr>
      <w:r>
        <w:rPr>
          <w:lang w:val="en-US"/>
        </w:rPr>
        <w:t xml:space="preserve"> </w:t>
      </w:r>
    </w:p>
    <w:p w:rsidR="009E78B5" w:rsidRDefault="009E78B5">
      <w:pPr>
        <w:rPr>
          <w:rFonts w:ascii="Bookman Old Style" w:hAnsi="Bookman Old Style"/>
          <w:b/>
          <w:color w:val="E36C0A" w:themeColor="accent6" w:themeShade="BF"/>
          <w:sz w:val="32"/>
        </w:rPr>
      </w:pPr>
      <w:r>
        <w:rPr>
          <w:rFonts w:ascii="Bookman Old Style" w:hAnsi="Bookman Old Style"/>
          <w:b/>
          <w:color w:val="E36C0A" w:themeColor="accent6" w:themeShade="BF"/>
          <w:sz w:val="32"/>
        </w:rPr>
        <w:br w:type="page"/>
      </w:r>
    </w:p>
    <w:p w:rsidR="009D3015" w:rsidRDefault="009E78B5" w:rsidP="009D3015">
      <w:pPr>
        <w:tabs>
          <w:tab w:val="left" w:pos="567"/>
          <w:tab w:val="left" w:pos="2268"/>
        </w:tabs>
        <w:spacing w:line="276" w:lineRule="auto"/>
        <w:rPr>
          <w:rFonts w:cstheme="minorHAnsi"/>
          <w:color w:val="000000" w:themeColor="text1"/>
        </w:rPr>
      </w:pPr>
      <w:r w:rsidRPr="001C07F3">
        <w:rPr>
          <w:rFonts w:cstheme="minorHAnsi"/>
          <w:color w:val="000000" w:themeColor="text1"/>
        </w:rPr>
        <w:lastRenderedPageBreak/>
        <w:t xml:space="preserve">Scripts </w:t>
      </w:r>
      <w:proofErr w:type="gramStart"/>
      <w:r w:rsidRPr="001C07F3">
        <w:rPr>
          <w:rFonts w:cstheme="minorHAnsi"/>
          <w:color w:val="000000" w:themeColor="text1"/>
        </w:rPr>
        <w:t>by</w:t>
      </w:r>
      <w:r w:rsidR="001C07F3" w:rsidRPr="001C07F3">
        <w:rPr>
          <w:rFonts w:cstheme="minorHAnsi"/>
          <w:color w:val="000000" w:themeColor="text1"/>
        </w:rPr>
        <w:t xml:space="preserve">  </w:t>
      </w:r>
      <w:proofErr w:type="spellStart"/>
      <w:r w:rsidR="001C07F3" w:rsidRPr="001C07F3">
        <w:rPr>
          <w:rFonts w:cstheme="minorHAnsi"/>
          <w:color w:val="212121"/>
          <w:shd w:val="clear" w:color="auto" w:fill="FFFFFF"/>
        </w:rPr>
        <w:t>Badr</w:t>
      </w:r>
      <w:proofErr w:type="spellEnd"/>
      <w:proofErr w:type="gramEnd"/>
      <w:r w:rsidR="001C07F3" w:rsidRPr="001C07F3">
        <w:rPr>
          <w:rFonts w:cstheme="minorHAnsi"/>
          <w:color w:val="212121"/>
          <w:shd w:val="clear" w:color="auto" w:fill="FFFFFF"/>
        </w:rPr>
        <w:t xml:space="preserve"> </w:t>
      </w:r>
      <w:proofErr w:type="spellStart"/>
      <w:r w:rsidR="001C07F3" w:rsidRPr="001C07F3">
        <w:rPr>
          <w:rFonts w:cstheme="minorHAnsi"/>
          <w:color w:val="212121"/>
          <w:shd w:val="clear" w:color="auto" w:fill="FFFFFF"/>
        </w:rPr>
        <w:t>Eddine</w:t>
      </w:r>
      <w:proofErr w:type="spellEnd"/>
      <w:r w:rsidR="001C07F3" w:rsidRPr="001C07F3">
        <w:rPr>
          <w:rFonts w:cstheme="minorHAnsi"/>
          <w:color w:val="212121"/>
          <w:shd w:val="clear" w:color="auto" w:fill="FFFFFF"/>
        </w:rPr>
        <w:t xml:space="preserve"> </w:t>
      </w:r>
      <w:r w:rsidR="00406B0C">
        <w:rPr>
          <w:rFonts w:eastAsia="PMingLiU" w:cstheme="minorHAnsi"/>
          <w:color w:val="212121"/>
          <w:shd w:val="clear" w:color="auto" w:fill="FFFFFF"/>
          <w:lang w:eastAsia="zh-TW"/>
        </w:rPr>
        <w:t xml:space="preserve">El </w:t>
      </w:r>
      <w:proofErr w:type="spellStart"/>
      <w:r w:rsidR="001C07F3" w:rsidRPr="001C07F3">
        <w:rPr>
          <w:rFonts w:cstheme="minorHAnsi"/>
          <w:color w:val="212121"/>
          <w:shd w:val="clear" w:color="auto" w:fill="FFFFFF"/>
        </w:rPr>
        <w:t>Fatehy</w:t>
      </w:r>
      <w:proofErr w:type="spellEnd"/>
      <w:r w:rsidR="001C07F3" w:rsidRPr="001C07F3">
        <w:rPr>
          <w:rFonts w:cstheme="minorHAnsi"/>
          <w:color w:val="212121"/>
          <w:shd w:val="clear" w:color="auto" w:fill="FFFFFF"/>
        </w:rPr>
        <w:t xml:space="preserve"> </w:t>
      </w:r>
      <w:proofErr w:type="spellStart"/>
      <w:r w:rsidR="001C07F3" w:rsidRPr="001C07F3">
        <w:rPr>
          <w:rFonts w:cstheme="minorHAnsi"/>
          <w:color w:val="212121"/>
          <w:shd w:val="clear" w:color="auto" w:fill="FFFFFF"/>
        </w:rPr>
        <w:t>Ch</w:t>
      </w:r>
      <w:r w:rsidR="00406B0C">
        <w:rPr>
          <w:rFonts w:cstheme="minorHAnsi"/>
          <w:color w:val="212121"/>
          <w:shd w:val="clear" w:color="auto" w:fill="FFFFFF"/>
        </w:rPr>
        <w:t>f</w:t>
      </w:r>
      <w:r w:rsidR="001C07F3" w:rsidRPr="001C07F3">
        <w:rPr>
          <w:rFonts w:cstheme="minorHAnsi"/>
          <w:color w:val="212121"/>
          <w:shd w:val="clear" w:color="auto" w:fill="FFFFFF"/>
        </w:rPr>
        <w:t>ira</w:t>
      </w:r>
      <w:proofErr w:type="spellEnd"/>
      <w:r w:rsidR="001C07F3" w:rsidRPr="001C07F3">
        <w:rPr>
          <w:rFonts w:cstheme="minorHAnsi"/>
          <w:color w:val="212121"/>
          <w:shd w:val="clear" w:color="auto" w:fill="FFFFFF"/>
        </w:rPr>
        <w:t xml:space="preserve"> </w:t>
      </w:r>
      <w:r w:rsidR="009D3015">
        <w:rPr>
          <w:rFonts w:cstheme="minorHAnsi"/>
          <w:color w:val="000000" w:themeColor="text1"/>
        </w:rPr>
        <w:t xml:space="preserve">    </w:t>
      </w:r>
      <w:hyperlink r:id="rId12" w:history="1">
        <w:r w:rsidR="009D3015" w:rsidRPr="0038356E">
          <w:rPr>
            <w:rStyle w:val="Hyperlink"/>
            <w:rFonts w:cstheme="minorHAnsi"/>
          </w:rPr>
          <w:t>badreddine.el@um.es</w:t>
        </w:r>
      </w:hyperlink>
    </w:p>
    <w:p w:rsidR="009D3015" w:rsidRDefault="009D3015" w:rsidP="009D3015">
      <w:pPr>
        <w:tabs>
          <w:tab w:val="left" w:pos="567"/>
          <w:tab w:val="left" w:pos="2268"/>
        </w:tabs>
        <w:spacing w:line="276" w:lineRule="auto"/>
        <w:rPr>
          <w:rFonts w:cstheme="minorHAnsi"/>
          <w:b/>
          <w:color w:val="984806" w:themeColor="accent6" w:themeShade="80"/>
        </w:rPr>
      </w:pPr>
    </w:p>
    <w:p w:rsidR="009D3015" w:rsidRPr="009D3015" w:rsidRDefault="009D3015" w:rsidP="009D3015">
      <w:pPr>
        <w:tabs>
          <w:tab w:val="left" w:pos="567"/>
          <w:tab w:val="left" w:pos="2268"/>
        </w:tabs>
        <w:spacing w:line="276" w:lineRule="auto"/>
        <w:rPr>
          <w:rFonts w:cstheme="minorHAnsi"/>
          <w:b/>
          <w:color w:val="984806" w:themeColor="accent6" w:themeShade="80"/>
        </w:rPr>
      </w:pPr>
      <w:r w:rsidRPr="009D3015">
        <w:rPr>
          <w:rFonts w:cstheme="minorHAnsi"/>
          <w:b/>
          <w:color w:val="984806" w:themeColor="accent6" w:themeShade="80"/>
        </w:rPr>
        <w:t>qp_</w:t>
      </w:r>
      <w:r w:rsidR="008C273C">
        <w:rPr>
          <w:rFonts w:cstheme="minorHAnsi"/>
          <w:b/>
          <w:color w:val="984806" w:themeColor="accent6" w:themeShade="80"/>
        </w:rPr>
        <w:t>alpha3D</w:t>
      </w:r>
      <w:r w:rsidRPr="009D3015">
        <w:rPr>
          <w:rFonts w:cstheme="minorHAnsi"/>
          <w:b/>
          <w:color w:val="984806" w:themeColor="accent6" w:themeShade="80"/>
        </w:rPr>
        <w:t>.m</w:t>
      </w:r>
    </w:p>
    <w:p w:rsidR="009D3015" w:rsidRDefault="009D3015" w:rsidP="009D3015">
      <w:pPr>
        <w:pStyle w:val="NoSpacing"/>
        <w:spacing w:line="360" w:lineRule="auto"/>
        <w:rPr>
          <w:color w:val="000000" w:themeColor="text1"/>
        </w:rPr>
      </w:pPr>
      <w:r>
        <w:rPr>
          <w:rFonts w:cstheme="minorHAnsi"/>
          <w:color w:val="000000" w:themeColor="text1"/>
        </w:rPr>
        <w:t xml:space="preserve">Computation of the half-live for the nuclear potential energy function which includes contributions from Woods-Saxon nuclear potential, centrifugal potential (angular momentum) and Coulomb potential for the repulsion of the alpha particle. </w:t>
      </w:r>
      <w:r>
        <w:rPr>
          <w:color w:val="000000" w:themeColor="text1"/>
        </w:rPr>
        <w:t>The execution of the Script calculates the half-lives for a set of diffuseness parameters and angular momentum values.</w:t>
      </w:r>
    </w:p>
    <w:p w:rsidR="009D3015" w:rsidRDefault="009D3015" w:rsidP="009D3015">
      <w:pPr>
        <w:tabs>
          <w:tab w:val="left" w:pos="567"/>
          <w:tab w:val="left" w:pos="2268"/>
        </w:tabs>
        <w:spacing w:line="276" w:lineRule="auto"/>
        <w:rPr>
          <w:rFonts w:cstheme="minorHAnsi"/>
          <w:color w:val="000000" w:themeColor="text1"/>
        </w:rPr>
      </w:pPr>
    </w:p>
    <w:p w:rsidR="009D3015" w:rsidRPr="009D3015" w:rsidRDefault="009D3015" w:rsidP="009D3015">
      <w:pPr>
        <w:tabs>
          <w:tab w:val="left" w:pos="567"/>
          <w:tab w:val="left" w:pos="2268"/>
        </w:tabs>
        <w:spacing w:line="276" w:lineRule="auto"/>
        <w:rPr>
          <w:rFonts w:cstheme="minorHAnsi"/>
          <w:b/>
          <w:color w:val="984806" w:themeColor="accent6" w:themeShade="80"/>
        </w:rPr>
      </w:pPr>
      <w:proofErr w:type="spellStart"/>
      <w:r w:rsidRPr="009D3015">
        <w:rPr>
          <w:rFonts w:cstheme="minorHAnsi"/>
          <w:b/>
          <w:color w:val="984806" w:themeColor="accent6" w:themeShade="80"/>
        </w:rPr>
        <w:t>qp_alphaWKB.m</w:t>
      </w:r>
      <w:proofErr w:type="spellEnd"/>
    </w:p>
    <w:p w:rsidR="009D3015" w:rsidRDefault="009D3015" w:rsidP="009D3015">
      <w:pPr>
        <w:tabs>
          <w:tab w:val="left" w:pos="567"/>
          <w:tab w:val="left" w:pos="2268"/>
        </w:tabs>
        <w:spacing w:line="276" w:lineRule="auto"/>
        <w:rPr>
          <w:rFonts w:cstheme="minorHAnsi"/>
          <w:color w:val="000000" w:themeColor="text1"/>
        </w:rPr>
      </w:pPr>
      <w:r>
        <w:rPr>
          <w:rFonts w:cstheme="minorHAnsi"/>
          <w:color w:val="000000" w:themeColor="text1"/>
        </w:rPr>
        <w:t>Computation of the half-life using the WKB approximation. The WKB approximation is not discussed in the notes.</w:t>
      </w:r>
    </w:p>
    <w:p w:rsidR="009D3015" w:rsidRDefault="009D3015" w:rsidP="009D3015">
      <w:pPr>
        <w:tabs>
          <w:tab w:val="left" w:pos="567"/>
          <w:tab w:val="left" w:pos="2268"/>
        </w:tabs>
        <w:spacing w:line="276" w:lineRule="auto"/>
        <w:rPr>
          <w:rFonts w:cstheme="minorHAnsi"/>
          <w:color w:val="000000" w:themeColor="text1"/>
        </w:rPr>
      </w:pPr>
    </w:p>
    <w:p w:rsidR="009D3015" w:rsidRDefault="009D3015" w:rsidP="009D3015">
      <w:pPr>
        <w:tabs>
          <w:tab w:val="left" w:pos="567"/>
          <w:tab w:val="left" w:pos="2268"/>
        </w:tabs>
        <w:spacing w:line="276" w:lineRule="auto"/>
        <w:rPr>
          <w:rFonts w:cstheme="minorHAnsi"/>
          <w:color w:val="000000" w:themeColor="text1"/>
        </w:rPr>
      </w:pPr>
    </w:p>
    <w:p w:rsidR="009D3015" w:rsidRPr="009E78B5" w:rsidRDefault="009D3015" w:rsidP="009D3015">
      <w:pPr>
        <w:tabs>
          <w:tab w:val="left" w:pos="567"/>
          <w:tab w:val="left" w:pos="2268"/>
        </w:tabs>
        <w:spacing w:line="276" w:lineRule="auto"/>
        <w:rPr>
          <w:rFonts w:cstheme="minorHAnsi"/>
          <w:color w:val="000000" w:themeColor="text1"/>
        </w:rPr>
      </w:pPr>
    </w:p>
    <w:p w:rsidR="009E78B5" w:rsidRDefault="009E78B5" w:rsidP="009D3015">
      <w:pPr>
        <w:spacing w:line="276" w:lineRule="auto"/>
        <w:rPr>
          <w:rFonts w:ascii="Bookman Old Style" w:hAnsi="Bookman Old Style"/>
          <w:b/>
          <w:color w:val="E36C0A" w:themeColor="accent6" w:themeShade="BF"/>
          <w:sz w:val="32"/>
        </w:rPr>
      </w:pPr>
      <w:r w:rsidRPr="009E78B5">
        <w:rPr>
          <w:rFonts w:cstheme="minorHAnsi"/>
          <w:color w:val="000000" w:themeColor="text1"/>
        </w:rPr>
        <w:br w:type="page"/>
      </w:r>
    </w:p>
    <w:p w:rsidR="0058156C" w:rsidRPr="00B360DC" w:rsidRDefault="0058156C" w:rsidP="0058156C">
      <w:pPr>
        <w:tabs>
          <w:tab w:val="left" w:pos="567"/>
          <w:tab w:val="left" w:pos="2268"/>
        </w:tabs>
        <w:spacing w:line="480" w:lineRule="auto"/>
        <w:rPr>
          <w:rFonts w:ascii="Bookman Old Style" w:hAnsi="Bookman Old Style"/>
          <w:b/>
          <w:color w:val="E36C0A" w:themeColor="accent6" w:themeShade="BF"/>
          <w:sz w:val="32"/>
        </w:rPr>
      </w:pPr>
      <w:r w:rsidRPr="00B360DC">
        <w:rPr>
          <w:rFonts w:ascii="Bookman Old Style" w:hAnsi="Bookman Old Style"/>
          <w:b/>
          <w:color w:val="E36C0A" w:themeColor="accent6" w:themeShade="BF"/>
          <w:sz w:val="32"/>
        </w:rPr>
        <w:lastRenderedPageBreak/>
        <w:t>ALPHA DECAY</w:t>
      </w:r>
    </w:p>
    <w:p w:rsidR="0058156C" w:rsidRPr="00B360DC" w:rsidRDefault="0058156C" w:rsidP="0058156C">
      <w:pPr>
        <w:tabs>
          <w:tab w:val="left" w:pos="567"/>
          <w:tab w:val="left" w:pos="2268"/>
        </w:tabs>
        <w:spacing w:line="360" w:lineRule="auto"/>
      </w:pPr>
      <w:r w:rsidRPr="00B360DC">
        <w:t xml:space="preserve">A radioactive substance becomes more stable by: </w:t>
      </w:r>
      <w:r w:rsidRPr="00B360DC">
        <w:rPr>
          <w:b/>
          <w:color w:val="E36C0A" w:themeColor="accent6" w:themeShade="BF"/>
        </w:rPr>
        <w:t>alpha decay</w:t>
      </w:r>
      <w:r w:rsidRPr="00B360DC">
        <w:rPr>
          <w:color w:val="E36C0A" w:themeColor="accent6" w:themeShade="BF"/>
        </w:rPr>
        <w:t xml:space="preserve"> </w:t>
      </w:r>
      <w:r w:rsidRPr="00B360DC">
        <w:t xml:space="preserve">(helium nucleus </w:t>
      </w:r>
      <w:r w:rsidRPr="00B360DC">
        <w:rPr>
          <w:vertAlign w:val="superscript"/>
        </w:rPr>
        <w:t>4</w:t>
      </w:r>
      <w:r w:rsidRPr="00B360DC">
        <w:t>He</w:t>
      </w:r>
      <w:r w:rsidRPr="00B360DC">
        <w:rPr>
          <w:vertAlign w:val="subscript"/>
        </w:rPr>
        <w:t>2</w:t>
      </w:r>
      <w:r w:rsidRPr="00B360DC">
        <w:t xml:space="preserve">) or </w:t>
      </w:r>
      <w:r w:rsidRPr="00B360DC">
        <w:rPr>
          <w:b/>
          <w:color w:val="E36C0A" w:themeColor="accent6" w:themeShade="BF"/>
        </w:rPr>
        <w:t>beta decay</w:t>
      </w:r>
      <w:r w:rsidRPr="00B360DC">
        <w:rPr>
          <w:color w:val="E36C0A" w:themeColor="accent6" w:themeShade="BF"/>
        </w:rPr>
        <w:t xml:space="preserve"> </w:t>
      </w:r>
      <w:r w:rsidRPr="00B360DC">
        <w:t>(electron e</w:t>
      </w:r>
      <w:r w:rsidRPr="00B360DC">
        <w:rPr>
          <w:vertAlign w:val="superscript"/>
        </w:rPr>
        <w:t>-</w:t>
      </w:r>
      <w:r w:rsidRPr="00B360DC">
        <w:t xml:space="preserve"> or positron e</w:t>
      </w:r>
      <w:r w:rsidRPr="00B360DC">
        <w:rPr>
          <w:vertAlign w:val="superscript"/>
        </w:rPr>
        <w:t>+</w:t>
      </w:r>
      <w:r w:rsidRPr="00B360DC">
        <w:t xml:space="preserve">) or </w:t>
      </w:r>
      <w:r w:rsidRPr="00B360DC">
        <w:rPr>
          <w:b/>
          <w:color w:val="E36C0A" w:themeColor="accent6" w:themeShade="BF"/>
        </w:rPr>
        <w:t>gamma decay</w:t>
      </w:r>
      <w:r w:rsidRPr="00B360DC">
        <w:rPr>
          <w:color w:val="E36C0A" w:themeColor="accent6" w:themeShade="BF"/>
        </w:rPr>
        <w:t xml:space="preserve"> </w:t>
      </w:r>
      <w:r w:rsidRPr="00B360DC">
        <w:t xml:space="preserve">(high energy photon). If a radioactive substance at time </w:t>
      </w:r>
      <w:r w:rsidRPr="00B360DC">
        <w:rPr>
          <w:rFonts w:ascii="Times New Roman" w:hAnsi="Times New Roman" w:cs="Times New Roman"/>
          <w:i/>
        </w:rPr>
        <w:t>t </w:t>
      </w:r>
      <w:r w:rsidRPr="00B360DC">
        <w:t xml:space="preserve">= 0 contains </w:t>
      </w:r>
      <w:r w:rsidRPr="00B360DC">
        <w:rPr>
          <w:rFonts w:ascii="Times New Roman" w:hAnsi="Times New Roman" w:cs="Times New Roman"/>
          <w:i/>
        </w:rPr>
        <w:t>N</w:t>
      </w:r>
      <w:r w:rsidRPr="00B360DC">
        <w:rPr>
          <w:rFonts w:ascii="Times New Roman" w:hAnsi="Times New Roman" w:cs="Times New Roman"/>
          <w:i/>
          <w:vertAlign w:val="subscript"/>
        </w:rPr>
        <w:t>0</w:t>
      </w:r>
      <w:r w:rsidRPr="00B360DC">
        <w:rPr>
          <w:rFonts w:ascii="Times New Roman" w:hAnsi="Times New Roman" w:cs="Times New Roman"/>
          <w:i/>
        </w:rPr>
        <w:t xml:space="preserve"> </w:t>
      </w:r>
      <w:r w:rsidRPr="00B360DC">
        <w:t xml:space="preserve">radioactive nuclei, then the number of nuclei </w:t>
      </w:r>
      <w:r w:rsidRPr="00B360DC">
        <w:rPr>
          <w:rFonts w:ascii="Times New Roman" w:hAnsi="Times New Roman" w:cs="Times New Roman"/>
          <w:i/>
        </w:rPr>
        <w:t xml:space="preserve">N </w:t>
      </w:r>
      <w:r w:rsidRPr="00B360DC">
        <w:t xml:space="preserve">remaining after a time interval </w:t>
      </w:r>
      <w:r w:rsidRPr="00B360DC">
        <w:rPr>
          <w:rFonts w:ascii="Times New Roman" w:hAnsi="Times New Roman" w:cs="Times New Roman"/>
          <w:i/>
        </w:rPr>
        <w:t>t i</w:t>
      </w:r>
      <w:r w:rsidRPr="00B360DC">
        <w:t>s</w:t>
      </w:r>
    </w:p>
    <w:p w:rsidR="0058156C" w:rsidRPr="00B360DC" w:rsidRDefault="0058156C" w:rsidP="0058156C">
      <w:pPr>
        <w:tabs>
          <w:tab w:val="left" w:pos="567"/>
          <w:tab w:val="left" w:pos="1418"/>
          <w:tab w:val="left" w:pos="2268"/>
        </w:tabs>
        <w:spacing w:line="360" w:lineRule="auto"/>
      </w:pPr>
      <w:r w:rsidRPr="00B360DC">
        <w:t xml:space="preserve">           (1)          </w:t>
      </w:r>
      <w:r w:rsidR="00B360DC" w:rsidRPr="00B360DC">
        <w:rPr>
          <w:position w:val="-14"/>
        </w:rPr>
        <w:object w:dxaOrig="142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5pt;height:24.35pt" o:ole="">
            <v:imagedata r:id="rId13" o:title=""/>
          </v:shape>
          <o:OLEObject Type="Embed" ProgID="Equation.DSMT4" ShapeID="_x0000_i1025" DrawAspect="Content" ObjectID="_1616503618" r:id="rId14"/>
        </w:object>
      </w:r>
      <w:r w:rsidR="00B360DC">
        <w:t xml:space="preserve"> </w:t>
      </w:r>
    </w:p>
    <w:p w:rsidR="0058156C" w:rsidRPr="00B360DC" w:rsidRDefault="0058156C" w:rsidP="0058156C">
      <w:pPr>
        <w:tabs>
          <w:tab w:val="left" w:pos="567"/>
          <w:tab w:val="left" w:pos="1418"/>
          <w:tab w:val="left" w:pos="2268"/>
        </w:tabs>
        <w:spacing w:line="360" w:lineRule="auto"/>
      </w:pPr>
      <w:r w:rsidRPr="00B360DC">
        <w:t xml:space="preserve">where </w:t>
      </w:r>
      <w:r w:rsidR="00B360DC" w:rsidRPr="00B360DC">
        <w:rPr>
          <w:position w:val="-12"/>
        </w:rPr>
        <w:object w:dxaOrig="240" w:dyaOrig="320">
          <v:shape id="_x0000_i1026" type="#_x0000_t75" style="width:12.2pt;height:15.5pt" o:ole="">
            <v:imagedata r:id="rId15" o:title=""/>
          </v:shape>
          <o:OLEObject Type="Embed" ProgID="Equation.DSMT4" ShapeID="_x0000_i1026" DrawAspect="Content" ObjectID="_1616503619" r:id="rId16"/>
        </w:object>
      </w:r>
      <w:r w:rsidR="00B360DC">
        <w:t xml:space="preserve"> </w:t>
      </w:r>
      <w:r w:rsidRPr="00B360DC">
        <w:t xml:space="preserve">is the </w:t>
      </w:r>
      <w:r w:rsidRPr="00B360DC">
        <w:rPr>
          <w:b/>
          <w:color w:val="E36C0A" w:themeColor="accent6" w:themeShade="BF"/>
        </w:rPr>
        <w:t>decay constant</w:t>
      </w:r>
      <w:r w:rsidRPr="00B360DC">
        <w:rPr>
          <w:color w:val="E36C0A" w:themeColor="accent6" w:themeShade="BF"/>
        </w:rPr>
        <w:t xml:space="preserve"> </w:t>
      </w:r>
      <w:r w:rsidRPr="00B360DC">
        <w:t xml:space="preserve">which is the probability per unit time interval that a nucleus will </w:t>
      </w:r>
      <w:proofErr w:type="gramStart"/>
      <w:r w:rsidRPr="00B360DC">
        <w:t>decay.</w:t>
      </w:r>
      <w:proofErr w:type="gramEnd"/>
      <w:r w:rsidRPr="00B360DC">
        <w:t xml:space="preserve"> The </w:t>
      </w:r>
      <w:r w:rsidRPr="00B360DC">
        <w:rPr>
          <w:b/>
          <w:color w:val="E36C0A" w:themeColor="accent6" w:themeShade="BF"/>
        </w:rPr>
        <w:t>half-life</w:t>
      </w:r>
      <w:r w:rsidRPr="00B360DC">
        <w:rPr>
          <w:color w:val="E36C0A" w:themeColor="accent6" w:themeShade="BF"/>
        </w:rPr>
        <w:t xml:space="preserve"> </w:t>
      </w:r>
      <w:r w:rsidR="00B360DC" w:rsidRPr="00B360DC">
        <w:rPr>
          <w:position w:val="-14"/>
        </w:rPr>
        <w:object w:dxaOrig="420" w:dyaOrig="440">
          <v:shape id="_x0000_i1027" type="#_x0000_t75" style="width:21.05pt;height:21.6pt" o:ole="">
            <v:imagedata r:id="rId17" o:title=""/>
          </v:shape>
          <o:OLEObject Type="Embed" ProgID="Equation.DSMT4" ShapeID="_x0000_i1027" DrawAspect="Content" ObjectID="_1616503620" r:id="rId18"/>
        </w:object>
      </w:r>
      <w:r w:rsidR="00B360DC">
        <w:t xml:space="preserve"> </w:t>
      </w:r>
      <w:r w:rsidRPr="00B360DC">
        <w:t xml:space="preserve"> is defined as the time required for half of a given number of nuclei to decay. The decay constant and half-life are related by</w:t>
      </w:r>
    </w:p>
    <w:p w:rsidR="0058156C" w:rsidRPr="00B360DC" w:rsidRDefault="0058156C" w:rsidP="0058156C">
      <w:pPr>
        <w:tabs>
          <w:tab w:val="left" w:pos="567"/>
          <w:tab w:val="left" w:pos="1418"/>
          <w:tab w:val="left" w:pos="2268"/>
        </w:tabs>
        <w:spacing w:line="360" w:lineRule="auto"/>
      </w:pPr>
      <w:r w:rsidRPr="00B360DC">
        <w:t xml:space="preserve">           (2)        </w:t>
      </w:r>
      <w:r w:rsidR="00B360DC" w:rsidRPr="00B360DC">
        <w:rPr>
          <w:position w:val="-36"/>
        </w:rPr>
        <w:object w:dxaOrig="1420" w:dyaOrig="880">
          <v:shape id="_x0000_i1028" type="#_x0000_t75" style="width:71.45pt;height:44.3pt" o:ole="">
            <v:imagedata r:id="rId19" o:title=""/>
          </v:shape>
          <o:OLEObject Type="Embed" ProgID="Equation.DSMT4" ShapeID="_x0000_i1028" DrawAspect="Content" ObjectID="_1616503621" r:id="rId20"/>
        </w:object>
      </w:r>
      <w:r w:rsidR="00B360DC">
        <w:t xml:space="preserve"> </w:t>
      </w:r>
    </w:p>
    <w:p w:rsidR="0058156C" w:rsidRPr="00B360DC" w:rsidRDefault="0058156C" w:rsidP="0058156C">
      <w:pPr>
        <w:tabs>
          <w:tab w:val="left" w:pos="567"/>
          <w:tab w:val="left" w:pos="1418"/>
          <w:tab w:val="left" w:pos="2268"/>
        </w:tabs>
        <w:spacing w:line="360" w:lineRule="auto"/>
      </w:pPr>
      <w:r w:rsidRPr="00B360DC">
        <w:t xml:space="preserve">In </w:t>
      </w:r>
      <w:r w:rsidRPr="00B360DC">
        <w:rPr>
          <w:b/>
          <w:color w:val="E36C0A" w:themeColor="accent6" w:themeShade="BF"/>
        </w:rPr>
        <w:t>alpha decay</w:t>
      </w:r>
      <w:r w:rsidRPr="00B360DC">
        <w:t xml:space="preserve">, a nucleus emits a helium nucleus </w:t>
      </w:r>
      <w:r w:rsidRPr="00B360DC">
        <w:rPr>
          <w:vertAlign w:val="superscript"/>
        </w:rPr>
        <w:t>4</w:t>
      </w:r>
      <w:r w:rsidRPr="00B360DC">
        <w:t>He</w:t>
      </w:r>
      <w:r w:rsidRPr="00B360DC">
        <w:rPr>
          <w:vertAlign w:val="subscript"/>
        </w:rPr>
        <w:t>2</w:t>
      </w:r>
      <w:r w:rsidRPr="00B360DC">
        <w:t xml:space="preserve"> which consists of 2 protons and 2 neutrons. Therefore, the atomic number </w:t>
      </w:r>
      <w:r w:rsidRPr="00B360DC">
        <w:rPr>
          <w:i/>
        </w:rPr>
        <w:t>Z</w:t>
      </w:r>
      <w:r w:rsidRPr="00B360DC">
        <w:t xml:space="preserve"> decreases by 2 and the mass number </w:t>
      </w:r>
      <w:r w:rsidRPr="00B360DC">
        <w:rPr>
          <w:i/>
        </w:rPr>
        <w:t>A</w:t>
      </w:r>
      <w:r w:rsidRPr="00B360DC">
        <w:t xml:space="preserve"> decreases by 4. </w:t>
      </w:r>
      <w:r w:rsidRPr="00B360DC">
        <w:rPr>
          <w:vertAlign w:val="subscript"/>
        </w:rPr>
        <w:t xml:space="preserve"> </w:t>
      </w:r>
      <w:r w:rsidRPr="00B360DC">
        <w:t xml:space="preserve"> If X is the parent nucleus and Y is the daughter nucleus then the decay can be written as</w:t>
      </w:r>
    </w:p>
    <w:p w:rsidR="0058156C" w:rsidRPr="00B360DC" w:rsidRDefault="0058156C" w:rsidP="0058156C">
      <w:pPr>
        <w:tabs>
          <w:tab w:val="left" w:pos="567"/>
          <w:tab w:val="left" w:pos="1418"/>
          <w:tab w:val="left" w:pos="2268"/>
        </w:tabs>
        <w:spacing w:line="360" w:lineRule="auto"/>
      </w:pPr>
      <w:r w:rsidRPr="00B360DC">
        <w:tab/>
      </w:r>
      <w:r w:rsidRPr="00B360DC">
        <w:tab/>
      </w:r>
      <w:r w:rsidR="009F2424" w:rsidRPr="00B360DC">
        <w:rPr>
          <w:position w:val="-14"/>
        </w:rPr>
        <w:object w:dxaOrig="2860" w:dyaOrig="499">
          <v:shape id="_x0000_i1029" type="#_x0000_t75" style="width:142.9pt;height:24.35pt" o:ole="">
            <v:imagedata r:id="rId21" o:title=""/>
          </v:shape>
          <o:OLEObject Type="Embed" ProgID="Equation.DSMT4" ShapeID="_x0000_i1029" DrawAspect="Content" ObjectID="_1616503622" r:id="rId22"/>
        </w:object>
      </w:r>
      <w:r w:rsidR="00B360DC">
        <w:t xml:space="preserve"> </w:t>
      </w:r>
    </w:p>
    <w:p w:rsidR="009F2424" w:rsidRDefault="009F2424" w:rsidP="0058156C">
      <w:pPr>
        <w:tabs>
          <w:tab w:val="left" w:pos="567"/>
          <w:tab w:val="left" w:pos="1418"/>
          <w:tab w:val="left" w:pos="2268"/>
        </w:tabs>
        <w:spacing w:line="360" w:lineRule="auto"/>
      </w:pPr>
    </w:p>
    <w:p w:rsidR="009F2424" w:rsidRDefault="009F2424">
      <w:r>
        <w:br w:type="page"/>
      </w:r>
    </w:p>
    <w:p w:rsidR="00093DCC" w:rsidRPr="00B360DC" w:rsidRDefault="0058156C" w:rsidP="0058156C">
      <w:pPr>
        <w:tabs>
          <w:tab w:val="left" w:pos="567"/>
          <w:tab w:val="left" w:pos="1418"/>
          <w:tab w:val="left" w:pos="2268"/>
        </w:tabs>
        <w:spacing w:line="360" w:lineRule="auto"/>
      </w:pPr>
      <w:r w:rsidRPr="00B360DC">
        <w:lastRenderedPageBreak/>
        <w:t xml:space="preserve">The attractive forces binding the nucleons together within the nucleus are of short range and the total binding force is approximately proportional to its mass number </w:t>
      </w:r>
      <w:r w:rsidRPr="00B360DC">
        <w:rPr>
          <w:rFonts w:ascii="Times New Roman" w:hAnsi="Times New Roman" w:cs="Times New Roman"/>
          <w:i/>
        </w:rPr>
        <w:t>A</w:t>
      </w:r>
      <w:r w:rsidRPr="00B360DC">
        <w:rPr>
          <w:rFonts w:ascii="Times New Roman" w:hAnsi="Times New Roman" w:cs="Times New Roman"/>
        </w:rPr>
        <w:t>.</w:t>
      </w:r>
      <w:r w:rsidRPr="00B360DC">
        <w:t xml:space="preserve"> The repulsive electrostatic force between the protons is of an unlimited range and the disruptive force in a nucleus is approximately proportional to the square of the atomic number. Nuclei with </w:t>
      </w:r>
      <w:r w:rsidRPr="00B360DC">
        <w:rPr>
          <w:rFonts w:ascii="Times New Roman" w:hAnsi="Times New Roman" w:cs="Times New Roman"/>
          <w:i/>
        </w:rPr>
        <w:t xml:space="preserve">A </w:t>
      </w:r>
      <w:r w:rsidRPr="00B360DC">
        <w:t>&gt; 210 are so large that the short range strong nuclear force barely balances the mutual repulsion of their protons. Alpha decay occurs in such nuclei as a means of reducing their size and increas</w:t>
      </w:r>
      <w:r w:rsidR="00A41F66" w:rsidRPr="00B360DC">
        <w:t>ing</w:t>
      </w:r>
      <w:r w:rsidRPr="00B360DC">
        <w:t xml:space="preserve"> the stability of the resulting nuclei after the decay has occurred. A simple model for the potential energy </w:t>
      </w:r>
      <w:r w:rsidR="00B360DC" w:rsidRPr="00B360DC">
        <w:rPr>
          <w:position w:val="-12"/>
        </w:rPr>
        <w:object w:dxaOrig="680" w:dyaOrig="400">
          <v:shape id="_x0000_i1030" type="#_x0000_t75" style="width:33.8pt;height:20.5pt" o:ole="">
            <v:imagedata r:id="rId23" o:title=""/>
          </v:shape>
          <o:OLEObject Type="Embed" ProgID="Equation.DSMT4" ShapeID="_x0000_i1030" DrawAspect="Content" ObjectID="_1616503623" r:id="rId24"/>
        </w:object>
      </w:r>
      <w:r w:rsidRPr="00B360DC">
        <w:t xml:space="preserve"> of the alpha particle as a function of distance </w:t>
      </w:r>
      <w:r w:rsidRPr="00B1532F">
        <w:rPr>
          <w:rFonts w:ascii="Times New Roman" w:hAnsi="Times New Roman" w:cs="Times New Roman"/>
          <w:i/>
        </w:rPr>
        <w:t xml:space="preserve">r </w:t>
      </w:r>
      <w:r w:rsidRPr="00B360DC">
        <w:t>from the centre of the heavy nucleus is shown in figure 1.</w:t>
      </w:r>
    </w:p>
    <w:p w:rsidR="0058156C" w:rsidRPr="00B360DC" w:rsidRDefault="0058156C" w:rsidP="0058156C">
      <w:pPr>
        <w:tabs>
          <w:tab w:val="left" w:pos="567"/>
          <w:tab w:val="left" w:pos="1418"/>
          <w:tab w:val="left" w:pos="2268"/>
        </w:tabs>
        <w:spacing w:line="360" w:lineRule="auto"/>
      </w:pPr>
      <w:r w:rsidRPr="00B360DC">
        <w:t>The potential well is modelled as a three dimensional deep attractive well associated with the strong nuclear force and beyond the range of this force an electrostatic repulsion due to the Coulomb force between the daughter nucleus and the alpha particle as given by</w:t>
      </w:r>
    </w:p>
    <w:p w:rsidR="0058156C" w:rsidRPr="00B360DC" w:rsidRDefault="0058156C" w:rsidP="0058156C">
      <w:pPr>
        <w:tabs>
          <w:tab w:val="left" w:pos="567"/>
          <w:tab w:val="left" w:pos="1418"/>
          <w:tab w:val="left" w:pos="2268"/>
        </w:tabs>
        <w:spacing w:line="360" w:lineRule="auto"/>
      </w:pPr>
      <w:r w:rsidRPr="00B360DC">
        <w:t xml:space="preserve">          (3)         </w:t>
      </w:r>
      <w:r w:rsidR="00B1532F" w:rsidRPr="00B1532F">
        <w:rPr>
          <w:position w:val="-38"/>
        </w:rPr>
        <w:object w:dxaOrig="2280" w:dyaOrig="960">
          <v:shape id="_x0000_i1031" type="#_x0000_t75" style="width:114.1pt;height:48.2pt" o:ole="">
            <v:imagedata r:id="rId25" o:title=""/>
          </v:shape>
          <o:OLEObject Type="Embed" ProgID="Equation.DSMT4" ShapeID="_x0000_i1031" DrawAspect="Content" ObjectID="_1616503624" r:id="rId26"/>
        </w:object>
      </w:r>
      <w:r w:rsidR="00B1532F">
        <w:t xml:space="preserve"> </w:t>
      </w:r>
    </w:p>
    <w:p w:rsidR="0058156C" w:rsidRPr="00B360DC" w:rsidRDefault="0058156C" w:rsidP="0058156C">
      <w:pPr>
        <w:tabs>
          <w:tab w:val="left" w:pos="567"/>
          <w:tab w:val="left" w:pos="1418"/>
          <w:tab w:val="left" w:pos="2268"/>
        </w:tabs>
        <w:spacing w:line="360" w:lineRule="auto"/>
      </w:pPr>
      <w:r w:rsidRPr="00B360DC">
        <w:t xml:space="preserve">where </w:t>
      </w:r>
      <w:r w:rsidRPr="00B1532F">
        <w:rPr>
          <w:rFonts w:ascii="Times New Roman" w:hAnsi="Times New Roman" w:cs="Times New Roman"/>
          <w:i/>
        </w:rPr>
        <w:t xml:space="preserve">r </w:t>
      </w:r>
      <w:r w:rsidRPr="00B360DC">
        <w:t xml:space="preserve">is the distance from the centre of the nucleus, </w:t>
      </w:r>
      <w:r w:rsidRPr="00B1532F">
        <w:rPr>
          <w:rFonts w:ascii="Times New Roman" w:hAnsi="Times New Roman" w:cs="Times New Roman"/>
          <w:i/>
        </w:rPr>
        <w:t xml:space="preserve">Z </w:t>
      </w:r>
      <w:r w:rsidRPr="00B360DC">
        <w:t>is the atomic number of the parent nucleus and (</w:t>
      </w:r>
      <w:r w:rsidRPr="00B1532F">
        <w:rPr>
          <w:rFonts w:ascii="Times New Roman" w:hAnsi="Times New Roman" w:cs="Times New Roman"/>
          <w:i/>
        </w:rPr>
        <w:t>Z-</w:t>
      </w:r>
      <w:r w:rsidRPr="00B360DC">
        <w:t xml:space="preserve">2) is the atomic number of the daughter nucleus. </w:t>
      </w:r>
    </w:p>
    <w:p w:rsidR="00AC79CB" w:rsidRPr="00B360DC" w:rsidRDefault="00AC79CB" w:rsidP="0058156C">
      <w:pPr>
        <w:tabs>
          <w:tab w:val="left" w:pos="567"/>
          <w:tab w:val="left" w:pos="1418"/>
          <w:tab w:val="left" w:pos="2268"/>
        </w:tabs>
        <w:spacing w:line="360" w:lineRule="auto"/>
      </w:pPr>
    </w:p>
    <w:p w:rsidR="00AC79CB" w:rsidRPr="00B360DC" w:rsidRDefault="00AC79CB" w:rsidP="00B1532F">
      <w:pPr>
        <w:tabs>
          <w:tab w:val="left" w:pos="0"/>
        </w:tabs>
        <w:ind w:right="565"/>
        <w:jc w:val="both"/>
      </w:pPr>
      <w:r w:rsidRPr="00B360DC">
        <w:rPr>
          <w:noProof/>
        </w:rPr>
        <w:lastRenderedPageBreak/>
        <w:drawing>
          <wp:inline distT="0" distB="0" distL="0" distR="0" wp14:anchorId="0F1C399C">
            <wp:extent cx="5057884"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3543" cy="3371808"/>
                    </a:xfrm>
                    <a:prstGeom prst="rect">
                      <a:avLst/>
                    </a:prstGeom>
                    <a:noFill/>
                  </pic:spPr>
                </pic:pic>
              </a:graphicData>
            </a:graphic>
          </wp:inline>
        </w:drawing>
      </w:r>
    </w:p>
    <w:p w:rsidR="00742D07" w:rsidRPr="00B1532F" w:rsidRDefault="0058156C" w:rsidP="00276A17">
      <w:pPr>
        <w:tabs>
          <w:tab w:val="left" w:pos="567"/>
        </w:tabs>
        <w:ind w:left="567" w:right="565"/>
        <w:rPr>
          <w:sz w:val="24"/>
          <w:szCs w:val="24"/>
        </w:rPr>
      </w:pPr>
      <w:r w:rsidRPr="00B360DC">
        <w:t xml:space="preserve">Fig. 1.  The potential energy </w:t>
      </w:r>
      <w:r w:rsidR="00742D07" w:rsidRPr="00B360DC">
        <w:rPr>
          <w:rFonts w:ascii="Times New Roman" w:hAnsi="Times New Roman" w:cs="Times New Roman"/>
          <w:i/>
        </w:rPr>
        <w:t xml:space="preserve">U </w:t>
      </w:r>
      <w:r w:rsidRPr="00B360DC">
        <w:t xml:space="preserve">of an alpha particle </w:t>
      </w:r>
      <w:r w:rsidR="00A41F66" w:rsidRPr="00B360DC">
        <w:t xml:space="preserve">and nucleus </w:t>
      </w:r>
      <w:r w:rsidRPr="00B360DC">
        <w:t xml:space="preserve">as a function of the distance </w:t>
      </w:r>
      <w:r w:rsidR="00742D07" w:rsidRPr="00B360DC">
        <w:rPr>
          <w:rFonts w:ascii="Times New Roman" w:hAnsi="Times New Roman" w:cs="Times New Roman"/>
          <w:i/>
        </w:rPr>
        <w:t xml:space="preserve">r </w:t>
      </w:r>
      <w:r w:rsidRPr="00B360DC">
        <w:t>from the centre of the nucleus.</w:t>
      </w:r>
      <w:r w:rsidR="00742D07" w:rsidRPr="00B360DC">
        <w:t xml:space="preserve"> Total energy </w:t>
      </w:r>
      <w:r w:rsidR="00742D07" w:rsidRPr="00B360DC">
        <w:rPr>
          <w:rFonts w:ascii="Times New Roman" w:hAnsi="Times New Roman" w:cs="Times New Roman"/>
          <w:i/>
        </w:rPr>
        <w:t>E,</w:t>
      </w:r>
      <w:r w:rsidR="00742D07" w:rsidRPr="00B360DC">
        <w:t xml:space="preserve"> potential energy </w:t>
      </w:r>
      <w:r w:rsidR="00742D07" w:rsidRPr="00B360DC">
        <w:rPr>
          <w:rFonts w:ascii="Times New Roman" w:hAnsi="Times New Roman" w:cs="Times New Roman"/>
          <w:i/>
        </w:rPr>
        <w:t>U</w:t>
      </w:r>
      <w:r w:rsidR="00742D07" w:rsidRPr="00B360DC">
        <w:rPr>
          <w:rFonts w:ascii="Times New Roman" w:hAnsi="Times New Roman" w:cs="Times New Roman"/>
        </w:rPr>
        <w:t>,</w:t>
      </w:r>
      <w:r w:rsidR="00742D07" w:rsidRPr="00B360DC">
        <w:t xml:space="preserve"> kinetic energy </w:t>
      </w:r>
      <w:r w:rsidR="00742D07" w:rsidRPr="00B360DC">
        <w:rPr>
          <w:rFonts w:ascii="Times New Roman" w:hAnsi="Times New Roman" w:cs="Times New Roman"/>
          <w:i/>
        </w:rPr>
        <w:t xml:space="preserve">K </w:t>
      </w:r>
      <w:r w:rsidR="00742D07" w:rsidRPr="00B360DC">
        <w:t xml:space="preserve">and kinetic energy of escaped alpha particle is </w:t>
      </w:r>
      <w:bookmarkStart w:id="1" w:name="MTBlankEqn"/>
      <w:r w:rsidR="009F2424" w:rsidRPr="00B360DC">
        <w:rPr>
          <w:position w:val="-14"/>
        </w:rPr>
        <w:object w:dxaOrig="859" w:dyaOrig="440">
          <v:shape id="_x0000_i1032" type="#_x0000_t75" style="width:43.2pt;height:21.6pt" o:ole="">
            <v:imagedata r:id="rId28" o:title=""/>
          </v:shape>
          <o:OLEObject Type="Embed" ProgID="Equation.DSMT4" ShapeID="_x0000_i1032" DrawAspect="Content" ObjectID="_1616503625" r:id="rId29"/>
        </w:object>
      </w:r>
      <w:bookmarkEnd w:id="1"/>
      <w:r w:rsidR="00742D07" w:rsidRPr="00B360DC">
        <w:t>.</w:t>
      </w:r>
      <w:r w:rsidR="00CA6E3F" w:rsidRPr="00B360DC">
        <w:t xml:space="preserve"> </w:t>
      </w:r>
      <w:r w:rsidR="00B1532F" w:rsidRPr="00B1532F">
        <w:rPr>
          <w:position w:val="-14"/>
        </w:rPr>
        <w:object w:dxaOrig="380" w:dyaOrig="440">
          <v:shape id="_x0000_i1033" type="#_x0000_t75" style="width:18.85pt;height:21.6pt" o:ole="">
            <v:imagedata r:id="rId30" o:title=""/>
          </v:shape>
          <o:OLEObject Type="Embed" ProgID="Equation.DSMT4" ShapeID="_x0000_i1033" DrawAspect="Content" ObjectID="_1616503626" r:id="rId31"/>
        </w:object>
      </w:r>
      <w:r w:rsidR="00CA6E3F" w:rsidRPr="00B360DC">
        <w:t xml:space="preserve"> is the width of the potential well and is equal </w:t>
      </w:r>
      <w:r w:rsidR="00B360DC" w:rsidRPr="00B360DC">
        <w:t xml:space="preserve">to radius of the alpha particle plus the radius of the daughter </w:t>
      </w:r>
      <w:proofErr w:type="gramStart"/>
      <w:r w:rsidR="00B360DC" w:rsidRPr="00B360DC">
        <w:t>nucle</w:t>
      </w:r>
      <w:r w:rsidR="00B1532F">
        <w:t>us.</w:t>
      </w:r>
      <w:proofErr w:type="gramEnd"/>
      <w:r w:rsidR="00B1532F">
        <w:t xml:space="preserve"> </w:t>
      </w:r>
      <w:r w:rsidR="00B1532F" w:rsidRPr="00B1532F">
        <w:rPr>
          <w:position w:val="-14"/>
        </w:rPr>
        <w:object w:dxaOrig="340" w:dyaOrig="440">
          <v:shape id="_x0000_i1034" type="#_x0000_t75" style="width:17.15pt;height:21.6pt" o:ole="">
            <v:imagedata r:id="rId32" o:title=""/>
          </v:shape>
          <o:OLEObject Type="Embed" ProgID="Equation.DSMT4" ShapeID="_x0000_i1034" DrawAspect="Content" ObjectID="_1616503627" r:id="rId33"/>
        </w:object>
      </w:r>
      <w:r w:rsidR="00B1532F">
        <w:t xml:space="preserve"> </w:t>
      </w:r>
      <w:r w:rsidR="00B1532F" w:rsidRPr="00B1532F">
        <w:t>is the radiu</w:t>
      </w:r>
      <w:r w:rsidR="00B1532F">
        <w:t>s at which the alpha particle escapes from the parent nucleus</w:t>
      </w:r>
      <w:r w:rsidR="009F2424">
        <w:t xml:space="preserve"> (</w:t>
      </w:r>
      <w:r w:rsidR="009F2424" w:rsidRPr="009F2424">
        <w:rPr>
          <w:rFonts w:ascii="Times New Roman" w:hAnsi="Times New Roman" w:cs="Times New Roman"/>
          <w:i/>
        </w:rPr>
        <w:t xml:space="preserve">K </w:t>
      </w:r>
      <w:r w:rsidR="009F2424">
        <w:t xml:space="preserve">= </w:t>
      </w:r>
      <w:proofErr w:type="gramStart"/>
      <w:r w:rsidR="009F2424">
        <w:t>0)</w:t>
      </w:r>
      <w:r w:rsidR="00B1532F">
        <w:t>.</w:t>
      </w:r>
      <w:proofErr w:type="gramEnd"/>
      <w:r w:rsidR="00B1532F" w:rsidRPr="00B1532F">
        <w:rPr>
          <w:sz w:val="24"/>
          <w:szCs w:val="24"/>
        </w:rPr>
        <w:t xml:space="preserve">  </w:t>
      </w:r>
    </w:p>
    <w:p w:rsidR="0058156C" w:rsidRPr="00061161" w:rsidRDefault="00742D07" w:rsidP="006B0729">
      <w:pPr>
        <w:tabs>
          <w:tab w:val="left" w:pos="567"/>
        </w:tabs>
        <w:ind w:left="567" w:right="565"/>
        <w:rPr>
          <w:sz w:val="24"/>
          <w:szCs w:val="24"/>
        </w:rPr>
      </w:pPr>
      <w:r>
        <w:rPr>
          <w:sz w:val="24"/>
          <w:szCs w:val="24"/>
        </w:rPr>
        <w:t xml:space="preserve"> </w:t>
      </w:r>
    </w:p>
    <w:p w:rsidR="00BF1D6A" w:rsidRDefault="00BF1D6A">
      <w:pPr>
        <w:rPr>
          <w:sz w:val="24"/>
          <w:szCs w:val="24"/>
        </w:rPr>
      </w:pPr>
      <w:r>
        <w:rPr>
          <w:sz w:val="24"/>
          <w:szCs w:val="24"/>
        </w:rPr>
        <w:br w:type="page"/>
      </w:r>
    </w:p>
    <w:p w:rsidR="00093DCC" w:rsidRDefault="0058156C" w:rsidP="0058156C">
      <w:pPr>
        <w:tabs>
          <w:tab w:val="left" w:pos="0"/>
          <w:tab w:val="left" w:pos="1418"/>
          <w:tab w:val="left" w:pos="2268"/>
        </w:tabs>
        <w:spacing w:line="360" w:lineRule="auto"/>
        <w:rPr>
          <w:szCs w:val="24"/>
        </w:rPr>
      </w:pPr>
      <w:r w:rsidRPr="00B1532F">
        <w:rPr>
          <w:szCs w:val="24"/>
        </w:rPr>
        <w:lastRenderedPageBreak/>
        <w:t xml:space="preserve">From a classical point of view, an alpha particle does not have </w:t>
      </w:r>
      <w:proofErr w:type="gramStart"/>
      <w:r w:rsidRPr="00B1532F">
        <w:rPr>
          <w:szCs w:val="24"/>
        </w:rPr>
        <w:t>sufficient</w:t>
      </w:r>
      <w:proofErr w:type="gramEnd"/>
      <w:r w:rsidRPr="00B1532F">
        <w:rPr>
          <w:szCs w:val="24"/>
        </w:rPr>
        <w:t xml:space="preserve"> energy to escape from the potential well. The barrier height is typically in the order of 30 MeV and the decayed alpha particles have energies only in the range 4 to 9 MeV. This range of energies from 4 to 9 MeV is very small, but the half-li</w:t>
      </w:r>
      <w:r w:rsidR="002A4F52">
        <w:rPr>
          <w:szCs w:val="24"/>
        </w:rPr>
        <w:t>v</w:t>
      </w:r>
      <w:r w:rsidRPr="00B1532F">
        <w:rPr>
          <w:szCs w:val="24"/>
        </w:rPr>
        <w:t>es of the radioactive alpha emitters range from ~10</w:t>
      </w:r>
      <w:r w:rsidRPr="00B1532F">
        <w:rPr>
          <w:szCs w:val="24"/>
          <w:vertAlign w:val="superscript"/>
        </w:rPr>
        <w:t>-7</w:t>
      </w:r>
      <w:r w:rsidRPr="00B1532F">
        <w:rPr>
          <w:szCs w:val="24"/>
        </w:rPr>
        <w:t xml:space="preserve"> s to ~10</w:t>
      </w:r>
      <w:r w:rsidRPr="00B1532F">
        <w:rPr>
          <w:szCs w:val="24"/>
          <w:vertAlign w:val="superscript"/>
        </w:rPr>
        <w:t>18</w:t>
      </w:r>
      <w:r w:rsidRPr="00B1532F">
        <w:rPr>
          <w:szCs w:val="24"/>
        </w:rPr>
        <w:t xml:space="preserve"> s, while the energy changes by a factor of 2, the change in the half-li</w:t>
      </w:r>
      <w:r w:rsidR="002A4F52">
        <w:rPr>
          <w:szCs w:val="24"/>
        </w:rPr>
        <w:t>v</w:t>
      </w:r>
      <w:r w:rsidRPr="00B1532F">
        <w:rPr>
          <w:szCs w:val="24"/>
        </w:rPr>
        <w:t xml:space="preserve">es </w:t>
      </w:r>
      <w:proofErr w:type="gramStart"/>
      <w:r w:rsidRPr="00B1532F">
        <w:rPr>
          <w:szCs w:val="24"/>
        </w:rPr>
        <w:t xml:space="preserve">is  </w:t>
      </w:r>
      <w:r w:rsidR="00224D6D" w:rsidRPr="00B1532F">
        <w:rPr>
          <w:szCs w:val="24"/>
        </w:rPr>
        <w:t>about</w:t>
      </w:r>
      <w:proofErr w:type="gramEnd"/>
      <w:r w:rsidR="00224D6D" w:rsidRPr="00B1532F">
        <w:rPr>
          <w:szCs w:val="24"/>
        </w:rPr>
        <w:t xml:space="preserve"> </w:t>
      </w:r>
      <w:r w:rsidRPr="002A4F52">
        <w:rPr>
          <w:b/>
          <w:color w:val="E36C0A" w:themeColor="accent6" w:themeShade="BF"/>
          <w:szCs w:val="24"/>
        </w:rPr>
        <w:t>25 orders of magnitude</w:t>
      </w:r>
      <w:r w:rsidRPr="002A4F52">
        <w:rPr>
          <w:color w:val="E36C0A" w:themeColor="accent6" w:themeShade="BF"/>
          <w:szCs w:val="24"/>
        </w:rPr>
        <w:t xml:space="preserve"> </w:t>
      </w:r>
      <w:r w:rsidRPr="002A4F52">
        <w:rPr>
          <w:b/>
          <w:color w:val="E36C0A" w:themeColor="accent6" w:themeShade="BF"/>
          <w:szCs w:val="24"/>
        </w:rPr>
        <w:t>!!!</w:t>
      </w:r>
      <w:r w:rsidRPr="00B1532F">
        <w:rPr>
          <w:szCs w:val="24"/>
        </w:rPr>
        <w:t xml:space="preserve">.  Our goal is </w:t>
      </w:r>
      <w:proofErr w:type="gramStart"/>
      <w:r w:rsidRPr="00B1532F">
        <w:rPr>
          <w:szCs w:val="24"/>
        </w:rPr>
        <w:t>explain</w:t>
      </w:r>
      <w:proofErr w:type="gramEnd"/>
      <w:r w:rsidRPr="00B1532F">
        <w:rPr>
          <w:szCs w:val="24"/>
        </w:rPr>
        <w:t>, how an alpha particle can escape from a nucleus and find a relationship between the energy of the alpha particle and its half-life.</w:t>
      </w:r>
    </w:p>
    <w:p w:rsidR="002A4F52" w:rsidRPr="00B1532F" w:rsidRDefault="002A4F52" w:rsidP="0058156C">
      <w:pPr>
        <w:tabs>
          <w:tab w:val="left" w:pos="0"/>
          <w:tab w:val="left" w:pos="1418"/>
          <w:tab w:val="left" w:pos="2268"/>
        </w:tabs>
        <w:spacing w:line="360" w:lineRule="auto"/>
        <w:rPr>
          <w:szCs w:val="24"/>
        </w:rPr>
      </w:pPr>
    </w:p>
    <w:p w:rsidR="0058156C" w:rsidRPr="00B1532F" w:rsidRDefault="0058156C" w:rsidP="0058156C">
      <w:pPr>
        <w:tabs>
          <w:tab w:val="left" w:pos="0"/>
          <w:tab w:val="left" w:pos="1418"/>
          <w:tab w:val="left" w:pos="2268"/>
        </w:tabs>
        <w:spacing w:line="360" w:lineRule="auto"/>
        <w:rPr>
          <w:szCs w:val="24"/>
        </w:rPr>
      </w:pPr>
      <w:r w:rsidRPr="00B1532F">
        <w:rPr>
          <w:szCs w:val="24"/>
        </w:rPr>
        <w:t xml:space="preserve">We will do this by </w:t>
      </w:r>
      <w:r w:rsidR="00224D6D" w:rsidRPr="00B1532F">
        <w:rPr>
          <w:szCs w:val="24"/>
        </w:rPr>
        <w:t xml:space="preserve">(1) </w:t>
      </w:r>
      <w:r w:rsidR="009F2424">
        <w:rPr>
          <w:szCs w:val="24"/>
        </w:rPr>
        <w:t>A</w:t>
      </w:r>
      <w:r w:rsidRPr="00B1532F">
        <w:rPr>
          <w:szCs w:val="24"/>
        </w:rPr>
        <w:t xml:space="preserve">nalytical means and </w:t>
      </w:r>
      <w:r w:rsidR="00224D6D" w:rsidRPr="00B1532F">
        <w:rPr>
          <w:szCs w:val="24"/>
        </w:rPr>
        <w:t xml:space="preserve">(2) </w:t>
      </w:r>
      <w:r w:rsidR="009F2424">
        <w:rPr>
          <w:szCs w:val="24"/>
        </w:rPr>
        <w:t xml:space="preserve">Numerically </w:t>
      </w:r>
      <w:r w:rsidRPr="00B1532F">
        <w:rPr>
          <w:szCs w:val="24"/>
        </w:rPr>
        <w:t xml:space="preserve">by solving the Schrodinger equation </w:t>
      </w:r>
      <w:r w:rsidR="002A4F52">
        <w:rPr>
          <w:szCs w:val="24"/>
        </w:rPr>
        <w:t xml:space="preserve">using a finite difference method </w:t>
      </w:r>
      <w:r w:rsidRPr="00B1532F">
        <w:rPr>
          <w:szCs w:val="24"/>
        </w:rPr>
        <w:t>for an alpha particle in a potential well as shown in figure (1).</w:t>
      </w:r>
    </w:p>
    <w:p w:rsidR="002A4F52" w:rsidRDefault="002A4F52" w:rsidP="0058156C">
      <w:pPr>
        <w:tabs>
          <w:tab w:val="left" w:pos="0"/>
          <w:tab w:val="left" w:pos="1418"/>
          <w:tab w:val="left" w:pos="2268"/>
        </w:tabs>
        <w:spacing w:line="360" w:lineRule="auto"/>
        <w:rPr>
          <w:szCs w:val="24"/>
        </w:rPr>
      </w:pPr>
    </w:p>
    <w:p w:rsidR="0058156C" w:rsidRPr="00061161" w:rsidRDefault="0058156C" w:rsidP="0058156C">
      <w:pPr>
        <w:tabs>
          <w:tab w:val="left" w:pos="0"/>
          <w:tab w:val="left" w:pos="1418"/>
          <w:tab w:val="left" w:pos="2268"/>
        </w:tabs>
        <w:spacing w:line="360" w:lineRule="auto"/>
        <w:rPr>
          <w:sz w:val="24"/>
          <w:szCs w:val="24"/>
        </w:rPr>
      </w:pPr>
      <w:r w:rsidRPr="00B1532F">
        <w:rPr>
          <w:szCs w:val="24"/>
        </w:rPr>
        <w:t xml:space="preserve">Classical arguments fail to account for alpha decay, but quantum mechanics provides a straight forward explanation based upon the concept of </w:t>
      </w:r>
      <w:r w:rsidRPr="002A4F52">
        <w:rPr>
          <w:b/>
          <w:color w:val="E36C0A" w:themeColor="accent6" w:themeShade="BF"/>
          <w:szCs w:val="24"/>
        </w:rPr>
        <w:t>tunne</w:t>
      </w:r>
      <w:r w:rsidR="00224D6D" w:rsidRPr="002A4F52">
        <w:rPr>
          <w:b/>
          <w:color w:val="E36C0A" w:themeColor="accent6" w:themeShade="BF"/>
          <w:szCs w:val="24"/>
        </w:rPr>
        <w:t>l</w:t>
      </w:r>
      <w:r w:rsidRPr="002A4F52">
        <w:rPr>
          <w:b/>
          <w:color w:val="E36C0A" w:themeColor="accent6" w:themeShade="BF"/>
          <w:szCs w:val="24"/>
        </w:rPr>
        <w:t>ling</w:t>
      </w:r>
      <w:r w:rsidRPr="002A4F52">
        <w:rPr>
          <w:color w:val="E36C0A" w:themeColor="accent6" w:themeShade="BF"/>
          <w:szCs w:val="24"/>
        </w:rPr>
        <w:t xml:space="preserve"> </w:t>
      </w:r>
      <w:r w:rsidRPr="00B1532F">
        <w:rPr>
          <w:szCs w:val="24"/>
        </w:rPr>
        <w:t>where a particle can be found in a classically forbidden region. The theory of alpha decay was developed in 1928 by Gamow, Gurney and Condon and provided confirmation of the power of quantum mechanics. We will develop simplified models to account for alpha decay and compare o</w:t>
      </w:r>
      <w:r w:rsidR="003408D1" w:rsidRPr="00B1532F">
        <w:rPr>
          <w:szCs w:val="24"/>
        </w:rPr>
        <w:t>u</w:t>
      </w:r>
      <w:r w:rsidRPr="00B1532F">
        <w:rPr>
          <w:szCs w:val="24"/>
        </w:rPr>
        <w:t xml:space="preserve">r predictions with those of experiments. </w:t>
      </w:r>
    </w:p>
    <w:p w:rsidR="00093DCC" w:rsidRDefault="00093DCC" w:rsidP="0058156C">
      <w:pPr>
        <w:tabs>
          <w:tab w:val="left" w:pos="0"/>
          <w:tab w:val="left" w:pos="1418"/>
          <w:tab w:val="left" w:pos="2268"/>
        </w:tabs>
        <w:spacing w:line="360" w:lineRule="auto"/>
        <w:rPr>
          <w:rFonts w:ascii="Bookman Old Style" w:hAnsi="Bookman Old Style"/>
          <w:b/>
          <w:color w:val="0000FF"/>
        </w:rPr>
      </w:pPr>
    </w:p>
    <w:p w:rsidR="00B1532F" w:rsidRDefault="00B1532F">
      <w:pPr>
        <w:rPr>
          <w:rFonts w:ascii="Bookman Old Style" w:hAnsi="Bookman Old Style"/>
          <w:b/>
          <w:color w:val="0000FF"/>
        </w:rPr>
      </w:pPr>
      <w:r>
        <w:rPr>
          <w:rFonts w:ascii="Bookman Old Style" w:hAnsi="Bookman Old Style"/>
          <w:b/>
          <w:color w:val="0000FF"/>
        </w:rPr>
        <w:br w:type="page"/>
      </w:r>
    </w:p>
    <w:p w:rsidR="0058156C" w:rsidRPr="002A4F52" w:rsidRDefault="0058156C" w:rsidP="0058156C">
      <w:pPr>
        <w:tabs>
          <w:tab w:val="left" w:pos="0"/>
          <w:tab w:val="left" w:pos="1418"/>
          <w:tab w:val="left" w:pos="2268"/>
        </w:tabs>
        <w:spacing w:line="360" w:lineRule="auto"/>
        <w:rPr>
          <w:rFonts w:ascii="Bookman Old Style" w:hAnsi="Bookman Old Style"/>
          <w:b/>
          <w:color w:val="E36C0A" w:themeColor="accent6" w:themeShade="BF"/>
        </w:rPr>
      </w:pPr>
      <w:r w:rsidRPr="002A4F52">
        <w:rPr>
          <w:rFonts w:ascii="Bookman Old Style" w:hAnsi="Bookman Old Style"/>
          <w:b/>
          <w:color w:val="E36C0A" w:themeColor="accent6" w:themeShade="BF"/>
          <w:sz w:val="32"/>
        </w:rPr>
        <w:lastRenderedPageBreak/>
        <w:t>ANALYTICAL MODEL</w:t>
      </w:r>
    </w:p>
    <w:p w:rsidR="006A7436" w:rsidRDefault="006A7436" w:rsidP="0058156C">
      <w:pPr>
        <w:tabs>
          <w:tab w:val="left" w:pos="0"/>
          <w:tab w:val="left" w:pos="1418"/>
          <w:tab w:val="left" w:pos="2268"/>
        </w:tabs>
        <w:spacing w:line="360" w:lineRule="auto"/>
      </w:pPr>
      <w:r>
        <w:t xml:space="preserve">Reference: </w:t>
      </w:r>
      <w:r w:rsidRPr="006A7436">
        <w:rPr>
          <w:i/>
        </w:rPr>
        <w:t>Concepts of Modern Physics</w:t>
      </w:r>
      <w:r>
        <w:t xml:space="preserve">, Arthur </w:t>
      </w:r>
      <w:proofErr w:type="spellStart"/>
      <w:r>
        <w:t>Beiser</w:t>
      </w:r>
      <w:proofErr w:type="spellEnd"/>
    </w:p>
    <w:p w:rsidR="0058156C" w:rsidRPr="002A4F52" w:rsidRDefault="0058156C" w:rsidP="0058156C">
      <w:pPr>
        <w:tabs>
          <w:tab w:val="left" w:pos="0"/>
          <w:tab w:val="left" w:pos="1418"/>
          <w:tab w:val="left" w:pos="2268"/>
        </w:tabs>
        <w:spacing w:line="360" w:lineRule="auto"/>
      </w:pPr>
      <w:r w:rsidRPr="002A4F52">
        <w:t xml:space="preserve">Assume that an alpha particle exists as a particle in constant motion with velocity </w:t>
      </w:r>
      <w:r w:rsidRPr="002A4F52">
        <w:rPr>
          <w:i/>
        </w:rPr>
        <w:t>v</w:t>
      </w:r>
      <w:r w:rsidR="00224D6D" w:rsidRPr="002A4F52">
        <w:rPr>
          <w:i/>
          <w:vertAlign w:val="subscript"/>
        </w:rPr>
        <w:sym w:font="Symbol" w:char="F061"/>
      </w:r>
      <w:r w:rsidRPr="002A4F52">
        <w:t xml:space="preserve"> contained inside the heavy nucleus by a surrounding potential barrier. There is a small probability that the alpha particle can escape each time it encounters the barrier. The decay constant </w:t>
      </w:r>
      <w:r w:rsidRPr="002A4F52">
        <w:rPr>
          <w:position w:val="-10"/>
        </w:rPr>
        <w:object w:dxaOrig="200" w:dyaOrig="260">
          <v:shape id="_x0000_i1035" type="#_x0000_t75" style="width:11.1pt;height:13.3pt" o:ole="">
            <v:imagedata r:id="rId34" o:title=""/>
          </v:shape>
          <o:OLEObject Type="Embed" ProgID="Equation.DSMT4" ShapeID="_x0000_i1035" DrawAspect="Content" ObjectID="_1616503628" r:id="rId35"/>
        </w:object>
      </w:r>
      <w:r w:rsidRPr="002A4F52">
        <w:t>gives the decay probability per unit time</w:t>
      </w:r>
      <w:r w:rsidR="00D03A83">
        <w:t xml:space="preserve"> of an escape</w:t>
      </w:r>
    </w:p>
    <w:p w:rsidR="0058156C" w:rsidRPr="002A4F52" w:rsidRDefault="0058156C" w:rsidP="0058156C">
      <w:pPr>
        <w:tabs>
          <w:tab w:val="left" w:pos="0"/>
          <w:tab w:val="left" w:pos="567"/>
          <w:tab w:val="left" w:pos="1418"/>
          <w:tab w:val="left" w:pos="2268"/>
        </w:tabs>
        <w:spacing w:line="360" w:lineRule="auto"/>
      </w:pPr>
      <w:r w:rsidRPr="002A4F52">
        <w:t xml:space="preserve">          (4)         </w:t>
      </w:r>
      <w:r w:rsidRPr="002A4F52">
        <w:rPr>
          <w:position w:val="-10"/>
        </w:rPr>
        <w:object w:dxaOrig="800" w:dyaOrig="320">
          <v:shape id="_x0000_i1036" type="#_x0000_t75" style="width:41pt;height:16.05pt" o:ole="">
            <v:imagedata r:id="rId36" o:title=""/>
          </v:shape>
          <o:OLEObject Type="Embed" ProgID="Equation.DSMT4" ShapeID="_x0000_i1036" DrawAspect="Content" ObjectID="_1616503629" r:id="rId37"/>
        </w:object>
      </w:r>
    </w:p>
    <w:p w:rsidR="00D03A83" w:rsidRDefault="00D03A83" w:rsidP="0058156C">
      <w:pPr>
        <w:tabs>
          <w:tab w:val="left" w:pos="0"/>
          <w:tab w:val="left" w:pos="567"/>
          <w:tab w:val="left" w:pos="1418"/>
          <w:tab w:val="left" w:pos="2268"/>
        </w:tabs>
        <w:spacing w:line="360" w:lineRule="auto"/>
      </w:pPr>
    </w:p>
    <w:p w:rsidR="0058156C" w:rsidRDefault="0058156C" w:rsidP="0058156C">
      <w:pPr>
        <w:tabs>
          <w:tab w:val="left" w:pos="0"/>
          <w:tab w:val="left" w:pos="567"/>
          <w:tab w:val="left" w:pos="1418"/>
          <w:tab w:val="left" w:pos="2268"/>
        </w:tabs>
        <w:spacing w:line="360" w:lineRule="auto"/>
      </w:pPr>
      <w:proofErr w:type="gramStart"/>
      <w:r w:rsidRPr="002A4F52">
        <w:t>where</w:t>
      </w:r>
      <w:r w:rsidR="00D03A83">
        <w:t xml:space="preserve"> </w:t>
      </w:r>
      <w:r w:rsidRPr="002A4F52">
        <w:t xml:space="preserve"> </w:t>
      </w:r>
      <w:r w:rsidRPr="00C42B35">
        <w:rPr>
          <w:rFonts w:ascii="Times New Roman" w:hAnsi="Times New Roman" w:cs="Times New Roman"/>
          <w:i/>
        </w:rPr>
        <w:t>f</w:t>
      </w:r>
      <w:proofErr w:type="gramEnd"/>
      <w:r w:rsidR="00D03A83">
        <w:rPr>
          <w:rFonts w:ascii="Times New Roman" w:hAnsi="Times New Roman" w:cs="Times New Roman"/>
          <w:i/>
        </w:rPr>
        <w:t xml:space="preserve"> </w:t>
      </w:r>
      <w:r w:rsidRPr="00C42B35">
        <w:rPr>
          <w:rFonts w:ascii="Times New Roman" w:hAnsi="Times New Roman" w:cs="Times New Roman"/>
          <w:i/>
        </w:rPr>
        <w:t xml:space="preserve"> </w:t>
      </w:r>
      <w:r w:rsidRPr="002A4F52">
        <w:t xml:space="preserve">is the number of times per second an alpha particle strikes the potential barrier at  </w:t>
      </w:r>
      <w:r w:rsidRPr="00FF3847">
        <w:rPr>
          <w:rFonts w:ascii="Times New Roman" w:hAnsi="Times New Roman" w:cs="Times New Roman"/>
          <w:i/>
        </w:rPr>
        <w:t>R</w:t>
      </w:r>
      <w:r w:rsidRPr="00FF3847">
        <w:rPr>
          <w:rFonts w:ascii="Times New Roman" w:hAnsi="Times New Roman" w:cs="Times New Roman"/>
          <w:i/>
          <w:vertAlign w:val="subscript"/>
        </w:rPr>
        <w:t>0</w:t>
      </w:r>
      <w:r w:rsidRPr="00FF3847">
        <w:rPr>
          <w:rFonts w:ascii="Times New Roman" w:hAnsi="Times New Roman" w:cs="Times New Roman"/>
          <w:i/>
        </w:rPr>
        <w:t xml:space="preserve"> </w:t>
      </w:r>
      <w:r w:rsidRPr="002A4F52">
        <w:t xml:space="preserve">and </w:t>
      </w:r>
      <w:r w:rsidRPr="00FF3847">
        <w:rPr>
          <w:rFonts w:ascii="Times New Roman" w:hAnsi="Times New Roman" w:cs="Times New Roman"/>
          <w:i/>
        </w:rPr>
        <w:t xml:space="preserve">P </w:t>
      </w:r>
      <w:r w:rsidRPr="002A4F52">
        <w:t xml:space="preserve">is the probability that the particle passes through the barrier. The probability can be determined from the wavefunction. Inside the potential well (0 </w:t>
      </w:r>
      <w:r w:rsidRPr="002A4F52">
        <w:sym w:font="Symbol" w:char="F0A3"/>
      </w:r>
      <w:r w:rsidRPr="002A4F52">
        <w:t xml:space="preserve"> </w:t>
      </w:r>
      <w:r w:rsidRPr="002A4F52">
        <w:rPr>
          <w:i/>
        </w:rPr>
        <w:t>r</w:t>
      </w:r>
      <w:r w:rsidRPr="002A4F52">
        <w:t xml:space="preserve"> </w:t>
      </w:r>
      <w:r w:rsidRPr="002A4F52">
        <w:sym w:font="Symbol" w:char="F0A3"/>
      </w:r>
      <w:r w:rsidRPr="002A4F52">
        <w:t xml:space="preserve"> </w:t>
      </w:r>
      <w:r w:rsidRPr="002A4F52">
        <w:rPr>
          <w:i/>
        </w:rPr>
        <w:t>R</w:t>
      </w:r>
      <w:r w:rsidRPr="002A4F52">
        <w:rPr>
          <w:vertAlign w:val="subscript"/>
        </w:rPr>
        <w:t>0</w:t>
      </w:r>
      <w:r w:rsidRPr="002A4F52">
        <w:t xml:space="preserve">) the wavefunction has an oscillatory nature and its amplitude is </w:t>
      </w:r>
      <w:r w:rsidRPr="002A4F52">
        <w:rPr>
          <w:i/>
        </w:rPr>
        <w:t>A</w:t>
      </w:r>
      <w:r w:rsidRPr="002A4F52">
        <w:rPr>
          <w:i/>
          <w:vertAlign w:val="subscript"/>
        </w:rPr>
        <w:t>in</w:t>
      </w:r>
      <w:r w:rsidRPr="002A4F52">
        <w:t>. In the barrier region (</w:t>
      </w:r>
      <w:r w:rsidRPr="002A4F52">
        <w:rPr>
          <w:i/>
        </w:rPr>
        <w:t>R</w:t>
      </w:r>
      <w:r w:rsidRPr="002A4F52">
        <w:rPr>
          <w:vertAlign w:val="subscript"/>
        </w:rPr>
        <w:t>0</w:t>
      </w:r>
      <w:r w:rsidRPr="002A4F52">
        <w:t xml:space="preserve"> &lt; </w:t>
      </w:r>
      <w:r w:rsidRPr="002A4F52">
        <w:rPr>
          <w:i/>
        </w:rPr>
        <w:t>r</w:t>
      </w:r>
      <w:r w:rsidRPr="002A4F52">
        <w:t xml:space="preserve"> </w:t>
      </w:r>
      <w:r w:rsidRPr="002A4F52">
        <w:sym w:font="Symbol" w:char="F0A3"/>
      </w:r>
      <w:r w:rsidRPr="002A4F52">
        <w:t xml:space="preserve"> </w:t>
      </w:r>
      <w:r w:rsidRPr="002A4F52">
        <w:rPr>
          <w:i/>
        </w:rPr>
        <w:t>R</w:t>
      </w:r>
      <w:r w:rsidRPr="002A4F52">
        <w:rPr>
          <w:vertAlign w:val="subscript"/>
        </w:rPr>
        <w:t>1</w:t>
      </w:r>
      <w:r w:rsidRPr="002A4F52">
        <w:t>) the wavefunction decreases exponentially. When the alpha particle has escaped (</w:t>
      </w:r>
      <w:r w:rsidRPr="002A4F52">
        <w:rPr>
          <w:i/>
        </w:rPr>
        <w:t>r</w:t>
      </w:r>
      <w:r w:rsidRPr="002A4F52">
        <w:t xml:space="preserve"> &gt; </w:t>
      </w:r>
      <w:r w:rsidRPr="002A4F52">
        <w:rPr>
          <w:i/>
        </w:rPr>
        <w:t>R</w:t>
      </w:r>
      <w:r w:rsidRPr="002A4F52">
        <w:rPr>
          <w:vertAlign w:val="subscript"/>
        </w:rPr>
        <w:t>1</w:t>
      </w:r>
      <w:r w:rsidRPr="002A4F52">
        <w:t xml:space="preserve">) the wavefunction is approximately sinusoidal with and amplitude </w:t>
      </w:r>
      <w:proofErr w:type="spellStart"/>
      <w:r w:rsidRPr="002A4F52">
        <w:rPr>
          <w:i/>
        </w:rPr>
        <w:t>A</w:t>
      </w:r>
      <w:r w:rsidRPr="002A4F52">
        <w:rPr>
          <w:i/>
          <w:vertAlign w:val="subscript"/>
        </w:rPr>
        <w:t>out</w:t>
      </w:r>
      <w:proofErr w:type="spellEnd"/>
      <w:r w:rsidR="001E3872" w:rsidRPr="002A4F52">
        <w:t xml:space="preserve">, </w:t>
      </w:r>
      <w:r w:rsidRPr="002A4F52">
        <w:t xml:space="preserve">therefore, the probability </w:t>
      </w:r>
      <w:r w:rsidRPr="00FF3847">
        <w:rPr>
          <w:rFonts w:ascii="Times New Roman" w:hAnsi="Times New Roman" w:cs="Times New Roman"/>
          <w:i/>
        </w:rPr>
        <w:t xml:space="preserve">P </w:t>
      </w:r>
      <w:r w:rsidR="00D03A83">
        <w:t>th</w:t>
      </w:r>
      <w:r w:rsidRPr="002A4F52">
        <w:t>at the alpha particle strikes the barrier and escapes is</w:t>
      </w:r>
    </w:p>
    <w:p w:rsidR="00D03A83" w:rsidRPr="002A4F52" w:rsidRDefault="00D03A83" w:rsidP="0058156C">
      <w:pPr>
        <w:tabs>
          <w:tab w:val="left" w:pos="0"/>
          <w:tab w:val="left" w:pos="567"/>
          <w:tab w:val="left" w:pos="1418"/>
          <w:tab w:val="left" w:pos="2268"/>
        </w:tabs>
        <w:spacing w:line="360" w:lineRule="auto"/>
      </w:pPr>
    </w:p>
    <w:p w:rsidR="0058156C" w:rsidRPr="002A4F52" w:rsidRDefault="0058156C" w:rsidP="0058156C">
      <w:pPr>
        <w:tabs>
          <w:tab w:val="left" w:pos="0"/>
          <w:tab w:val="left" w:pos="567"/>
          <w:tab w:val="left" w:pos="1418"/>
          <w:tab w:val="left" w:pos="2268"/>
        </w:tabs>
        <w:spacing w:line="360" w:lineRule="auto"/>
      </w:pPr>
      <w:r w:rsidRPr="002A4F52">
        <w:t xml:space="preserve">           (5)          </w:t>
      </w:r>
      <w:r w:rsidR="00FF3847" w:rsidRPr="00FF3847">
        <w:rPr>
          <w:position w:val="-40"/>
        </w:rPr>
        <w:object w:dxaOrig="1480" w:dyaOrig="1040">
          <v:shape id="_x0000_i1037" type="#_x0000_t75" style="width:74.2pt;height:51.5pt" o:ole="">
            <v:imagedata r:id="rId38" o:title=""/>
          </v:shape>
          <o:OLEObject Type="Embed" ProgID="Equation.DSMT4" ShapeID="_x0000_i1037" DrawAspect="Content" ObjectID="_1616503630" r:id="rId39"/>
        </w:object>
      </w:r>
      <w:r w:rsidRPr="002A4F52">
        <w:t xml:space="preserve">   </w:t>
      </w:r>
    </w:p>
    <w:p w:rsidR="00FF3847" w:rsidRDefault="00FF3847"/>
    <w:p w:rsidR="00D03A83" w:rsidRDefault="00D03A83">
      <w:r>
        <w:br w:type="page"/>
      </w:r>
    </w:p>
    <w:p w:rsidR="00FF3847" w:rsidRDefault="004B5BB5" w:rsidP="0058156C">
      <w:pPr>
        <w:tabs>
          <w:tab w:val="left" w:pos="0"/>
          <w:tab w:val="left" w:pos="567"/>
          <w:tab w:val="left" w:pos="1418"/>
          <w:tab w:val="left" w:pos="2268"/>
        </w:tabs>
        <w:spacing w:line="360" w:lineRule="auto"/>
      </w:pPr>
      <w:r w:rsidRPr="00FF3847">
        <w:lastRenderedPageBreak/>
        <w:t xml:space="preserve">An example of tunnelling through a barrier is shown in figure 2. Classically the particle does not have </w:t>
      </w:r>
      <w:proofErr w:type="gramStart"/>
      <w:r w:rsidRPr="00FF3847">
        <w:t>sufficient</w:t>
      </w:r>
      <w:proofErr w:type="gramEnd"/>
      <w:r w:rsidRPr="00FF3847">
        <w:t xml:space="preserve"> energy to pass through the barrier and upon striking the barrier the particle would</w:t>
      </w:r>
      <w:r w:rsidR="00FF3847">
        <w:t xml:space="preserve"> </w:t>
      </w:r>
      <w:r w:rsidRPr="00FF3847">
        <w:t xml:space="preserve">be reflected. </w:t>
      </w:r>
    </w:p>
    <w:p w:rsidR="004B5BB5" w:rsidRPr="00FF3847" w:rsidRDefault="004B5BB5" w:rsidP="0058156C">
      <w:pPr>
        <w:tabs>
          <w:tab w:val="left" w:pos="0"/>
          <w:tab w:val="left" w:pos="567"/>
          <w:tab w:val="left" w:pos="1418"/>
          <w:tab w:val="left" w:pos="2268"/>
        </w:tabs>
        <w:spacing w:line="360" w:lineRule="auto"/>
      </w:pPr>
      <w:r w:rsidRPr="00FF3847">
        <w:rPr>
          <w:noProof/>
        </w:rPr>
        <w:drawing>
          <wp:inline distT="0" distB="0" distL="0" distR="0" wp14:anchorId="372FE122" wp14:editId="2665060B">
            <wp:extent cx="4986550" cy="23850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l="4991" r="7895"/>
                    <a:stretch/>
                  </pic:blipFill>
                  <pic:spPr bwMode="auto">
                    <a:xfrm>
                      <a:off x="0" y="0"/>
                      <a:ext cx="5001051" cy="2391996"/>
                    </a:xfrm>
                    <a:prstGeom prst="rect">
                      <a:avLst/>
                    </a:prstGeom>
                    <a:ln>
                      <a:noFill/>
                    </a:ln>
                    <a:extLst>
                      <a:ext uri="{53640926-AAD7-44D8-BBD7-CCE9431645EC}">
                        <a14:shadowObscured xmlns:a14="http://schemas.microsoft.com/office/drawing/2010/main"/>
                      </a:ext>
                    </a:extLst>
                  </pic:spPr>
                </pic:pic>
              </a:graphicData>
            </a:graphic>
          </wp:inline>
        </w:drawing>
      </w:r>
    </w:p>
    <w:p w:rsidR="009C370B" w:rsidRPr="00FF3847" w:rsidRDefault="004B5BB5" w:rsidP="004B5BB5">
      <w:pPr>
        <w:pStyle w:val="NoSpacing"/>
        <w:ind w:left="567" w:right="706"/>
        <w:rPr>
          <w:b/>
          <w:color w:val="984806" w:themeColor="accent6" w:themeShade="80"/>
        </w:rPr>
      </w:pPr>
      <w:r w:rsidRPr="00FF3847">
        <w:t>Fig. 2.   The wavefunction for a barrier of finite width. The particle is incident upon the barrier from the left. There is a small probability that the particle is located to the right of the barrier.</w:t>
      </w:r>
      <w:r w:rsidR="005B6171">
        <w:t xml:space="preserve"> </w:t>
      </w:r>
      <w:proofErr w:type="spellStart"/>
      <w:r w:rsidR="009C370B" w:rsidRPr="00FF3847">
        <w:rPr>
          <w:b/>
          <w:color w:val="984806" w:themeColor="accent6" w:themeShade="80"/>
        </w:rPr>
        <w:t>se_fdm_barrier.m</w:t>
      </w:r>
      <w:proofErr w:type="spellEnd"/>
    </w:p>
    <w:p w:rsidR="00915E96" w:rsidRPr="00FF3847" w:rsidRDefault="00915E96" w:rsidP="0058156C">
      <w:pPr>
        <w:tabs>
          <w:tab w:val="left" w:pos="0"/>
          <w:tab w:val="left" w:pos="567"/>
          <w:tab w:val="left" w:pos="1418"/>
          <w:tab w:val="left" w:pos="2268"/>
        </w:tabs>
        <w:spacing w:line="360" w:lineRule="auto"/>
      </w:pPr>
    </w:p>
    <w:p w:rsidR="0058156C" w:rsidRPr="00FF3847" w:rsidRDefault="0058156C" w:rsidP="0058156C">
      <w:pPr>
        <w:tabs>
          <w:tab w:val="left" w:pos="0"/>
          <w:tab w:val="left" w:pos="567"/>
          <w:tab w:val="left" w:pos="1418"/>
          <w:tab w:val="left" w:pos="2268"/>
        </w:tabs>
        <w:spacing w:line="360" w:lineRule="auto"/>
      </w:pPr>
      <w:r w:rsidRPr="00FF3847">
        <w:t xml:space="preserve">Assume that the alpha particle moves back and forth in the nucleus of radius </w:t>
      </w:r>
      <w:r w:rsidRPr="00FF3847">
        <w:rPr>
          <w:rFonts w:ascii="Times New Roman" w:hAnsi="Times New Roman" w:cs="Times New Roman"/>
          <w:i/>
        </w:rPr>
        <w:t>R</w:t>
      </w:r>
      <w:r w:rsidRPr="00FF3847">
        <w:rPr>
          <w:rFonts w:ascii="Times New Roman" w:hAnsi="Times New Roman" w:cs="Times New Roman"/>
          <w:i/>
          <w:vertAlign w:val="subscript"/>
        </w:rPr>
        <w:t>0</w:t>
      </w:r>
      <w:r w:rsidRPr="00FF3847">
        <w:t xml:space="preserve">. We can estimate the radius </w:t>
      </w:r>
      <w:r w:rsidRPr="00FF3847">
        <w:rPr>
          <w:rFonts w:ascii="Times New Roman" w:hAnsi="Times New Roman" w:cs="Times New Roman"/>
          <w:i/>
        </w:rPr>
        <w:t>R</w:t>
      </w:r>
      <w:r w:rsidRPr="00FF3847">
        <w:rPr>
          <w:rFonts w:ascii="Times New Roman" w:hAnsi="Times New Roman" w:cs="Times New Roman"/>
          <w:i/>
          <w:vertAlign w:val="subscript"/>
        </w:rPr>
        <w:t>0</w:t>
      </w:r>
      <w:r w:rsidRPr="00FF3847">
        <w:rPr>
          <w:rFonts w:ascii="Times New Roman" w:hAnsi="Times New Roman" w:cs="Times New Roman"/>
          <w:i/>
        </w:rPr>
        <w:t xml:space="preserve"> </w:t>
      </w:r>
      <w:proofErr w:type="gramStart"/>
      <w:r w:rsidRPr="00FF3847">
        <w:t>assuming that</w:t>
      </w:r>
      <w:proofErr w:type="gramEnd"/>
      <w:r w:rsidRPr="00FF3847">
        <w:t xml:space="preserve"> it is equal to the radius of the alpha particle </w:t>
      </w:r>
      <w:r w:rsidR="00FF3847">
        <w:t>plus</w:t>
      </w:r>
      <w:r w:rsidRPr="00FF3847">
        <w:t xml:space="preserve"> the daughter nucleus (figure 1)</w:t>
      </w:r>
    </w:p>
    <w:p w:rsidR="0058156C" w:rsidRPr="00FF3847" w:rsidRDefault="0058156C" w:rsidP="0058156C">
      <w:pPr>
        <w:tabs>
          <w:tab w:val="left" w:pos="0"/>
          <w:tab w:val="left" w:pos="567"/>
          <w:tab w:val="left" w:pos="1418"/>
          <w:tab w:val="left" w:pos="2268"/>
        </w:tabs>
        <w:spacing w:line="360" w:lineRule="auto"/>
      </w:pPr>
      <w:r w:rsidRPr="00FF3847">
        <w:t xml:space="preserve">          (6)        </w:t>
      </w:r>
      <w:r w:rsidR="00233C02" w:rsidRPr="00233C02">
        <w:rPr>
          <w:position w:val="-16"/>
        </w:rPr>
        <w:object w:dxaOrig="2840" w:dyaOrig="440">
          <v:shape id="_x0000_i1038" type="#_x0000_t75" style="width:142.35pt;height:22.15pt" o:ole="">
            <v:imagedata r:id="rId41" o:title=""/>
          </v:shape>
          <o:OLEObject Type="Embed" ProgID="Equation.DSMT4" ShapeID="_x0000_i1038" DrawAspect="Content" ObjectID="_1616503631" r:id="rId42"/>
        </w:object>
      </w:r>
      <w:r w:rsidR="00233C02">
        <w:t xml:space="preserve"> </w:t>
      </w:r>
    </w:p>
    <w:p w:rsidR="0058156C" w:rsidRPr="00FF3847" w:rsidRDefault="0058156C" w:rsidP="0058156C">
      <w:pPr>
        <w:tabs>
          <w:tab w:val="left" w:pos="0"/>
          <w:tab w:val="left" w:pos="567"/>
          <w:tab w:val="left" w:pos="1418"/>
          <w:tab w:val="left" w:pos="2268"/>
        </w:tabs>
        <w:spacing w:line="360" w:lineRule="auto"/>
      </w:pPr>
      <w:r w:rsidRPr="00FF3847">
        <w:t xml:space="preserve">where </w:t>
      </w:r>
      <w:r w:rsidRPr="00FF3847">
        <w:rPr>
          <w:rFonts w:ascii="Times New Roman" w:hAnsi="Times New Roman" w:cs="Times New Roman"/>
          <w:i/>
        </w:rPr>
        <w:t xml:space="preserve">A </w:t>
      </w:r>
      <w:r w:rsidRPr="00FF3847">
        <w:t>is the mass number of the parent nucleus</w:t>
      </w:r>
      <w:r w:rsidR="00FF3847">
        <w:t xml:space="preserve"> and </w:t>
      </w:r>
      <w:r w:rsidR="00FF3847" w:rsidRPr="005B6171">
        <w:rPr>
          <w:rFonts w:ascii="Times New Roman" w:hAnsi="Times New Roman" w:cs="Times New Roman"/>
          <w:i/>
        </w:rPr>
        <w:t>R</w:t>
      </w:r>
      <w:r w:rsidR="005B6171" w:rsidRPr="005B6171">
        <w:rPr>
          <w:rFonts w:ascii="Times New Roman" w:hAnsi="Times New Roman" w:cs="Times New Roman"/>
          <w:i/>
          <w:vertAlign w:val="subscript"/>
        </w:rPr>
        <w:t>F</w:t>
      </w:r>
      <w:r w:rsidR="00FF3847" w:rsidRPr="005B6171">
        <w:rPr>
          <w:rFonts w:ascii="Times New Roman" w:hAnsi="Times New Roman" w:cs="Times New Roman"/>
          <w:i/>
        </w:rPr>
        <w:t xml:space="preserve"> </w:t>
      </w:r>
      <w:r w:rsidR="00FF3847">
        <w:t>is a radius factor</w:t>
      </w:r>
      <w:r w:rsidRPr="00FF3847">
        <w:t>.</w:t>
      </w:r>
      <w:r w:rsidR="00FF3847">
        <w:t xml:space="preserve"> The nuclear radius </w:t>
      </w:r>
      <w:r w:rsidR="00FF3847" w:rsidRPr="00FF3847">
        <w:rPr>
          <w:rFonts w:ascii="Times New Roman" w:hAnsi="Times New Roman" w:cs="Times New Roman"/>
          <w:i/>
        </w:rPr>
        <w:t>R</w:t>
      </w:r>
      <w:r w:rsidR="00FF3847" w:rsidRPr="00FF3847">
        <w:rPr>
          <w:rFonts w:ascii="Times New Roman" w:hAnsi="Times New Roman" w:cs="Times New Roman"/>
          <w:i/>
          <w:vertAlign w:val="subscript"/>
        </w:rPr>
        <w:t>0</w:t>
      </w:r>
      <w:r w:rsidR="00FF3847" w:rsidRPr="00FF3847">
        <w:rPr>
          <w:rFonts w:ascii="Times New Roman" w:hAnsi="Times New Roman" w:cs="Times New Roman"/>
          <w:i/>
        </w:rPr>
        <w:t xml:space="preserve"> </w:t>
      </w:r>
      <w:r w:rsidR="00FF3847">
        <w:t xml:space="preserve">is not a well-defined quantity. It is often found by fitting experimental data to a theoretical fit when </w:t>
      </w:r>
      <w:r w:rsidR="00FF3847" w:rsidRPr="00FF3847">
        <w:rPr>
          <w:position w:val="-16"/>
        </w:rPr>
        <w:object w:dxaOrig="999" w:dyaOrig="480">
          <v:shape id="_x0000_i1039" type="#_x0000_t75" style="width:50.4pt;height:23.8pt" o:ole="">
            <v:imagedata r:id="rId43" o:title=""/>
          </v:shape>
          <o:OLEObject Type="Embed" ProgID="Equation.DSMT4" ShapeID="_x0000_i1039" DrawAspect="Content" ObjectID="_1616503632" r:id="rId44"/>
        </w:object>
      </w:r>
      <w:r w:rsidR="00FF3847">
        <w:t xml:space="preserve"> is plotted against </w:t>
      </w:r>
      <w:r w:rsidR="00FF3847" w:rsidRPr="00FF3847">
        <w:rPr>
          <w:position w:val="-8"/>
        </w:rPr>
        <w:object w:dxaOrig="840" w:dyaOrig="440">
          <v:shape id="_x0000_i1040" type="#_x0000_t75" style="width:42.1pt;height:21.6pt" o:ole="">
            <v:imagedata r:id="rId45" o:title=""/>
          </v:shape>
          <o:OLEObject Type="Embed" ProgID="Equation.DSMT4" ShapeID="_x0000_i1040" DrawAspect="Content" ObjectID="_1616503633" r:id="rId46"/>
        </w:object>
      </w:r>
      <w:r w:rsidR="00FF3847">
        <w:t xml:space="preserve">. </w:t>
      </w:r>
    </w:p>
    <w:p w:rsidR="005B6171" w:rsidRDefault="005B6171">
      <w:r>
        <w:br w:type="page"/>
      </w:r>
    </w:p>
    <w:p w:rsidR="0058156C" w:rsidRPr="00FF3847" w:rsidRDefault="0058156C" w:rsidP="0058156C">
      <w:pPr>
        <w:tabs>
          <w:tab w:val="left" w:pos="0"/>
          <w:tab w:val="left" w:pos="567"/>
          <w:tab w:val="left" w:pos="1418"/>
          <w:tab w:val="left" w:pos="2268"/>
        </w:tabs>
        <w:spacing w:line="360" w:lineRule="auto"/>
      </w:pPr>
      <w:r w:rsidRPr="00FF3847">
        <w:lastRenderedPageBreak/>
        <w:t xml:space="preserve">Then the frequency </w:t>
      </w:r>
      <w:r w:rsidRPr="005B6171">
        <w:rPr>
          <w:rFonts w:ascii="Times New Roman" w:hAnsi="Times New Roman" w:cs="Times New Roman"/>
          <w:i/>
        </w:rPr>
        <w:t xml:space="preserve">f </w:t>
      </w:r>
      <w:r w:rsidRPr="00FF3847">
        <w:t>of striking the barrier is</w:t>
      </w:r>
    </w:p>
    <w:p w:rsidR="0058156C" w:rsidRPr="00FF3847" w:rsidRDefault="0058156C" w:rsidP="0058156C">
      <w:pPr>
        <w:tabs>
          <w:tab w:val="left" w:pos="0"/>
          <w:tab w:val="left" w:pos="567"/>
          <w:tab w:val="left" w:pos="1418"/>
          <w:tab w:val="left" w:pos="2268"/>
        </w:tabs>
        <w:spacing w:line="360" w:lineRule="auto"/>
      </w:pPr>
      <w:r w:rsidRPr="00FF3847">
        <w:t xml:space="preserve">          (7)         </w:t>
      </w:r>
      <w:r w:rsidR="005B6171" w:rsidRPr="00594305">
        <w:rPr>
          <w:position w:val="-30"/>
        </w:rPr>
        <w:object w:dxaOrig="880" w:dyaOrig="680">
          <v:shape id="_x0000_i1041" type="#_x0000_t75" style="width:48.75pt;height:38.2pt" o:ole="">
            <v:imagedata r:id="rId47" o:title=""/>
          </v:shape>
          <o:OLEObject Type="Embed" ProgID="Equation.DSMT4" ShapeID="_x0000_i1041" DrawAspect="Content" ObjectID="_1616503634" r:id="rId48"/>
        </w:object>
      </w:r>
      <w:r w:rsidR="00594305">
        <w:t xml:space="preserve"> </w:t>
      </w:r>
    </w:p>
    <w:p w:rsidR="005B6171" w:rsidRDefault="0058156C" w:rsidP="0058156C">
      <w:pPr>
        <w:tabs>
          <w:tab w:val="left" w:pos="0"/>
          <w:tab w:val="left" w:pos="567"/>
          <w:tab w:val="left" w:pos="1418"/>
          <w:tab w:val="left" w:pos="2268"/>
        </w:tabs>
        <w:spacing w:line="360" w:lineRule="auto"/>
      </w:pPr>
      <w:r w:rsidRPr="00FF3847">
        <w:t xml:space="preserve">where </w:t>
      </w:r>
      <w:r w:rsidR="005B6171" w:rsidRPr="005B6171">
        <w:rPr>
          <w:position w:val="-12"/>
        </w:rPr>
        <w:object w:dxaOrig="279" w:dyaOrig="360">
          <v:shape id="_x0000_i1042" type="#_x0000_t75" style="width:13.85pt;height:18.3pt" o:ole="">
            <v:imagedata r:id="rId49" o:title=""/>
          </v:shape>
          <o:OLEObject Type="Embed" ProgID="Equation.DSMT4" ShapeID="_x0000_i1042" DrawAspect="Content" ObjectID="_1616503635" r:id="rId50"/>
        </w:object>
      </w:r>
      <w:r w:rsidRPr="00FF3847">
        <w:t xml:space="preserve"> is the alpha particle velocity </w:t>
      </w:r>
      <w:r w:rsidR="005B6171">
        <w:t xml:space="preserve">inside the parent </w:t>
      </w:r>
      <w:proofErr w:type="gramStart"/>
      <w:r w:rsidR="005B6171">
        <w:t>nucleus</w:t>
      </w:r>
      <w:proofErr w:type="gramEnd"/>
      <w:r w:rsidR="005B6171">
        <w:t xml:space="preserve"> </w:t>
      </w:r>
    </w:p>
    <w:p w:rsidR="005B6171" w:rsidRDefault="005B6171" w:rsidP="0058156C">
      <w:pPr>
        <w:tabs>
          <w:tab w:val="left" w:pos="0"/>
          <w:tab w:val="left" w:pos="567"/>
          <w:tab w:val="left" w:pos="1418"/>
          <w:tab w:val="left" w:pos="2268"/>
        </w:tabs>
        <w:spacing w:line="360" w:lineRule="auto"/>
      </w:pPr>
      <w:r>
        <w:t xml:space="preserve">          </w:t>
      </w:r>
      <w:r w:rsidR="001E2055">
        <w:t>(8)</w:t>
      </w:r>
      <w:r>
        <w:t xml:space="preserve">            </w:t>
      </w:r>
      <w:r w:rsidR="00BC47C5" w:rsidRPr="00BC47C5">
        <w:rPr>
          <w:position w:val="-32"/>
        </w:rPr>
        <w:object w:dxaOrig="1400" w:dyaOrig="760">
          <v:shape id="_x0000_i1043" type="#_x0000_t75" style="width:69.8pt;height:38.2pt" o:ole="">
            <v:imagedata r:id="rId51" o:title=""/>
          </v:shape>
          <o:OLEObject Type="Embed" ProgID="Equation.DSMT4" ShapeID="_x0000_i1043" DrawAspect="Content" ObjectID="_1616503636" r:id="rId52"/>
        </w:object>
      </w:r>
      <w:r w:rsidR="00BC47C5">
        <w:t xml:space="preserve"> </w:t>
      </w:r>
    </w:p>
    <w:p w:rsidR="0058156C" w:rsidRDefault="000A4CA0" w:rsidP="0058156C">
      <w:pPr>
        <w:tabs>
          <w:tab w:val="left" w:pos="0"/>
          <w:tab w:val="left" w:pos="567"/>
          <w:tab w:val="left" w:pos="1418"/>
          <w:tab w:val="left" w:pos="2268"/>
        </w:tabs>
        <w:spacing w:line="360" w:lineRule="auto"/>
      </w:pPr>
      <w:r>
        <w:t xml:space="preserve">The alpha particle goes one way while the daughter nucleus recoil in the opposite direction. So, it may be better to use the reduced mass </w:t>
      </w:r>
      <w:r w:rsidRPr="000A4CA0">
        <w:rPr>
          <w:position w:val="-14"/>
        </w:rPr>
        <w:object w:dxaOrig="420" w:dyaOrig="440">
          <v:shape id="_x0000_i1044" type="#_x0000_t75" style="width:21.05pt;height:21.6pt" o:ole="">
            <v:imagedata r:id="rId53" o:title=""/>
          </v:shape>
          <o:OLEObject Type="Embed" ProgID="Equation.DSMT4" ShapeID="_x0000_i1044" DrawAspect="Content" ObjectID="_1616503637" r:id="rId54"/>
        </w:object>
      </w:r>
      <w:r>
        <w:t xml:space="preserve"> rather than the mass of the alpha particle </w:t>
      </w:r>
      <w:r w:rsidRPr="000A4CA0">
        <w:rPr>
          <w:position w:val="-14"/>
        </w:rPr>
        <w:object w:dxaOrig="420" w:dyaOrig="440">
          <v:shape id="_x0000_i1045" type="#_x0000_t75" style="width:21.05pt;height:21.6pt" o:ole="">
            <v:imagedata r:id="rId55" o:title=""/>
          </v:shape>
          <o:OLEObject Type="Embed" ProgID="Equation.DSMT4" ShapeID="_x0000_i1045" DrawAspect="Content" ObjectID="_1616503638" r:id="rId56"/>
        </w:object>
      </w:r>
      <w:r>
        <w:t xml:space="preserve"> where </w:t>
      </w:r>
    </w:p>
    <w:p w:rsidR="000A4CA0" w:rsidRDefault="000A4CA0" w:rsidP="0058156C">
      <w:pPr>
        <w:tabs>
          <w:tab w:val="left" w:pos="0"/>
          <w:tab w:val="left" w:pos="567"/>
          <w:tab w:val="left" w:pos="1418"/>
          <w:tab w:val="left" w:pos="2268"/>
        </w:tabs>
        <w:spacing w:line="360" w:lineRule="auto"/>
      </w:pPr>
      <w:r>
        <w:t xml:space="preserve">                         </w:t>
      </w:r>
      <w:r w:rsidRPr="000A4CA0">
        <w:rPr>
          <w:position w:val="-16"/>
        </w:rPr>
        <w:object w:dxaOrig="2540" w:dyaOrig="480">
          <v:shape id="_x0000_i1046" type="#_x0000_t75" style="width:126.85pt;height:23.8pt" o:ole="">
            <v:imagedata r:id="rId57" o:title=""/>
          </v:shape>
          <o:OLEObject Type="Embed" ProgID="Equation.DSMT4" ShapeID="_x0000_i1046" DrawAspect="Content" ObjectID="_1616503639" r:id="rId58"/>
        </w:object>
      </w:r>
    </w:p>
    <w:p w:rsidR="001E2055" w:rsidRDefault="0058156C" w:rsidP="0058156C">
      <w:pPr>
        <w:tabs>
          <w:tab w:val="left" w:pos="0"/>
          <w:tab w:val="left" w:pos="567"/>
          <w:tab w:val="left" w:pos="1418"/>
          <w:tab w:val="left" w:pos="2268"/>
        </w:tabs>
        <w:spacing w:line="360" w:lineRule="auto"/>
        <w:rPr>
          <w:sz w:val="24"/>
          <w:szCs w:val="24"/>
        </w:rPr>
      </w:pPr>
      <w:r w:rsidRPr="00061161">
        <w:rPr>
          <w:sz w:val="24"/>
          <w:szCs w:val="24"/>
        </w:rPr>
        <w:t xml:space="preserve"> </w:t>
      </w:r>
    </w:p>
    <w:p w:rsidR="0058156C" w:rsidRPr="000A4CA0" w:rsidRDefault="0058156C" w:rsidP="0058156C">
      <w:pPr>
        <w:tabs>
          <w:tab w:val="left" w:pos="0"/>
          <w:tab w:val="left" w:pos="567"/>
          <w:tab w:val="left" w:pos="1418"/>
          <w:tab w:val="left" w:pos="2268"/>
        </w:tabs>
        <w:spacing w:line="360" w:lineRule="auto"/>
      </w:pPr>
      <w:r w:rsidRPr="000A4CA0">
        <w:t xml:space="preserve">For the barrier region, </w:t>
      </w:r>
      <w:r w:rsidRPr="00B06242">
        <w:rPr>
          <w:rFonts w:ascii="Times New Roman" w:hAnsi="Times New Roman" w:cs="Times New Roman"/>
          <w:i/>
        </w:rPr>
        <w:t>U</w:t>
      </w:r>
      <w:r w:rsidRPr="00B06242">
        <w:rPr>
          <w:rFonts w:ascii="Times New Roman" w:hAnsi="Times New Roman" w:cs="Times New Roman"/>
        </w:rPr>
        <w:t xml:space="preserve"> &gt; </w:t>
      </w:r>
      <w:r w:rsidRPr="00B06242">
        <w:rPr>
          <w:rFonts w:ascii="Times New Roman" w:hAnsi="Times New Roman" w:cs="Times New Roman"/>
          <w:i/>
        </w:rPr>
        <w:t>E</w:t>
      </w:r>
      <w:r w:rsidRPr="00B06242">
        <w:rPr>
          <w:rFonts w:ascii="Times New Roman" w:hAnsi="Times New Roman" w:cs="Times New Roman"/>
        </w:rPr>
        <w:t xml:space="preserve"> a</w:t>
      </w:r>
      <w:r w:rsidRPr="000A4CA0">
        <w:t xml:space="preserve">nd </w:t>
      </w:r>
      <w:r w:rsidRPr="00B06242">
        <w:rPr>
          <w:rFonts w:ascii="Times New Roman" w:hAnsi="Times New Roman" w:cs="Times New Roman"/>
          <w:i/>
        </w:rPr>
        <w:t xml:space="preserve">K </w:t>
      </w:r>
      <w:r w:rsidRPr="000A4CA0">
        <w:t xml:space="preserve">&lt; 0, classical physics predicts a transmission probability </w:t>
      </w:r>
      <w:r w:rsidRPr="00ED77A8">
        <w:rPr>
          <w:rFonts w:ascii="Times New Roman" w:hAnsi="Times New Roman" w:cs="Times New Roman"/>
          <w:i/>
        </w:rPr>
        <w:t>P</w:t>
      </w:r>
      <w:r w:rsidRPr="00B06242">
        <w:rPr>
          <w:rFonts w:ascii="Times New Roman" w:hAnsi="Times New Roman" w:cs="Times New Roman"/>
        </w:rPr>
        <w:t xml:space="preserve"> </w:t>
      </w:r>
      <w:r w:rsidRPr="000A4CA0">
        <w:t xml:space="preserve">= 0. However, in the quantum picture, the particle behaves as a wave and there is a non-zero probability of the particle escaping from the potential well, </w:t>
      </w:r>
      <w:r w:rsidRPr="001E2055">
        <w:rPr>
          <w:rFonts w:ascii="Times New Roman" w:hAnsi="Times New Roman" w:cs="Times New Roman"/>
          <w:i/>
        </w:rPr>
        <w:t xml:space="preserve">P </w:t>
      </w:r>
      <w:r w:rsidRPr="000A4CA0">
        <w:t xml:space="preserve">&gt; 0. The particle escapes the barrier </w:t>
      </w:r>
      <w:r w:rsidR="00224D6D" w:rsidRPr="000A4CA0">
        <w:t>at</w:t>
      </w:r>
      <w:r w:rsidRPr="000A4CA0">
        <w:t xml:space="preserve"> </w:t>
      </w:r>
      <w:r w:rsidRPr="00B06242">
        <w:rPr>
          <w:rFonts w:ascii="Times New Roman" w:hAnsi="Times New Roman" w:cs="Times New Roman"/>
          <w:i/>
        </w:rPr>
        <w:t>U</w:t>
      </w:r>
      <w:r w:rsidRPr="00B06242">
        <w:rPr>
          <w:rFonts w:ascii="Times New Roman" w:hAnsi="Times New Roman" w:cs="Times New Roman"/>
        </w:rPr>
        <w:t xml:space="preserve"> = </w:t>
      </w:r>
      <w:r w:rsidRPr="00B06242">
        <w:rPr>
          <w:rFonts w:ascii="Times New Roman" w:hAnsi="Times New Roman" w:cs="Times New Roman"/>
          <w:i/>
        </w:rPr>
        <w:t>E</w:t>
      </w:r>
      <w:r w:rsidRPr="00B06242">
        <w:rPr>
          <w:rFonts w:ascii="Times New Roman" w:hAnsi="Times New Roman" w:cs="Times New Roman"/>
        </w:rPr>
        <w:t xml:space="preserve"> </w:t>
      </w:r>
      <w:r w:rsidR="00B06242">
        <w:t xml:space="preserve">at </w:t>
      </w:r>
      <w:r w:rsidRPr="000A4CA0">
        <w:t xml:space="preserve">the position </w:t>
      </w:r>
      <w:r w:rsidRPr="00B06242">
        <w:rPr>
          <w:rFonts w:ascii="Times New Roman" w:hAnsi="Times New Roman" w:cs="Times New Roman"/>
          <w:i/>
        </w:rPr>
        <w:t>R</w:t>
      </w:r>
      <w:r w:rsidRPr="00B06242">
        <w:rPr>
          <w:rFonts w:ascii="Times New Roman" w:hAnsi="Times New Roman" w:cs="Times New Roman"/>
          <w:vertAlign w:val="subscript"/>
        </w:rPr>
        <w:t>1</w:t>
      </w:r>
      <w:r w:rsidRPr="000A4CA0">
        <w:t xml:space="preserve"> where </w:t>
      </w:r>
    </w:p>
    <w:p w:rsidR="0058156C" w:rsidRPr="000A4CA0" w:rsidRDefault="0058156C" w:rsidP="0058156C">
      <w:pPr>
        <w:tabs>
          <w:tab w:val="left" w:pos="0"/>
          <w:tab w:val="left" w:pos="567"/>
          <w:tab w:val="left" w:pos="1418"/>
          <w:tab w:val="left" w:pos="2268"/>
        </w:tabs>
        <w:spacing w:line="360" w:lineRule="auto"/>
      </w:pPr>
      <w:r w:rsidRPr="000A4CA0">
        <w:t xml:space="preserve">         (</w:t>
      </w:r>
      <w:r w:rsidR="00A47868" w:rsidRPr="000A4CA0">
        <w:t>9</w:t>
      </w:r>
      <w:r w:rsidRPr="000A4CA0">
        <w:t xml:space="preserve">)         </w:t>
      </w:r>
      <w:r w:rsidR="00B06242" w:rsidRPr="00B06242">
        <w:rPr>
          <w:position w:val="-38"/>
        </w:rPr>
        <w:object w:dxaOrig="2020" w:dyaOrig="960">
          <v:shape id="_x0000_i1047" type="#_x0000_t75" style="width:101.35pt;height:48.2pt" o:ole="">
            <v:imagedata r:id="rId59" o:title=""/>
          </v:shape>
          <o:OLEObject Type="Embed" ProgID="Equation.DSMT4" ShapeID="_x0000_i1047" DrawAspect="Content" ObjectID="_1616503640" r:id="rId60"/>
        </w:object>
      </w:r>
      <w:r w:rsidRPr="000A4CA0">
        <w:t xml:space="preserve">                     </w:t>
      </w:r>
      <w:r w:rsidR="00B06242" w:rsidRPr="000A4CA0">
        <w:rPr>
          <w:position w:val="-12"/>
        </w:rPr>
        <w:object w:dxaOrig="1540" w:dyaOrig="360">
          <v:shape id="_x0000_i1048" type="#_x0000_t75" style="width:77.55pt;height:18.3pt" o:ole="">
            <v:imagedata r:id="rId61" o:title=""/>
          </v:shape>
          <o:OLEObject Type="Embed" ProgID="Equation.DSMT4" ShapeID="_x0000_i1048" DrawAspect="Content" ObjectID="_1616503641" r:id="rId62"/>
        </w:object>
      </w:r>
      <w:r w:rsidRPr="000A4CA0">
        <w:t xml:space="preserve">             </w:t>
      </w:r>
    </w:p>
    <w:p w:rsidR="001E2055" w:rsidRDefault="001E2055">
      <w:r>
        <w:br w:type="page"/>
      </w:r>
    </w:p>
    <w:p w:rsidR="0058156C" w:rsidRPr="000A4CA0" w:rsidRDefault="0058156C" w:rsidP="0058156C">
      <w:pPr>
        <w:tabs>
          <w:tab w:val="left" w:pos="0"/>
          <w:tab w:val="left" w:pos="567"/>
          <w:tab w:val="left" w:pos="1418"/>
          <w:tab w:val="left" w:pos="2268"/>
        </w:tabs>
        <w:spacing w:line="360" w:lineRule="auto"/>
      </w:pPr>
      <w:r w:rsidRPr="000A4CA0">
        <w:lastRenderedPageBreak/>
        <w:t xml:space="preserve">After much “hard work” </w:t>
      </w:r>
      <w:r w:rsidR="00B06242">
        <w:t xml:space="preserve">and </w:t>
      </w:r>
      <w:proofErr w:type="gramStart"/>
      <w:r w:rsidR="00B06242">
        <w:t>assuming that</w:t>
      </w:r>
      <w:proofErr w:type="gramEnd"/>
      <w:r w:rsidR="00B06242">
        <w:t xml:space="preserve"> </w:t>
      </w:r>
      <w:r w:rsidR="00B06242" w:rsidRPr="00B06242">
        <w:rPr>
          <w:position w:val="-14"/>
        </w:rPr>
        <w:object w:dxaOrig="1040" w:dyaOrig="440">
          <v:shape id="_x0000_i1049" type="#_x0000_t75" style="width:51.5pt;height:21.6pt" o:ole="">
            <v:imagedata r:id="rId63" o:title=""/>
          </v:shape>
          <o:OLEObject Type="Embed" ProgID="Equation.DSMT4" ShapeID="_x0000_i1049" DrawAspect="Content" ObjectID="_1616503642" r:id="rId64"/>
        </w:object>
      </w:r>
      <w:r w:rsidR="00B06242">
        <w:t xml:space="preserve"> </w:t>
      </w:r>
      <w:r w:rsidRPr="000A4CA0">
        <w:t>it can be shown that the probability of an alpha particle escaping our potential well is</w:t>
      </w:r>
    </w:p>
    <w:p w:rsidR="006B0729" w:rsidRDefault="0058156C" w:rsidP="0058156C">
      <w:pPr>
        <w:tabs>
          <w:tab w:val="left" w:pos="0"/>
          <w:tab w:val="left" w:pos="567"/>
          <w:tab w:val="left" w:pos="1418"/>
          <w:tab w:val="left" w:pos="2268"/>
        </w:tabs>
        <w:spacing w:line="360" w:lineRule="auto"/>
      </w:pPr>
      <w:r w:rsidRPr="000A4CA0">
        <w:t xml:space="preserve">         (1</w:t>
      </w:r>
      <w:r w:rsidR="00A47868" w:rsidRPr="000A4CA0">
        <w:t>0</w:t>
      </w:r>
      <w:r w:rsidRPr="000A4CA0">
        <w:t>)</w:t>
      </w:r>
    </w:p>
    <w:p w:rsidR="006B0729" w:rsidRPr="000A4CA0" w:rsidRDefault="0058156C" w:rsidP="0058156C">
      <w:pPr>
        <w:tabs>
          <w:tab w:val="left" w:pos="0"/>
          <w:tab w:val="left" w:pos="567"/>
          <w:tab w:val="left" w:pos="1418"/>
          <w:tab w:val="left" w:pos="2268"/>
        </w:tabs>
        <w:spacing w:line="360" w:lineRule="auto"/>
      </w:pPr>
      <w:r w:rsidRPr="000A4CA0">
        <w:t xml:space="preserve">    </w:t>
      </w:r>
      <w:r w:rsidR="006B0729" w:rsidRPr="000A4CA0">
        <w:t xml:space="preserve">    </w:t>
      </w:r>
      <w:r w:rsidR="007F1811" w:rsidRPr="00B06242">
        <w:rPr>
          <w:position w:val="-48"/>
        </w:rPr>
        <w:object w:dxaOrig="8500" w:dyaOrig="1120">
          <v:shape id="_x0000_i1050" type="#_x0000_t75" style="width:425.35pt;height:56.5pt" o:ole="">
            <v:imagedata r:id="rId65" o:title=""/>
          </v:shape>
          <o:OLEObject Type="Embed" ProgID="Equation.DSMT4" ShapeID="_x0000_i1050" DrawAspect="Content" ObjectID="_1616503643" r:id="rId66"/>
        </w:object>
      </w:r>
      <w:r w:rsidRPr="000A4CA0">
        <w:t xml:space="preserve">    </w:t>
      </w:r>
    </w:p>
    <w:p w:rsidR="00ED77A8" w:rsidRDefault="00ED77A8"/>
    <w:p w:rsidR="0058156C" w:rsidRDefault="0058156C" w:rsidP="0058156C">
      <w:pPr>
        <w:tabs>
          <w:tab w:val="left" w:pos="0"/>
          <w:tab w:val="left" w:pos="567"/>
          <w:tab w:val="left" w:pos="1418"/>
          <w:tab w:val="left" w:pos="2268"/>
        </w:tabs>
        <w:spacing w:line="360" w:lineRule="auto"/>
      </w:pPr>
      <w:r w:rsidRPr="000A4CA0">
        <w:t xml:space="preserve">We are now </w:t>
      </w:r>
      <w:r w:rsidR="00B06242" w:rsidRPr="000A4CA0">
        <w:t>able</w:t>
      </w:r>
      <w:r w:rsidRPr="000A4CA0">
        <w:t xml:space="preserve"> to estimate the half-life of an alpha emitt</w:t>
      </w:r>
      <w:r w:rsidR="009F4CAC">
        <w:t>ed from an</w:t>
      </w:r>
      <w:r w:rsidRPr="000A4CA0">
        <w:t xml:space="preserve"> unstable nucleus given the atomic number </w:t>
      </w:r>
      <w:r w:rsidRPr="009F4CAC">
        <w:rPr>
          <w:rFonts w:ascii="Times New Roman" w:hAnsi="Times New Roman" w:cs="Times New Roman"/>
          <w:i/>
        </w:rPr>
        <w:t xml:space="preserve">Z </w:t>
      </w:r>
      <w:r w:rsidRPr="000A4CA0">
        <w:t xml:space="preserve">and the mass number </w:t>
      </w:r>
      <w:r w:rsidRPr="009F4CAC">
        <w:rPr>
          <w:rFonts w:ascii="Times New Roman" w:hAnsi="Times New Roman" w:cs="Times New Roman"/>
          <w:i/>
        </w:rPr>
        <w:t xml:space="preserve">A </w:t>
      </w:r>
      <w:r w:rsidRPr="000A4CA0">
        <w:t xml:space="preserve">of the parent nucleus and the mass </w:t>
      </w:r>
      <w:r w:rsidR="009F4CAC" w:rsidRPr="009F4CAC">
        <w:rPr>
          <w:position w:val="-14"/>
        </w:rPr>
        <w:object w:dxaOrig="420" w:dyaOrig="440">
          <v:shape id="_x0000_i1051" type="#_x0000_t75" style="width:21.05pt;height:21.6pt" o:ole="">
            <v:imagedata r:id="rId67" o:title=""/>
          </v:shape>
          <o:OLEObject Type="Embed" ProgID="Equation.DSMT4" ShapeID="_x0000_i1051" DrawAspect="Content" ObjectID="_1616503644" r:id="rId68"/>
        </w:object>
      </w:r>
      <w:r w:rsidRPr="000A4CA0">
        <w:t xml:space="preserve"> and kinetic energy </w:t>
      </w:r>
      <w:r w:rsidR="009F4CAC" w:rsidRPr="009F4CAC">
        <w:rPr>
          <w:rFonts w:ascii="Times New Roman" w:hAnsi="Times New Roman" w:cs="Times New Roman"/>
          <w:i/>
        </w:rPr>
        <w:t>T</w:t>
      </w:r>
      <w:r w:rsidRPr="009F4CAC">
        <w:rPr>
          <w:rFonts w:ascii="Times New Roman" w:hAnsi="Times New Roman" w:cs="Times New Roman"/>
          <w:i/>
        </w:rPr>
        <w:t xml:space="preserve"> </w:t>
      </w:r>
      <w:r w:rsidRPr="000A4CA0">
        <w:t xml:space="preserve">of the escaped alpha particle. </w:t>
      </w:r>
    </w:p>
    <w:p w:rsidR="009F4CAC" w:rsidRPr="000A4CA0" w:rsidRDefault="009F4CAC" w:rsidP="0058156C">
      <w:pPr>
        <w:tabs>
          <w:tab w:val="left" w:pos="0"/>
          <w:tab w:val="left" w:pos="567"/>
          <w:tab w:val="left" w:pos="1418"/>
          <w:tab w:val="left" w:pos="2268"/>
        </w:tabs>
        <w:spacing w:line="360" w:lineRule="auto"/>
      </w:pPr>
    </w:p>
    <w:p w:rsidR="0058156C" w:rsidRPr="000A4CA0" w:rsidRDefault="0058156C" w:rsidP="0058156C">
      <w:pPr>
        <w:tabs>
          <w:tab w:val="left" w:pos="0"/>
          <w:tab w:val="left" w:pos="567"/>
          <w:tab w:val="left" w:pos="1418"/>
          <w:tab w:val="left" w:pos="2268"/>
        </w:tabs>
        <w:spacing w:line="360" w:lineRule="auto"/>
      </w:pPr>
      <w:r w:rsidRPr="000A4CA0">
        <w:t xml:space="preserve">The half-life </w:t>
      </w:r>
      <w:r w:rsidRPr="009F4CAC">
        <w:rPr>
          <w:rFonts w:ascii="Times New Roman" w:hAnsi="Times New Roman" w:cs="Times New Roman"/>
          <w:i/>
        </w:rPr>
        <w:t>t</w:t>
      </w:r>
      <w:r w:rsidRPr="009F4CAC">
        <w:rPr>
          <w:rFonts w:ascii="Times New Roman" w:hAnsi="Times New Roman" w:cs="Times New Roman"/>
          <w:vertAlign w:val="subscript"/>
        </w:rPr>
        <w:t>1/2</w:t>
      </w:r>
      <w:r w:rsidRPr="009F4CAC">
        <w:rPr>
          <w:rFonts w:ascii="Times New Roman" w:hAnsi="Times New Roman" w:cs="Times New Roman"/>
        </w:rPr>
        <w:t xml:space="preserve"> c</w:t>
      </w:r>
      <w:r w:rsidRPr="000A4CA0">
        <w:t xml:space="preserve">an be computed from the known parameters of </w:t>
      </w:r>
      <w:r w:rsidRPr="009F4CAC">
        <w:rPr>
          <w:rFonts w:ascii="Times New Roman" w:hAnsi="Times New Roman" w:cs="Times New Roman"/>
          <w:i/>
        </w:rPr>
        <w:t>Z</w:t>
      </w:r>
      <w:r w:rsidRPr="009F4CAC">
        <w:rPr>
          <w:rFonts w:ascii="Times New Roman" w:hAnsi="Times New Roman" w:cs="Times New Roman"/>
        </w:rPr>
        <w:t>,</w:t>
      </w:r>
      <w:r w:rsidRPr="000A4CA0">
        <w:t xml:space="preserve"> </w:t>
      </w:r>
      <w:proofErr w:type="gramStart"/>
      <w:r w:rsidRPr="009F4CAC">
        <w:rPr>
          <w:rFonts w:ascii="Times New Roman" w:hAnsi="Times New Roman" w:cs="Times New Roman"/>
          <w:i/>
        </w:rPr>
        <w:t>A</w:t>
      </w:r>
      <w:r w:rsidR="009F4CAC" w:rsidRPr="009F4CAC">
        <w:rPr>
          <w:rFonts w:ascii="Times New Roman" w:hAnsi="Times New Roman" w:cs="Times New Roman"/>
        </w:rPr>
        <w:t>,</w:t>
      </w:r>
      <w:r w:rsidRPr="009F4CAC">
        <w:rPr>
          <w:rFonts w:ascii="Times New Roman" w:hAnsi="Times New Roman" w:cs="Times New Roman"/>
          <w:i/>
        </w:rPr>
        <w:t xml:space="preserve"> </w:t>
      </w:r>
      <w:r w:rsidRPr="000A4CA0">
        <w:t xml:space="preserve"> </w:t>
      </w:r>
      <w:r w:rsidR="009F4CAC" w:rsidRPr="009F4CAC">
        <w:rPr>
          <w:rFonts w:ascii="Times New Roman" w:hAnsi="Times New Roman" w:cs="Times New Roman"/>
          <w:i/>
        </w:rPr>
        <w:t>T</w:t>
      </w:r>
      <w:proofErr w:type="gramEnd"/>
      <w:r w:rsidR="00452722">
        <w:rPr>
          <w:rFonts w:ascii="Times New Roman" w:hAnsi="Times New Roman" w:cs="Times New Roman"/>
          <w:i/>
        </w:rPr>
        <w:t xml:space="preserve">, </w:t>
      </w:r>
      <w:r w:rsidR="001E2055" w:rsidRPr="00452722">
        <w:rPr>
          <w:position w:val="-12"/>
        </w:rPr>
        <w:object w:dxaOrig="279" w:dyaOrig="360">
          <v:shape id="_x0000_i1052" type="#_x0000_t75" style="width:13.85pt;height:18.3pt" o:ole="">
            <v:imagedata r:id="rId69" o:title=""/>
          </v:shape>
          <o:OLEObject Type="Embed" ProgID="Equation.DSMT4" ShapeID="_x0000_i1052" DrawAspect="Content" ObjectID="_1616503645" r:id="rId70"/>
        </w:object>
      </w:r>
      <w:r w:rsidR="009F4CAC" w:rsidRPr="009F4CAC">
        <w:rPr>
          <w:rFonts w:ascii="Times New Roman" w:hAnsi="Times New Roman" w:cs="Times New Roman"/>
          <w:i/>
        </w:rPr>
        <w:t xml:space="preserve"> </w:t>
      </w:r>
      <w:r w:rsidR="009F4CAC">
        <w:t xml:space="preserve">and </w:t>
      </w:r>
      <w:r w:rsidR="009F4CAC" w:rsidRPr="009F4CAC">
        <w:rPr>
          <w:rFonts w:ascii="Times New Roman" w:hAnsi="Times New Roman" w:cs="Times New Roman"/>
          <w:i/>
        </w:rPr>
        <w:t>R</w:t>
      </w:r>
      <w:r w:rsidR="009F4CAC" w:rsidRPr="009F4CAC">
        <w:rPr>
          <w:rFonts w:ascii="Times New Roman" w:hAnsi="Times New Roman" w:cs="Times New Roman"/>
          <w:vertAlign w:val="subscript"/>
        </w:rPr>
        <w:t>0</w:t>
      </w:r>
      <w:r w:rsidRPr="009F4CAC">
        <w:rPr>
          <w:rFonts w:ascii="Times New Roman" w:hAnsi="Times New Roman" w:cs="Times New Roman"/>
          <w:i/>
        </w:rPr>
        <w:t>.</w:t>
      </w:r>
    </w:p>
    <w:p w:rsidR="0058156C" w:rsidRDefault="0058156C" w:rsidP="0058156C">
      <w:pPr>
        <w:tabs>
          <w:tab w:val="left" w:pos="0"/>
          <w:tab w:val="left" w:pos="567"/>
          <w:tab w:val="left" w:pos="1418"/>
          <w:tab w:val="left" w:pos="2268"/>
        </w:tabs>
        <w:spacing w:line="360" w:lineRule="auto"/>
      </w:pPr>
      <w:r w:rsidRPr="000A4CA0">
        <w:t xml:space="preserve">1: Calculate </w:t>
      </w:r>
      <w:r w:rsidRPr="000A4CA0">
        <w:rPr>
          <w:i/>
        </w:rPr>
        <w:t>R</w:t>
      </w:r>
      <w:r w:rsidRPr="000A4CA0">
        <w:rPr>
          <w:vertAlign w:val="subscript"/>
        </w:rPr>
        <w:t>0</w:t>
      </w:r>
      <w:r w:rsidRPr="000A4CA0">
        <w:t xml:space="preserve"> from Eq. (6)        </w:t>
      </w:r>
      <w:r w:rsidR="009F4CAC" w:rsidRPr="009F4CAC">
        <w:rPr>
          <w:position w:val="-22"/>
        </w:rPr>
        <w:object w:dxaOrig="4239" w:dyaOrig="600">
          <v:shape id="_x0000_i1053" type="#_x0000_t75" style="width:212.1pt;height:29.9pt" o:ole="">
            <v:imagedata r:id="rId71" o:title=""/>
          </v:shape>
          <o:OLEObject Type="Embed" ProgID="Equation.DSMT4" ShapeID="_x0000_i1053" DrawAspect="Content" ObjectID="_1616503646" r:id="rId72"/>
        </w:object>
      </w:r>
      <w:r w:rsidR="009F4CAC">
        <w:t xml:space="preserve"> </w:t>
      </w:r>
    </w:p>
    <w:p w:rsidR="0058156C" w:rsidRPr="000A4CA0" w:rsidRDefault="0058156C" w:rsidP="0058156C">
      <w:pPr>
        <w:tabs>
          <w:tab w:val="left" w:pos="0"/>
          <w:tab w:val="left" w:pos="567"/>
          <w:tab w:val="left" w:pos="1418"/>
          <w:tab w:val="left" w:pos="2268"/>
        </w:tabs>
        <w:spacing w:line="360" w:lineRule="auto"/>
      </w:pPr>
      <w:r w:rsidRPr="000A4CA0">
        <w:t xml:space="preserve">2: Calculate </w:t>
      </w:r>
      <w:r w:rsidR="002F5215" w:rsidRPr="002F5215">
        <w:rPr>
          <w:position w:val="-14"/>
        </w:rPr>
        <w:object w:dxaOrig="300" w:dyaOrig="440">
          <v:shape id="_x0000_i1054" type="#_x0000_t75" style="width:14.95pt;height:21.6pt" o:ole="">
            <v:imagedata r:id="rId73" o:title=""/>
          </v:shape>
          <o:OLEObject Type="Embed" ProgID="Equation.DSMT4" ShapeID="_x0000_i1054" DrawAspect="Content" ObjectID="_1616503647" r:id="rId74"/>
        </w:object>
      </w:r>
      <w:r w:rsidRPr="000A4CA0">
        <w:t xml:space="preserve"> from Eq. (8)         </w:t>
      </w:r>
      <w:r w:rsidR="001E2055" w:rsidRPr="00BC47C5">
        <w:rPr>
          <w:position w:val="-32"/>
        </w:rPr>
        <w:object w:dxaOrig="1400" w:dyaOrig="760">
          <v:shape id="_x0000_i1055" type="#_x0000_t75" style="width:69.8pt;height:38.2pt" o:ole="">
            <v:imagedata r:id="rId51" o:title=""/>
          </v:shape>
          <o:OLEObject Type="Embed" ProgID="Equation.DSMT4" ShapeID="_x0000_i1055" DrawAspect="Content" ObjectID="_1616503648" r:id="rId75"/>
        </w:object>
      </w:r>
    </w:p>
    <w:p w:rsidR="0058156C" w:rsidRPr="000A4CA0" w:rsidRDefault="0058156C" w:rsidP="0058156C">
      <w:pPr>
        <w:tabs>
          <w:tab w:val="left" w:pos="0"/>
          <w:tab w:val="left" w:pos="567"/>
          <w:tab w:val="left" w:pos="1418"/>
          <w:tab w:val="left" w:pos="2268"/>
        </w:tabs>
        <w:spacing w:line="360" w:lineRule="auto"/>
      </w:pPr>
      <w:r w:rsidRPr="000A4CA0">
        <w:t xml:space="preserve">3: </w:t>
      </w:r>
      <w:proofErr w:type="gramStart"/>
      <w:r w:rsidRPr="000A4CA0">
        <w:t>Calculate</w:t>
      </w:r>
      <w:r w:rsidR="00AB6C96">
        <w:t xml:space="preserve"> </w:t>
      </w:r>
      <w:r w:rsidRPr="000A4CA0">
        <w:t xml:space="preserve"> </w:t>
      </w:r>
      <w:r w:rsidRPr="002F5215">
        <w:rPr>
          <w:rFonts w:ascii="Times New Roman" w:hAnsi="Times New Roman" w:cs="Times New Roman"/>
          <w:i/>
        </w:rPr>
        <w:t>f</w:t>
      </w:r>
      <w:proofErr w:type="gramEnd"/>
      <w:r w:rsidR="00AB6C96">
        <w:rPr>
          <w:rFonts w:ascii="Times New Roman" w:hAnsi="Times New Roman" w:cs="Times New Roman"/>
          <w:i/>
        </w:rPr>
        <w:t xml:space="preserve"> </w:t>
      </w:r>
      <w:r w:rsidRPr="002F5215">
        <w:rPr>
          <w:rFonts w:ascii="Times New Roman" w:hAnsi="Times New Roman" w:cs="Times New Roman"/>
          <w:i/>
        </w:rPr>
        <w:t xml:space="preserve"> </w:t>
      </w:r>
      <w:r w:rsidRPr="000A4CA0">
        <w:t xml:space="preserve">from Eq. (7)            </w:t>
      </w:r>
      <w:r w:rsidR="002F5215" w:rsidRPr="002F5215">
        <w:rPr>
          <w:position w:val="-38"/>
        </w:rPr>
        <w:object w:dxaOrig="1060" w:dyaOrig="880">
          <v:shape id="_x0000_i1056" type="#_x0000_t75" style="width:53.15pt;height:44.3pt" o:ole="">
            <v:imagedata r:id="rId76" o:title=""/>
          </v:shape>
          <o:OLEObject Type="Embed" ProgID="Equation.DSMT4" ShapeID="_x0000_i1056" DrawAspect="Content" ObjectID="_1616503649" r:id="rId77"/>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4: Calculate </w:t>
      </w:r>
      <w:r w:rsidRPr="002F5215">
        <w:rPr>
          <w:rFonts w:ascii="Times New Roman" w:hAnsi="Times New Roman" w:cs="Times New Roman"/>
          <w:i/>
        </w:rPr>
        <w:t xml:space="preserve">P </w:t>
      </w:r>
      <w:r w:rsidRPr="002F5215">
        <w:t xml:space="preserve">from Eq. (10)        </w:t>
      </w:r>
      <w:r w:rsidR="007F1811" w:rsidRPr="00B06242">
        <w:rPr>
          <w:position w:val="-48"/>
        </w:rPr>
        <w:object w:dxaOrig="8500" w:dyaOrig="1120">
          <v:shape id="_x0000_i1057" type="#_x0000_t75" style="width:388.25pt;height:50.95pt" o:ole="">
            <v:imagedata r:id="rId78" o:title=""/>
          </v:shape>
          <o:OLEObject Type="Embed" ProgID="Equation.DSMT4" ShapeID="_x0000_i1057" DrawAspect="Content" ObjectID="_1616503650" r:id="rId79"/>
        </w:object>
      </w:r>
      <w:r w:rsidRPr="002F5215">
        <w:t xml:space="preserve">                              </w:t>
      </w:r>
      <w:r w:rsidR="006B0729" w:rsidRPr="002F5215">
        <w:t xml:space="preserve">                       </w:t>
      </w:r>
    </w:p>
    <w:p w:rsidR="0058156C" w:rsidRPr="002F5215" w:rsidRDefault="0058156C" w:rsidP="0058156C">
      <w:pPr>
        <w:tabs>
          <w:tab w:val="left" w:pos="0"/>
          <w:tab w:val="left" w:pos="567"/>
          <w:tab w:val="left" w:pos="1418"/>
          <w:tab w:val="left" w:pos="2268"/>
        </w:tabs>
        <w:spacing w:line="360" w:lineRule="auto"/>
      </w:pPr>
      <w:r w:rsidRPr="002F5215">
        <w:lastRenderedPageBreak/>
        <w:t xml:space="preserve">5: Calculate </w:t>
      </w:r>
      <w:r w:rsidRPr="002F5215">
        <w:sym w:font="Symbol" w:char="F067"/>
      </w:r>
      <w:r w:rsidRPr="002F5215">
        <w:t xml:space="preserve"> from Eq. (4)           </w:t>
      </w:r>
      <w:r w:rsidR="002F5215" w:rsidRPr="002F5215">
        <w:rPr>
          <w:position w:val="-12"/>
        </w:rPr>
        <w:object w:dxaOrig="940" w:dyaOrig="360">
          <v:shape id="_x0000_i1058" type="#_x0000_t75" style="width:47.65pt;height:18.3pt" o:ole="">
            <v:imagedata r:id="rId80" o:title=""/>
          </v:shape>
          <o:OLEObject Type="Embed" ProgID="Equation.DSMT4" ShapeID="_x0000_i1058" DrawAspect="Content" ObjectID="_1616503651" r:id="rId81"/>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6: Calculate </w:t>
      </w:r>
      <w:r w:rsidRPr="002F5215">
        <w:rPr>
          <w:i/>
        </w:rPr>
        <w:t>t</w:t>
      </w:r>
      <w:r w:rsidRPr="002F5215">
        <w:rPr>
          <w:vertAlign w:val="subscript"/>
        </w:rPr>
        <w:t>1/2</w:t>
      </w:r>
      <w:r w:rsidRPr="002F5215">
        <w:t xml:space="preserve"> from Eq. (2)      </w:t>
      </w:r>
      <w:r w:rsidR="002F5215" w:rsidRPr="002F5215">
        <w:rPr>
          <w:position w:val="-36"/>
        </w:rPr>
        <w:object w:dxaOrig="1420" w:dyaOrig="880">
          <v:shape id="_x0000_i1059" type="#_x0000_t75" style="width:71.45pt;height:44.3pt" o:ole="">
            <v:imagedata r:id="rId82" o:title=""/>
          </v:shape>
          <o:OLEObject Type="Embed" ProgID="Equation.DSMT4" ShapeID="_x0000_i1059" DrawAspect="Content" ObjectID="_1616503652" r:id="rId83"/>
        </w:object>
      </w:r>
      <w:r w:rsidR="002F5215">
        <w:t xml:space="preserve"> </w:t>
      </w:r>
    </w:p>
    <w:p w:rsidR="0058156C" w:rsidRPr="002F5215" w:rsidRDefault="0058156C" w:rsidP="0058156C">
      <w:pPr>
        <w:tabs>
          <w:tab w:val="left" w:pos="0"/>
          <w:tab w:val="left" w:pos="567"/>
          <w:tab w:val="left" w:pos="1418"/>
          <w:tab w:val="left" w:pos="2268"/>
        </w:tabs>
        <w:spacing w:line="360" w:lineRule="auto"/>
      </w:pPr>
      <w:r w:rsidRPr="002F5215">
        <w:t xml:space="preserve">We can rewrite the expression </w:t>
      </w:r>
      <w:r w:rsidR="007F1811">
        <w:t xml:space="preserve">given by equation 6 </w:t>
      </w:r>
      <w:r w:rsidRPr="002F5215">
        <w:t>for the half-life as</w:t>
      </w:r>
    </w:p>
    <w:p w:rsidR="0058156C" w:rsidRDefault="0058156C" w:rsidP="0058156C">
      <w:pPr>
        <w:tabs>
          <w:tab w:val="left" w:pos="0"/>
          <w:tab w:val="left" w:pos="567"/>
          <w:tab w:val="left" w:pos="1418"/>
          <w:tab w:val="left" w:pos="2268"/>
        </w:tabs>
        <w:spacing w:line="360" w:lineRule="auto"/>
      </w:pPr>
      <w:r w:rsidRPr="002F5215">
        <w:t xml:space="preserve">              </w:t>
      </w:r>
      <w:r w:rsidR="0037414A" w:rsidRPr="007F1811">
        <w:rPr>
          <w:position w:val="-146"/>
        </w:rPr>
        <w:object w:dxaOrig="4620" w:dyaOrig="2780">
          <v:shape id="_x0000_i1060" type="#_x0000_t75" style="width:230.95pt;height:138.45pt" o:ole="">
            <v:imagedata r:id="rId84" o:title=""/>
          </v:shape>
          <o:OLEObject Type="Embed" ProgID="Equation.DSMT4" ShapeID="_x0000_i1060" DrawAspect="Content" ObjectID="_1616503653" r:id="rId85"/>
        </w:object>
      </w:r>
      <w:r w:rsidR="007F1811">
        <w:t xml:space="preserve"> </w:t>
      </w:r>
    </w:p>
    <w:p w:rsidR="0037414A" w:rsidRDefault="0037414A" w:rsidP="0058156C">
      <w:pPr>
        <w:tabs>
          <w:tab w:val="left" w:pos="0"/>
          <w:tab w:val="left" w:pos="567"/>
          <w:tab w:val="left" w:pos="1418"/>
          <w:tab w:val="left" w:pos="2268"/>
        </w:tabs>
        <w:spacing w:line="360" w:lineRule="auto"/>
      </w:pPr>
      <w:r>
        <w:t xml:space="preserve">                  </w:t>
      </w:r>
      <w:r w:rsidRPr="002F5215">
        <w:rPr>
          <w:position w:val="-36"/>
        </w:rPr>
        <w:object w:dxaOrig="1420" w:dyaOrig="880">
          <v:shape id="_x0000_i1061" type="#_x0000_t75" style="width:71.45pt;height:44.3pt" o:ole="">
            <v:imagedata r:id="rId82" o:title=""/>
          </v:shape>
          <o:OLEObject Type="Embed" ProgID="Equation.DSMT4" ShapeID="_x0000_i1061" DrawAspect="Content" ObjectID="_1616503654" r:id="rId86"/>
        </w:object>
      </w:r>
    </w:p>
    <w:p w:rsidR="0037414A" w:rsidRDefault="0037414A" w:rsidP="0058156C">
      <w:pPr>
        <w:tabs>
          <w:tab w:val="left" w:pos="0"/>
          <w:tab w:val="left" w:pos="567"/>
          <w:tab w:val="left" w:pos="1418"/>
          <w:tab w:val="left" w:pos="2268"/>
        </w:tabs>
        <w:spacing w:line="360" w:lineRule="auto"/>
      </w:pPr>
      <w:r w:rsidRPr="0037414A">
        <w:rPr>
          <w:position w:val="-90"/>
        </w:rPr>
        <w:object w:dxaOrig="6440" w:dyaOrig="1960">
          <v:shape id="_x0000_i1062" type="#_x0000_t75" style="width:321.8pt;height:98.6pt" o:ole="">
            <v:imagedata r:id="rId87" o:title=""/>
          </v:shape>
          <o:OLEObject Type="Embed" ProgID="Equation.DSMT4" ShapeID="_x0000_i1062" DrawAspect="Content" ObjectID="_1616503655" r:id="rId88"/>
        </w:object>
      </w:r>
      <w:r>
        <w:t xml:space="preserve"> </w:t>
      </w:r>
    </w:p>
    <w:p w:rsidR="0037414A" w:rsidRPr="002F5215" w:rsidRDefault="0037414A" w:rsidP="0058156C">
      <w:pPr>
        <w:tabs>
          <w:tab w:val="left" w:pos="0"/>
          <w:tab w:val="left" w:pos="567"/>
          <w:tab w:val="left" w:pos="1418"/>
          <w:tab w:val="left" w:pos="2268"/>
        </w:tabs>
        <w:spacing w:line="360" w:lineRule="auto"/>
      </w:pPr>
      <w:r>
        <w:t xml:space="preserve">     (11)      </w:t>
      </w:r>
      <w:r w:rsidRPr="0037414A">
        <w:rPr>
          <w:position w:val="-42"/>
        </w:rPr>
        <w:object w:dxaOrig="4500" w:dyaOrig="999">
          <v:shape id="_x0000_i1063" type="#_x0000_t75" style="width:224.85pt;height:50.4pt" o:ole="">
            <v:imagedata r:id="rId89" o:title=""/>
          </v:shape>
          <o:OLEObject Type="Embed" ProgID="Equation.DSMT4" ShapeID="_x0000_i1063" DrawAspect="Content" ObjectID="_1616503656" r:id="rId90"/>
        </w:object>
      </w:r>
      <w:r>
        <w:t xml:space="preserve"> </w:t>
      </w:r>
    </w:p>
    <w:p w:rsidR="0058156C" w:rsidRDefault="0058156C" w:rsidP="0058156C">
      <w:pPr>
        <w:tabs>
          <w:tab w:val="left" w:pos="0"/>
          <w:tab w:val="left" w:pos="567"/>
          <w:tab w:val="left" w:pos="1418"/>
          <w:tab w:val="left" w:pos="2268"/>
        </w:tabs>
        <w:spacing w:line="360" w:lineRule="auto"/>
      </w:pPr>
      <w:r w:rsidRPr="002F5215">
        <w:t>Equation (1</w:t>
      </w:r>
      <w:r w:rsidR="00A47868" w:rsidRPr="002F5215">
        <w:t>1</w:t>
      </w:r>
      <w:r w:rsidRPr="002F5215">
        <w:t>) is a</w:t>
      </w:r>
      <w:r w:rsidR="0067404A">
        <w:t>pproximately a</w:t>
      </w:r>
      <w:r w:rsidRPr="002F5215">
        <w:t xml:space="preserve"> straight line when </w:t>
      </w:r>
      <w:r w:rsidR="00932741" w:rsidRPr="00932741">
        <w:rPr>
          <w:position w:val="-16"/>
        </w:rPr>
        <w:object w:dxaOrig="960" w:dyaOrig="480">
          <v:shape id="_x0000_i1064" type="#_x0000_t75" style="width:48.2pt;height:23.8pt" o:ole="">
            <v:imagedata r:id="rId91" o:title=""/>
          </v:shape>
          <o:OLEObject Type="Embed" ProgID="Equation.DSMT4" ShapeID="_x0000_i1064" DrawAspect="Content" ObjectID="_1616503657" r:id="rId92"/>
        </w:object>
      </w:r>
      <w:r w:rsidRPr="002F5215">
        <w:t xml:space="preserve"> [y-axis] is plotted against </w:t>
      </w:r>
      <w:r w:rsidR="00932741" w:rsidRPr="00932741">
        <w:rPr>
          <w:position w:val="-6"/>
        </w:rPr>
        <w:object w:dxaOrig="1020" w:dyaOrig="420">
          <v:shape id="_x0000_i1065" type="#_x0000_t75" style="width:50.95pt;height:21.05pt" o:ole="">
            <v:imagedata r:id="rId93" o:title=""/>
          </v:shape>
          <o:OLEObject Type="Embed" ProgID="Equation.DSMT4" ShapeID="_x0000_i1065" DrawAspect="Content" ObjectID="_1616503658" r:id="rId94"/>
        </w:object>
      </w:r>
      <w:r w:rsidR="00932741">
        <w:t xml:space="preserve"> </w:t>
      </w:r>
      <w:r w:rsidRPr="002F5215">
        <w:t>[x-axis]</w:t>
      </w:r>
      <w:r w:rsidR="00276A17">
        <w:t>.</w:t>
      </w:r>
    </w:p>
    <w:p w:rsidR="00276A17" w:rsidRDefault="00276A17" w:rsidP="0058156C">
      <w:pPr>
        <w:tabs>
          <w:tab w:val="left" w:pos="0"/>
          <w:tab w:val="left" w:pos="567"/>
          <w:tab w:val="left" w:pos="1418"/>
          <w:tab w:val="left" w:pos="2268"/>
        </w:tabs>
        <w:spacing w:line="360" w:lineRule="auto"/>
      </w:pPr>
      <w:r>
        <w:t xml:space="preserve">                </w:t>
      </w:r>
      <w:r w:rsidRPr="00276A17">
        <w:rPr>
          <w:position w:val="-16"/>
        </w:rPr>
        <w:object w:dxaOrig="4660" w:dyaOrig="520">
          <v:shape id="_x0000_i1066" type="#_x0000_t75" style="width:232.6pt;height:26.05pt" o:ole="">
            <v:imagedata r:id="rId95" o:title=""/>
          </v:shape>
          <o:OLEObject Type="Embed" ProgID="Equation.DSMT4" ShapeID="_x0000_i1066" DrawAspect="Content" ObjectID="_1616503659" r:id="rId96"/>
        </w:object>
      </w:r>
      <w:r>
        <w:t xml:space="preserve"> </w:t>
      </w:r>
    </w:p>
    <w:p w:rsidR="00F367F6" w:rsidRDefault="00F367F6" w:rsidP="0058156C">
      <w:pPr>
        <w:tabs>
          <w:tab w:val="left" w:pos="0"/>
          <w:tab w:val="left" w:pos="567"/>
          <w:tab w:val="left" w:pos="1418"/>
          <w:tab w:val="left" w:pos="2268"/>
        </w:tabs>
        <w:spacing w:line="360" w:lineRule="auto"/>
      </w:pPr>
      <w:r>
        <w:t xml:space="preserve">This expression is known as the </w:t>
      </w:r>
      <w:r w:rsidRPr="00F367F6">
        <w:rPr>
          <w:b/>
          <w:color w:val="E36C0A" w:themeColor="accent6" w:themeShade="BF"/>
        </w:rPr>
        <w:t>Geiger-Nuttall rule</w:t>
      </w:r>
      <w:r>
        <w:t>.</w:t>
      </w:r>
    </w:p>
    <w:p w:rsidR="00E86CB1" w:rsidRPr="00004ABA" w:rsidRDefault="00E86CB1" w:rsidP="0058156C">
      <w:pPr>
        <w:rPr>
          <w:rFonts w:ascii="Bookman Old Style" w:hAnsi="Bookman Old Style"/>
          <w:b/>
          <w:color w:val="0000FF"/>
        </w:rPr>
      </w:pPr>
      <w:r w:rsidRPr="00051B98">
        <w:rPr>
          <w:rFonts w:ascii="Bookman Old Style" w:hAnsi="Bookman Old Style"/>
          <w:b/>
          <w:color w:val="E36C0A" w:themeColor="accent6" w:themeShade="BF"/>
          <w:sz w:val="32"/>
        </w:rPr>
        <w:lastRenderedPageBreak/>
        <w:t>NUMERICAL ANALYSIS</w:t>
      </w:r>
    </w:p>
    <w:p w:rsidR="006E466F" w:rsidRDefault="00E86CB1" w:rsidP="00452722">
      <w:pPr>
        <w:spacing w:line="360" w:lineRule="auto"/>
        <w:rPr>
          <w:rFonts w:cstheme="minorHAnsi"/>
        </w:rPr>
      </w:pPr>
      <w:r w:rsidRPr="00452722">
        <w:t xml:space="preserve">We can compute the half-life </w:t>
      </w:r>
      <w:r w:rsidRPr="00452722">
        <w:rPr>
          <w:i/>
        </w:rPr>
        <w:t>t</w:t>
      </w:r>
      <w:r w:rsidRPr="00452722">
        <w:rPr>
          <w:vertAlign w:val="subscript"/>
        </w:rPr>
        <w:t>1/2</w:t>
      </w:r>
      <w:r w:rsidRPr="00452722">
        <w:t xml:space="preserve"> for the radioactive decay of </w:t>
      </w:r>
      <w:r w:rsidR="00452722">
        <w:t>a</w:t>
      </w:r>
      <w:r w:rsidRPr="00452722">
        <w:t xml:space="preserve"> nucleus which emits an alpha particle by solving the Schrodinger Equation by a </w:t>
      </w:r>
      <w:hyperlink r:id="rId97" w:history="1">
        <w:r w:rsidRPr="00452722">
          <w:rPr>
            <w:rStyle w:val="Hyperlink"/>
          </w:rPr>
          <w:t>finite difference method</w:t>
        </w:r>
      </w:hyperlink>
      <w:r w:rsidRPr="00452722">
        <w:t xml:space="preserve"> </w:t>
      </w:r>
      <w:r w:rsidR="00452722">
        <w:t>to find the wavefunction as a function of the radial coordinate.</w:t>
      </w:r>
      <w:r w:rsidR="00CF561D">
        <w:t xml:space="preserve"> </w:t>
      </w:r>
      <w:r w:rsidR="00CF561D" w:rsidRPr="00452722">
        <w:rPr>
          <w:rFonts w:cstheme="minorHAnsi"/>
        </w:rPr>
        <w:t xml:space="preserve">The </w:t>
      </w:r>
      <w:proofErr w:type="gramStart"/>
      <w:r w:rsidR="00CF561D">
        <w:rPr>
          <w:rFonts w:cstheme="minorHAnsi"/>
        </w:rPr>
        <w:t>S</w:t>
      </w:r>
      <w:r w:rsidR="00CF561D" w:rsidRPr="00452722">
        <w:rPr>
          <w:rFonts w:cstheme="minorHAnsi"/>
        </w:rPr>
        <w:t xml:space="preserve">cript  </w:t>
      </w:r>
      <w:proofErr w:type="spellStart"/>
      <w:r w:rsidR="00CF561D" w:rsidRPr="00452722">
        <w:rPr>
          <w:rFonts w:cstheme="minorHAnsi"/>
          <w:b/>
          <w:color w:val="984806" w:themeColor="accent6" w:themeShade="80"/>
        </w:rPr>
        <w:t>se</w:t>
      </w:r>
      <w:proofErr w:type="gramEnd"/>
      <w:r w:rsidR="00CF561D" w:rsidRPr="00452722">
        <w:rPr>
          <w:rFonts w:cstheme="minorHAnsi"/>
          <w:b/>
          <w:color w:val="984806" w:themeColor="accent6" w:themeShade="80"/>
        </w:rPr>
        <w:t>_fdm_alpha</w:t>
      </w:r>
      <w:r w:rsidR="00CF561D">
        <w:rPr>
          <w:rFonts w:cstheme="minorHAnsi"/>
          <w:b/>
          <w:color w:val="984806" w:themeColor="accent6" w:themeShade="80"/>
        </w:rPr>
        <w:t>A</w:t>
      </w:r>
      <w:r w:rsidR="00CF561D" w:rsidRPr="00452722">
        <w:rPr>
          <w:rFonts w:cstheme="minorHAnsi"/>
          <w:b/>
          <w:color w:val="984806" w:themeColor="accent6" w:themeShade="80"/>
        </w:rPr>
        <w:t>.m</w:t>
      </w:r>
      <w:proofErr w:type="spellEnd"/>
      <w:r w:rsidR="00CF561D" w:rsidRPr="00452722">
        <w:rPr>
          <w:rFonts w:cstheme="minorHAnsi"/>
          <w:color w:val="984806" w:themeColor="accent6" w:themeShade="80"/>
        </w:rPr>
        <w:t xml:space="preserve">  </w:t>
      </w:r>
      <w:r w:rsidR="00CF561D" w:rsidRPr="00452722">
        <w:rPr>
          <w:rFonts w:cstheme="minorHAnsi"/>
        </w:rPr>
        <w:t>can be used to solve the Schrodinger Equation and compute the half-life</w:t>
      </w:r>
      <w:r w:rsidR="00CF561D">
        <w:rPr>
          <w:rFonts w:cstheme="minorHAnsi"/>
        </w:rPr>
        <w:t>.</w:t>
      </w:r>
    </w:p>
    <w:p w:rsidR="00526073" w:rsidRDefault="00526073" w:rsidP="00452722">
      <w:pPr>
        <w:tabs>
          <w:tab w:val="left" w:pos="567"/>
          <w:tab w:val="left" w:pos="1701"/>
        </w:tabs>
        <w:spacing w:line="360" w:lineRule="auto"/>
      </w:pPr>
    </w:p>
    <w:p w:rsidR="006E466F" w:rsidRPr="00452722" w:rsidRDefault="00526073" w:rsidP="00452722">
      <w:pPr>
        <w:tabs>
          <w:tab w:val="left" w:pos="567"/>
          <w:tab w:val="left" w:pos="1701"/>
        </w:tabs>
        <w:spacing w:line="360" w:lineRule="auto"/>
      </w:pPr>
      <w:r>
        <w:t>We</w:t>
      </w:r>
      <w:r w:rsidR="006E466F" w:rsidRPr="00452722">
        <w:t xml:space="preserve"> need to solve the Schrodinger Equation for the a potential energy function representing the system of the parent nucleus and the alpha particle (figure 1) to find the amplitude </w:t>
      </w:r>
      <w:r w:rsidR="006E466F" w:rsidRPr="00452722">
        <w:rPr>
          <w:i/>
        </w:rPr>
        <w:t>A</w:t>
      </w:r>
      <w:r w:rsidR="006E466F" w:rsidRPr="00452722">
        <w:rPr>
          <w:i/>
          <w:vertAlign w:val="subscript"/>
        </w:rPr>
        <w:t>in</w:t>
      </w:r>
      <w:r w:rsidR="006E466F" w:rsidRPr="00452722">
        <w:t xml:space="preserve"> of the wavefunction inside the potential well (</w:t>
      </w:r>
      <w:r w:rsidR="006E466F" w:rsidRPr="00452722">
        <w:rPr>
          <w:i/>
        </w:rPr>
        <w:t>r</w:t>
      </w:r>
      <w:r w:rsidR="006E466F" w:rsidRPr="00452722">
        <w:t xml:space="preserve"> &lt; </w:t>
      </w:r>
      <w:r w:rsidR="006E466F" w:rsidRPr="00452722">
        <w:rPr>
          <w:i/>
        </w:rPr>
        <w:t>R</w:t>
      </w:r>
      <w:r w:rsidR="006E466F" w:rsidRPr="00452722">
        <w:rPr>
          <w:vertAlign w:val="subscript"/>
        </w:rPr>
        <w:t>0</w:t>
      </w:r>
      <w:r w:rsidR="006E466F" w:rsidRPr="00452722">
        <w:t xml:space="preserve">) and the amplitude </w:t>
      </w:r>
      <w:proofErr w:type="spellStart"/>
      <w:r w:rsidR="006E466F" w:rsidRPr="00452722">
        <w:rPr>
          <w:i/>
        </w:rPr>
        <w:t>A</w:t>
      </w:r>
      <w:r w:rsidR="006E466F" w:rsidRPr="00452722">
        <w:rPr>
          <w:i/>
          <w:vertAlign w:val="subscript"/>
        </w:rPr>
        <w:t>out</w:t>
      </w:r>
      <w:proofErr w:type="spellEnd"/>
      <w:r w:rsidR="006E466F" w:rsidRPr="00452722">
        <w:t xml:space="preserve"> of the wavefunction outside the well (</w:t>
      </w:r>
      <w:r w:rsidR="006E466F" w:rsidRPr="00452722">
        <w:rPr>
          <w:i/>
        </w:rPr>
        <w:t>r</w:t>
      </w:r>
      <w:r w:rsidR="006E466F" w:rsidRPr="00452722">
        <w:t xml:space="preserve"> </w:t>
      </w:r>
      <w:r w:rsidR="001E3872" w:rsidRPr="00452722">
        <w:t>&gt;</w:t>
      </w:r>
      <w:r w:rsidR="006E466F" w:rsidRPr="00452722">
        <w:t xml:space="preserve"> </w:t>
      </w:r>
      <w:r w:rsidR="006E466F" w:rsidRPr="00452722">
        <w:rPr>
          <w:i/>
        </w:rPr>
        <w:t>R</w:t>
      </w:r>
      <w:r w:rsidR="006E466F" w:rsidRPr="00452722">
        <w:rPr>
          <w:vertAlign w:val="subscript"/>
        </w:rPr>
        <w:t>1</w:t>
      </w:r>
      <w:proofErr w:type="gramStart"/>
      <w:r w:rsidR="006E466F" w:rsidRPr="00452722">
        <w:t>) .</w:t>
      </w:r>
      <w:proofErr w:type="gramEnd"/>
      <w:r w:rsidR="00C26FF1" w:rsidRPr="00452722">
        <w:t xml:space="preserve"> Once, </w:t>
      </w:r>
      <w:r w:rsidR="00C26FF1" w:rsidRPr="00452722">
        <w:rPr>
          <w:i/>
        </w:rPr>
        <w:t>A</w:t>
      </w:r>
      <w:r w:rsidR="00C26FF1" w:rsidRPr="00452722">
        <w:rPr>
          <w:i/>
          <w:vertAlign w:val="subscript"/>
        </w:rPr>
        <w:t>in</w:t>
      </w:r>
      <w:r w:rsidR="00C26FF1" w:rsidRPr="00452722">
        <w:t xml:space="preserve"> and </w:t>
      </w:r>
      <w:proofErr w:type="spellStart"/>
      <w:r w:rsidR="00C26FF1" w:rsidRPr="00452722">
        <w:rPr>
          <w:i/>
        </w:rPr>
        <w:t>A</w:t>
      </w:r>
      <w:r w:rsidR="00C26FF1" w:rsidRPr="00452722">
        <w:rPr>
          <w:i/>
          <w:vertAlign w:val="subscript"/>
        </w:rPr>
        <w:t>out</w:t>
      </w:r>
      <w:proofErr w:type="spellEnd"/>
      <w:r w:rsidR="00C26FF1" w:rsidRPr="00452722">
        <w:t xml:space="preserve"> have been computed, then it east to calculate the half-life </w:t>
      </w:r>
      <w:r w:rsidR="00C26FF1" w:rsidRPr="00452722">
        <w:rPr>
          <w:i/>
        </w:rPr>
        <w:t>t</w:t>
      </w:r>
      <w:r w:rsidR="00C26FF1" w:rsidRPr="00452722">
        <w:rPr>
          <w:vertAlign w:val="subscript"/>
        </w:rPr>
        <w:t>1/2</w:t>
      </w:r>
      <w:r w:rsidR="00C26FF1" w:rsidRPr="00452722">
        <w:t xml:space="preserve"> </w:t>
      </w:r>
      <w:r>
        <w:t>as was describe in the Analytical method.</w:t>
      </w:r>
    </w:p>
    <w:p w:rsidR="00526073" w:rsidRDefault="00526073" w:rsidP="00452722">
      <w:pPr>
        <w:tabs>
          <w:tab w:val="left" w:pos="567"/>
          <w:tab w:val="left" w:pos="1701"/>
        </w:tabs>
        <w:spacing w:line="360" w:lineRule="auto"/>
        <w:rPr>
          <w:rFonts w:cstheme="minorHAnsi"/>
        </w:rPr>
      </w:pPr>
    </w:p>
    <w:p w:rsidR="00345AFE" w:rsidRPr="00452722" w:rsidRDefault="00345AFE" w:rsidP="00452722">
      <w:pPr>
        <w:tabs>
          <w:tab w:val="left" w:pos="567"/>
          <w:tab w:val="left" w:pos="1701"/>
        </w:tabs>
        <w:spacing w:line="360" w:lineRule="auto"/>
        <w:rPr>
          <w:rFonts w:cstheme="minorHAnsi"/>
        </w:rPr>
      </w:pPr>
      <w:r w:rsidRPr="00452722">
        <w:rPr>
          <w:rFonts w:cstheme="minorHAnsi"/>
        </w:rPr>
        <w:t xml:space="preserve">The </w:t>
      </w:r>
      <w:r w:rsidRPr="00452722">
        <w:rPr>
          <w:rFonts w:cstheme="minorHAnsi"/>
          <w:b/>
          <w:color w:val="E36C0A" w:themeColor="accent6" w:themeShade="BF"/>
        </w:rPr>
        <w:t>time-independent Schrodinger Equation in one dimension</w:t>
      </w:r>
      <w:r w:rsidRPr="00452722">
        <w:rPr>
          <w:rFonts w:cstheme="minorHAnsi"/>
          <w:color w:val="E36C0A" w:themeColor="accent6" w:themeShade="BF"/>
        </w:rPr>
        <w:t xml:space="preserve"> </w:t>
      </w:r>
      <w:r w:rsidRPr="00452722">
        <w:rPr>
          <w:rFonts w:cstheme="minorHAnsi"/>
        </w:rPr>
        <w:t>can be expressed as</w:t>
      </w:r>
      <w:r w:rsidR="00CF561D">
        <w:rPr>
          <w:rFonts w:cstheme="minorHAnsi"/>
        </w:rPr>
        <w:t xml:space="preserve"> (</w:t>
      </w:r>
      <w:r w:rsidR="00CF561D" w:rsidRPr="00CF561D">
        <w:rPr>
          <w:rFonts w:ascii="Times New Roman" w:hAnsi="Times New Roman" w:cs="Times New Roman"/>
          <w:i/>
        </w:rPr>
        <w:t xml:space="preserve">x </w:t>
      </w:r>
      <w:r w:rsidR="00CF561D">
        <w:rPr>
          <w:rFonts w:cstheme="minorHAnsi"/>
        </w:rPr>
        <w:t xml:space="preserve">is used as the radial coordinate and not </w:t>
      </w:r>
      <w:r w:rsidR="00CF561D" w:rsidRPr="00CF561D">
        <w:rPr>
          <w:rFonts w:ascii="Times New Roman" w:hAnsi="Times New Roman" w:cs="Times New Roman"/>
          <w:i/>
        </w:rPr>
        <w:t>r)</w:t>
      </w:r>
    </w:p>
    <w:p w:rsidR="00345AFE" w:rsidRPr="00452722" w:rsidRDefault="00345AFE" w:rsidP="00452722">
      <w:pPr>
        <w:tabs>
          <w:tab w:val="left" w:pos="567"/>
          <w:tab w:val="left" w:pos="1701"/>
        </w:tabs>
        <w:spacing w:line="360" w:lineRule="auto"/>
        <w:rPr>
          <w:rFonts w:cstheme="minorHAnsi"/>
        </w:rPr>
      </w:pPr>
      <w:r w:rsidRPr="00452722">
        <w:rPr>
          <w:rFonts w:cstheme="minorHAnsi"/>
        </w:rPr>
        <w:tab/>
        <w:t>(1</w:t>
      </w:r>
      <w:r w:rsidR="00A47868" w:rsidRPr="00452722">
        <w:rPr>
          <w:rFonts w:cstheme="minorHAnsi"/>
        </w:rPr>
        <w:t>3</w:t>
      </w:r>
      <w:r w:rsidRPr="00452722">
        <w:rPr>
          <w:rFonts w:cstheme="minorHAnsi"/>
        </w:rPr>
        <w:t>)</w:t>
      </w:r>
      <w:r w:rsidRPr="00452722">
        <w:rPr>
          <w:rFonts w:cstheme="minorHAnsi"/>
        </w:rPr>
        <w:tab/>
      </w:r>
      <w:r w:rsidR="00452722" w:rsidRPr="00452722">
        <w:rPr>
          <w:position w:val="-24"/>
        </w:rPr>
        <w:object w:dxaOrig="3500" w:dyaOrig="660">
          <v:shape id="_x0000_i1067" type="#_x0000_t75" style="width:175pt;height:33.25pt" o:ole="">
            <v:imagedata r:id="rId98" o:title=""/>
          </v:shape>
          <o:OLEObject Type="Embed" ProgID="Equation.DSMT4" ShapeID="_x0000_i1067" DrawAspect="Content" ObjectID="_1616503660" r:id="rId99"/>
        </w:object>
      </w:r>
    </w:p>
    <w:p w:rsidR="0037266F" w:rsidRPr="00452722" w:rsidRDefault="0037266F" w:rsidP="00452722">
      <w:pPr>
        <w:spacing w:line="360" w:lineRule="auto"/>
        <w:rPr>
          <w:rFonts w:cstheme="minorHAnsi"/>
        </w:rPr>
      </w:pPr>
      <w:r w:rsidRPr="00452722">
        <w:rPr>
          <w:rFonts w:cstheme="minorHAnsi"/>
        </w:rPr>
        <w:t xml:space="preserve">For </w:t>
      </w:r>
      <w:r w:rsidR="00A47868" w:rsidRPr="00452722">
        <w:rPr>
          <w:rFonts w:cstheme="minorHAnsi"/>
        </w:rPr>
        <w:t>nuclear</w:t>
      </w:r>
      <w:r w:rsidRPr="00452722">
        <w:rPr>
          <w:rFonts w:cstheme="minorHAnsi"/>
        </w:rPr>
        <w:t xml:space="preserve"> systems it is more convenient to measure lengths in </w:t>
      </w:r>
      <w:proofErr w:type="spellStart"/>
      <w:r w:rsidRPr="00452722">
        <w:rPr>
          <w:rFonts w:cstheme="minorHAnsi"/>
        </w:rPr>
        <w:t>fm</w:t>
      </w:r>
      <w:proofErr w:type="spellEnd"/>
      <w:r w:rsidRPr="00452722">
        <w:rPr>
          <w:rFonts w:cstheme="minorHAnsi"/>
        </w:rPr>
        <w:t xml:space="preserve"> (</w:t>
      </w:r>
      <w:proofErr w:type="spellStart"/>
      <w:r w:rsidRPr="00452722">
        <w:rPr>
          <w:rFonts w:cstheme="minorHAnsi"/>
        </w:rPr>
        <w:t>femomet</w:t>
      </w:r>
      <w:r w:rsidR="00CF561D">
        <w:rPr>
          <w:rFonts w:cstheme="minorHAnsi"/>
        </w:rPr>
        <w:t>re</w:t>
      </w:r>
      <w:proofErr w:type="spellEnd"/>
      <w:r w:rsidRPr="00452722">
        <w:rPr>
          <w:rFonts w:cstheme="minorHAnsi"/>
        </w:rPr>
        <w:t>) and energies in MeV. We can use the scaling factors</w:t>
      </w:r>
    </w:p>
    <w:p w:rsidR="0037266F" w:rsidRPr="00452722" w:rsidRDefault="0037266F" w:rsidP="00452722">
      <w:pPr>
        <w:spacing w:line="360" w:lineRule="auto"/>
        <w:rPr>
          <w:rFonts w:cstheme="minorHAnsi"/>
        </w:rPr>
      </w:pPr>
      <w:r w:rsidRPr="00452722">
        <w:rPr>
          <w:rFonts w:cstheme="minorHAnsi"/>
        </w:rPr>
        <w:tab/>
        <w:t xml:space="preserve">length:  </w:t>
      </w:r>
      <w:proofErr w:type="spellStart"/>
      <w:r w:rsidRPr="00452722">
        <w:rPr>
          <w:rFonts w:cstheme="minorHAnsi"/>
          <w:i/>
        </w:rPr>
        <w:t>L</w:t>
      </w:r>
      <w:r w:rsidRPr="00452722">
        <w:rPr>
          <w:rFonts w:cstheme="minorHAnsi"/>
          <w:i/>
          <w:vertAlign w:val="subscript"/>
        </w:rPr>
        <w:t>se</w:t>
      </w:r>
      <w:proofErr w:type="spellEnd"/>
      <w:r w:rsidRPr="00452722">
        <w:rPr>
          <w:rFonts w:cstheme="minorHAnsi"/>
        </w:rPr>
        <w:t xml:space="preserve"> = 1×10</w:t>
      </w:r>
      <w:r w:rsidRPr="00452722">
        <w:rPr>
          <w:rFonts w:cstheme="minorHAnsi"/>
          <w:vertAlign w:val="superscript"/>
        </w:rPr>
        <w:t>-15</w:t>
      </w:r>
      <w:r w:rsidRPr="00452722">
        <w:rPr>
          <w:rFonts w:cstheme="minorHAnsi"/>
        </w:rPr>
        <w:t xml:space="preserve"> to convert m into </w:t>
      </w:r>
      <w:proofErr w:type="spellStart"/>
      <w:r w:rsidRPr="00452722">
        <w:rPr>
          <w:rFonts w:cstheme="minorHAnsi"/>
        </w:rPr>
        <w:t>fm</w:t>
      </w:r>
      <w:proofErr w:type="spellEnd"/>
    </w:p>
    <w:p w:rsidR="0037266F" w:rsidRPr="00452722" w:rsidRDefault="0037266F" w:rsidP="00452722">
      <w:pPr>
        <w:spacing w:line="360" w:lineRule="auto"/>
        <w:rPr>
          <w:rFonts w:cstheme="minorHAnsi"/>
        </w:rPr>
      </w:pPr>
      <w:r w:rsidRPr="00452722">
        <w:rPr>
          <w:rFonts w:cstheme="minorHAnsi"/>
        </w:rPr>
        <w:tab/>
        <w:t xml:space="preserve">energy:  </w:t>
      </w:r>
      <w:r w:rsidRPr="00452722">
        <w:rPr>
          <w:rFonts w:cstheme="minorHAnsi"/>
          <w:i/>
        </w:rPr>
        <w:t>E</w:t>
      </w:r>
      <w:r w:rsidRPr="00452722">
        <w:rPr>
          <w:rFonts w:cstheme="minorHAnsi"/>
          <w:i/>
          <w:vertAlign w:val="subscript"/>
        </w:rPr>
        <w:t>se</w:t>
      </w:r>
      <w:r w:rsidRPr="00452722">
        <w:rPr>
          <w:rFonts w:cstheme="minorHAnsi"/>
        </w:rPr>
        <w:t xml:space="preserve"> = 1.6×10</w:t>
      </w:r>
      <w:r w:rsidRPr="00452722">
        <w:rPr>
          <w:rFonts w:cstheme="minorHAnsi"/>
          <w:vertAlign w:val="superscript"/>
        </w:rPr>
        <w:t>-13</w:t>
      </w:r>
      <w:r w:rsidRPr="00452722">
        <w:rPr>
          <w:rFonts w:cstheme="minorHAnsi"/>
        </w:rPr>
        <w:t xml:space="preserve"> to convert J into MeV</w:t>
      </w:r>
    </w:p>
    <w:p w:rsidR="0037266F" w:rsidRPr="00452722" w:rsidRDefault="00452722" w:rsidP="00452722">
      <w:pPr>
        <w:spacing w:line="360" w:lineRule="auto"/>
        <w:rPr>
          <w:rFonts w:cstheme="minorHAnsi"/>
        </w:rPr>
      </w:pPr>
      <w:r>
        <w:rPr>
          <w:rFonts w:cstheme="minorHAnsi"/>
        </w:rPr>
        <w:t>S</w:t>
      </w:r>
      <w:r w:rsidR="0037266F" w:rsidRPr="00452722">
        <w:rPr>
          <w:rFonts w:cstheme="minorHAnsi"/>
        </w:rPr>
        <w:t>o</w:t>
      </w:r>
      <w:r>
        <w:rPr>
          <w:rFonts w:cstheme="minorHAnsi"/>
        </w:rPr>
        <w:t>,</w:t>
      </w:r>
      <w:r w:rsidR="0037266F" w:rsidRPr="00452722">
        <w:rPr>
          <w:rFonts w:cstheme="minorHAnsi"/>
        </w:rPr>
        <w:t xml:space="preserve"> we can write equation (</w:t>
      </w:r>
      <w:r w:rsidR="001E3872" w:rsidRPr="00452722">
        <w:rPr>
          <w:rFonts w:cstheme="minorHAnsi"/>
        </w:rPr>
        <w:t>1</w:t>
      </w:r>
      <w:r w:rsidR="00A47868" w:rsidRPr="00452722">
        <w:rPr>
          <w:rFonts w:cstheme="minorHAnsi"/>
        </w:rPr>
        <w:t>3</w:t>
      </w:r>
      <w:r w:rsidR="0037266F" w:rsidRPr="00452722">
        <w:rPr>
          <w:rFonts w:cstheme="minorHAnsi"/>
        </w:rPr>
        <w:t>) as</w:t>
      </w:r>
    </w:p>
    <w:p w:rsidR="0037266F" w:rsidRPr="00452722" w:rsidRDefault="0037266F" w:rsidP="00452722">
      <w:pPr>
        <w:tabs>
          <w:tab w:val="left" w:pos="567"/>
          <w:tab w:val="left" w:pos="1701"/>
        </w:tabs>
        <w:spacing w:line="360" w:lineRule="auto"/>
        <w:rPr>
          <w:rFonts w:cstheme="minorHAnsi"/>
        </w:rPr>
      </w:pPr>
      <w:r w:rsidRPr="00452722">
        <w:rPr>
          <w:rFonts w:cstheme="minorHAnsi"/>
        </w:rPr>
        <w:lastRenderedPageBreak/>
        <w:t>(1</w:t>
      </w:r>
      <w:r w:rsidR="00A47868" w:rsidRPr="00452722">
        <w:rPr>
          <w:rFonts w:cstheme="minorHAnsi"/>
        </w:rPr>
        <w:t>4</w:t>
      </w:r>
      <w:r w:rsidRPr="00452722">
        <w:rPr>
          <w:rFonts w:cstheme="minorHAnsi"/>
        </w:rPr>
        <w:t xml:space="preserve">) </w:t>
      </w:r>
      <w:r w:rsidRPr="00452722">
        <w:rPr>
          <w:rFonts w:cstheme="minorHAnsi"/>
        </w:rPr>
        <w:tab/>
      </w:r>
      <w:r w:rsidR="00526073" w:rsidRPr="00526073">
        <w:rPr>
          <w:rFonts w:cstheme="minorHAnsi"/>
          <w:position w:val="-88"/>
        </w:rPr>
        <w:object w:dxaOrig="6340" w:dyaOrig="1939">
          <v:shape id="_x0000_i1068" type="#_x0000_t75" style="width:316.25pt;height:97.5pt" o:ole="">
            <v:imagedata r:id="rId100" o:title=""/>
          </v:shape>
          <o:OLEObject Type="Embed" ProgID="Equation.DSMT4" ShapeID="_x0000_i1068" DrawAspect="Content" ObjectID="_1616503661" r:id="rId101"/>
        </w:object>
      </w:r>
    </w:p>
    <w:p w:rsidR="0037266F" w:rsidRPr="00452722" w:rsidRDefault="0037266F" w:rsidP="00452722">
      <w:pPr>
        <w:tabs>
          <w:tab w:val="left" w:pos="567"/>
          <w:tab w:val="left" w:pos="1701"/>
        </w:tabs>
        <w:spacing w:line="360" w:lineRule="auto"/>
        <w:rPr>
          <w:rFonts w:cstheme="minorHAnsi"/>
        </w:rPr>
      </w:pPr>
      <w:r w:rsidRPr="00452722">
        <w:rPr>
          <w:rFonts w:cstheme="minorHAnsi"/>
        </w:rPr>
        <w:t xml:space="preserve">where </w:t>
      </w:r>
      <w:r w:rsidRPr="00452722">
        <w:rPr>
          <w:rFonts w:cstheme="minorHAnsi"/>
          <w:i/>
        </w:rPr>
        <w:t>m</w:t>
      </w:r>
      <w:r w:rsidRPr="00452722">
        <w:rPr>
          <w:rFonts w:cstheme="minorHAnsi"/>
        </w:rPr>
        <w:t xml:space="preserve"> is the </w:t>
      </w:r>
      <w:r w:rsidR="00CF561D">
        <w:rPr>
          <w:rFonts w:cstheme="minorHAnsi"/>
        </w:rPr>
        <w:t xml:space="preserve">reduced </w:t>
      </w:r>
      <w:r w:rsidRPr="00452722">
        <w:rPr>
          <w:rFonts w:cstheme="minorHAnsi"/>
        </w:rPr>
        <w:t>mass.</w:t>
      </w:r>
    </w:p>
    <w:p w:rsidR="0037266F" w:rsidRPr="00452722" w:rsidRDefault="0037266F" w:rsidP="00452722">
      <w:pPr>
        <w:tabs>
          <w:tab w:val="left" w:pos="567"/>
          <w:tab w:val="left" w:pos="1701"/>
        </w:tabs>
        <w:spacing w:line="360" w:lineRule="auto"/>
        <w:rPr>
          <w:rFonts w:cstheme="minorHAnsi"/>
        </w:rPr>
      </w:pPr>
      <w:r w:rsidRPr="00452722">
        <w:rPr>
          <w:rFonts w:cstheme="minorHAnsi"/>
        </w:rPr>
        <w:t>In the finite difference method, the second derivative of the wavefunction is approximated by</w:t>
      </w:r>
    </w:p>
    <w:p w:rsidR="0037266F" w:rsidRPr="00452722" w:rsidRDefault="0037266F" w:rsidP="00452722">
      <w:pPr>
        <w:tabs>
          <w:tab w:val="left" w:pos="567"/>
          <w:tab w:val="left" w:pos="1701"/>
        </w:tabs>
        <w:spacing w:line="360" w:lineRule="auto"/>
        <w:rPr>
          <w:rFonts w:cstheme="minorHAnsi"/>
        </w:rPr>
      </w:pPr>
      <w:r w:rsidRPr="00452722">
        <w:rPr>
          <w:rFonts w:cstheme="minorHAnsi"/>
        </w:rPr>
        <w:tab/>
        <w:t>(16)</w:t>
      </w:r>
      <w:r w:rsidRPr="00452722">
        <w:rPr>
          <w:rFonts w:cstheme="minorHAnsi"/>
        </w:rPr>
        <w:tab/>
      </w:r>
      <w:r w:rsidRPr="00452722">
        <w:rPr>
          <w:rFonts w:cstheme="minorHAnsi"/>
          <w:position w:val="-24"/>
        </w:rPr>
        <w:object w:dxaOrig="4000" w:dyaOrig="660">
          <v:shape id="_x0000_i1069" type="#_x0000_t75" style="width:199.95pt;height:33.25pt" o:ole="">
            <v:imagedata r:id="rId102" o:title=""/>
          </v:shape>
          <o:OLEObject Type="Embed" ProgID="Equation.DSMT4" ShapeID="_x0000_i1069" DrawAspect="Content" ObjectID="_1616503662" r:id="rId103"/>
        </w:object>
      </w:r>
    </w:p>
    <w:p w:rsidR="00093DCC" w:rsidRDefault="00CF561D" w:rsidP="00CF561D">
      <w:pPr>
        <w:spacing w:line="360" w:lineRule="auto"/>
        <w:rPr>
          <w:rFonts w:cstheme="minorHAnsi"/>
        </w:rPr>
      </w:pPr>
      <w:r w:rsidRPr="00CF561D">
        <w:rPr>
          <w:rFonts w:cstheme="minorHAnsi"/>
        </w:rPr>
        <w:t>The Schrodinger Equ</w:t>
      </w:r>
      <w:r>
        <w:rPr>
          <w:rFonts w:cstheme="minorHAnsi"/>
        </w:rPr>
        <w:t>a</w:t>
      </w:r>
      <w:r w:rsidRPr="00CF561D">
        <w:rPr>
          <w:rFonts w:cstheme="minorHAnsi"/>
        </w:rPr>
        <w:t>tion mu</w:t>
      </w:r>
      <w:r>
        <w:rPr>
          <w:rFonts w:cstheme="minorHAnsi"/>
        </w:rPr>
        <w:t>st be solved backwards starting from a far-away point.</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 Wavefunction</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 xml:space="preserve">  for n = N-</w:t>
      </w:r>
      <w:proofErr w:type="gramStart"/>
      <w:r w:rsidRPr="00CF561D">
        <w:rPr>
          <w:rFonts w:cstheme="minorHAnsi"/>
          <w:color w:val="984806" w:themeColor="accent6" w:themeShade="80"/>
          <w:lang w:val="en-US"/>
        </w:rPr>
        <w:t>1:-</w:t>
      </w:r>
      <w:proofErr w:type="gramEnd"/>
      <w:r w:rsidRPr="00CF561D">
        <w:rPr>
          <w:rFonts w:cstheme="minorHAnsi"/>
          <w:color w:val="984806" w:themeColor="accent6" w:themeShade="80"/>
          <w:lang w:val="en-US"/>
        </w:rPr>
        <w:t xml:space="preserve">1:2    </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 xml:space="preserve">    </w:t>
      </w:r>
      <w:proofErr w:type="spellStart"/>
      <w:r w:rsidRPr="00CF561D">
        <w:rPr>
          <w:rFonts w:cstheme="minorHAnsi"/>
          <w:color w:val="984806" w:themeColor="accent6" w:themeShade="80"/>
          <w:lang w:val="en-US"/>
        </w:rPr>
        <w:t>SEconst</w:t>
      </w:r>
      <w:proofErr w:type="spellEnd"/>
      <w:r w:rsidRPr="00CF561D">
        <w:rPr>
          <w:rFonts w:cstheme="minorHAnsi"/>
          <w:color w:val="984806" w:themeColor="accent6" w:themeShade="80"/>
          <w:lang w:val="en-US"/>
        </w:rPr>
        <w:t xml:space="preserve"> = (T - U(n)</w:t>
      </w:r>
      <w:proofErr w:type="gramStart"/>
      <w:r w:rsidRPr="00CF561D">
        <w:rPr>
          <w:rFonts w:cstheme="minorHAnsi"/>
          <w:color w:val="984806" w:themeColor="accent6" w:themeShade="80"/>
          <w:lang w:val="en-US"/>
        </w:rPr>
        <w:t>).*</w:t>
      </w:r>
      <w:proofErr w:type="gramEnd"/>
      <w:r w:rsidRPr="00CF561D">
        <w:rPr>
          <w:rFonts w:cstheme="minorHAnsi"/>
          <w:color w:val="984806" w:themeColor="accent6" w:themeShade="80"/>
          <w:lang w:val="en-US"/>
        </w:rPr>
        <w:t xml:space="preserve"> dx^2./</w:t>
      </w:r>
      <w:proofErr w:type="spellStart"/>
      <w:r w:rsidRPr="00CF561D">
        <w:rPr>
          <w:rFonts w:cstheme="minorHAnsi"/>
          <w:color w:val="984806" w:themeColor="accent6" w:themeShade="80"/>
          <w:lang w:val="en-US"/>
        </w:rPr>
        <w:t>Cse</w:t>
      </w:r>
      <w:proofErr w:type="spellEnd"/>
      <w:r w:rsidRPr="00CF561D">
        <w:rPr>
          <w:rFonts w:cstheme="minorHAnsi"/>
          <w:color w:val="984806" w:themeColor="accent6" w:themeShade="80"/>
          <w:lang w:val="en-US"/>
        </w:rPr>
        <w:t>;</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 xml:space="preserve">    psi(n-1) = (2 - </w:t>
      </w:r>
      <w:proofErr w:type="spellStart"/>
      <w:r w:rsidRPr="00CF561D">
        <w:rPr>
          <w:rFonts w:cstheme="minorHAnsi"/>
          <w:color w:val="984806" w:themeColor="accent6" w:themeShade="80"/>
          <w:lang w:val="en-US"/>
        </w:rPr>
        <w:t>SEconst</w:t>
      </w:r>
      <w:proofErr w:type="spellEnd"/>
      <w:r w:rsidRPr="00CF561D">
        <w:rPr>
          <w:rFonts w:cstheme="minorHAnsi"/>
          <w:color w:val="984806" w:themeColor="accent6" w:themeShade="80"/>
          <w:lang w:val="en-US"/>
        </w:rPr>
        <w:t>) * psi(n) - psi(n+1);</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 xml:space="preserve">  end</w:t>
      </w:r>
    </w:p>
    <w:p w:rsidR="00526073" w:rsidRDefault="00526073" w:rsidP="00CF561D">
      <w:pPr>
        <w:spacing w:line="360" w:lineRule="auto"/>
        <w:rPr>
          <w:rFonts w:cstheme="minorHAnsi"/>
        </w:rPr>
      </w:pPr>
    </w:p>
    <w:p w:rsidR="00CF561D" w:rsidRDefault="00CF561D" w:rsidP="00CF561D">
      <w:pPr>
        <w:spacing w:line="360" w:lineRule="auto"/>
        <w:rPr>
          <w:rFonts w:cstheme="minorHAnsi"/>
        </w:rPr>
      </w:pPr>
      <w:r>
        <w:rPr>
          <w:rFonts w:cstheme="minorHAnsi"/>
        </w:rPr>
        <w:t xml:space="preserve">The point at which the potential is equal to the kinetic energy of the alpha particle is found using the Matlab function </w:t>
      </w:r>
      <w:r w:rsidRPr="00CF561D">
        <w:rPr>
          <w:rFonts w:cstheme="minorHAnsi"/>
          <w:b/>
          <w:color w:val="984806" w:themeColor="accent6" w:themeShade="80"/>
        </w:rPr>
        <w:t>solve</w:t>
      </w:r>
    </w:p>
    <w:p w:rsidR="00CF561D" w:rsidRPr="00CF561D" w:rsidRDefault="00CF561D" w:rsidP="00CF561D">
      <w:pPr>
        <w:autoSpaceDE w:val="0"/>
        <w:autoSpaceDN w:val="0"/>
        <w:adjustRightInd w:val="0"/>
        <w:spacing w:after="0"/>
        <w:rPr>
          <w:rFonts w:cstheme="minorHAnsi"/>
          <w:color w:val="984806" w:themeColor="accent6" w:themeShade="80"/>
          <w:lang w:val="en-US"/>
        </w:rPr>
      </w:pPr>
      <w:r w:rsidRPr="00CF561D">
        <w:rPr>
          <w:rFonts w:cstheme="minorHAnsi"/>
          <w:color w:val="984806" w:themeColor="accent6" w:themeShade="80"/>
          <w:lang w:val="en-US"/>
        </w:rPr>
        <w:t>x1 = max(double(</w:t>
      </w:r>
      <w:r w:rsidRPr="00CF561D">
        <w:rPr>
          <w:rFonts w:cstheme="minorHAnsi"/>
          <w:b/>
          <w:color w:val="984806" w:themeColor="accent6" w:themeShade="80"/>
          <w:lang w:val="en-US"/>
        </w:rPr>
        <w:t>solve</w:t>
      </w:r>
      <w:r w:rsidRPr="00CF561D">
        <w:rPr>
          <w:rFonts w:cstheme="minorHAnsi"/>
          <w:color w:val="984806" w:themeColor="accent6" w:themeShade="80"/>
          <w:lang w:val="en-US"/>
        </w:rPr>
        <w:t>(@(z) LA.*(LA+1</w:t>
      </w:r>
      <w:proofErr w:type="gramStart"/>
      <w:r w:rsidRPr="00CF561D">
        <w:rPr>
          <w:rFonts w:cstheme="minorHAnsi"/>
          <w:color w:val="984806" w:themeColor="accent6" w:themeShade="80"/>
          <w:lang w:val="en-US"/>
        </w:rPr>
        <w:t>).*</w:t>
      </w:r>
      <w:proofErr w:type="spellStart"/>
      <w:proofErr w:type="gramEnd"/>
      <w:r w:rsidRPr="00CF561D">
        <w:rPr>
          <w:rFonts w:cstheme="minorHAnsi"/>
          <w:color w:val="984806" w:themeColor="accent6" w:themeShade="80"/>
          <w:lang w:val="en-US"/>
        </w:rPr>
        <w:t>Cse</w:t>
      </w:r>
      <w:proofErr w:type="spellEnd"/>
      <w:r w:rsidRPr="00CF561D">
        <w:rPr>
          <w:rFonts w:cstheme="minorHAnsi"/>
          <w:color w:val="984806" w:themeColor="accent6" w:themeShade="80"/>
          <w:lang w:val="en-US"/>
        </w:rPr>
        <w:t>./(z.^2) + 2.*(Z-2).*e.^2./ (4.*pi.*eps0.*Ese.* Lse.* z) == T)));</w:t>
      </w:r>
    </w:p>
    <w:p w:rsidR="00526073" w:rsidRDefault="00526073" w:rsidP="00CF561D">
      <w:pPr>
        <w:spacing w:line="360" w:lineRule="auto"/>
        <w:rPr>
          <w:rFonts w:cstheme="minorHAnsi"/>
        </w:rPr>
      </w:pPr>
    </w:p>
    <w:p w:rsidR="00526073" w:rsidRDefault="00526073">
      <w:pPr>
        <w:rPr>
          <w:rFonts w:cstheme="minorHAnsi"/>
        </w:rPr>
      </w:pPr>
      <w:r>
        <w:rPr>
          <w:rFonts w:cstheme="minorHAnsi"/>
        </w:rPr>
        <w:br w:type="page"/>
      </w:r>
    </w:p>
    <w:p w:rsidR="00C9575D" w:rsidRDefault="00CF561D" w:rsidP="00C9575D">
      <w:pPr>
        <w:pStyle w:val="NoSpacing"/>
        <w:spacing w:line="360" w:lineRule="auto"/>
        <w:rPr>
          <w:rFonts w:cstheme="minorHAnsi"/>
        </w:rPr>
      </w:pPr>
      <w:r>
        <w:rPr>
          <w:rFonts w:cstheme="minorHAnsi"/>
        </w:rPr>
        <w:lastRenderedPageBreak/>
        <w:t xml:space="preserve">The amplitudes of the wavefunction inside and outside the potential well are found by using </w:t>
      </w:r>
      <w:r w:rsidR="00194BAA">
        <w:rPr>
          <w:rFonts w:cstheme="minorHAnsi"/>
        </w:rPr>
        <w:t xml:space="preserve">Matlab </w:t>
      </w:r>
      <w:r w:rsidR="00194BAA" w:rsidRPr="00194BAA">
        <w:rPr>
          <w:rFonts w:cstheme="minorHAnsi"/>
          <w:b/>
          <w:color w:val="984806" w:themeColor="accent6" w:themeShade="80"/>
        </w:rPr>
        <w:t>find</w:t>
      </w:r>
      <w:r w:rsidR="00194BAA">
        <w:rPr>
          <w:rFonts w:cstheme="minorHAnsi"/>
        </w:rPr>
        <w:t xml:space="preserve"> function from which the hal</w:t>
      </w:r>
      <w:r w:rsidR="00526073">
        <w:rPr>
          <w:rFonts w:cstheme="minorHAnsi"/>
        </w:rPr>
        <w:t>f</w:t>
      </w:r>
      <w:r w:rsidR="00194BAA">
        <w:rPr>
          <w:rFonts w:cstheme="minorHAnsi"/>
        </w:rPr>
        <w:t>-life is computed.</w:t>
      </w:r>
      <w:r w:rsidR="00C9575D">
        <w:rPr>
          <w:rFonts w:ascii="PMingLiU" w:eastAsia="PMingLiU" w:hAnsi="PMingLiU" w:cstheme="minorHAnsi" w:hint="eastAsia"/>
          <w:lang w:eastAsia="zh-TW"/>
        </w:rPr>
        <w:t xml:space="preserve"> </w:t>
      </w:r>
      <w:r w:rsidR="00C9575D">
        <w:rPr>
          <w:rFonts w:cstheme="minorHAnsi"/>
        </w:rPr>
        <w:t xml:space="preserve">The kinetic energy of the alpha particle can be calculated from the total energy and from the wavelength of the </w:t>
      </w:r>
      <w:proofErr w:type="spellStart"/>
      <w:r w:rsidR="00C9575D">
        <w:rPr>
          <w:rFonts w:cstheme="minorHAnsi"/>
        </w:rPr>
        <w:t>wavefuction</w:t>
      </w:r>
      <w:proofErr w:type="spellEnd"/>
      <w:r w:rsidR="00C9575D">
        <w:rPr>
          <w:rFonts w:cstheme="minorHAnsi"/>
        </w:rPr>
        <w:t xml:space="preserve"> using the Matlab function </w:t>
      </w:r>
      <w:proofErr w:type="spellStart"/>
      <w:r w:rsidR="00C9575D" w:rsidRPr="00194BAA">
        <w:rPr>
          <w:rFonts w:cstheme="minorHAnsi"/>
          <w:b/>
          <w:color w:val="984806" w:themeColor="accent6" w:themeShade="80"/>
        </w:rPr>
        <w:t>findpeaks</w:t>
      </w:r>
      <w:proofErr w:type="spellEnd"/>
    </w:p>
    <w:p w:rsidR="00C9575D" w:rsidRDefault="00C9575D" w:rsidP="001C07F3">
      <w:pPr>
        <w:autoSpaceDE w:val="0"/>
        <w:autoSpaceDN w:val="0"/>
        <w:adjustRightInd w:val="0"/>
        <w:spacing w:after="0"/>
        <w:rPr>
          <w:rFonts w:ascii="Courier New" w:hAnsi="Courier New" w:cs="Courier New"/>
          <w:color w:val="228B22"/>
          <w:sz w:val="20"/>
          <w:szCs w:val="20"/>
          <w:lang w:val="en-US"/>
        </w:rPr>
      </w:pP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CALCULATIONS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Position in arrays</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index for x position when E = U outside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 = find(x&gt;x1, </w:t>
      </w:r>
      <w:proofErr w:type="gramStart"/>
      <w:r>
        <w:rPr>
          <w:rFonts w:ascii="Courier New" w:hAnsi="Courier New" w:cs="Courier New"/>
          <w:color w:val="000000"/>
          <w:sz w:val="20"/>
          <w:szCs w:val="20"/>
          <w:lang w:val="en-US"/>
        </w:rPr>
        <w:t>1 )</w:t>
      </w:r>
      <w:proofErr w:type="gramEnd"/>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index for position outside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index1 = find(x&gt;x0, </w:t>
      </w:r>
      <w:proofErr w:type="gramStart"/>
      <w:r>
        <w:rPr>
          <w:rFonts w:ascii="Courier New" w:hAnsi="Courier New" w:cs="Courier New"/>
          <w:color w:val="000000"/>
          <w:sz w:val="20"/>
          <w:szCs w:val="20"/>
          <w:lang w:val="en-US"/>
        </w:rPr>
        <w:t>1 )</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index for pos</w:t>
      </w:r>
      <w:r>
        <w:rPr>
          <w:rFonts w:ascii="Courier New" w:hAnsi="Courier New" w:cs="Courier New"/>
          <w:color w:val="228B22"/>
          <w:sz w:val="20"/>
          <w:szCs w:val="20"/>
          <w:lang w:val="en-US"/>
        </w:rPr>
        <w:t>i</w:t>
      </w:r>
      <w:r>
        <w:rPr>
          <w:rFonts w:ascii="Courier New" w:hAnsi="Courier New" w:cs="Courier New"/>
          <w:color w:val="228B22"/>
          <w:sz w:val="20"/>
          <w:szCs w:val="20"/>
          <w:lang w:val="en-US"/>
        </w:rPr>
        <w:t xml:space="preserve">tion to calc </w:t>
      </w:r>
      <w:proofErr w:type="spellStart"/>
      <w:r>
        <w:rPr>
          <w:rFonts w:ascii="Courier New" w:hAnsi="Courier New" w:cs="Courier New"/>
          <w:color w:val="228B22"/>
          <w:sz w:val="20"/>
          <w:szCs w:val="20"/>
          <w:lang w:val="en-US"/>
        </w:rPr>
        <w:t>Aout</w:t>
      </w:r>
      <w:proofErr w:type="spellEnd"/>
      <w:r>
        <w:rPr>
          <w:rFonts w:ascii="Courier New" w:hAnsi="Courier New" w:cs="Courier New"/>
          <w:color w:val="228B22"/>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index2 = </w:t>
      </w:r>
      <w:proofErr w:type="gramStart"/>
      <w:r>
        <w:rPr>
          <w:rFonts w:ascii="Courier New" w:hAnsi="Courier New" w:cs="Courier New"/>
          <w:color w:val="000000"/>
          <w:sz w:val="20"/>
          <w:szCs w:val="20"/>
          <w:lang w:val="en-US"/>
        </w:rPr>
        <w:t>round(</w:t>
      </w:r>
      <w:proofErr w:type="gramEnd"/>
      <w:r>
        <w:rPr>
          <w:rFonts w:ascii="Courier New" w:hAnsi="Courier New" w:cs="Courier New"/>
          <w:color w:val="000000"/>
          <w:sz w:val="20"/>
          <w:szCs w:val="20"/>
          <w:lang w:val="en-US"/>
        </w:rPr>
        <w:t xml:space="preserve">0.9*N);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velocity of alpha particle inside well</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v_in</w:t>
      </w:r>
      <w:proofErr w:type="spellEnd"/>
      <w:r>
        <w:rPr>
          <w:rFonts w:ascii="Courier New" w:hAnsi="Courier New" w:cs="Courier New"/>
          <w:color w:val="000000"/>
          <w:sz w:val="20"/>
          <w:szCs w:val="20"/>
          <w:lang w:val="en-US"/>
        </w:rPr>
        <w:t xml:space="preserve"> = sqrt(2*(T-U</w:t>
      </w:r>
      <w:proofErr w:type="gramStart"/>
      <w:r>
        <w:rPr>
          <w:rFonts w:ascii="Courier New" w:hAnsi="Courier New" w:cs="Courier New"/>
          <w:color w:val="000000"/>
          <w:sz w:val="20"/>
          <w:szCs w:val="20"/>
          <w:lang w:val="en-US"/>
        </w:rPr>
        <w:t>0)*</w:t>
      </w:r>
      <w:proofErr w:type="gramEnd"/>
      <w:r>
        <w:rPr>
          <w:rFonts w:ascii="Courier New" w:hAnsi="Courier New" w:cs="Courier New"/>
          <w:color w:val="000000"/>
          <w:sz w:val="20"/>
          <w:szCs w:val="20"/>
          <w:lang w:val="en-US"/>
        </w:rPr>
        <w:t>Ese/</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frequency at which particles strike barrier on the RHS of well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f </w:t>
      </w:r>
      <w:proofErr w:type="gramStart"/>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v</w:t>
      </w:r>
      <w:proofErr w:type="gramEnd"/>
      <w:r>
        <w:rPr>
          <w:rFonts w:ascii="Courier New" w:hAnsi="Courier New" w:cs="Courier New"/>
          <w:color w:val="000000"/>
          <w:sz w:val="20"/>
          <w:szCs w:val="20"/>
          <w:lang w:val="en-US"/>
        </w:rPr>
        <w:t>_in</w:t>
      </w:r>
      <w:proofErr w:type="spellEnd"/>
      <w:r>
        <w:rPr>
          <w:rFonts w:ascii="Courier New" w:hAnsi="Courier New" w:cs="Courier New"/>
          <w:color w:val="000000"/>
          <w:sz w:val="20"/>
          <w:szCs w:val="20"/>
          <w:lang w:val="en-US"/>
        </w:rPr>
        <w:t xml:space="preserve"> / (2*x0*</w:t>
      </w:r>
      <w:proofErr w:type="spellStart"/>
      <w:r>
        <w:rPr>
          <w:rFonts w:ascii="Courier New" w:hAnsi="Courier New" w:cs="Courier New"/>
          <w:color w:val="000000"/>
          <w:sz w:val="20"/>
          <w:szCs w:val="20"/>
          <w:lang w:val="en-US"/>
        </w:rPr>
        <w:t>Lse</w:t>
      </w:r>
      <w:proofErr w:type="spellEnd"/>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amplitude of wavefunction inside and </w:t>
      </w:r>
      <w:proofErr w:type="spellStart"/>
      <w:r>
        <w:rPr>
          <w:rFonts w:ascii="Courier New" w:hAnsi="Courier New" w:cs="Courier New"/>
          <w:color w:val="228B22"/>
          <w:sz w:val="20"/>
          <w:szCs w:val="20"/>
          <w:lang w:val="en-US"/>
        </w:rPr>
        <w:t>outsie</w:t>
      </w:r>
      <w:proofErr w:type="spellEnd"/>
      <w:r>
        <w:rPr>
          <w:rFonts w:ascii="Courier New" w:hAnsi="Courier New" w:cs="Courier New"/>
          <w:color w:val="228B22"/>
          <w:sz w:val="20"/>
          <w:szCs w:val="20"/>
          <w:lang w:val="en-US"/>
        </w:rPr>
        <w:t xml:space="preserve"> nucleus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Ain  =</w:t>
      </w:r>
      <w:proofErr w:type="gramEnd"/>
      <w:r>
        <w:rPr>
          <w:rFonts w:ascii="Courier New" w:hAnsi="Courier New" w:cs="Courier New"/>
          <w:color w:val="000000"/>
          <w:sz w:val="20"/>
          <w:szCs w:val="20"/>
          <w:lang w:val="en-US"/>
        </w:rPr>
        <w:t xml:space="preserve"> max(abs(psi(1:index1)));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Aout</w:t>
      </w:r>
      <w:proofErr w:type="spellEnd"/>
      <w:r>
        <w:rPr>
          <w:rFonts w:ascii="Courier New" w:hAnsi="Courier New" w:cs="Courier New"/>
          <w:color w:val="000000"/>
          <w:sz w:val="20"/>
          <w:szCs w:val="20"/>
          <w:lang w:val="en-US"/>
        </w:rPr>
        <w:t xml:space="preserve"> = max(abs(psi(index</w:t>
      </w:r>
      <w:proofErr w:type="gramStart"/>
      <w:r>
        <w:rPr>
          <w:rFonts w:ascii="Courier New" w:hAnsi="Courier New" w:cs="Courier New"/>
          <w:color w:val="000000"/>
          <w:sz w:val="20"/>
          <w:szCs w:val="20"/>
          <w:lang w:val="en-US"/>
        </w:rPr>
        <w:t>2:N</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probability of alpha particle escaping</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P = (</w:t>
      </w:r>
      <w:proofErr w:type="spellStart"/>
      <w:r>
        <w:rPr>
          <w:rFonts w:ascii="Courier New" w:hAnsi="Courier New" w:cs="Courier New"/>
          <w:color w:val="000000"/>
          <w:sz w:val="20"/>
          <w:szCs w:val="20"/>
          <w:lang w:val="en-US"/>
        </w:rPr>
        <w:t>Aout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Ain)^</w:t>
      </w:r>
      <w:proofErr w:type="gramEnd"/>
      <w:r>
        <w:rPr>
          <w:rFonts w:ascii="Courier New" w:hAnsi="Courier New" w:cs="Courier New"/>
          <w:color w:val="000000"/>
          <w:sz w:val="20"/>
          <w:szCs w:val="20"/>
          <w:lang w:val="en-US"/>
        </w:rPr>
        <w:t xml:space="preserve">2;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decay constant</w:t>
      </w:r>
    </w:p>
    <w:p w:rsidR="001C07F3" w:rsidRPr="00C9575D" w:rsidRDefault="001C07F3" w:rsidP="001C07F3">
      <w:pPr>
        <w:autoSpaceDE w:val="0"/>
        <w:autoSpaceDN w:val="0"/>
        <w:adjustRightInd w:val="0"/>
        <w:spacing w:after="0"/>
        <w:rPr>
          <w:rFonts w:ascii="Courier New" w:eastAsia="PMingLiU" w:hAnsi="Courier New" w:cs="Courier New" w:hint="eastAsia"/>
          <w:sz w:val="24"/>
          <w:szCs w:val="24"/>
          <w:lang w:val="en-US" w:eastAsia="zh-TW"/>
        </w:rPr>
      </w:pPr>
      <w:r>
        <w:rPr>
          <w:rFonts w:ascii="Courier New" w:hAnsi="Courier New" w:cs="Courier New"/>
          <w:color w:val="000000"/>
          <w:sz w:val="20"/>
          <w:szCs w:val="20"/>
          <w:lang w:val="en-US"/>
        </w:rPr>
        <w:t xml:space="preserve">   gamma = f * P;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half-life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half_life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log(</w:t>
      </w:r>
      <w:proofErr w:type="gramEnd"/>
      <w:r>
        <w:rPr>
          <w:rFonts w:ascii="Courier New" w:hAnsi="Courier New" w:cs="Courier New"/>
          <w:color w:val="000000"/>
          <w:sz w:val="20"/>
          <w:szCs w:val="20"/>
          <w:lang w:val="en-US"/>
        </w:rPr>
        <w:t xml:space="preserve">2) / gamma;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proofErr w:type="gramStart"/>
      <w:r>
        <w:rPr>
          <w:rFonts w:ascii="Courier New" w:hAnsi="Courier New" w:cs="Courier New"/>
          <w:color w:val="228B22"/>
          <w:sz w:val="20"/>
          <w:szCs w:val="20"/>
          <w:lang w:val="en-US"/>
        </w:rPr>
        <w:t>%  Wavelength</w:t>
      </w:r>
      <w:proofErr w:type="gramEnd"/>
      <w:r>
        <w:rPr>
          <w:rFonts w:ascii="Courier New" w:hAnsi="Courier New" w:cs="Courier New"/>
          <w:color w:val="228B22"/>
          <w:sz w:val="20"/>
          <w:szCs w:val="20"/>
          <w:lang w:val="en-US"/>
        </w:rPr>
        <w:t xml:space="preserve"> --&gt; kinetic energy</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 z2] = </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(psi(</w:t>
      </w:r>
      <w:proofErr w:type="gramStart"/>
      <w:r>
        <w:rPr>
          <w:rFonts w:ascii="Courier New" w:hAnsi="Courier New" w:cs="Courier New"/>
          <w:color w:val="000000"/>
          <w:sz w:val="20"/>
          <w:szCs w:val="20"/>
          <w:lang w:val="en-US"/>
        </w:rPr>
        <w:t>1:index</w:t>
      </w:r>
      <w:proofErr w:type="gramEnd"/>
      <w:r>
        <w:rPr>
          <w:rFonts w:ascii="Courier New" w:hAnsi="Courier New" w:cs="Courier New"/>
          <w:color w:val="000000"/>
          <w:sz w:val="20"/>
          <w:szCs w:val="20"/>
          <w:lang w:val="en-US"/>
        </w:rPr>
        <w:t>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wLin</w:t>
      </w:r>
      <w:proofErr w:type="spellEnd"/>
      <w:r>
        <w:rPr>
          <w:rFonts w:ascii="Courier New" w:hAnsi="Courier New" w:cs="Courier New"/>
          <w:color w:val="000000"/>
          <w:sz w:val="20"/>
          <w:szCs w:val="20"/>
          <w:lang w:val="en-US"/>
        </w:rPr>
        <w:t xml:space="preserve"> = (x(z2(end))-x(z2(1)))/(length(z2)-1);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[z1, z2] = </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(psi(index</w:t>
      </w:r>
      <w:proofErr w:type="gramStart"/>
      <w:r>
        <w:rPr>
          <w:rFonts w:ascii="Courier New" w:hAnsi="Courier New" w:cs="Courier New"/>
          <w:color w:val="000000"/>
          <w:sz w:val="20"/>
          <w:szCs w:val="20"/>
          <w:lang w:val="en-US"/>
        </w:rPr>
        <w:t>2:N</w:t>
      </w:r>
      <w:proofErr w:type="gramEnd"/>
      <w:r>
        <w:rPr>
          <w:rFonts w:ascii="Courier New" w:hAnsi="Courier New" w:cs="Courier New"/>
          <w:color w:val="000000"/>
          <w:sz w:val="20"/>
          <w:szCs w:val="20"/>
          <w:lang w:val="en-US"/>
        </w:rPr>
        <w:t>));</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wLout</w:t>
      </w:r>
      <w:proofErr w:type="spellEnd"/>
      <w:r>
        <w:rPr>
          <w:rFonts w:ascii="Courier New" w:hAnsi="Courier New" w:cs="Courier New"/>
          <w:color w:val="000000"/>
          <w:sz w:val="20"/>
          <w:szCs w:val="20"/>
          <w:lang w:val="en-US"/>
        </w:rPr>
        <w:t xml:space="preserve"> = (x(z2(end)+index2)-x(z2(</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index2))/(length(z2)-1);</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p_in</w:t>
      </w:r>
      <w:proofErr w:type="spellEnd"/>
      <w:r>
        <w:rPr>
          <w:rFonts w:ascii="Courier New" w:hAnsi="Courier New" w:cs="Courier New"/>
          <w:color w:val="000000"/>
          <w:sz w:val="20"/>
          <w:szCs w:val="20"/>
          <w:lang w:val="en-US"/>
        </w:rPr>
        <w:t xml:space="preserve"> = h/(</w:t>
      </w:r>
      <w:proofErr w:type="spellStart"/>
      <w:r>
        <w:rPr>
          <w:rFonts w:ascii="Courier New" w:hAnsi="Courier New" w:cs="Courier New"/>
          <w:color w:val="000000"/>
          <w:sz w:val="20"/>
          <w:szCs w:val="20"/>
          <w:lang w:val="en-US"/>
        </w:rPr>
        <w:t>wLin</w:t>
      </w:r>
      <w:proofErr w:type="spellEnd"/>
      <w:r>
        <w:rPr>
          <w:rFonts w:ascii="Courier New" w:hAnsi="Courier New" w:cs="Courier New"/>
          <w:color w:val="000000"/>
          <w:sz w:val="20"/>
          <w:szCs w:val="20"/>
          <w:lang w:val="en-US"/>
        </w:rPr>
        <w:t>*1e-15);</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T_in</w:t>
      </w:r>
      <w:proofErr w:type="spellEnd"/>
      <w:r>
        <w:rPr>
          <w:rFonts w:ascii="Courier New" w:hAnsi="Courier New" w:cs="Courier New"/>
          <w:color w:val="000000"/>
          <w:sz w:val="20"/>
          <w:szCs w:val="20"/>
          <w:lang w:val="en-US"/>
        </w:rPr>
        <w:t xml:space="preserve"> = p_in^2/(2*</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)/(e*1e6);</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p_out</w:t>
      </w:r>
      <w:proofErr w:type="spellEnd"/>
      <w:r>
        <w:rPr>
          <w:rFonts w:ascii="Courier New" w:hAnsi="Courier New" w:cs="Courier New"/>
          <w:color w:val="000000"/>
          <w:sz w:val="20"/>
          <w:szCs w:val="20"/>
          <w:lang w:val="en-US"/>
        </w:rPr>
        <w:t xml:space="preserve"> = h/(</w:t>
      </w:r>
      <w:proofErr w:type="spellStart"/>
      <w:r>
        <w:rPr>
          <w:rFonts w:ascii="Courier New" w:hAnsi="Courier New" w:cs="Courier New"/>
          <w:color w:val="000000"/>
          <w:sz w:val="20"/>
          <w:szCs w:val="20"/>
          <w:lang w:val="en-US"/>
        </w:rPr>
        <w:t>wLout</w:t>
      </w:r>
      <w:proofErr w:type="spellEnd"/>
      <w:r>
        <w:rPr>
          <w:rFonts w:ascii="Courier New" w:hAnsi="Courier New" w:cs="Courier New"/>
          <w:color w:val="000000"/>
          <w:sz w:val="20"/>
          <w:szCs w:val="20"/>
          <w:lang w:val="en-US"/>
        </w:rPr>
        <w:t>*1e-15);</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T_out</w:t>
      </w:r>
      <w:proofErr w:type="spellEnd"/>
      <w:r>
        <w:rPr>
          <w:rFonts w:ascii="Courier New" w:hAnsi="Courier New" w:cs="Courier New"/>
          <w:color w:val="000000"/>
          <w:sz w:val="20"/>
          <w:szCs w:val="20"/>
          <w:lang w:val="en-US"/>
        </w:rPr>
        <w:t xml:space="preserve"> = p_out^2/(2*</w:t>
      </w:r>
      <w:proofErr w:type="spellStart"/>
      <w:r>
        <w:rPr>
          <w:rFonts w:ascii="Courier New" w:hAnsi="Courier New" w:cs="Courier New"/>
          <w:color w:val="000000"/>
          <w:sz w:val="20"/>
          <w:szCs w:val="20"/>
          <w:lang w:val="en-US"/>
        </w:rPr>
        <w:t>mR</w:t>
      </w:r>
      <w:proofErr w:type="spellEnd"/>
      <w:r>
        <w:rPr>
          <w:rFonts w:ascii="Courier New" w:hAnsi="Courier New" w:cs="Courier New"/>
          <w:color w:val="000000"/>
          <w:sz w:val="20"/>
          <w:szCs w:val="20"/>
          <w:lang w:val="en-US"/>
        </w:rPr>
        <w:t>)/(e*1e6);</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228B22"/>
          <w:sz w:val="20"/>
          <w:szCs w:val="20"/>
          <w:lang w:val="en-US"/>
        </w:rPr>
        <w:t xml:space="preserve">% kinetic energy T - U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K_in</w:t>
      </w:r>
      <w:proofErr w:type="spellEnd"/>
      <w:r>
        <w:rPr>
          <w:rFonts w:ascii="Courier New" w:hAnsi="Courier New" w:cs="Courier New"/>
          <w:color w:val="000000"/>
          <w:sz w:val="20"/>
          <w:szCs w:val="20"/>
          <w:lang w:val="en-US"/>
        </w:rPr>
        <w:t xml:space="preserve"> = T - U0;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K_out</w:t>
      </w:r>
      <w:proofErr w:type="spellEnd"/>
      <w:r>
        <w:rPr>
          <w:rFonts w:ascii="Courier New" w:hAnsi="Courier New" w:cs="Courier New"/>
          <w:color w:val="000000"/>
          <w:sz w:val="20"/>
          <w:szCs w:val="20"/>
          <w:lang w:val="en-US"/>
        </w:rPr>
        <w:t xml:space="preserve"> = T - U(end);</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1C07F3" w:rsidRDefault="001C07F3" w:rsidP="001C07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Umax</w:t>
      </w:r>
      <w:proofErr w:type="spellEnd"/>
      <w:r>
        <w:rPr>
          <w:rFonts w:ascii="Courier New" w:hAnsi="Courier New" w:cs="Courier New"/>
          <w:color w:val="000000"/>
          <w:sz w:val="20"/>
          <w:szCs w:val="20"/>
          <w:lang w:val="en-US"/>
        </w:rPr>
        <w:t xml:space="preserve"> = max(U);</w:t>
      </w:r>
    </w:p>
    <w:p w:rsidR="00194BAA" w:rsidRPr="001C07F3" w:rsidRDefault="00194BAA" w:rsidP="00CF561D">
      <w:pPr>
        <w:spacing w:line="360" w:lineRule="auto"/>
        <w:rPr>
          <w:rFonts w:cstheme="minorHAnsi"/>
          <w:lang w:val="en-US"/>
        </w:rPr>
      </w:pPr>
    </w:p>
    <w:p w:rsidR="00526073" w:rsidRDefault="00526073">
      <w:pPr>
        <w:rPr>
          <w:rFonts w:cstheme="minorHAnsi"/>
        </w:rPr>
      </w:pPr>
      <w:r>
        <w:rPr>
          <w:rFonts w:cstheme="minorHAnsi"/>
        </w:rPr>
        <w:br w:type="page"/>
      </w:r>
    </w:p>
    <w:p w:rsidR="00932E61" w:rsidRPr="00526073" w:rsidRDefault="00526073" w:rsidP="00932E61">
      <w:pPr>
        <w:rPr>
          <w:rFonts w:ascii="Bookman Old Style" w:hAnsi="Bookman Old Style" w:cstheme="minorHAnsi"/>
          <w:b/>
        </w:rPr>
      </w:pPr>
      <w:r w:rsidRPr="00526073">
        <w:rPr>
          <w:rFonts w:ascii="Bookman Old Style" w:hAnsi="Bookman Old Style" w:cstheme="minorHAnsi"/>
          <w:b/>
          <w:color w:val="E36C0A" w:themeColor="accent6" w:themeShade="BF"/>
          <w:sz w:val="32"/>
        </w:rPr>
        <w:lastRenderedPageBreak/>
        <w:t>MATLAB SIMULATIONS</w:t>
      </w:r>
    </w:p>
    <w:p w:rsidR="00526073" w:rsidRDefault="00526073">
      <w:pPr>
        <w:rPr>
          <w:rFonts w:cstheme="minorHAnsi"/>
        </w:rPr>
      </w:pPr>
    </w:p>
    <w:p w:rsidR="00526073" w:rsidRPr="00032E11" w:rsidRDefault="00526073">
      <w:pPr>
        <w:rPr>
          <w:rFonts w:cstheme="minorHAnsi"/>
          <w:b/>
          <w:color w:val="984806" w:themeColor="accent6" w:themeShade="80"/>
        </w:rPr>
      </w:pPr>
      <w:proofErr w:type="spellStart"/>
      <w:r w:rsidRPr="00032E11">
        <w:rPr>
          <w:rFonts w:cstheme="minorHAnsi"/>
          <w:b/>
          <w:color w:val="984806" w:themeColor="accent6" w:themeShade="80"/>
        </w:rPr>
        <w:t>qp_alphaB.m</w:t>
      </w:r>
      <w:proofErr w:type="spellEnd"/>
    </w:p>
    <w:p w:rsidR="00526073" w:rsidRDefault="00526073">
      <w:pPr>
        <w:rPr>
          <w:rFonts w:cstheme="minorHAnsi"/>
        </w:rPr>
      </w:pPr>
      <w:r>
        <w:rPr>
          <w:rFonts w:cstheme="minorHAnsi"/>
        </w:rPr>
        <w:t>Comparison of the Experimental, Analytical values and Numerical values for the half-lives of polonium and uranium isotopes.</w:t>
      </w:r>
    </w:p>
    <w:p w:rsidR="00526073" w:rsidRDefault="00E015A1">
      <w:pPr>
        <w:rPr>
          <w:rFonts w:cstheme="minorHAnsi"/>
        </w:rPr>
      </w:pPr>
      <w:r>
        <w:rPr>
          <w:rFonts w:cstheme="minorHAnsi"/>
        </w:rPr>
        <w:t xml:space="preserve">The results are displayed in the Command Window </w:t>
      </w:r>
      <w:r w:rsidR="009D1E4B">
        <w:rPr>
          <w:rFonts w:cstheme="minorHAnsi"/>
        </w:rPr>
        <w:t xml:space="preserve">using the Matlab function </w:t>
      </w:r>
      <w:r w:rsidR="009D1E4B" w:rsidRPr="009D1E4B">
        <w:rPr>
          <w:rFonts w:cstheme="minorHAnsi"/>
          <w:b/>
          <w:color w:val="984806" w:themeColor="accent6" w:themeShade="80"/>
        </w:rPr>
        <w:t>table</w:t>
      </w:r>
      <w:r w:rsidR="009D1E4B">
        <w:rPr>
          <w:rFonts w:cstheme="minorHAnsi"/>
        </w:rPr>
        <w:t xml:space="preserve">. </w:t>
      </w:r>
    </w:p>
    <w:p w:rsidR="009D1E4B" w:rsidRDefault="009D1E4B">
      <w:pPr>
        <w:rPr>
          <w:rFonts w:cstheme="minorHAnsi"/>
        </w:rPr>
      </w:pPr>
      <w:r>
        <w:rPr>
          <w:rFonts w:cstheme="minorHAnsi"/>
        </w:rPr>
        <w:t>The tables columns are A (mass numbers), T (kinetic energy of escaped alpha particle), experimental half-lives (</w:t>
      </w:r>
      <w:proofErr w:type="spellStart"/>
      <w:r>
        <w:rPr>
          <w:rFonts w:cstheme="minorHAnsi"/>
        </w:rPr>
        <w:t>h_E</w:t>
      </w:r>
      <w:proofErr w:type="spellEnd"/>
      <w:r>
        <w:rPr>
          <w:rFonts w:cstheme="minorHAnsi"/>
        </w:rPr>
        <w:t>), analytical half-lives (</w:t>
      </w:r>
      <w:proofErr w:type="spellStart"/>
      <w:r>
        <w:rPr>
          <w:rFonts w:cstheme="minorHAnsi"/>
        </w:rPr>
        <w:t>h_A</w:t>
      </w:r>
      <w:proofErr w:type="spellEnd"/>
      <w:r>
        <w:rPr>
          <w:rFonts w:cstheme="minorHAnsi"/>
        </w:rPr>
        <w:t>), ratio of experimental to analytical half-lives (R_EA), numerical half-lives (</w:t>
      </w:r>
      <w:proofErr w:type="spellStart"/>
      <w:r>
        <w:rPr>
          <w:rFonts w:cstheme="minorHAnsi"/>
        </w:rPr>
        <w:t>h_N</w:t>
      </w:r>
      <w:proofErr w:type="spellEnd"/>
      <w:r>
        <w:rPr>
          <w:rFonts w:cstheme="minorHAnsi"/>
        </w:rPr>
        <w:t>) and ratio of experimental to numerical half-lives (R_EN). The energies are in MeV and half-lives in s.</w:t>
      </w:r>
    </w:p>
    <w:p w:rsidR="009D1E4B" w:rsidRDefault="009D1E4B">
      <w:pPr>
        <w:rPr>
          <w:rFonts w:cstheme="minorHAnsi"/>
        </w:rPr>
      </w:pPr>
    </w:p>
    <w:p w:rsidR="009D1E4B" w:rsidRDefault="009D1E4B">
      <w:pPr>
        <w:rPr>
          <w:rFonts w:cstheme="minorHAnsi"/>
        </w:rPr>
      </w:pPr>
      <w:r>
        <w:rPr>
          <w:rFonts w:cstheme="minorHAnsi"/>
        </w:rPr>
        <w:t xml:space="preserve">Isotopes of polonium </w:t>
      </w:r>
    </w:p>
    <w:p w:rsidR="009D1E4B" w:rsidRDefault="009D1E4B">
      <w:pPr>
        <w:rPr>
          <w:rFonts w:cstheme="minorHAnsi"/>
        </w:rPr>
      </w:pPr>
      <w:r>
        <w:rPr>
          <w:rFonts w:cstheme="minorHAnsi"/>
          <w:noProof/>
        </w:rPr>
        <w:drawing>
          <wp:inline distT="0" distB="0" distL="0" distR="0" wp14:anchorId="02E4CF46">
            <wp:extent cx="4603115" cy="2651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660609" cy="2684425"/>
                    </a:xfrm>
                    <a:prstGeom prst="rect">
                      <a:avLst/>
                    </a:prstGeom>
                    <a:noFill/>
                  </pic:spPr>
                </pic:pic>
              </a:graphicData>
            </a:graphic>
          </wp:inline>
        </w:drawing>
      </w:r>
    </w:p>
    <w:p w:rsidR="009D1E4B" w:rsidRDefault="009D1E4B">
      <w:pPr>
        <w:rPr>
          <w:rFonts w:cstheme="minorHAnsi"/>
        </w:rPr>
      </w:pPr>
      <w:r>
        <w:rPr>
          <w:rFonts w:cstheme="minorHAnsi"/>
        </w:rPr>
        <w:t xml:space="preserve">Notice the enormous range of </w:t>
      </w:r>
      <w:proofErr w:type="spellStart"/>
      <w:r>
        <w:rPr>
          <w:rFonts w:cstheme="minorHAnsi"/>
        </w:rPr>
        <w:t>half_lives</w:t>
      </w:r>
      <w:proofErr w:type="spellEnd"/>
      <w:r>
        <w:rPr>
          <w:rFonts w:cstheme="minorHAnsi"/>
        </w:rPr>
        <w:t xml:space="preserve"> values. For T = 4.883 MeV t</w:t>
      </w:r>
      <w:r w:rsidRPr="00672756">
        <w:rPr>
          <w:rFonts w:cstheme="minorHAnsi"/>
          <w:vertAlign w:val="subscript"/>
        </w:rPr>
        <w:t>1/2</w:t>
      </w:r>
      <w:r>
        <w:rPr>
          <w:rFonts w:cstheme="minorHAnsi"/>
        </w:rPr>
        <w:t xml:space="preserve"> ~ 10</w:t>
      </w:r>
      <w:r w:rsidRPr="00672756">
        <w:rPr>
          <w:rFonts w:cstheme="minorHAnsi"/>
          <w:vertAlign w:val="superscript"/>
        </w:rPr>
        <w:t>9</w:t>
      </w:r>
      <w:r>
        <w:rPr>
          <w:rFonts w:cstheme="minorHAnsi"/>
        </w:rPr>
        <w:t xml:space="preserve"> s</w:t>
      </w:r>
      <w:r w:rsidR="00672756">
        <w:rPr>
          <w:rFonts w:cstheme="minorHAnsi"/>
        </w:rPr>
        <w:t>. H</w:t>
      </w:r>
      <w:r>
        <w:rPr>
          <w:rFonts w:cstheme="minorHAnsi"/>
        </w:rPr>
        <w:t>owever</w:t>
      </w:r>
      <w:r w:rsidR="00672756">
        <w:rPr>
          <w:rFonts w:cstheme="minorHAnsi"/>
        </w:rPr>
        <w:t>,</w:t>
      </w:r>
      <w:r>
        <w:rPr>
          <w:rFonts w:cstheme="minorHAnsi"/>
        </w:rPr>
        <w:t xml:space="preserve"> when T = 8.785 MeV, t</w:t>
      </w:r>
      <w:r w:rsidRPr="00672756">
        <w:rPr>
          <w:rFonts w:cstheme="minorHAnsi"/>
          <w:vertAlign w:val="subscript"/>
        </w:rPr>
        <w:t>1/2</w:t>
      </w:r>
      <w:r>
        <w:rPr>
          <w:rFonts w:cstheme="minorHAnsi"/>
        </w:rPr>
        <w:t xml:space="preserve"> ~ 10</w:t>
      </w:r>
      <w:r w:rsidRPr="00672756">
        <w:rPr>
          <w:rFonts w:cstheme="minorHAnsi"/>
          <w:vertAlign w:val="superscript"/>
        </w:rPr>
        <w:t>-7</w:t>
      </w:r>
      <w:r>
        <w:rPr>
          <w:rFonts w:cstheme="minorHAnsi"/>
        </w:rPr>
        <w:t xml:space="preserve"> s</w:t>
      </w:r>
      <w:r w:rsidR="00672756">
        <w:rPr>
          <w:rFonts w:cstheme="minorHAnsi"/>
        </w:rPr>
        <w:t>. For a doubling of the alpha particle energy, the half-life decreases by ~16 orders of magnitude.</w:t>
      </w:r>
      <w:r>
        <w:rPr>
          <w:rFonts w:cstheme="minorHAnsi"/>
        </w:rPr>
        <w:br w:type="page"/>
      </w:r>
    </w:p>
    <w:p w:rsidR="00672756" w:rsidRDefault="00672756">
      <w:pPr>
        <w:rPr>
          <w:rFonts w:cstheme="minorHAnsi"/>
        </w:rPr>
      </w:pPr>
      <w:r>
        <w:rPr>
          <w:rFonts w:cstheme="minorHAnsi"/>
        </w:rPr>
        <w:lastRenderedPageBreak/>
        <w:t>Isotopes of uranium</w:t>
      </w:r>
    </w:p>
    <w:p w:rsidR="00672756" w:rsidRDefault="00672756">
      <w:pPr>
        <w:rPr>
          <w:rFonts w:cstheme="minorHAnsi"/>
        </w:rPr>
      </w:pPr>
      <w:r>
        <w:rPr>
          <w:rFonts w:cstheme="minorHAnsi"/>
          <w:noProof/>
        </w:rPr>
        <w:drawing>
          <wp:inline distT="0" distB="0" distL="0" distR="0" wp14:anchorId="075AE4CA">
            <wp:extent cx="5032089" cy="3351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054064" cy="3365866"/>
                    </a:xfrm>
                    <a:prstGeom prst="rect">
                      <a:avLst/>
                    </a:prstGeom>
                    <a:noFill/>
                  </pic:spPr>
                </pic:pic>
              </a:graphicData>
            </a:graphic>
          </wp:inline>
        </w:drawing>
      </w:r>
    </w:p>
    <w:p w:rsidR="00672756" w:rsidRDefault="00672756" w:rsidP="00672756">
      <w:pPr>
        <w:spacing w:line="360" w:lineRule="auto"/>
        <w:rPr>
          <w:rFonts w:cstheme="minorHAnsi"/>
        </w:rPr>
      </w:pPr>
    </w:p>
    <w:p w:rsidR="00672756" w:rsidRDefault="009D1E4B" w:rsidP="00672756">
      <w:pPr>
        <w:spacing w:line="360" w:lineRule="auto"/>
        <w:rPr>
          <w:rFonts w:cstheme="minorHAnsi"/>
        </w:rPr>
      </w:pPr>
      <w:r>
        <w:rPr>
          <w:rFonts w:cstheme="minorHAnsi"/>
        </w:rPr>
        <w:t>Generally, the agreement between the experimental values and the computed values is within an order of magnitude</w:t>
      </w:r>
      <w:r w:rsidR="00672756">
        <w:rPr>
          <w:rFonts w:cstheme="minorHAnsi"/>
        </w:rPr>
        <w:t xml:space="preserve">. </w:t>
      </w:r>
    </w:p>
    <w:p w:rsidR="0046245F" w:rsidRDefault="0046245F" w:rsidP="00672756">
      <w:pPr>
        <w:spacing w:line="360" w:lineRule="auto"/>
        <w:rPr>
          <w:rFonts w:cstheme="minorHAnsi"/>
        </w:rPr>
      </w:pPr>
    </w:p>
    <w:p w:rsidR="00672756" w:rsidRDefault="00672756" w:rsidP="00672756">
      <w:pPr>
        <w:spacing w:line="360" w:lineRule="auto"/>
        <w:rPr>
          <w:rFonts w:cstheme="minorHAnsi"/>
        </w:rPr>
      </w:pPr>
      <w:r>
        <w:rPr>
          <w:rFonts w:cstheme="minorHAnsi"/>
        </w:rPr>
        <w:t xml:space="preserve">The values for the radius factor Rf were adjusted to give </w:t>
      </w:r>
      <w:r w:rsidR="0046245F">
        <w:rPr>
          <w:rFonts w:cstheme="minorHAnsi"/>
        </w:rPr>
        <w:t xml:space="preserve">a best fit between the experimental values and the computed values. </w:t>
      </w:r>
    </w:p>
    <w:p w:rsidR="0046245F" w:rsidRDefault="0046245F" w:rsidP="00672756">
      <w:pPr>
        <w:spacing w:line="360" w:lineRule="auto"/>
        <w:rPr>
          <w:rFonts w:cstheme="minorHAnsi"/>
        </w:rPr>
      </w:pPr>
      <w:r>
        <w:rPr>
          <w:rFonts w:cstheme="minorHAnsi"/>
        </w:rPr>
        <w:t xml:space="preserve">                </w:t>
      </w:r>
      <w:proofErr w:type="gramStart"/>
      <w:r>
        <w:rPr>
          <w:rFonts w:cstheme="minorHAnsi"/>
        </w:rPr>
        <w:t>polonium  Rf</w:t>
      </w:r>
      <w:proofErr w:type="gramEnd"/>
      <w:r>
        <w:rPr>
          <w:rFonts w:cstheme="minorHAnsi"/>
        </w:rPr>
        <w:t xml:space="preserve"> = 1.07          uranium  Rf = 1.15</w:t>
      </w:r>
    </w:p>
    <w:p w:rsidR="0046245F" w:rsidRDefault="0046245F">
      <w:pPr>
        <w:rPr>
          <w:rFonts w:cstheme="minorHAnsi"/>
        </w:rPr>
      </w:pPr>
    </w:p>
    <w:p w:rsidR="0046245F" w:rsidRDefault="0046245F">
      <w:pPr>
        <w:rPr>
          <w:rFonts w:cstheme="minorHAnsi"/>
        </w:rPr>
      </w:pPr>
      <w:r>
        <w:rPr>
          <w:rFonts w:cstheme="minorHAnsi"/>
        </w:rPr>
        <w:t>There is some doubt over the experimental values quoted. When searching the internet is was difficult to find consistent value. The sources of the experimental data were</w:t>
      </w:r>
    </w:p>
    <w:p w:rsidR="0046245F" w:rsidRDefault="0077195E">
      <w:pPr>
        <w:rPr>
          <w:rStyle w:val="Hyperlink"/>
          <w:sz w:val="20"/>
        </w:rPr>
      </w:pPr>
      <w:hyperlink r:id="rId106" w:history="1">
        <w:r w:rsidR="0046245F" w:rsidRPr="00520515">
          <w:rPr>
            <w:rStyle w:val="Hyperlink"/>
            <w:sz w:val="20"/>
          </w:rPr>
          <w:t>http://www.kayelaby.npl.co.uk/atomic_and_nuclear_physics/4_6/4_6_1_part08_080_089.html</w:t>
        </w:r>
      </w:hyperlink>
    </w:p>
    <w:p w:rsidR="0046245F" w:rsidRDefault="0046245F">
      <w:pPr>
        <w:rPr>
          <w:rFonts w:cstheme="minorHAnsi"/>
        </w:rPr>
      </w:pPr>
    </w:p>
    <w:p w:rsidR="00672756" w:rsidRDefault="0077195E">
      <w:pPr>
        <w:rPr>
          <w:rFonts w:cstheme="minorHAnsi"/>
        </w:rPr>
      </w:pPr>
      <w:hyperlink r:id="rId107" w:anchor="Pa" w:history="1">
        <w:r w:rsidR="0046245F" w:rsidRPr="00C5039B">
          <w:rPr>
            <w:rStyle w:val="Hyperlink"/>
            <w:sz w:val="18"/>
          </w:rPr>
          <w:t>http://www.kayelaby.npl.co.uk/atomic_and_nuclear_physics/4_6/4_6_1_part09_090_099.html#Pa</w:t>
        </w:r>
      </w:hyperlink>
      <w:r w:rsidR="00672756">
        <w:rPr>
          <w:rFonts w:cstheme="minorHAnsi"/>
        </w:rPr>
        <w:br w:type="page"/>
      </w:r>
    </w:p>
    <w:p w:rsidR="00672756" w:rsidRDefault="00672756" w:rsidP="00672756">
      <w:pPr>
        <w:spacing w:line="360" w:lineRule="auto"/>
        <w:rPr>
          <w:rFonts w:cstheme="minorHAnsi"/>
        </w:rPr>
      </w:pPr>
      <w:r>
        <w:rPr>
          <w:rFonts w:cstheme="minorHAnsi"/>
        </w:rPr>
        <w:lastRenderedPageBreak/>
        <w:t>The results are also displayed in two Figure Windows (figures 3 and 4)</w:t>
      </w:r>
    </w:p>
    <w:p w:rsidR="00672756" w:rsidRDefault="00672756" w:rsidP="00672756">
      <w:pPr>
        <w:spacing w:line="360" w:lineRule="auto"/>
        <w:rPr>
          <w:rFonts w:cstheme="minorHAnsi"/>
        </w:rPr>
      </w:pPr>
      <w:r w:rsidRPr="00672756">
        <w:rPr>
          <w:rFonts w:cstheme="minorHAnsi"/>
          <w:noProof/>
        </w:rPr>
        <w:drawing>
          <wp:inline distT="0" distB="0" distL="0" distR="0" wp14:anchorId="1F3ECA9B" wp14:editId="7B07E04A">
            <wp:extent cx="5039360" cy="3149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039360" cy="3149600"/>
                    </a:xfrm>
                    <a:prstGeom prst="rect">
                      <a:avLst/>
                    </a:prstGeom>
                  </pic:spPr>
                </pic:pic>
              </a:graphicData>
            </a:graphic>
          </wp:inline>
        </w:drawing>
      </w:r>
    </w:p>
    <w:p w:rsidR="0046245F" w:rsidRDefault="00672756" w:rsidP="00672756">
      <w:pPr>
        <w:spacing w:line="360" w:lineRule="auto"/>
        <w:rPr>
          <w:rFonts w:cstheme="minorHAnsi"/>
        </w:rPr>
      </w:pPr>
      <w:r>
        <w:rPr>
          <w:rFonts w:cstheme="minorHAnsi"/>
        </w:rPr>
        <w:t>Fig. 3.   The straight lines show the predictions of the Geiger-Nuttall rule</w:t>
      </w:r>
      <w:r w:rsidR="00032E11">
        <w:rPr>
          <w:rFonts w:cstheme="minorHAnsi"/>
        </w:rPr>
        <w:t xml:space="preserve">: </w:t>
      </w:r>
      <w:r w:rsidR="00032E11" w:rsidRPr="00276A17">
        <w:rPr>
          <w:position w:val="-16"/>
        </w:rPr>
        <w:object w:dxaOrig="4660" w:dyaOrig="520">
          <v:shape id="_x0000_i1070" type="#_x0000_t75" style="width:232.6pt;height:26.05pt" o:ole="">
            <v:imagedata r:id="rId95" o:title=""/>
          </v:shape>
          <o:OLEObject Type="Embed" ProgID="Equation.DSMT4" ShapeID="_x0000_i1070" DrawAspect="Content" ObjectID="_1616503663" r:id="rId109"/>
        </w:object>
      </w:r>
      <w:r>
        <w:rPr>
          <w:rFonts w:cstheme="minorHAnsi"/>
        </w:rPr>
        <w:t xml:space="preserve">. The open circles are the Experimental values, the coloured circles are the Analytical values and the squares are the </w:t>
      </w:r>
      <w:r w:rsidR="00032E11">
        <w:rPr>
          <w:rFonts w:cstheme="minorHAnsi"/>
        </w:rPr>
        <w:t>N</w:t>
      </w:r>
      <w:r>
        <w:rPr>
          <w:rFonts w:cstheme="minorHAnsi"/>
        </w:rPr>
        <w:t>umerical values.</w:t>
      </w:r>
      <w:r w:rsidR="00FD093D">
        <w:t xml:space="preserve"> </w:t>
      </w:r>
    </w:p>
    <w:p w:rsidR="0046245F" w:rsidRDefault="0046245F">
      <w:pPr>
        <w:rPr>
          <w:rFonts w:cstheme="minorHAnsi"/>
        </w:rPr>
      </w:pPr>
      <w:r>
        <w:rPr>
          <w:rFonts w:cstheme="minorHAnsi"/>
        </w:rPr>
        <w:br w:type="page"/>
      </w:r>
    </w:p>
    <w:p w:rsidR="0046245F" w:rsidRDefault="00672756" w:rsidP="00672756">
      <w:pPr>
        <w:spacing w:line="360" w:lineRule="auto"/>
        <w:rPr>
          <w:rFonts w:cstheme="minorHAnsi"/>
        </w:rPr>
      </w:pPr>
      <w:r w:rsidRPr="00672756">
        <w:rPr>
          <w:rFonts w:cstheme="minorHAnsi"/>
          <w:noProof/>
        </w:rPr>
        <w:lastRenderedPageBreak/>
        <w:drawing>
          <wp:inline distT="0" distB="0" distL="0" distR="0" wp14:anchorId="1F8EFC02" wp14:editId="2805736B">
            <wp:extent cx="5039360" cy="3149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039360" cy="3149600"/>
                    </a:xfrm>
                    <a:prstGeom prst="rect">
                      <a:avLst/>
                    </a:prstGeom>
                  </pic:spPr>
                </pic:pic>
              </a:graphicData>
            </a:graphic>
          </wp:inline>
        </w:drawing>
      </w:r>
    </w:p>
    <w:p w:rsidR="0046245F" w:rsidRDefault="0046245F" w:rsidP="00672756">
      <w:pPr>
        <w:spacing w:line="360" w:lineRule="auto"/>
        <w:rPr>
          <w:rFonts w:cstheme="minorHAnsi"/>
        </w:rPr>
      </w:pPr>
      <w:r>
        <w:rPr>
          <w:rFonts w:cstheme="minorHAnsi"/>
        </w:rPr>
        <w:t>Fig. 4. The Geiger-Nuttall relationship for the isotopes of polonium and uranium. The circles are the experimental values.</w:t>
      </w:r>
    </w:p>
    <w:p w:rsidR="0066219D" w:rsidRDefault="0046245F" w:rsidP="00672756">
      <w:pPr>
        <w:spacing w:line="360" w:lineRule="auto"/>
        <w:rPr>
          <w:rFonts w:cstheme="minorHAnsi"/>
        </w:rPr>
      </w:pPr>
      <w:r w:rsidRPr="0046245F">
        <w:rPr>
          <w:rFonts w:cstheme="minorHAnsi"/>
          <w:color w:val="984806" w:themeColor="accent6" w:themeShade="80"/>
        </w:rPr>
        <w:t xml:space="preserve">How good is the fit? </w:t>
      </w:r>
      <w:r>
        <w:rPr>
          <w:rFonts w:cstheme="minorHAnsi"/>
        </w:rPr>
        <w:t xml:space="preserve">The agreement is </w:t>
      </w:r>
      <w:proofErr w:type="gramStart"/>
      <w:r>
        <w:rPr>
          <w:rFonts w:cstheme="minorHAnsi"/>
        </w:rPr>
        <w:t>really excellent</w:t>
      </w:r>
      <w:proofErr w:type="gramEnd"/>
      <w:r w:rsidR="0066219D">
        <w:rPr>
          <w:rFonts w:cstheme="minorHAnsi"/>
        </w:rPr>
        <w:t xml:space="preserve"> which is quite an achievement considering the sensitive of the results on the transmission probability with the kinetic energy of the ejected alpha particle.</w:t>
      </w:r>
      <w:r>
        <w:rPr>
          <w:rFonts w:cstheme="minorHAnsi"/>
        </w:rPr>
        <w:t xml:space="preserve"> Quantum mechanics via the concept of tunnelling can account for the fact that a doubling of the alpha particle energy leads to a change in half-life </w:t>
      </w:r>
      <w:r w:rsidR="00156013">
        <w:rPr>
          <w:rFonts w:cstheme="minorHAnsi"/>
        </w:rPr>
        <w:t>o</w:t>
      </w:r>
      <w:r>
        <w:rPr>
          <w:rFonts w:cstheme="minorHAnsi"/>
        </w:rPr>
        <w:t xml:space="preserve">f 25 orders of magnitude. It is not possible to predict with great accuracy the computed value of a half-life </w:t>
      </w:r>
      <w:r w:rsidR="00156013">
        <w:rPr>
          <w:rFonts w:cstheme="minorHAnsi"/>
        </w:rPr>
        <w:t>because of many factors such as: the radius of an isotope is not an exact quantity (some uncertainly in both the radius factor Rf and</w:t>
      </w:r>
      <w:r>
        <w:rPr>
          <w:rFonts w:cstheme="minorHAnsi"/>
        </w:rPr>
        <w:t xml:space="preserve"> </w:t>
      </w:r>
      <w:r w:rsidR="00156013">
        <w:rPr>
          <w:rFonts w:cstheme="minorHAnsi"/>
        </w:rPr>
        <w:t xml:space="preserve">the width of the nuclear well); the shape of the nuclear potential; the energy spectrum of the alpha emitters has a fine structure because an alpha-active nucleus may go over to any number of several different quantized energy levels of its daughter with each having a different </w:t>
      </w:r>
      <w:r w:rsidR="00156013">
        <w:rPr>
          <w:rFonts w:cstheme="minorHAnsi"/>
        </w:rPr>
        <w:lastRenderedPageBreak/>
        <w:t>energy and the emitted alpha particle may have a non-zero angular momentum.</w:t>
      </w:r>
    </w:p>
    <w:p w:rsidR="00526073" w:rsidRPr="00032E11" w:rsidRDefault="00032E11">
      <w:pPr>
        <w:rPr>
          <w:rFonts w:cstheme="minorHAnsi"/>
          <w:b/>
          <w:color w:val="984806" w:themeColor="accent6" w:themeShade="80"/>
        </w:rPr>
      </w:pPr>
      <w:proofErr w:type="spellStart"/>
      <w:r w:rsidRPr="00032E11">
        <w:rPr>
          <w:rFonts w:cstheme="minorHAnsi"/>
          <w:b/>
          <w:color w:val="984806" w:themeColor="accent6" w:themeShade="80"/>
        </w:rPr>
        <w:t>se_fdm_alphaA.m</w:t>
      </w:r>
      <w:proofErr w:type="spellEnd"/>
    </w:p>
    <w:p w:rsidR="00032E11" w:rsidRDefault="00032E11">
      <w:pPr>
        <w:rPr>
          <w:rFonts w:cstheme="minorHAnsi"/>
        </w:rPr>
      </w:pPr>
      <w:r>
        <w:rPr>
          <w:rFonts w:cstheme="minorHAnsi"/>
        </w:rPr>
        <w:t xml:space="preserve">The Script is used to solve the Schrodinger Equation for different nuclear potential energy models to compute the </w:t>
      </w:r>
      <w:proofErr w:type="spellStart"/>
      <w:r>
        <w:rPr>
          <w:rFonts w:cstheme="minorHAnsi"/>
        </w:rPr>
        <w:t>ha</w:t>
      </w:r>
      <w:r w:rsidR="00AA01F3">
        <w:rPr>
          <w:rFonts w:cstheme="minorHAnsi"/>
        </w:rPr>
        <w:t>f</w:t>
      </w:r>
      <w:r>
        <w:rPr>
          <w:rFonts w:cstheme="minorHAnsi"/>
        </w:rPr>
        <w:t>l</w:t>
      </w:r>
      <w:proofErr w:type="spellEnd"/>
      <w:r>
        <w:rPr>
          <w:rFonts w:cstheme="minorHAnsi"/>
        </w:rPr>
        <w:t xml:space="preserve">-life of the specified isotope. The variable </w:t>
      </w:r>
      <w:proofErr w:type="spellStart"/>
      <w:r w:rsidRPr="00032E11">
        <w:rPr>
          <w:rFonts w:cstheme="minorHAnsi"/>
          <w:color w:val="984806" w:themeColor="accent6" w:themeShade="80"/>
        </w:rPr>
        <w:t>flagWS</w:t>
      </w:r>
      <w:proofErr w:type="spellEnd"/>
      <w:r>
        <w:rPr>
          <w:rFonts w:cstheme="minorHAnsi"/>
        </w:rPr>
        <w:t xml:space="preserve"> is used to select either the square well potential or the Woods-Saxon and you can change the angular momentum </w:t>
      </w:r>
      <w:r w:rsidRPr="00032E11">
        <w:rPr>
          <w:rFonts w:cstheme="minorHAnsi"/>
          <w:color w:val="984806" w:themeColor="accent6" w:themeShade="80"/>
        </w:rPr>
        <w:t>LA</w:t>
      </w:r>
      <w:r>
        <w:rPr>
          <w:rFonts w:cstheme="minorHAnsi"/>
        </w:rPr>
        <w:t xml:space="preserve"> of the emitted alpha particle</w:t>
      </w:r>
      <w:r w:rsidR="00AA01F3">
        <w:rPr>
          <w:rFonts w:cstheme="minorHAnsi"/>
        </w:rPr>
        <w:t xml:space="preserve">. </w:t>
      </w:r>
      <w:r>
        <w:rPr>
          <w:rFonts w:cstheme="minorHAnsi"/>
        </w:rPr>
        <w:t>The input variable</w:t>
      </w:r>
      <w:r w:rsidR="008B64F3">
        <w:rPr>
          <w:rFonts w:cstheme="minorHAnsi"/>
        </w:rPr>
        <w:t>s</w:t>
      </w:r>
      <w:r>
        <w:rPr>
          <w:rFonts w:cstheme="minorHAnsi"/>
        </w:rPr>
        <w:t xml:space="preserve"> are changed within the </w:t>
      </w:r>
      <w:r w:rsidR="00AA01F3">
        <w:rPr>
          <w:rFonts w:cstheme="minorHAnsi"/>
        </w:rPr>
        <w:t>Script.</w:t>
      </w:r>
    </w:p>
    <w:p w:rsidR="003F3BEA" w:rsidRDefault="003F3BEA">
      <w:pPr>
        <w:rPr>
          <w:rFonts w:cstheme="minorHAnsi"/>
        </w:rPr>
      </w:pP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INPUTS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Atomic number of </w:t>
      </w:r>
      <w:proofErr w:type="gramStart"/>
      <w:r>
        <w:rPr>
          <w:rFonts w:ascii="Courier New" w:hAnsi="Courier New" w:cs="Courier New"/>
          <w:color w:val="228B22"/>
          <w:sz w:val="20"/>
          <w:szCs w:val="20"/>
          <w:lang w:val="en-US"/>
        </w:rPr>
        <w:t>element</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Z = 92;</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Mass number of </w:t>
      </w:r>
      <w:proofErr w:type="gramStart"/>
      <w:r>
        <w:rPr>
          <w:rFonts w:ascii="Courier New" w:hAnsi="Courier New" w:cs="Courier New"/>
          <w:color w:val="228B22"/>
          <w:sz w:val="20"/>
          <w:szCs w:val="20"/>
          <w:lang w:val="en-US"/>
        </w:rPr>
        <w:t>element</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A = 236;</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Kinetic energy of escaped alpha </w:t>
      </w:r>
      <w:proofErr w:type="gramStart"/>
      <w:r>
        <w:rPr>
          <w:rFonts w:ascii="Courier New" w:hAnsi="Courier New" w:cs="Courier New"/>
          <w:color w:val="228B22"/>
          <w:sz w:val="20"/>
          <w:szCs w:val="20"/>
          <w:lang w:val="en-US"/>
        </w:rPr>
        <w:t>particle  [</w:t>
      </w:r>
      <w:proofErr w:type="gramEnd"/>
      <w:r>
        <w:rPr>
          <w:rFonts w:ascii="Courier New" w:hAnsi="Courier New" w:cs="Courier New"/>
          <w:color w:val="228B22"/>
          <w:sz w:val="20"/>
          <w:szCs w:val="20"/>
          <w:lang w:val="en-US"/>
        </w:rPr>
        <w:t>MeV]</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T = 4.445;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Nuclear radius </w:t>
      </w:r>
      <w:proofErr w:type="gramStart"/>
      <w:r>
        <w:rPr>
          <w:rFonts w:ascii="Courier New" w:hAnsi="Courier New" w:cs="Courier New"/>
          <w:color w:val="228B22"/>
          <w:sz w:val="20"/>
          <w:szCs w:val="20"/>
          <w:lang w:val="en-US"/>
        </w:rPr>
        <w:t>factor  polonium</w:t>
      </w:r>
      <w:proofErr w:type="gramEnd"/>
      <w:r>
        <w:rPr>
          <w:rFonts w:ascii="Courier New" w:hAnsi="Courier New" w:cs="Courier New"/>
          <w:color w:val="228B22"/>
          <w:sz w:val="20"/>
          <w:szCs w:val="20"/>
          <w:lang w:val="en-US"/>
        </w:rPr>
        <w:t xml:space="preserve"> (1.07) uranium (1.15)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Rf = 1.15;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Angular momentum quantum number LA [0, 1, 2, </w:t>
      </w:r>
      <w:proofErr w:type="gramStart"/>
      <w:r>
        <w:rPr>
          <w:rFonts w:ascii="Courier New" w:hAnsi="Courier New" w:cs="Courier New"/>
          <w:color w:val="228B22"/>
          <w:sz w:val="20"/>
          <w:szCs w:val="20"/>
          <w:lang w:val="en-US"/>
        </w:rPr>
        <w:t>... ]</w:t>
      </w:r>
      <w:proofErr w:type="gramEnd"/>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LA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Woods Saxon Nuclear </w:t>
      </w:r>
      <w:proofErr w:type="gramStart"/>
      <w:r>
        <w:rPr>
          <w:rFonts w:ascii="Courier New" w:hAnsi="Courier New" w:cs="Courier New"/>
          <w:color w:val="228B22"/>
          <w:sz w:val="20"/>
          <w:szCs w:val="20"/>
          <w:lang w:val="en-US"/>
        </w:rPr>
        <w:t xml:space="preserve">Potential  </w:t>
      </w:r>
      <w:proofErr w:type="spellStart"/>
      <w:r>
        <w:rPr>
          <w:rFonts w:ascii="Courier New" w:hAnsi="Courier New" w:cs="Courier New"/>
          <w:color w:val="228B22"/>
          <w:sz w:val="20"/>
          <w:szCs w:val="20"/>
          <w:lang w:val="en-US"/>
        </w:rPr>
        <w:t>flagWS</w:t>
      </w:r>
      <w:proofErr w:type="spellEnd"/>
      <w:proofErr w:type="gramEnd"/>
      <w:r>
        <w:rPr>
          <w:rFonts w:ascii="Courier New" w:hAnsi="Courier New" w:cs="Courier New"/>
          <w:color w:val="228B22"/>
          <w:sz w:val="20"/>
          <w:szCs w:val="20"/>
          <w:lang w:val="en-US"/>
        </w:rPr>
        <w:t xml:space="preserve"> = 1 / square well </w:t>
      </w:r>
      <w:proofErr w:type="spellStart"/>
      <w:r>
        <w:rPr>
          <w:rFonts w:ascii="Courier New" w:hAnsi="Courier New" w:cs="Courier New"/>
          <w:color w:val="228B22"/>
          <w:sz w:val="20"/>
          <w:szCs w:val="20"/>
          <w:lang w:val="en-US"/>
        </w:rPr>
        <w:t>flagWS</w:t>
      </w:r>
      <w:proofErr w:type="spellEnd"/>
      <w:r>
        <w:rPr>
          <w:rFonts w:ascii="Courier New" w:hAnsi="Courier New" w:cs="Courier New"/>
          <w:color w:val="228B22"/>
          <w:sz w:val="20"/>
          <w:szCs w:val="20"/>
          <w:lang w:val="en-US"/>
        </w:rPr>
        <w:t xml:space="preserve">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diffuseness parameter a</w:t>
      </w:r>
      <w:proofErr w:type="gramStart"/>
      <w:r>
        <w:rPr>
          <w:rFonts w:ascii="Courier New" w:hAnsi="Courier New" w:cs="Courier New"/>
          <w:color w:val="228B22"/>
          <w:sz w:val="20"/>
          <w:szCs w:val="20"/>
          <w:lang w:val="en-US"/>
        </w:rPr>
        <w:t xml:space="preserve">   [</w:t>
      </w:r>
      <w:proofErr w:type="gramEnd"/>
      <w:r>
        <w:rPr>
          <w:rFonts w:ascii="Courier New" w:hAnsi="Courier New" w:cs="Courier New"/>
          <w:color w:val="228B22"/>
          <w:sz w:val="20"/>
          <w:szCs w:val="20"/>
          <w:lang w:val="en-US"/>
        </w:rPr>
        <w:t>0.25 to 1]</w:t>
      </w:r>
    </w:p>
    <w:p w:rsidR="00AA01F3" w:rsidRDefault="00AA01F3" w:rsidP="00AA01F3">
      <w:pPr>
        <w:autoSpaceDE w:val="0"/>
        <w:autoSpaceDN w:val="0"/>
        <w:adjustRightInd w:val="0"/>
        <w:spacing w:after="0"/>
        <w:rPr>
          <w:rFonts w:ascii="Courier New" w:hAnsi="Courier New" w:cs="Courier New"/>
          <w:sz w:val="24"/>
          <w:szCs w:val="24"/>
          <w:lang w:val="en-US"/>
        </w:rPr>
      </w:pPr>
      <w:proofErr w:type="spellStart"/>
      <w:r>
        <w:rPr>
          <w:rFonts w:ascii="Courier New" w:hAnsi="Courier New" w:cs="Courier New"/>
          <w:color w:val="000000"/>
          <w:sz w:val="20"/>
          <w:szCs w:val="20"/>
          <w:lang w:val="en-US"/>
        </w:rPr>
        <w:t>flagWS</w:t>
      </w:r>
      <w:proofErr w:type="spellEnd"/>
      <w:r>
        <w:rPr>
          <w:rFonts w:ascii="Courier New" w:hAnsi="Courier New" w:cs="Courier New"/>
          <w:color w:val="000000"/>
          <w:sz w:val="20"/>
          <w:szCs w:val="20"/>
          <w:lang w:val="en-US"/>
        </w:rPr>
        <w:t xml:space="preserve"> = 0;</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a = 0.5;</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Depth of potent</w:t>
      </w:r>
      <w:r w:rsidR="00F306B6">
        <w:rPr>
          <w:rFonts w:ascii="Courier New" w:hAnsi="Courier New" w:cs="Courier New"/>
          <w:color w:val="228B22"/>
          <w:sz w:val="20"/>
          <w:szCs w:val="20"/>
          <w:lang w:val="en-US"/>
        </w:rPr>
        <w:t>i</w:t>
      </w:r>
      <w:r>
        <w:rPr>
          <w:rFonts w:ascii="Courier New" w:hAnsi="Courier New" w:cs="Courier New"/>
          <w:color w:val="228B22"/>
          <w:sz w:val="20"/>
          <w:szCs w:val="20"/>
          <w:lang w:val="en-US"/>
        </w:rPr>
        <w:t>al well [-40 MeV]</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U0 = -40;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Max radial coordinate [250 </w:t>
      </w:r>
      <w:proofErr w:type="spellStart"/>
      <w:r>
        <w:rPr>
          <w:rFonts w:ascii="Courier New" w:hAnsi="Courier New" w:cs="Courier New"/>
          <w:color w:val="228B22"/>
          <w:sz w:val="20"/>
          <w:szCs w:val="20"/>
          <w:lang w:val="en-US"/>
        </w:rPr>
        <w:t>fm</w:t>
      </w:r>
      <w:proofErr w:type="spellEnd"/>
      <w:r>
        <w:rPr>
          <w:rFonts w:ascii="Courier New" w:hAnsi="Courier New" w:cs="Courier New"/>
          <w:color w:val="228B22"/>
          <w:sz w:val="20"/>
          <w:szCs w:val="20"/>
          <w:lang w:val="en-US"/>
        </w:rPr>
        <w:t>]</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xMax</w:t>
      </w:r>
      <w:proofErr w:type="spellEnd"/>
      <w:r>
        <w:rPr>
          <w:rFonts w:ascii="Courier New" w:hAnsi="Courier New" w:cs="Courier New"/>
          <w:color w:val="000000"/>
          <w:sz w:val="20"/>
          <w:szCs w:val="20"/>
          <w:lang w:val="en-US"/>
        </w:rPr>
        <w:t xml:space="preserve"> = 250;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228B22"/>
          <w:sz w:val="20"/>
          <w:szCs w:val="20"/>
          <w:lang w:val="en-US"/>
        </w:rPr>
        <w:t xml:space="preserve">% Number of grid points   </w:t>
      </w:r>
    </w:p>
    <w:p w:rsidR="00AA01F3" w:rsidRDefault="00AA01F3" w:rsidP="00AA01F3">
      <w:pPr>
        <w:autoSpaceDE w:val="0"/>
        <w:autoSpaceDN w:val="0"/>
        <w:adjustRightInd w:val="0"/>
        <w:spacing w:after="0"/>
        <w:rPr>
          <w:rFonts w:ascii="Courier New" w:hAnsi="Courier New" w:cs="Courier New"/>
          <w:sz w:val="24"/>
          <w:szCs w:val="24"/>
          <w:lang w:val="en-US"/>
        </w:rPr>
      </w:pPr>
      <w:r>
        <w:rPr>
          <w:rFonts w:ascii="Courier New" w:hAnsi="Courier New" w:cs="Courier New"/>
          <w:color w:val="000000"/>
          <w:sz w:val="20"/>
          <w:szCs w:val="20"/>
          <w:lang w:val="en-US"/>
        </w:rPr>
        <w:t xml:space="preserve">   N = 1e6;                   </w:t>
      </w:r>
    </w:p>
    <w:p w:rsidR="00AA01F3" w:rsidRDefault="00AA01F3" w:rsidP="00AA01F3">
      <w:pPr>
        <w:autoSpaceDE w:val="0"/>
        <w:autoSpaceDN w:val="0"/>
        <w:adjustRightInd w:val="0"/>
        <w:spacing w:after="0"/>
        <w:rPr>
          <w:rFonts w:ascii="Courier New" w:hAnsi="Courier New" w:cs="Courier New"/>
          <w:sz w:val="24"/>
          <w:szCs w:val="24"/>
          <w:lang w:val="en-US"/>
        </w:rPr>
      </w:pPr>
    </w:p>
    <w:p w:rsidR="00156013" w:rsidRDefault="00156013">
      <w:pPr>
        <w:rPr>
          <w:rFonts w:cstheme="minorHAnsi"/>
          <w:lang w:val="en-US"/>
        </w:rPr>
      </w:pPr>
    </w:p>
    <w:p w:rsidR="0010621F" w:rsidRDefault="0010621F">
      <w:pPr>
        <w:rPr>
          <w:rFonts w:cstheme="minorHAnsi"/>
          <w:lang w:val="en-US"/>
        </w:rPr>
      </w:pPr>
      <w:r>
        <w:rPr>
          <w:rFonts w:cstheme="minorHAnsi"/>
          <w:lang w:val="en-US"/>
        </w:rPr>
        <w:br w:type="page"/>
      </w:r>
    </w:p>
    <w:p w:rsidR="008B64F3" w:rsidRDefault="008B64F3">
      <w:pPr>
        <w:rPr>
          <w:rFonts w:cstheme="minorHAnsi"/>
          <w:lang w:val="en-US"/>
        </w:rPr>
      </w:pPr>
      <w:r>
        <w:rPr>
          <w:rFonts w:cstheme="minorHAnsi"/>
          <w:lang w:val="en-US"/>
        </w:rPr>
        <w:lastRenderedPageBreak/>
        <w:t xml:space="preserve">A summary of the computed values is displayed in a table </w:t>
      </w:r>
      <w:r w:rsidR="0010621F">
        <w:rPr>
          <w:rFonts w:cstheme="minorHAnsi"/>
          <w:lang w:val="en-US"/>
        </w:rPr>
        <w:t>in the Command Window. For example, the isotope of uranium 236:</w:t>
      </w:r>
    </w:p>
    <w:p w:rsidR="0010621F" w:rsidRDefault="0010621F">
      <w:pPr>
        <w:rPr>
          <w:rFonts w:cstheme="minorHAnsi"/>
          <w:lang w:val="en-US"/>
        </w:rPr>
      </w:pPr>
      <w:r>
        <w:rPr>
          <w:rFonts w:cstheme="minorHAnsi"/>
          <w:lang w:val="en-US"/>
        </w:rPr>
        <w:t xml:space="preserve">    atomic number  </w:t>
      </w:r>
      <w:r w:rsidR="003F3BEA">
        <w:rPr>
          <w:rFonts w:cstheme="minorHAnsi"/>
          <w:lang w:val="en-US"/>
        </w:rPr>
        <w:t xml:space="preserve"> </w:t>
      </w:r>
      <w:r>
        <w:rPr>
          <w:rFonts w:cstheme="minorHAnsi"/>
          <w:lang w:val="en-US"/>
        </w:rPr>
        <w:t>Z</w:t>
      </w:r>
      <w:r w:rsidR="003F3BEA">
        <w:rPr>
          <w:rFonts w:cstheme="minorHAnsi"/>
          <w:lang w:val="en-US"/>
        </w:rPr>
        <w:t xml:space="preserve"> =</w:t>
      </w:r>
      <w:r>
        <w:rPr>
          <w:rFonts w:cstheme="minorHAnsi"/>
          <w:lang w:val="en-US"/>
        </w:rPr>
        <w:t xml:space="preserve"> 92</w:t>
      </w:r>
    </w:p>
    <w:p w:rsidR="0010621F" w:rsidRDefault="0010621F">
      <w:pPr>
        <w:rPr>
          <w:rFonts w:cstheme="minorHAnsi"/>
          <w:lang w:val="en-US"/>
        </w:rPr>
      </w:pPr>
      <w:r>
        <w:rPr>
          <w:rFonts w:cstheme="minorHAnsi"/>
          <w:lang w:val="en-US"/>
        </w:rPr>
        <w:t xml:space="preserve">    mass number</w:t>
      </w:r>
      <w:r w:rsidR="003F3BEA">
        <w:rPr>
          <w:rFonts w:cstheme="minorHAnsi"/>
          <w:lang w:val="en-US"/>
        </w:rPr>
        <w:t xml:space="preserve">   </w:t>
      </w:r>
      <w:r>
        <w:rPr>
          <w:rFonts w:cstheme="minorHAnsi"/>
          <w:lang w:val="en-US"/>
        </w:rPr>
        <w:t>A</w:t>
      </w:r>
      <w:r w:rsidR="003F3BEA">
        <w:rPr>
          <w:rFonts w:cstheme="minorHAnsi"/>
          <w:lang w:val="en-US"/>
        </w:rPr>
        <w:t xml:space="preserve"> = </w:t>
      </w:r>
      <w:r>
        <w:rPr>
          <w:rFonts w:cstheme="minorHAnsi"/>
          <w:lang w:val="en-US"/>
        </w:rPr>
        <w:t xml:space="preserve">236   </w:t>
      </w:r>
    </w:p>
    <w:p w:rsidR="0010621F" w:rsidRDefault="0010621F">
      <w:pPr>
        <w:rPr>
          <w:rFonts w:cstheme="minorHAnsi"/>
          <w:lang w:val="en-US"/>
        </w:rPr>
      </w:pPr>
      <w:r>
        <w:rPr>
          <w:rFonts w:cstheme="minorHAnsi"/>
          <w:lang w:val="en-US"/>
        </w:rPr>
        <w:t xml:space="preserve">    kinetic energy</w:t>
      </w:r>
      <w:r w:rsidR="003F3BEA">
        <w:rPr>
          <w:rFonts w:cstheme="minorHAnsi"/>
          <w:lang w:val="en-US"/>
        </w:rPr>
        <w:t xml:space="preserve"> (escaped alpha </w:t>
      </w:r>
      <w:proofErr w:type="gramStart"/>
      <w:r w:rsidR="003F3BEA">
        <w:rPr>
          <w:rFonts w:cstheme="minorHAnsi"/>
          <w:lang w:val="en-US"/>
        </w:rPr>
        <w:t>particle)</w:t>
      </w:r>
      <w:r>
        <w:rPr>
          <w:rFonts w:cstheme="minorHAnsi"/>
          <w:lang w:val="en-US"/>
        </w:rPr>
        <w:t xml:space="preserve">   </w:t>
      </w:r>
      <w:proofErr w:type="gramEnd"/>
      <w:r>
        <w:rPr>
          <w:rFonts w:cstheme="minorHAnsi"/>
          <w:lang w:val="en-US"/>
        </w:rPr>
        <w:t>T</w:t>
      </w:r>
      <w:r w:rsidR="003F3BEA">
        <w:rPr>
          <w:rFonts w:cstheme="minorHAnsi"/>
          <w:lang w:val="en-US"/>
        </w:rPr>
        <w:t xml:space="preserve"> = </w:t>
      </w:r>
      <w:r>
        <w:rPr>
          <w:rFonts w:cstheme="minorHAnsi"/>
          <w:lang w:val="en-US"/>
        </w:rPr>
        <w:t>4.445</w:t>
      </w:r>
      <w:r w:rsidR="003F3BEA">
        <w:rPr>
          <w:rFonts w:cstheme="minorHAnsi"/>
          <w:lang w:val="en-US"/>
        </w:rPr>
        <w:t xml:space="preserve"> </w:t>
      </w:r>
      <w:r>
        <w:rPr>
          <w:rFonts w:cstheme="minorHAnsi"/>
          <w:lang w:val="en-US"/>
        </w:rPr>
        <w:t>MeV</w:t>
      </w:r>
    </w:p>
    <w:p w:rsidR="0010621F" w:rsidRDefault="0010621F">
      <w:pPr>
        <w:rPr>
          <w:rFonts w:cstheme="minorHAnsi"/>
          <w:lang w:val="en-US"/>
        </w:rPr>
      </w:pPr>
      <w:r>
        <w:rPr>
          <w:rFonts w:cstheme="minorHAnsi"/>
          <w:lang w:val="en-US"/>
        </w:rPr>
        <w:t xml:space="preserve">   radius factor</w:t>
      </w:r>
      <w:r w:rsidR="003F3BEA">
        <w:rPr>
          <w:rFonts w:cstheme="minorHAnsi"/>
          <w:lang w:val="en-US"/>
        </w:rPr>
        <w:t xml:space="preserve">   </w:t>
      </w:r>
      <w:r>
        <w:rPr>
          <w:rFonts w:cstheme="minorHAnsi"/>
          <w:lang w:val="en-US"/>
        </w:rPr>
        <w:t>Rf</w:t>
      </w:r>
      <w:r w:rsidR="003F3BEA">
        <w:rPr>
          <w:rFonts w:cstheme="minorHAnsi"/>
          <w:lang w:val="en-US"/>
        </w:rPr>
        <w:t xml:space="preserve"> = </w:t>
      </w:r>
      <w:r>
        <w:rPr>
          <w:rFonts w:cstheme="minorHAnsi"/>
          <w:lang w:val="en-US"/>
        </w:rPr>
        <w:t>1.15</w:t>
      </w:r>
    </w:p>
    <w:p w:rsidR="0010621F" w:rsidRDefault="0010621F">
      <w:pPr>
        <w:rPr>
          <w:rFonts w:cstheme="minorHAnsi"/>
          <w:lang w:val="en-US"/>
        </w:rPr>
      </w:pPr>
      <w:r>
        <w:rPr>
          <w:rFonts w:cstheme="minorHAnsi"/>
          <w:lang w:val="en-US"/>
        </w:rPr>
        <w:t xml:space="preserve">   calculations</w:t>
      </w:r>
      <w:r w:rsidR="003F3BEA">
        <w:rPr>
          <w:rFonts w:cstheme="minorHAnsi"/>
          <w:lang w:val="en-US"/>
        </w:rPr>
        <w:t xml:space="preserve">   </w:t>
      </w:r>
      <w:r>
        <w:rPr>
          <w:rFonts w:cstheme="minorHAnsi"/>
          <w:lang w:val="en-US"/>
        </w:rPr>
        <w:t>N</w:t>
      </w:r>
      <w:r w:rsidR="003F3BEA">
        <w:rPr>
          <w:rFonts w:cstheme="minorHAnsi"/>
          <w:lang w:val="en-US"/>
        </w:rPr>
        <w:t xml:space="preserve"> =</w:t>
      </w:r>
      <w:r>
        <w:rPr>
          <w:rFonts w:cstheme="minorHAnsi"/>
          <w:lang w:val="en-US"/>
        </w:rPr>
        <w:t xml:space="preserve"> 1x10</w:t>
      </w:r>
      <w:r w:rsidRPr="0010621F">
        <w:rPr>
          <w:rFonts w:cstheme="minorHAnsi"/>
          <w:vertAlign w:val="superscript"/>
          <w:lang w:val="en-US"/>
        </w:rPr>
        <w:t>6</w:t>
      </w:r>
    </w:p>
    <w:p w:rsidR="0010621F" w:rsidRDefault="0010621F">
      <w:pPr>
        <w:rPr>
          <w:rFonts w:cstheme="minorHAnsi"/>
          <w:lang w:val="en-US"/>
        </w:rPr>
      </w:pPr>
      <w:r>
        <w:rPr>
          <w:rFonts w:cstheme="minorHAnsi"/>
          <w:lang w:val="en-US"/>
        </w:rPr>
        <w:t xml:space="preserve">   diffuseness</w:t>
      </w:r>
      <w:r w:rsidR="003F3BEA">
        <w:rPr>
          <w:rFonts w:cstheme="minorHAnsi"/>
          <w:lang w:val="en-US"/>
        </w:rPr>
        <w:t xml:space="preserve">   </w:t>
      </w:r>
      <w:r>
        <w:rPr>
          <w:rFonts w:cstheme="minorHAnsi"/>
          <w:lang w:val="en-US"/>
        </w:rPr>
        <w:t>a</w:t>
      </w:r>
      <w:r w:rsidR="003F3BEA">
        <w:rPr>
          <w:rFonts w:cstheme="minorHAnsi"/>
          <w:lang w:val="en-US"/>
        </w:rPr>
        <w:t xml:space="preserve"> = </w:t>
      </w:r>
      <w:r>
        <w:rPr>
          <w:rFonts w:cstheme="minorHAnsi"/>
          <w:lang w:val="en-US"/>
        </w:rPr>
        <w:t>0.5</w:t>
      </w:r>
    </w:p>
    <w:p w:rsidR="0010621F" w:rsidRDefault="0010621F">
      <w:pPr>
        <w:rPr>
          <w:rFonts w:cstheme="minorHAnsi"/>
          <w:lang w:val="en-US"/>
        </w:rPr>
      </w:pPr>
      <w:r>
        <w:rPr>
          <w:rFonts w:cstheme="minorHAnsi"/>
          <w:lang w:val="en-US"/>
        </w:rPr>
        <w:t xml:space="preserve">   half-life</w:t>
      </w:r>
      <w:r w:rsidR="003F3BEA">
        <w:rPr>
          <w:rFonts w:cstheme="minorHAnsi"/>
          <w:lang w:val="en-US"/>
        </w:rPr>
        <w:t xml:space="preserve"> = </w:t>
      </w:r>
      <w:r>
        <w:rPr>
          <w:rFonts w:cstheme="minorHAnsi"/>
          <w:lang w:val="en-US"/>
        </w:rPr>
        <w:t>5.5082x</w:t>
      </w:r>
      <w:proofErr w:type="gramStart"/>
      <w:r>
        <w:rPr>
          <w:rFonts w:cstheme="minorHAnsi"/>
          <w:lang w:val="en-US"/>
        </w:rPr>
        <w:t>10</w:t>
      </w:r>
      <w:r w:rsidRPr="003F3BEA">
        <w:rPr>
          <w:rFonts w:cstheme="minorHAnsi"/>
          <w:vertAlign w:val="superscript"/>
          <w:lang w:val="en-US"/>
        </w:rPr>
        <w:t>14</w:t>
      </w:r>
      <w:r>
        <w:rPr>
          <w:rFonts w:cstheme="minorHAnsi"/>
          <w:lang w:val="en-US"/>
        </w:rPr>
        <w:t xml:space="preserve">  s</w:t>
      </w:r>
      <w:proofErr w:type="gramEnd"/>
      <w:r>
        <w:rPr>
          <w:rFonts w:cstheme="minorHAnsi"/>
          <w:lang w:val="en-US"/>
        </w:rPr>
        <w:t xml:space="preserve">  </w:t>
      </w:r>
    </w:p>
    <w:p w:rsidR="0010621F" w:rsidRPr="003F3BEA" w:rsidRDefault="0010621F">
      <w:pPr>
        <w:rPr>
          <w:rFonts w:cstheme="minorHAnsi"/>
          <w:lang w:val="en-US"/>
        </w:rPr>
      </w:pPr>
      <w:r>
        <w:rPr>
          <w:rFonts w:cstheme="minorHAnsi"/>
          <w:lang w:val="en-US"/>
        </w:rPr>
        <w:t xml:space="preserve">   gamma </w:t>
      </w:r>
      <w:r w:rsidR="003F3BEA">
        <w:rPr>
          <w:rFonts w:cstheme="minorHAnsi"/>
          <w:lang w:val="en-US"/>
        </w:rPr>
        <w:t xml:space="preserve">= </w:t>
      </w:r>
      <w:r>
        <w:rPr>
          <w:rFonts w:cstheme="minorHAnsi"/>
          <w:lang w:val="en-US"/>
        </w:rPr>
        <w:t>1.1934x10</w:t>
      </w:r>
      <w:r w:rsidRPr="0010621F">
        <w:rPr>
          <w:rFonts w:cstheme="minorHAnsi"/>
          <w:vertAlign w:val="superscript"/>
          <w:lang w:val="en-US"/>
        </w:rPr>
        <w:t>-15</w:t>
      </w:r>
      <w:r w:rsidR="003F3BEA">
        <w:rPr>
          <w:rFonts w:cstheme="minorHAnsi"/>
          <w:lang w:val="en-US"/>
        </w:rPr>
        <w:t xml:space="preserve">   s</w:t>
      </w:r>
      <w:r w:rsidR="003F3BEA" w:rsidRPr="003F3BEA">
        <w:rPr>
          <w:rFonts w:cstheme="minorHAnsi"/>
          <w:vertAlign w:val="superscript"/>
          <w:lang w:val="en-US"/>
        </w:rPr>
        <w:t>-1</w:t>
      </w:r>
    </w:p>
    <w:p w:rsidR="0010621F" w:rsidRDefault="0010621F">
      <w:pPr>
        <w:rPr>
          <w:rFonts w:cstheme="minorHAnsi"/>
          <w:vertAlign w:val="superscript"/>
          <w:lang w:val="en-US"/>
        </w:rPr>
      </w:pPr>
      <w:r>
        <w:rPr>
          <w:rFonts w:cstheme="minorHAnsi"/>
          <w:lang w:val="en-US"/>
        </w:rPr>
        <w:t xml:space="preserve">   tunneling probability   P</w:t>
      </w:r>
      <w:r w:rsidR="003F3BEA">
        <w:rPr>
          <w:rFonts w:cstheme="minorHAnsi"/>
          <w:lang w:val="en-US"/>
        </w:rPr>
        <w:t xml:space="preserve"> =</w:t>
      </w:r>
      <w:r>
        <w:rPr>
          <w:rFonts w:cstheme="minorHAnsi"/>
          <w:lang w:val="en-US"/>
        </w:rPr>
        <w:t xml:space="preserve"> 4.4583x10</w:t>
      </w:r>
      <w:r w:rsidRPr="0010621F">
        <w:rPr>
          <w:rFonts w:cstheme="minorHAnsi"/>
          <w:vertAlign w:val="superscript"/>
          <w:lang w:val="en-US"/>
        </w:rPr>
        <w:t>-37</w:t>
      </w:r>
    </w:p>
    <w:p w:rsidR="0010621F" w:rsidRDefault="0010621F">
      <w:pPr>
        <w:rPr>
          <w:rFonts w:cstheme="minorHAnsi"/>
          <w:lang w:val="en-US"/>
        </w:rPr>
      </w:pPr>
      <w:r>
        <w:rPr>
          <w:rFonts w:cstheme="minorHAnsi"/>
          <w:lang w:val="en-US"/>
        </w:rPr>
        <w:t xml:space="preserve">   radius potential well   x0 </w:t>
      </w:r>
      <w:r w:rsidR="003F3BEA">
        <w:rPr>
          <w:rFonts w:cstheme="minorHAnsi"/>
          <w:lang w:val="en-US"/>
        </w:rPr>
        <w:t>=</w:t>
      </w:r>
      <w:r>
        <w:rPr>
          <w:rFonts w:cstheme="minorHAnsi"/>
          <w:lang w:val="en-US"/>
        </w:rPr>
        <w:t xml:space="preserve"> 8.8918</w:t>
      </w:r>
      <w:r w:rsidR="003F3BEA">
        <w:rPr>
          <w:rFonts w:cstheme="minorHAnsi"/>
          <w:lang w:val="en-US"/>
        </w:rPr>
        <w:t xml:space="preserve"> </w:t>
      </w:r>
      <w:proofErr w:type="spellStart"/>
      <w:r>
        <w:rPr>
          <w:rFonts w:cstheme="minorHAnsi"/>
          <w:lang w:val="en-US"/>
        </w:rPr>
        <w:t>fm</w:t>
      </w:r>
      <w:proofErr w:type="spell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max potential energy   </w:t>
      </w:r>
      <w:proofErr w:type="spellStart"/>
      <w:r>
        <w:rPr>
          <w:rFonts w:cstheme="minorHAnsi"/>
          <w:lang w:val="en-US"/>
        </w:rPr>
        <w:t>Umax</w:t>
      </w:r>
      <w:proofErr w:type="spellEnd"/>
      <w:r w:rsidR="003F3BEA">
        <w:rPr>
          <w:rFonts w:cstheme="minorHAnsi"/>
          <w:lang w:val="en-US"/>
        </w:rPr>
        <w:t xml:space="preserve"> = </w:t>
      </w:r>
      <w:proofErr w:type="gramStart"/>
      <w:r>
        <w:rPr>
          <w:rFonts w:cstheme="minorHAnsi"/>
          <w:lang w:val="en-US"/>
        </w:rPr>
        <w:t>29.182  MeV</w:t>
      </w:r>
      <w:proofErr w:type="gram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sidR="003F3BEA">
        <w:rPr>
          <w:rFonts w:cstheme="minorHAnsi"/>
          <w:lang w:val="en-US"/>
        </w:rPr>
        <w:t xml:space="preserve">radial position when </w:t>
      </w:r>
      <w:r>
        <w:rPr>
          <w:rFonts w:cstheme="minorHAnsi"/>
          <w:lang w:val="en-US"/>
        </w:rPr>
        <w:t xml:space="preserve">K = 0 </w:t>
      </w:r>
      <w:r w:rsidR="003F3BEA">
        <w:rPr>
          <w:rFonts w:cstheme="minorHAnsi"/>
          <w:lang w:val="en-US"/>
        </w:rPr>
        <w:t xml:space="preserve">   </w:t>
      </w:r>
      <w:r>
        <w:rPr>
          <w:rFonts w:cstheme="minorHAnsi"/>
          <w:lang w:val="en-US"/>
        </w:rPr>
        <w:t>x1</w:t>
      </w:r>
      <w:r w:rsidR="003F3BEA">
        <w:rPr>
          <w:rFonts w:cstheme="minorHAnsi"/>
          <w:lang w:val="en-US"/>
        </w:rPr>
        <w:t xml:space="preserve"> = </w:t>
      </w:r>
      <w:r>
        <w:rPr>
          <w:rFonts w:cstheme="minorHAnsi"/>
          <w:lang w:val="en-US"/>
        </w:rPr>
        <w:t xml:space="preserve">58.378 </w:t>
      </w:r>
      <w:proofErr w:type="spellStart"/>
      <w:r>
        <w:rPr>
          <w:rFonts w:cstheme="minorHAnsi"/>
          <w:lang w:val="en-US"/>
        </w:rPr>
        <w:t>fm</w:t>
      </w:r>
      <w:proofErr w:type="spellEnd"/>
    </w:p>
    <w:p w:rsidR="0010621F" w:rsidRDefault="0010621F">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velocity inside well      </w:t>
      </w:r>
      <w:proofErr w:type="spellStart"/>
      <w:r>
        <w:rPr>
          <w:rFonts w:cstheme="minorHAnsi"/>
          <w:lang w:val="en-US"/>
        </w:rPr>
        <w:t>v_in</w:t>
      </w:r>
      <w:proofErr w:type="spellEnd"/>
      <w:r w:rsidR="003F3BEA">
        <w:rPr>
          <w:rFonts w:cstheme="minorHAnsi"/>
          <w:lang w:val="en-US"/>
        </w:rPr>
        <w:t xml:space="preserve"> =</w:t>
      </w:r>
      <w:r>
        <w:rPr>
          <w:rFonts w:cstheme="minorHAnsi"/>
          <w:lang w:val="en-US"/>
        </w:rPr>
        <w:t xml:space="preserve"> </w:t>
      </w:r>
      <w:r w:rsidR="0026609E">
        <w:rPr>
          <w:rFonts w:cstheme="minorHAnsi"/>
          <w:lang w:val="en-US"/>
        </w:rPr>
        <w:t>4.6662x10</w:t>
      </w:r>
      <w:r w:rsidR="0026609E" w:rsidRPr="0026609E">
        <w:rPr>
          <w:rFonts w:cstheme="minorHAnsi"/>
          <w:vertAlign w:val="superscript"/>
          <w:lang w:val="en-US"/>
        </w:rPr>
        <w:t>7</w:t>
      </w:r>
      <w:r w:rsidR="0026609E">
        <w:rPr>
          <w:rFonts w:cstheme="minorHAnsi"/>
          <w:lang w:val="en-US"/>
        </w:rPr>
        <w:t xml:space="preserve">   m.s</w:t>
      </w:r>
      <w:r w:rsidR="0026609E" w:rsidRPr="0026609E">
        <w:rPr>
          <w:rFonts w:cstheme="minorHAnsi"/>
          <w:vertAlign w:val="superscript"/>
          <w:lang w:val="en-US"/>
        </w:rPr>
        <w:t>-1</w:t>
      </w:r>
      <w:r>
        <w:rPr>
          <w:rFonts w:cstheme="minorHAnsi"/>
          <w:lang w:val="en-US"/>
        </w:rPr>
        <w:t xml:space="preserve">          </w:t>
      </w:r>
    </w:p>
    <w:p w:rsidR="003F3BEA" w:rsidRDefault="003F3BEA">
      <w:pPr>
        <w:rPr>
          <w:rFonts w:cstheme="minorHAnsi"/>
          <w:lang w:val="en-US"/>
        </w:rPr>
      </w:pPr>
      <w:r>
        <w:rPr>
          <w:rFonts w:cstheme="minorHAnsi"/>
          <w:lang w:val="en-US"/>
        </w:rPr>
        <w:t xml:space="preserve">  </w:t>
      </w:r>
      <w:r w:rsidR="00DF7A02">
        <w:rPr>
          <w:rFonts w:cstheme="minorHAnsi"/>
          <w:lang w:val="en-US"/>
        </w:rPr>
        <w:t xml:space="preserve"> </w:t>
      </w:r>
      <w:r>
        <w:rPr>
          <w:rFonts w:cstheme="minorHAnsi"/>
          <w:lang w:val="en-US"/>
        </w:rPr>
        <w:t xml:space="preserve">collision frequency      f </w:t>
      </w:r>
      <w:proofErr w:type="gramStart"/>
      <w:r>
        <w:rPr>
          <w:rFonts w:cstheme="minorHAnsi"/>
          <w:lang w:val="en-US"/>
        </w:rPr>
        <w:t>=  2</w:t>
      </w:r>
      <w:proofErr w:type="gramEnd"/>
      <w:r>
        <w:rPr>
          <w:rFonts w:cstheme="minorHAnsi"/>
          <w:lang w:val="en-US"/>
        </w:rPr>
        <w:t>.6239x10</w:t>
      </w:r>
      <w:r w:rsidRPr="003F3BEA">
        <w:rPr>
          <w:rFonts w:cstheme="minorHAnsi"/>
          <w:vertAlign w:val="superscript"/>
          <w:lang w:val="en-US"/>
        </w:rPr>
        <w:t>21</w:t>
      </w:r>
      <w:r>
        <w:rPr>
          <w:rFonts w:cstheme="minorHAnsi"/>
          <w:lang w:val="en-US"/>
        </w:rPr>
        <w:t xml:space="preserve">  s</w:t>
      </w:r>
      <w:r w:rsidRPr="003F3BEA">
        <w:rPr>
          <w:rFonts w:cstheme="minorHAnsi"/>
          <w:vertAlign w:val="superscript"/>
          <w:lang w:val="en-US"/>
        </w:rPr>
        <w:t>-1</w:t>
      </w:r>
    </w:p>
    <w:p w:rsidR="003F3BEA" w:rsidRDefault="003F3BEA">
      <w:pPr>
        <w:rPr>
          <w:rFonts w:cstheme="minorHAnsi"/>
          <w:lang w:val="en-US"/>
        </w:rPr>
      </w:pPr>
      <w:r>
        <w:rPr>
          <w:rFonts w:cstheme="minorHAnsi"/>
          <w:lang w:val="en-US"/>
        </w:rPr>
        <w:t>From wavelength estimates</w:t>
      </w:r>
    </w:p>
    <w:p w:rsidR="003F3BEA" w:rsidRDefault="003F3BEA">
      <w:pPr>
        <w:rPr>
          <w:rFonts w:cstheme="minorHAnsi"/>
          <w:lang w:val="en-US"/>
        </w:rPr>
      </w:pPr>
      <w:r>
        <w:rPr>
          <w:rFonts w:cstheme="minorHAnsi"/>
          <w:lang w:val="en-US"/>
        </w:rPr>
        <w:t xml:space="preserve">            </w:t>
      </w:r>
      <w:proofErr w:type="spellStart"/>
      <w:r w:rsidR="0026609E">
        <w:rPr>
          <w:rFonts w:cstheme="minorHAnsi"/>
          <w:lang w:val="en-US"/>
        </w:rPr>
        <w:t>T_in</w:t>
      </w:r>
      <w:proofErr w:type="spellEnd"/>
      <w:r>
        <w:rPr>
          <w:rFonts w:cstheme="minorHAnsi"/>
          <w:lang w:val="en-US"/>
        </w:rPr>
        <w:t xml:space="preserve"> =</w:t>
      </w:r>
      <w:r w:rsidR="0026609E">
        <w:rPr>
          <w:rFonts w:cstheme="minorHAnsi"/>
          <w:lang w:val="en-US"/>
        </w:rPr>
        <w:t xml:space="preserve"> </w:t>
      </w:r>
      <w:proofErr w:type="gramStart"/>
      <w:r>
        <w:rPr>
          <w:rFonts w:cstheme="minorHAnsi"/>
          <w:lang w:val="en-US"/>
        </w:rPr>
        <w:t>4.4387  MeV</w:t>
      </w:r>
      <w:proofErr w:type="gramEnd"/>
      <w:r>
        <w:rPr>
          <w:rFonts w:cstheme="minorHAnsi"/>
          <w:lang w:val="en-US"/>
        </w:rPr>
        <w:t xml:space="preserve">        </w:t>
      </w:r>
      <w:proofErr w:type="spellStart"/>
      <w:r>
        <w:rPr>
          <w:rFonts w:cstheme="minorHAnsi"/>
          <w:lang w:val="en-US"/>
        </w:rPr>
        <w:t>T_out</w:t>
      </w:r>
      <w:proofErr w:type="spellEnd"/>
      <w:r>
        <w:rPr>
          <w:rFonts w:cstheme="minorHAnsi"/>
          <w:lang w:val="en-US"/>
        </w:rPr>
        <w:t xml:space="preserve"> =  3.3597  MeV</w:t>
      </w:r>
    </w:p>
    <w:p w:rsidR="003F3BEA" w:rsidRDefault="003F3BEA" w:rsidP="0010621F">
      <w:pPr>
        <w:rPr>
          <w:rFonts w:cstheme="minorHAnsi"/>
          <w:lang w:val="en-US"/>
        </w:rPr>
      </w:pPr>
      <w:proofErr w:type="gramStart"/>
      <w:r>
        <w:rPr>
          <w:rFonts w:cstheme="minorHAnsi"/>
          <w:lang w:val="en-US"/>
        </w:rPr>
        <w:t>From  K</w:t>
      </w:r>
      <w:proofErr w:type="gramEnd"/>
      <w:r>
        <w:rPr>
          <w:rFonts w:cstheme="minorHAnsi"/>
          <w:lang w:val="en-US"/>
        </w:rPr>
        <w:t xml:space="preserve"> = T – U estimates</w:t>
      </w:r>
    </w:p>
    <w:p w:rsidR="0010621F" w:rsidRPr="0010621F" w:rsidRDefault="003F3BEA" w:rsidP="0010621F">
      <w:pPr>
        <w:rPr>
          <w:rFonts w:cstheme="minorHAnsi"/>
          <w:lang w:val="en-US"/>
        </w:rPr>
      </w:pPr>
      <w:r>
        <w:rPr>
          <w:rFonts w:cstheme="minorHAnsi"/>
          <w:lang w:val="en-US"/>
        </w:rPr>
        <w:t xml:space="preserve">           </w:t>
      </w:r>
      <w:proofErr w:type="spellStart"/>
      <w:r w:rsidR="0010621F" w:rsidRPr="0010621F">
        <w:rPr>
          <w:rFonts w:cstheme="minorHAnsi"/>
          <w:lang w:val="en-US"/>
        </w:rPr>
        <w:t>K_in</w:t>
      </w:r>
      <w:proofErr w:type="spellEnd"/>
      <w:r>
        <w:rPr>
          <w:rFonts w:cstheme="minorHAnsi"/>
          <w:lang w:val="en-US"/>
        </w:rPr>
        <w:t xml:space="preserve"> =</w:t>
      </w:r>
      <w:r w:rsidR="0010621F" w:rsidRPr="0010621F">
        <w:rPr>
          <w:rFonts w:cstheme="minorHAnsi"/>
          <w:lang w:val="en-US"/>
        </w:rPr>
        <w:t xml:space="preserve">    </w:t>
      </w:r>
      <w:r>
        <w:rPr>
          <w:rFonts w:cstheme="minorHAnsi"/>
          <w:lang w:val="en-US"/>
        </w:rPr>
        <w:t xml:space="preserve">4.4445 MeV  </w:t>
      </w:r>
      <w:r w:rsidR="0010621F" w:rsidRPr="0010621F">
        <w:rPr>
          <w:rFonts w:cstheme="minorHAnsi"/>
          <w:lang w:val="en-US"/>
        </w:rPr>
        <w:t xml:space="preserve">     </w:t>
      </w:r>
      <w:proofErr w:type="spellStart"/>
      <w:r w:rsidR="0010621F" w:rsidRPr="0010621F">
        <w:rPr>
          <w:rFonts w:cstheme="minorHAnsi"/>
          <w:lang w:val="en-US"/>
        </w:rPr>
        <w:t>K_out</w:t>
      </w:r>
      <w:proofErr w:type="spellEnd"/>
      <w:r>
        <w:rPr>
          <w:rFonts w:cstheme="minorHAnsi"/>
          <w:lang w:val="en-US"/>
        </w:rPr>
        <w:t xml:space="preserve"> </w:t>
      </w:r>
      <w:proofErr w:type="gramStart"/>
      <w:r>
        <w:rPr>
          <w:rFonts w:cstheme="minorHAnsi"/>
          <w:lang w:val="en-US"/>
        </w:rPr>
        <w:t>=  3.407</w:t>
      </w:r>
      <w:proofErr w:type="gramEnd"/>
      <w:r>
        <w:rPr>
          <w:rFonts w:cstheme="minorHAnsi"/>
          <w:lang w:val="en-US"/>
        </w:rPr>
        <w:t xml:space="preserve"> MeV  </w:t>
      </w:r>
      <w:r w:rsidR="0010621F" w:rsidRPr="0010621F">
        <w:rPr>
          <w:rFonts w:cstheme="minorHAnsi"/>
          <w:lang w:val="en-US"/>
        </w:rPr>
        <w:t xml:space="preserve">   </w:t>
      </w:r>
    </w:p>
    <w:p w:rsidR="0031617C" w:rsidRDefault="0031617C">
      <w:pPr>
        <w:rPr>
          <w:rFonts w:cstheme="minorHAnsi"/>
          <w:lang w:val="en-US"/>
        </w:rPr>
      </w:pPr>
      <w:r>
        <w:rPr>
          <w:rFonts w:cstheme="minorHAnsi"/>
          <w:lang w:val="en-US"/>
        </w:rPr>
        <w:br w:type="page"/>
      </w:r>
    </w:p>
    <w:p w:rsidR="0010621F" w:rsidRPr="0010621F" w:rsidRDefault="0031617C" w:rsidP="0010621F">
      <w:pPr>
        <w:rPr>
          <w:rFonts w:cstheme="minorHAnsi"/>
          <w:lang w:val="en-US"/>
        </w:rPr>
      </w:pPr>
      <w:r w:rsidRPr="0031617C">
        <w:rPr>
          <w:rFonts w:cstheme="minorHAnsi"/>
          <w:noProof/>
          <w:lang w:val="en-US"/>
        </w:rPr>
        <w:lastRenderedPageBreak/>
        <w:drawing>
          <wp:inline distT="0" distB="0" distL="0" distR="0" wp14:anchorId="134AAD11" wp14:editId="5D8543FC">
            <wp:extent cx="5039360" cy="62992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039360" cy="6299200"/>
                    </a:xfrm>
                    <a:prstGeom prst="rect">
                      <a:avLst/>
                    </a:prstGeom>
                  </pic:spPr>
                </pic:pic>
              </a:graphicData>
            </a:graphic>
          </wp:inline>
        </w:drawing>
      </w:r>
    </w:p>
    <w:p w:rsidR="006148AC" w:rsidRPr="00CF561D" w:rsidRDefault="00932E61" w:rsidP="006148AC">
      <w:pPr>
        <w:pStyle w:val="NoSpacing"/>
        <w:spacing w:line="276" w:lineRule="auto"/>
        <w:ind w:left="567" w:right="565"/>
        <w:rPr>
          <w:rFonts w:cstheme="minorHAnsi"/>
        </w:rPr>
      </w:pPr>
      <w:r>
        <w:rPr>
          <w:rFonts w:cstheme="minorHAnsi"/>
        </w:rPr>
        <w:t xml:space="preserve">Fig. </w:t>
      </w:r>
      <w:r w:rsidR="0031617C">
        <w:rPr>
          <w:rFonts w:cstheme="minorHAnsi"/>
        </w:rPr>
        <w:t>5</w:t>
      </w:r>
      <w:r>
        <w:rPr>
          <w:rFonts w:cstheme="minorHAnsi"/>
        </w:rPr>
        <w:t>.  G</w:t>
      </w:r>
      <w:r w:rsidR="00005410" w:rsidRPr="00CF561D">
        <w:rPr>
          <w:rFonts w:cstheme="minorHAnsi"/>
        </w:rPr>
        <w:t xml:space="preserve">raphical output for the input parameters of the element </w:t>
      </w:r>
      <w:r w:rsidR="0089744D">
        <w:rPr>
          <w:rFonts w:cstheme="minorHAnsi"/>
        </w:rPr>
        <w:t xml:space="preserve">uranium: </w:t>
      </w:r>
      <w:r w:rsidR="00005410" w:rsidRPr="00CF561D">
        <w:rPr>
          <w:rFonts w:cstheme="minorHAnsi"/>
        </w:rPr>
        <w:t xml:space="preserve"> </w:t>
      </w:r>
      <w:r w:rsidR="00005410" w:rsidRPr="00CF561D">
        <w:rPr>
          <w:rFonts w:cstheme="minorHAnsi"/>
          <w:i/>
        </w:rPr>
        <w:t>A</w:t>
      </w:r>
      <w:r w:rsidR="00005410" w:rsidRPr="00CF561D">
        <w:rPr>
          <w:rFonts w:cstheme="minorHAnsi"/>
        </w:rPr>
        <w:t xml:space="preserve"> = 2</w:t>
      </w:r>
      <w:r w:rsidR="0089744D">
        <w:rPr>
          <w:rFonts w:cstheme="minorHAnsi"/>
        </w:rPr>
        <w:t>36</w:t>
      </w:r>
      <w:r w:rsidR="00005410" w:rsidRPr="00CF561D">
        <w:rPr>
          <w:rFonts w:cstheme="minorHAnsi"/>
        </w:rPr>
        <w:t xml:space="preserve"> and </w:t>
      </w:r>
      <w:r w:rsidR="00005410" w:rsidRPr="00CF561D">
        <w:rPr>
          <w:rFonts w:cstheme="minorHAnsi"/>
          <w:i/>
        </w:rPr>
        <w:t>Z</w:t>
      </w:r>
      <w:r w:rsidR="00005410" w:rsidRPr="00CF561D">
        <w:rPr>
          <w:rFonts w:cstheme="minorHAnsi"/>
        </w:rPr>
        <w:t xml:space="preserve"> = </w:t>
      </w:r>
      <w:r w:rsidR="0089744D">
        <w:rPr>
          <w:rFonts w:cstheme="minorHAnsi"/>
        </w:rPr>
        <w:t>92</w:t>
      </w:r>
      <w:r w:rsidR="00005410" w:rsidRPr="00CF561D">
        <w:rPr>
          <w:rFonts w:cstheme="minorHAnsi"/>
        </w:rPr>
        <w:t xml:space="preserve"> and </w:t>
      </w:r>
      <w:r w:rsidRPr="00932E61">
        <w:rPr>
          <w:rFonts w:ascii="Times New Roman" w:hAnsi="Times New Roman" w:cs="Times New Roman"/>
          <w:i/>
        </w:rPr>
        <w:t>T</w:t>
      </w:r>
      <w:r w:rsidR="00703970" w:rsidRPr="00932E61">
        <w:rPr>
          <w:rFonts w:ascii="Times New Roman" w:hAnsi="Times New Roman" w:cs="Times New Roman"/>
          <w:i/>
        </w:rPr>
        <w:t xml:space="preserve"> </w:t>
      </w:r>
      <w:r w:rsidR="00703970" w:rsidRPr="00CF561D">
        <w:rPr>
          <w:rFonts w:cstheme="minorHAnsi"/>
        </w:rPr>
        <w:t xml:space="preserve">= </w:t>
      </w:r>
      <w:r w:rsidR="0089744D">
        <w:rPr>
          <w:rFonts w:cstheme="minorHAnsi"/>
        </w:rPr>
        <w:t>4.45</w:t>
      </w:r>
      <w:r w:rsidR="00005410" w:rsidRPr="00CF561D">
        <w:rPr>
          <w:rFonts w:cstheme="minorHAnsi"/>
        </w:rPr>
        <w:t xml:space="preserve"> MeV</w:t>
      </w:r>
      <w:r w:rsidR="00703970" w:rsidRPr="00CF561D">
        <w:rPr>
          <w:rFonts w:cstheme="minorHAnsi"/>
        </w:rPr>
        <w:t>.</w:t>
      </w:r>
      <w:r w:rsidR="006148AC">
        <w:rPr>
          <w:rFonts w:cstheme="minorHAnsi"/>
        </w:rPr>
        <w:t xml:space="preserve"> </w:t>
      </w:r>
      <w:r w:rsidR="006148AC" w:rsidRPr="00CF561D">
        <w:rPr>
          <w:rFonts w:cstheme="minorHAnsi"/>
        </w:rPr>
        <w:t>The top plot shows the potential energy function (</w:t>
      </w:r>
      <w:r w:rsidR="006148AC" w:rsidRPr="00CF561D">
        <w:rPr>
          <w:rFonts w:cstheme="minorHAnsi"/>
          <w:color w:val="FF0000"/>
        </w:rPr>
        <w:t>red</w:t>
      </w:r>
      <w:r w:rsidR="006148AC" w:rsidRPr="00CF561D">
        <w:rPr>
          <w:rFonts w:cstheme="minorHAnsi"/>
        </w:rPr>
        <w:t>) and the kinetic energy of the escaped alpha particle (</w:t>
      </w:r>
      <w:r w:rsidR="006148AC" w:rsidRPr="00CF561D">
        <w:rPr>
          <w:rFonts w:cstheme="minorHAnsi"/>
          <w:color w:val="0000FF"/>
        </w:rPr>
        <w:t>blue</w:t>
      </w:r>
      <w:r w:rsidR="006148AC" w:rsidRPr="00CF561D">
        <w:rPr>
          <w:rFonts w:cstheme="minorHAnsi"/>
        </w:rPr>
        <w:t xml:space="preserve">). The </w:t>
      </w:r>
      <w:r w:rsidR="006148AC">
        <w:rPr>
          <w:rFonts w:cstheme="minorHAnsi"/>
        </w:rPr>
        <w:t>lower</w:t>
      </w:r>
      <w:r w:rsidR="006148AC" w:rsidRPr="00CF561D">
        <w:rPr>
          <w:rFonts w:cstheme="minorHAnsi"/>
        </w:rPr>
        <w:t xml:space="preserve"> plot shows the wavefunction</w:t>
      </w:r>
      <w:r w:rsidR="006148AC">
        <w:rPr>
          <w:rFonts w:cstheme="minorHAnsi"/>
        </w:rPr>
        <w:t xml:space="preserve">. </w:t>
      </w:r>
      <w:r w:rsidR="006148AC" w:rsidRPr="00CF561D">
        <w:rPr>
          <w:rFonts w:cstheme="minorHAnsi"/>
        </w:rPr>
        <w:t xml:space="preserve"> Note the enormous magnification factor </w:t>
      </w:r>
      <w:r w:rsidR="006148AC">
        <w:rPr>
          <w:rFonts w:cstheme="minorHAnsi"/>
        </w:rPr>
        <w:t>for the wavefunction inside and outside the potential well, indicating the e</w:t>
      </w:r>
      <w:r w:rsidR="006148AC" w:rsidRPr="00CF561D">
        <w:rPr>
          <w:rFonts w:cstheme="minorHAnsi"/>
        </w:rPr>
        <w:t>xtremely small probability of the alpha particle tunnelling through the barrier.</w:t>
      </w:r>
    </w:p>
    <w:p w:rsidR="00F306B6" w:rsidRDefault="003A0E9C" w:rsidP="007A2217">
      <w:pPr>
        <w:spacing w:line="360" w:lineRule="auto"/>
      </w:pPr>
      <w:r w:rsidRPr="00F306B6">
        <w:rPr>
          <w:color w:val="984806" w:themeColor="accent6" w:themeShade="80"/>
        </w:rPr>
        <w:lastRenderedPageBreak/>
        <w:t>How d</w:t>
      </w:r>
      <w:r w:rsidR="007A2217" w:rsidRPr="00F306B6">
        <w:rPr>
          <w:color w:val="984806" w:themeColor="accent6" w:themeShade="80"/>
        </w:rPr>
        <w:t>o slight changes in the numerical model with the square potential well and the Coulomb potential as shown in figure1 affect the half-life value?</w:t>
      </w:r>
      <w:r w:rsidR="007A2217">
        <w:t xml:space="preserve"> </w:t>
      </w:r>
    </w:p>
    <w:p w:rsidR="006148AC" w:rsidRDefault="007A2217" w:rsidP="007A2217">
      <w:pPr>
        <w:spacing w:line="360" w:lineRule="auto"/>
      </w:pPr>
      <w:r>
        <w:t xml:space="preserve">We will consider the results for the isotope of polonium </w:t>
      </w:r>
      <w:r w:rsidRPr="00F306B6">
        <w:rPr>
          <w:vertAlign w:val="superscript"/>
        </w:rPr>
        <w:t>2</w:t>
      </w:r>
      <w:r w:rsidR="00D32E16">
        <w:rPr>
          <w:vertAlign w:val="superscript"/>
        </w:rPr>
        <w:t>36</w:t>
      </w:r>
      <w:r w:rsidR="00D32E16">
        <w:t>U</w:t>
      </w:r>
      <w:r w:rsidR="00D32E16">
        <w:rPr>
          <w:vertAlign w:val="subscript"/>
        </w:rPr>
        <w:t>92</w:t>
      </w:r>
      <w:r>
        <w:t xml:space="preserve"> with the default values and change only a single variable in any one simulation. </w:t>
      </w:r>
    </w:p>
    <w:p w:rsidR="00DB0428" w:rsidRDefault="00DB0428" w:rsidP="007A2217">
      <w:pPr>
        <w:spacing w:line="360" w:lineRule="auto"/>
      </w:pPr>
      <w:r>
        <w:t>Default values</w:t>
      </w:r>
    </w:p>
    <w:tbl>
      <w:tblPr>
        <w:tblStyle w:val="TableGrid"/>
        <w:tblW w:w="0" w:type="auto"/>
        <w:tblLook w:val="04A0" w:firstRow="1" w:lastRow="0" w:firstColumn="1" w:lastColumn="0" w:noHBand="0" w:noVBand="1"/>
      </w:tblPr>
      <w:tblGrid>
        <w:gridCol w:w="7926"/>
      </w:tblGrid>
      <w:tr w:rsidR="00DB0428" w:rsidTr="00DB0428">
        <w:tc>
          <w:tcPr>
            <w:tcW w:w="7926" w:type="dxa"/>
          </w:tcPr>
          <w:p w:rsidR="00DB0428" w:rsidRDefault="00DB0428" w:rsidP="00DB0428">
            <w:pPr>
              <w:spacing w:line="360" w:lineRule="auto"/>
            </w:pPr>
            <w:r>
              <w:t xml:space="preserve">Z = 92; A = </w:t>
            </w:r>
            <w:proofErr w:type="gramStart"/>
            <w:r>
              <w:t xml:space="preserve">2236;   </w:t>
            </w:r>
            <w:proofErr w:type="gramEnd"/>
            <w:r>
              <w:t xml:space="preserve">  </w:t>
            </w:r>
            <w:r w:rsidRPr="00386143">
              <w:rPr>
                <w:b/>
                <w:color w:val="FF0000"/>
              </w:rPr>
              <w:t>t</w:t>
            </w:r>
            <w:r w:rsidRPr="00386143">
              <w:rPr>
                <w:b/>
                <w:color w:val="FF0000"/>
                <w:vertAlign w:val="subscript"/>
              </w:rPr>
              <w:t>1/2</w:t>
            </w:r>
            <w:r w:rsidRPr="00386143">
              <w:rPr>
                <w:b/>
                <w:color w:val="FF0000"/>
              </w:rPr>
              <w:t xml:space="preserve">(experiment) = </w:t>
            </w:r>
            <w:r>
              <w:rPr>
                <w:b/>
                <w:color w:val="FF0000"/>
              </w:rPr>
              <w:t>7.39</w:t>
            </w:r>
            <w:r w:rsidRPr="00386143">
              <w:rPr>
                <w:b/>
                <w:color w:val="FF0000"/>
              </w:rPr>
              <w:t>x10</w:t>
            </w:r>
            <w:r>
              <w:rPr>
                <w:b/>
                <w:color w:val="FF0000"/>
                <w:vertAlign w:val="superscript"/>
              </w:rPr>
              <w:t>14</w:t>
            </w:r>
            <w:r w:rsidRPr="00386143">
              <w:rPr>
                <w:b/>
                <w:color w:val="FF0000"/>
              </w:rPr>
              <w:t xml:space="preserve">  s</w:t>
            </w:r>
          </w:p>
          <w:p w:rsidR="00DB0428" w:rsidRDefault="00DB0428" w:rsidP="00DB0428">
            <w:pPr>
              <w:spacing w:line="360" w:lineRule="auto"/>
              <w:rPr>
                <w:vertAlign w:val="superscript"/>
              </w:rPr>
            </w:pPr>
            <w:r>
              <w:t xml:space="preserve">T = 4.445; Rf = 1.15, LA = 0; </w:t>
            </w:r>
            <w:proofErr w:type="spellStart"/>
            <w:r>
              <w:t>flagWS</w:t>
            </w:r>
            <w:proofErr w:type="spellEnd"/>
            <w:r>
              <w:t xml:space="preserve"> = 0; U0 = -40; </w:t>
            </w:r>
            <w:proofErr w:type="spellStart"/>
            <w:r>
              <w:t>xMax</w:t>
            </w:r>
            <w:proofErr w:type="spellEnd"/>
            <w:r>
              <w:t xml:space="preserve"> = 250           N =1x10</w:t>
            </w:r>
            <w:r w:rsidRPr="007A2217">
              <w:rPr>
                <w:vertAlign w:val="superscript"/>
              </w:rPr>
              <w:t>6</w:t>
            </w:r>
          </w:p>
          <w:p w:rsidR="00DB0428" w:rsidRDefault="00DB0428" w:rsidP="00EE31E4">
            <w:pPr>
              <w:spacing w:line="360" w:lineRule="auto"/>
            </w:pP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5.8</w:t>
            </w:r>
            <w:r w:rsidRPr="007A2217">
              <w:rPr>
                <w:b/>
                <w:color w:val="E36C0A" w:themeColor="accent6" w:themeShade="BF"/>
              </w:rPr>
              <w:t>x</w:t>
            </w:r>
            <w:proofErr w:type="gramStart"/>
            <w:r w:rsidRPr="007A2217">
              <w:rPr>
                <w:b/>
                <w:color w:val="E36C0A" w:themeColor="accent6" w:themeShade="BF"/>
              </w:rPr>
              <w:t>10</w:t>
            </w:r>
            <w:r>
              <w:rPr>
                <w:b/>
                <w:color w:val="E36C0A" w:themeColor="accent6" w:themeShade="BF"/>
                <w:vertAlign w:val="superscript"/>
              </w:rPr>
              <w:t>14</w:t>
            </w:r>
            <w:r w:rsidRPr="007A2217">
              <w:rPr>
                <w:b/>
                <w:color w:val="E36C0A" w:themeColor="accent6" w:themeShade="BF"/>
              </w:rPr>
              <w:t xml:space="preserve">  s</w:t>
            </w:r>
            <w:proofErr w:type="gramEnd"/>
          </w:p>
        </w:tc>
      </w:tr>
    </w:tbl>
    <w:p w:rsidR="00DB0428" w:rsidRDefault="00DB0428" w:rsidP="007A2217">
      <w:pPr>
        <w:spacing w:line="360" w:lineRule="auto"/>
      </w:pPr>
    </w:p>
    <w:p w:rsidR="00DB0428" w:rsidRDefault="00DB0428" w:rsidP="007A2217">
      <w:pPr>
        <w:spacing w:line="360" w:lineRule="auto"/>
      </w:pPr>
      <w:r>
        <w:t>N = 1x10</w:t>
      </w:r>
      <w:r>
        <w:rPr>
          <w:vertAlign w:val="superscript"/>
        </w:rPr>
        <w:t>4</w:t>
      </w:r>
      <w:r w:rsidRPr="007A2217">
        <w:rPr>
          <w:position w:val="-10"/>
        </w:rPr>
        <w:object w:dxaOrig="480" w:dyaOrig="279">
          <v:shape id="_x0000_i1071" type="#_x0000_t75" style="width:23.8pt;height:13.85pt" o:ole="">
            <v:imagedata r:id="rId112" o:title=""/>
          </v:shape>
          <o:OLEObject Type="Embed" ProgID="Equation.DSMT4" ShapeID="_x0000_i1071" DrawAspect="Content" ObjectID="_1616503664" r:id="rId113"/>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5.2</w:t>
      </w:r>
      <w:r w:rsidRPr="007A2217">
        <w:rPr>
          <w:b/>
          <w:color w:val="E36C0A" w:themeColor="accent6" w:themeShade="BF"/>
        </w:rPr>
        <w:t>x10</w:t>
      </w:r>
      <w:r>
        <w:rPr>
          <w:b/>
          <w:color w:val="E36C0A" w:themeColor="accent6" w:themeShade="BF"/>
          <w:vertAlign w:val="superscript"/>
        </w:rPr>
        <w:t>14</w:t>
      </w:r>
      <w:r w:rsidRPr="007A2217">
        <w:rPr>
          <w:b/>
          <w:color w:val="E36C0A" w:themeColor="accent6" w:themeShade="BF"/>
        </w:rPr>
        <w:t xml:space="preserve"> s</w:t>
      </w:r>
    </w:p>
    <w:p w:rsidR="00386143" w:rsidRPr="00BA2372" w:rsidRDefault="007A2217" w:rsidP="00BA2372">
      <w:pPr>
        <w:pStyle w:val="NoSpacing"/>
        <w:rPr>
          <w:b/>
          <w:color w:val="E36C0A" w:themeColor="accent6" w:themeShade="BF"/>
        </w:rPr>
      </w:pPr>
      <w:r w:rsidRPr="00BA2372">
        <w:t xml:space="preserve">Rf = 1.25  </w:t>
      </w:r>
      <w:r w:rsidR="00386143" w:rsidRPr="00BA2372">
        <w:rPr>
          <w:position w:val="-10"/>
        </w:rPr>
        <w:object w:dxaOrig="480" w:dyaOrig="279">
          <v:shape id="_x0000_i1072" type="#_x0000_t75" style="width:23.8pt;height:13.85pt" o:ole="">
            <v:imagedata r:id="rId112" o:title=""/>
          </v:shape>
          <o:OLEObject Type="Embed" ProgID="Equation.DSMT4" ShapeID="_x0000_i1072" DrawAspect="Content" ObjectID="_1616503665" r:id="rId114"/>
        </w:object>
      </w:r>
      <w:r w:rsidR="00386143" w:rsidRPr="00BA2372">
        <w:rPr>
          <w:b/>
          <w:color w:val="E36C0A" w:themeColor="accent6" w:themeShade="BF"/>
        </w:rPr>
        <w:t xml:space="preserve"> t</w:t>
      </w:r>
      <w:r w:rsidR="00386143" w:rsidRPr="00BA2372">
        <w:rPr>
          <w:b/>
          <w:color w:val="E36C0A" w:themeColor="accent6" w:themeShade="BF"/>
          <w:vertAlign w:val="subscript"/>
        </w:rPr>
        <w:t>1/2</w:t>
      </w:r>
      <w:r w:rsidR="00386143" w:rsidRPr="00BA2372">
        <w:rPr>
          <w:b/>
          <w:color w:val="E36C0A" w:themeColor="accent6" w:themeShade="BF"/>
        </w:rPr>
        <w:t xml:space="preserve"> = </w:t>
      </w:r>
      <w:r w:rsidR="00DB0428" w:rsidRPr="00BA2372">
        <w:rPr>
          <w:b/>
          <w:color w:val="E36C0A" w:themeColor="accent6" w:themeShade="BF"/>
        </w:rPr>
        <w:t>2.5</w:t>
      </w:r>
      <w:r w:rsidR="00386143" w:rsidRPr="00BA2372">
        <w:rPr>
          <w:b/>
          <w:color w:val="E36C0A" w:themeColor="accent6" w:themeShade="BF"/>
        </w:rPr>
        <w:t>x</w:t>
      </w:r>
      <w:proofErr w:type="gramStart"/>
      <w:r w:rsidR="00386143" w:rsidRPr="00BA2372">
        <w:rPr>
          <w:b/>
          <w:color w:val="E36C0A" w:themeColor="accent6" w:themeShade="BF"/>
        </w:rPr>
        <w:t>10</w:t>
      </w:r>
      <w:r w:rsidR="00DB0428" w:rsidRPr="00BA2372">
        <w:rPr>
          <w:b/>
          <w:color w:val="E36C0A" w:themeColor="accent6" w:themeShade="BF"/>
          <w:vertAlign w:val="superscript"/>
        </w:rPr>
        <w:t>1</w:t>
      </w:r>
      <w:r w:rsidR="00386143" w:rsidRPr="00BA2372">
        <w:rPr>
          <w:b/>
          <w:color w:val="E36C0A" w:themeColor="accent6" w:themeShade="BF"/>
          <w:vertAlign w:val="superscript"/>
        </w:rPr>
        <w:t>4</w:t>
      </w:r>
      <w:r w:rsidR="00386143" w:rsidRPr="00BA2372">
        <w:rPr>
          <w:b/>
          <w:color w:val="E36C0A" w:themeColor="accent6" w:themeShade="BF"/>
        </w:rPr>
        <w:t xml:space="preserve">  s</w:t>
      </w:r>
      <w:proofErr w:type="gramEnd"/>
      <w:r w:rsidR="00386143" w:rsidRPr="00BA2372">
        <w:rPr>
          <w:b/>
          <w:color w:val="E36C0A" w:themeColor="accent6" w:themeShade="BF"/>
        </w:rPr>
        <w:t xml:space="preserve">          </w:t>
      </w:r>
      <w:r w:rsidR="00386143" w:rsidRPr="00BA2372">
        <w:t xml:space="preserve">Rf = 1.07 </w:t>
      </w:r>
      <w:r w:rsidR="00386143" w:rsidRPr="00BA2372">
        <w:rPr>
          <w:position w:val="-10"/>
        </w:rPr>
        <w:object w:dxaOrig="480" w:dyaOrig="279">
          <v:shape id="_x0000_i1073" type="#_x0000_t75" style="width:23.8pt;height:13.85pt" o:ole="">
            <v:imagedata r:id="rId112" o:title=""/>
          </v:shape>
          <o:OLEObject Type="Embed" ProgID="Equation.DSMT4" ShapeID="_x0000_i1073" DrawAspect="Content" ObjectID="_1616503666" r:id="rId115"/>
        </w:object>
      </w:r>
      <w:r w:rsidR="00386143" w:rsidRPr="00BA2372">
        <w:t xml:space="preserve"> </w:t>
      </w:r>
      <w:r w:rsidR="00386143" w:rsidRPr="00BA2372">
        <w:rPr>
          <w:b/>
          <w:color w:val="E36C0A" w:themeColor="accent6" w:themeShade="BF"/>
        </w:rPr>
        <w:t xml:space="preserve"> t</w:t>
      </w:r>
      <w:r w:rsidR="00386143" w:rsidRPr="00BA2372">
        <w:rPr>
          <w:b/>
          <w:color w:val="E36C0A" w:themeColor="accent6" w:themeShade="BF"/>
          <w:vertAlign w:val="subscript"/>
        </w:rPr>
        <w:t>1/2</w:t>
      </w:r>
      <w:r w:rsidR="00386143" w:rsidRPr="00BA2372">
        <w:rPr>
          <w:b/>
          <w:color w:val="E36C0A" w:themeColor="accent6" w:themeShade="BF"/>
        </w:rPr>
        <w:t xml:space="preserve"> = </w:t>
      </w:r>
      <w:r w:rsidR="00DB0428" w:rsidRPr="00BA2372">
        <w:rPr>
          <w:b/>
          <w:color w:val="E36C0A" w:themeColor="accent6" w:themeShade="BF"/>
        </w:rPr>
        <w:t>8.1</w:t>
      </w:r>
      <w:r w:rsidR="00386143" w:rsidRPr="00BA2372">
        <w:rPr>
          <w:b/>
          <w:color w:val="E36C0A" w:themeColor="accent6" w:themeShade="BF"/>
        </w:rPr>
        <w:t>x10</w:t>
      </w:r>
      <w:r w:rsidR="00DB0428" w:rsidRPr="00BA2372">
        <w:rPr>
          <w:b/>
          <w:color w:val="E36C0A" w:themeColor="accent6" w:themeShade="BF"/>
          <w:vertAlign w:val="superscript"/>
        </w:rPr>
        <w:t>14</w:t>
      </w:r>
      <w:r w:rsidR="00386143" w:rsidRPr="00BA2372">
        <w:rPr>
          <w:b/>
          <w:color w:val="E36C0A" w:themeColor="accent6" w:themeShade="BF"/>
        </w:rPr>
        <w:t xml:space="preserve">  s</w:t>
      </w:r>
    </w:p>
    <w:p w:rsidR="00386143" w:rsidRPr="00BA2372" w:rsidRDefault="00DB0428" w:rsidP="00BA2372">
      <w:pPr>
        <w:pStyle w:val="NoSpacing"/>
      </w:pPr>
      <w:r w:rsidRPr="00BA2372">
        <w:t>Decreasing the value of Rf increases the estimate of the half-life.</w:t>
      </w:r>
      <w:r w:rsidR="00386143" w:rsidRPr="00BA2372">
        <w:t xml:space="preserve"> value.</w:t>
      </w:r>
    </w:p>
    <w:p w:rsidR="006A71CF" w:rsidRDefault="00386143" w:rsidP="00386143">
      <w:pPr>
        <w:spacing w:line="360" w:lineRule="auto"/>
      </w:pPr>
      <w:r w:rsidRPr="00386143">
        <w:t xml:space="preserve"> </w:t>
      </w:r>
    </w:p>
    <w:p w:rsidR="006A71CF" w:rsidRDefault="006A71CF" w:rsidP="00386143">
      <w:pPr>
        <w:spacing w:line="360" w:lineRule="auto"/>
        <w:rPr>
          <w:b/>
          <w:color w:val="E36C0A" w:themeColor="accent6" w:themeShade="BF"/>
        </w:rPr>
      </w:pPr>
      <w:r>
        <w:t>U0 = -30</w:t>
      </w:r>
      <w:r w:rsidRPr="007A2217">
        <w:rPr>
          <w:position w:val="-10"/>
        </w:rPr>
        <w:object w:dxaOrig="480" w:dyaOrig="279">
          <v:shape id="_x0000_i1074" type="#_x0000_t75" style="width:23.8pt;height:13.85pt" o:ole="">
            <v:imagedata r:id="rId112" o:title=""/>
          </v:shape>
          <o:OLEObject Type="Embed" ProgID="Equation.DSMT4" ShapeID="_x0000_i1074" DrawAspect="Content" ObjectID="_1616503667" r:id="rId116"/>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sidR="00DB0428">
        <w:rPr>
          <w:b/>
          <w:color w:val="E36C0A" w:themeColor="accent6" w:themeShade="BF"/>
        </w:rPr>
        <w:t>7.3</w:t>
      </w:r>
      <w:r w:rsidRPr="007A2217">
        <w:rPr>
          <w:b/>
          <w:color w:val="E36C0A" w:themeColor="accent6" w:themeShade="BF"/>
        </w:rPr>
        <w:t>x10</w:t>
      </w:r>
      <w:r w:rsidR="00DB0428">
        <w:rPr>
          <w:b/>
          <w:color w:val="E36C0A" w:themeColor="accent6" w:themeShade="BF"/>
          <w:vertAlign w:val="superscript"/>
        </w:rPr>
        <w:t>14</w:t>
      </w:r>
      <w:r w:rsidRPr="007A2217">
        <w:rPr>
          <w:b/>
          <w:color w:val="E36C0A" w:themeColor="accent6" w:themeShade="BF"/>
        </w:rPr>
        <w:t xml:space="preserve"> s</w:t>
      </w:r>
      <w:r>
        <w:rPr>
          <w:b/>
          <w:color w:val="E36C0A" w:themeColor="accent6" w:themeShade="BF"/>
        </w:rPr>
        <w:t xml:space="preserve">        </w:t>
      </w:r>
    </w:p>
    <w:p w:rsidR="001C5827" w:rsidRDefault="00DB0428" w:rsidP="00DB0428">
      <w:pPr>
        <w:spacing w:line="360" w:lineRule="auto"/>
        <w:rPr>
          <w:b/>
          <w:color w:val="E36C0A" w:themeColor="accent6" w:themeShade="BF"/>
        </w:rPr>
      </w:pPr>
      <w:proofErr w:type="spellStart"/>
      <w:r>
        <w:t>xMax</w:t>
      </w:r>
      <w:proofErr w:type="spellEnd"/>
      <w:r>
        <w:t xml:space="preserve"> = 125</w:t>
      </w:r>
      <w:r w:rsidRPr="007A2217">
        <w:rPr>
          <w:position w:val="-10"/>
        </w:rPr>
        <w:object w:dxaOrig="480" w:dyaOrig="279">
          <v:shape id="_x0000_i1075" type="#_x0000_t75" style="width:23.8pt;height:13.85pt" o:ole="">
            <v:imagedata r:id="rId112" o:title=""/>
          </v:shape>
          <o:OLEObject Type="Embed" ProgID="Equation.DSMT4" ShapeID="_x0000_i1075" DrawAspect="Content" ObjectID="_1616503668" r:id="rId117"/>
        </w:object>
      </w:r>
      <w:r>
        <w:t xml:space="preserve"> </w:t>
      </w:r>
      <w:r w:rsidRPr="007A2217">
        <w:rPr>
          <w:b/>
          <w:color w:val="E36C0A" w:themeColor="accent6" w:themeShade="BF"/>
        </w:rPr>
        <w:t>t</w:t>
      </w:r>
      <w:r w:rsidRPr="007A2217">
        <w:rPr>
          <w:b/>
          <w:color w:val="E36C0A" w:themeColor="accent6" w:themeShade="BF"/>
          <w:vertAlign w:val="subscript"/>
        </w:rPr>
        <w:t>1/2</w:t>
      </w:r>
      <w:r w:rsidRPr="007A2217">
        <w:rPr>
          <w:b/>
          <w:color w:val="E36C0A" w:themeColor="accent6" w:themeShade="BF"/>
        </w:rPr>
        <w:t xml:space="preserve"> = </w:t>
      </w:r>
      <w:r>
        <w:rPr>
          <w:b/>
          <w:color w:val="E36C0A" w:themeColor="accent6" w:themeShade="BF"/>
        </w:rPr>
        <w:t>2.4</w:t>
      </w:r>
      <w:r w:rsidRPr="007A2217">
        <w:rPr>
          <w:b/>
          <w:color w:val="E36C0A" w:themeColor="accent6" w:themeShade="BF"/>
        </w:rPr>
        <w:t>x10</w:t>
      </w:r>
      <w:r>
        <w:rPr>
          <w:b/>
          <w:color w:val="E36C0A" w:themeColor="accent6" w:themeShade="BF"/>
          <w:vertAlign w:val="superscript"/>
        </w:rPr>
        <w:t>13</w:t>
      </w:r>
      <w:r w:rsidRPr="007A2217">
        <w:rPr>
          <w:b/>
          <w:color w:val="E36C0A" w:themeColor="accent6" w:themeShade="BF"/>
        </w:rPr>
        <w:t xml:space="preserve"> s</w:t>
      </w:r>
    </w:p>
    <w:p w:rsidR="00EF05C7" w:rsidRPr="00C268F9" w:rsidRDefault="00C268F9" w:rsidP="00C268F9">
      <w:pPr>
        <w:rPr>
          <w:b/>
          <w:color w:val="000000" w:themeColor="text1"/>
        </w:rPr>
      </w:pPr>
      <w:r>
        <w:t>T = 4.8</w:t>
      </w:r>
      <w:r w:rsidR="00EF05C7" w:rsidRPr="007A2217">
        <w:rPr>
          <w:position w:val="-10"/>
        </w:rPr>
        <w:object w:dxaOrig="480" w:dyaOrig="279">
          <v:shape id="_x0000_i1076" type="#_x0000_t75" style="width:23.8pt;height:13.85pt" o:ole="">
            <v:imagedata r:id="rId112" o:title=""/>
          </v:shape>
          <o:OLEObject Type="Embed" ProgID="Equation.DSMT4" ShapeID="_x0000_i1076" DrawAspect="Content" ObjectID="_1616503669" r:id="rId118"/>
        </w:object>
      </w:r>
      <w:r w:rsidR="00EF05C7">
        <w:t xml:space="preserve"> </w:t>
      </w:r>
      <w:r w:rsidR="00EF05C7" w:rsidRPr="007A2217">
        <w:rPr>
          <w:b/>
          <w:color w:val="E36C0A" w:themeColor="accent6" w:themeShade="BF"/>
        </w:rPr>
        <w:t>t</w:t>
      </w:r>
      <w:r w:rsidR="00EF05C7" w:rsidRPr="007A2217">
        <w:rPr>
          <w:b/>
          <w:color w:val="E36C0A" w:themeColor="accent6" w:themeShade="BF"/>
          <w:vertAlign w:val="subscript"/>
        </w:rPr>
        <w:t>1/2</w:t>
      </w:r>
      <w:r w:rsidR="00EF05C7" w:rsidRPr="007A2217">
        <w:rPr>
          <w:b/>
          <w:color w:val="E36C0A" w:themeColor="accent6" w:themeShade="BF"/>
        </w:rPr>
        <w:t xml:space="preserve"> = </w:t>
      </w:r>
      <w:r>
        <w:rPr>
          <w:b/>
          <w:color w:val="E36C0A" w:themeColor="accent6" w:themeShade="BF"/>
        </w:rPr>
        <w:t>7.70</w:t>
      </w:r>
      <w:r w:rsidR="00EF05C7" w:rsidRPr="007A2217">
        <w:rPr>
          <w:b/>
          <w:color w:val="E36C0A" w:themeColor="accent6" w:themeShade="BF"/>
        </w:rPr>
        <w:t>x10</w:t>
      </w:r>
      <w:r w:rsidR="00EF05C7">
        <w:rPr>
          <w:b/>
          <w:color w:val="E36C0A" w:themeColor="accent6" w:themeShade="BF"/>
          <w:vertAlign w:val="superscript"/>
        </w:rPr>
        <w:t>1</w:t>
      </w:r>
      <w:r>
        <w:rPr>
          <w:b/>
          <w:color w:val="E36C0A" w:themeColor="accent6" w:themeShade="BF"/>
          <w:vertAlign w:val="superscript"/>
        </w:rPr>
        <w:t>2</w:t>
      </w:r>
      <w:r w:rsidR="00EF05C7" w:rsidRPr="007A2217">
        <w:rPr>
          <w:b/>
          <w:color w:val="E36C0A" w:themeColor="accent6" w:themeShade="BF"/>
        </w:rPr>
        <w:t xml:space="preserve"> s</w:t>
      </w:r>
      <w:r>
        <w:rPr>
          <w:b/>
          <w:color w:val="E36C0A" w:themeColor="accent6" w:themeShade="BF"/>
        </w:rPr>
        <w:t xml:space="preserve">      </w:t>
      </w:r>
      <w:r>
        <w:rPr>
          <w:b/>
          <w:color w:val="000000" w:themeColor="text1"/>
        </w:rPr>
        <w:t>half-life very sensitive to T value</w:t>
      </w:r>
    </w:p>
    <w:p w:rsidR="00C268F9" w:rsidRDefault="00C268F9" w:rsidP="00C268F9">
      <w:pPr>
        <w:rPr>
          <w:b/>
          <w:color w:val="E36C0A" w:themeColor="accent6" w:themeShade="BF"/>
        </w:rPr>
      </w:pPr>
    </w:p>
    <w:p w:rsidR="00DB0428" w:rsidRDefault="00DB0428" w:rsidP="00C268F9">
      <w:pPr>
        <w:rPr>
          <w:b/>
          <w:color w:val="E36C0A" w:themeColor="accent6" w:themeShade="BF"/>
        </w:rPr>
      </w:pPr>
    </w:p>
    <w:p w:rsidR="006A71CF" w:rsidRDefault="006A71CF" w:rsidP="00386143">
      <w:pPr>
        <w:spacing w:line="360" w:lineRule="auto"/>
        <w:rPr>
          <w:b/>
          <w:color w:val="E36C0A" w:themeColor="accent6" w:themeShade="BF"/>
        </w:rPr>
      </w:pPr>
    </w:p>
    <w:p w:rsidR="00DF7A02" w:rsidRDefault="00DF7A02">
      <w:pPr>
        <w:rPr>
          <w:rFonts w:ascii="Bookman Old Style" w:hAnsi="Bookman Old Style"/>
          <w:b/>
          <w:color w:val="E36C0A" w:themeColor="accent6" w:themeShade="BF"/>
          <w:sz w:val="32"/>
        </w:rPr>
      </w:pPr>
      <w:r>
        <w:rPr>
          <w:rFonts w:ascii="Bookman Old Style" w:hAnsi="Bookman Old Style"/>
          <w:b/>
          <w:color w:val="E36C0A" w:themeColor="accent6" w:themeShade="BF"/>
          <w:sz w:val="32"/>
        </w:rPr>
        <w:br w:type="page"/>
      </w:r>
    </w:p>
    <w:p w:rsidR="00325C16" w:rsidRPr="00AE0B7A" w:rsidRDefault="00BE2BD5" w:rsidP="00BE2BD5">
      <w:pPr>
        <w:spacing w:line="360" w:lineRule="auto"/>
        <w:rPr>
          <w:rFonts w:ascii="Bookman Old Style" w:hAnsi="Bookman Old Style"/>
          <w:b/>
          <w:color w:val="E36C0A" w:themeColor="accent6" w:themeShade="BF"/>
          <w:sz w:val="32"/>
        </w:rPr>
      </w:pPr>
      <w:r w:rsidRPr="00AE0B7A">
        <w:rPr>
          <w:rFonts w:ascii="Bookman Old Style" w:hAnsi="Bookman Old Style"/>
          <w:b/>
          <w:color w:val="E36C0A" w:themeColor="accent6" w:themeShade="BF"/>
          <w:sz w:val="32"/>
        </w:rPr>
        <w:lastRenderedPageBreak/>
        <w:t>NUCLEAR POTENTIAL</w:t>
      </w:r>
      <w:r w:rsidR="00C268F9" w:rsidRPr="00AE0B7A">
        <w:rPr>
          <w:rFonts w:ascii="Bookman Old Style" w:hAnsi="Bookman Old Style"/>
          <w:b/>
          <w:color w:val="E36C0A" w:themeColor="accent6" w:themeShade="BF"/>
          <w:sz w:val="32"/>
        </w:rPr>
        <w:t xml:space="preserve"> ENERGY FUNCTION</w:t>
      </w:r>
    </w:p>
    <w:p w:rsidR="00AA57E6" w:rsidRDefault="00C04962" w:rsidP="00BE2BD5">
      <w:pPr>
        <w:spacing w:line="360" w:lineRule="auto"/>
      </w:pPr>
      <w:r w:rsidRPr="00AA57E6">
        <w:rPr>
          <w:color w:val="000000" w:themeColor="text1"/>
        </w:rPr>
        <w:t>The alpha de</w:t>
      </w:r>
      <w:r w:rsidR="00AA57E6" w:rsidRPr="00AA57E6">
        <w:rPr>
          <w:color w:val="000000" w:themeColor="text1"/>
        </w:rPr>
        <w:t>cay</w:t>
      </w:r>
      <w:r w:rsidR="00AA57E6">
        <w:rPr>
          <w:color w:val="000000" w:themeColor="text1"/>
        </w:rPr>
        <w:t xml:space="preserve"> process involves an interaction between the wavefunction and the nuclear potential energy function. The nuclear potential energy function </w:t>
      </w:r>
      <w:r w:rsidR="00AA57E6" w:rsidRPr="00AA57E6">
        <w:rPr>
          <w:position w:val="-10"/>
        </w:rPr>
        <w:object w:dxaOrig="540" w:dyaOrig="320">
          <v:shape id="_x0000_i1077" type="#_x0000_t75" style="width:27.15pt;height:16.05pt" o:ole="">
            <v:imagedata r:id="rId119" o:title=""/>
          </v:shape>
          <o:OLEObject Type="Embed" ProgID="Equation.DSMT4" ShapeID="_x0000_i1077" DrawAspect="Content" ObjectID="_1616503670" r:id="rId120"/>
        </w:object>
      </w:r>
      <w:r w:rsidR="00AA57E6">
        <w:t xml:space="preserve"> </w:t>
      </w:r>
      <w:r w:rsidR="00AA57E6">
        <w:rPr>
          <w:color w:val="000000" w:themeColor="text1"/>
        </w:rPr>
        <w:t>can be approximated by the summation of the functions for the potential well</w:t>
      </w:r>
      <w:r w:rsidR="00AA57E6">
        <w:t xml:space="preserve"> </w:t>
      </w:r>
      <w:r w:rsidR="00AA57E6" w:rsidRPr="00AA57E6">
        <w:rPr>
          <w:position w:val="-12"/>
        </w:rPr>
        <w:object w:dxaOrig="660" w:dyaOrig="360">
          <v:shape id="_x0000_i1078" type="#_x0000_t75" style="width:33.25pt;height:18.3pt" o:ole="">
            <v:imagedata r:id="rId121" o:title=""/>
          </v:shape>
          <o:OLEObject Type="Embed" ProgID="Equation.DSMT4" ShapeID="_x0000_i1078" DrawAspect="Content" ObjectID="_1616503671" r:id="rId122"/>
        </w:object>
      </w:r>
      <w:r w:rsidR="00AA57E6">
        <w:t xml:space="preserve">, </w:t>
      </w:r>
      <w:r w:rsidR="00AA57E6" w:rsidRPr="00AA57E6">
        <w:t xml:space="preserve">the </w:t>
      </w:r>
      <w:r w:rsidR="00AA57E6">
        <w:t>C</w:t>
      </w:r>
      <w:r w:rsidR="00AA57E6" w:rsidRPr="00AA57E6">
        <w:t xml:space="preserve">oulomb repulsion </w:t>
      </w:r>
      <w:r w:rsidR="00AA57E6" w:rsidRPr="00AA57E6">
        <w:rPr>
          <w:position w:val="-12"/>
        </w:rPr>
        <w:object w:dxaOrig="639" w:dyaOrig="360">
          <v:shape id="_x0000_i1079" type="#_x0000_t75" style="width:32.1pt;height:18.3pt" o:ole="">
            <v:imagedata r:id="rId123" o:title=""/>
          </v:shape>
          <o:OLEObject Type="Embed" ProgID="Equation.DSMT4" ShapeID="_x0000_i1079" DrawAspect="Content" ObjectID="_1616503672" r:id="rId124"/>
        </w:object>
      </w:r>
      <w:r w:rsidR="00AA57E6">
        <w:t>and a centrifugal term</w:t>
      </w:r>
      <w:r w:rsidR="00AA57E6" w:rsidRPr="00AA57E6">
        <w:rPr>
          <w:position w:val="-12"/>
        </w:rPr>
        <w:object w:dxaOrig="639" w:dyaOrig="360">
          <v:shape id="_x0000_i1080" type="#_x0000_t75" style="width:32.1pt;height:18.3pt" o:ole="">
            <v:imagedata r:id="rId125" o:title=""/>
          </v:shape>
          <o:OLEObject Type="Embed" ProgID="Equation.DSMT4" ShapeID="_x0000_i1080" DrawAspect="Content" ObjectID="_1616503673" r:id="rId126"/>
        </w:object>
      </w:r>
      <w:r w:rsidR="00AA57E6">
        <w:t>.</w:t>
      </w:r>
    </w:p>
    <w:p w:rsidR="00AA57E6" w:rsidRDefault="00AA57E6" w:rsidP="00BE2BD5">
      <w:pPr>
        <w:spacing w:line="360" w:lineRule="auto"/>
        <w:rPr>
          <w:color w:val="000000" w:themeColor="text1"/>
        </w:rPr>
      </w:pPr>
      <w:r>
        <w:rPr>
          <w:color w:val="000000" w:themeColor="text1"/>
        </w:rPr>
        <w:t xml:space="preserve">            </w:t>
      </w:r>
      <w:r w:rsidRPr="00AA57E6">
        <w:rPr>
          <w:position w:val="-12"/>
        </w:rPr>
        <w:object w:dxaOrig="2920" w:dyaOrig="360">
          <v:shape id="_x0000_i1081" type="#_x0000_t75" style="width:146.2pt;height:18.3pt" o:ole="">
            <v:imagedata r:id="rId127" o:title=""/>
          </v:shape>
          <o:OLEObject Type="Embed" ProgID="Equation.DSMT4" ShapeID="_x0000_i1081" DrawAspect="Content" ObjectID="_1616503674" r:id="rId128"/>
        </w:object>
      </w:r>
      <w:r>
        <w:rPr>
          <w:color w:val="000000" w:themeColor="text1"/>
        </w:rPr>
        <w:t xml:space="preserve"> </w:t>
      </w:r>
    </w:p>
    <w:p w:rsidR="00AA57E6" w:rsidRDefault="00AA57E6" w:rsidP="00BE2BD5">
      <w:pPr>
        <w:spacing w:line="360" w:lineRule="auto"/>
      </w:pPr>
      <w:r>
        <w:rPr>
          <w:color w:val="000000" w:themeColor="text1"/>
        </w:rPr>
        <w:t xml:space="preserve">where   </w:t>
      </w:r>
      <w:r w:rsidRPr="00AA57E6">
        <w:rPr>
          <w:position w:val="-30"/>
        </w:rPr>
        <w:object w:dxaOrig="1740" w:dyaOrig="680">
          <v:shape id="_x0000_i1082" type="#_x0000_t75" style="width:86.95pt;height:33.8pt" o:ole="">
            <v:imagedata r:id="rId129" o:title=""/>
          </v:shape>
          <o:OLEObject Type="Embed" ProgID="Equation.DSMT4" ShapeID="_x0000_i1082" DrawAspect="Content" ObjectID="_1616503675" r:id="rId130"/>
        </w:object>
      </w:r>
      <w:r>
        <w:t xml:space="preserve">  </w:t>
      </w:r>
    </w:p>
    <w:p w:rsidR="00AA57E6" w:rsidRDefault="00AA57E6" w:rsidP="00BE2BD5">
      <w:pPr>
        <w:spacing w:line="360" w:lineRule="auto"/>
      </w:pPr>
      <w:r>
        <w:t xml:space="preserve">              </w:t>
      </w:r>
      <w:r w:rsidRPr="00AA57E6">
        <w:rPr>
          <w:rFonts w:ascii="Times New Roman" w:hAnsi="Times New Roman" w:cs="Times New Roman"/>
          <w:i/>
        </w:rPr>
        <w:t xml:space="preserve">l </w:t>
      </w:r>
      <w:r>
        <w:t xml:space="preserve">is the angular momentum quantum </w:t>
      </w:r>
      <w:proofErr w:type="gramStart"/>
      <w:r>
        <w:t>number  (</w:t>
      </w:r>
      <w:proofErr w:type="gramEnd"/>
      <w:r w:rsidRPr="00AA57E6">
        <w:rPr>
          <w:rFonts w:ascii="Times New Roman" w:hAnsi="Times New Roman" w:cs="Times New Roman"/>
          <w:i/>
        </w:rPr>
        <w:t xml:space="preserve">l </w:t>
      </w:r>
      <w:r>
        <w:t>= 0, 1, 2, …)</w:t>
      </w:r>
    </w:p>
    <w:p w:rsidR="00AA57E6" w:rsidRDefault="00365F72" w:rsidP="00BE2BD5">
      <w:pPr>
        <w:spacing w:line="360" w:lineRule="auto"/>
        <w:rPr>
          <w:color w:val="000000" w:themeColor="text1"/>
        </w:rPr>
      </w:pPr>
      <w:r>
        <w:rPr>
          <w:color w:val="000000" w:themeColor="text1"/>
        </w:rPr>
        <w:t xml:space="preserve">             </w:t>
      </w:r>
      <w:r w:rsidRPr="00365F72">
        <w:rPr>
          <w:position w:val="-30"/>
        </w:rPr>
        <w:object w:dxaOrig="2680" w:dyaOrig="720">
          <v:shape id="_x0000_i1083" type="#_x0000_t75" style="width:134.05pt;height:36pt" o:ole="">
            <v:imagedata r:id="rId131" o:title=""/>
          </v:shape>
          <o:OLEObject Type="Embed" ProgID="Equation.DSMT4" ShapeID="_x0000_i1083" DrawAspect="Content" ObjectID="_1616503676" r:id="rId132"/>
        </w:object>
      </w:r>
      <w:r>
        <w:rPr>
          <w:color w:val="000000" w:themeColor="text1"/>
        </w:rPr>
        <w:t xml:space="preserve">         </w:t>
      </w:r>
    </w:p>
    <w:p w:rsidR="00365F72" w:rsidRDefault="00365F72" w:rsidP="00BE2BD5">
      <w:pPr>
        <w:spacing w:line="360" w:lineRule="auto"/>
        <w:rPr>
          <w:color w:val="000000" w:themeColor="text1"/>
        </w:rPr>
      </w:pPr>
      <w:r>
        <w:rPr>
          <w:color w:val="000000" w:themeColor="text1"/>
        </w:rPr>
        <w:t>In figure 1, the nuclear potential was a simple square well function. A more complex model is the shape of the nuclear potential energy function is given by the Woods-Saxon curve</w:t>
      </w:r>
    </w:p>
    <w:p w:rsidR="00365F72" w:rsidRDefault="00365F72" w:rsidP="00BE2BD5">
      <w:pPr>
        <w:spacing w:line="360" w:lineRule="auto"/>
      </w:pPr>
      <w:r>
        <w:rPr>
          <w:color w:val="000000" w:themeColor="text1"/>
        </w:rPr>
        <w:t xml:space="preserve">           </w:t>
      </w:r>
      <w:r w:rsidRPr="00365F72">
        <w:rPr>
          <w:position w:val="-60"/>
        </w:rPr>
        <w:object w:dxaOrig="2439" w:dyaOrig="980">
          <v:shape id="_x0000_i1084" type="#_x0000_t75" style="width:121.85pt;height:48.75pt" o:ole="">
            <v:imagedata r:id="rId133" o:title=""/>
          </v:shape>
          <o:OLEObject Type="Embed" ProgID="Equation.DSMT4" ShapeID="_x0000_i1084" DrawAspect="Content" ObjectID="_1616503677" r:id="rId134"/>
        </w:object>
      </w:r>
      <w:r>
        <w:t xml:space="preserve">             diffuseness parameter a</w:t>
      </w:r>
    </w:p>
    <w:p w:rsidR="00375F0B" w:rsidRDefault="00375F0B" w:rsidP="00375F0B">
      <w:pPr>
        <w:pStyle w:val="NoSpacing"/>
        <w:spacing w:line="360" w:lineRule="auto"/>
        <w:rPr>
          <w:color w:val="000000" w:themeColor="text1"/>
        </w:rPr>
      </w:pPr>
      <w:r w:rsidRPr="00375F0B">
        <w:rPr>
          <w:color w:val="000000" w:themeColor="text1"/>
        </w:rPr>
        <w:t xml:space="preserve">The theory in the </w:t>
      </w:r>
      <w:r w:rsidR="006522E5">
        <w:rPr>
          <w:color w:val="000000" w:themeColor="text1"/>
        </w:rPr>
        <w:t>A</w:t>
      </w:r>
      <w:r w:rsidRPr="00375F0B">
        <w:rPr>
          <w:color w:val="000000" w:themeColor="text1"/>
        </w:rPr>
        <w:t>nalytical section presented above neglects the effects of angular momentum in that it assumes the alpha particle carries off no orbital angular momentum</w:t>
      </w:r>
      <w:r>
        <w:rPr>
          <w:color w:val="000000" w:themeColor="text1"/>
        </w:rPr>
        <w:t xml:space="preserve"> </w:t>
      </w:r>
      <w:r w:rsidRPr="00375F0B">
        <w:rPr>
          <w:color w:val="000000" w:themeColor="text1"/>
        </w:rPr>
        <w:t>(</w:t>
      </w:r>
      <w:r w:rsidRPr="00375F0B">
        <w:rPr>
          <w:rFonts w:ascii="Times New Roman" w:hAnsi="Times New Roman" w:cs="Times New Roman"/>
          <w:i/>
          <w:color w:val="000000" w:themeColor="text1"/>
        </w:rPr>
        <w:t>l =</w:t>
      </w:r>
      <w:r w:rsidRPr="00375F0B">
        <w:rPr>
          <w:color w:val="000000" w:themeColor="text1"/>
        </w:rPr>
        <w:t xml:space="preserve"> 0). If alpha decay takes place to or from an excited state, some angular momentum may be carried off by the particle with a resulting change in the </w:t>
      </w:r>
      <w:r w:rsidR="006522E5">
        <w:rPr>
          <w:color w:val="000000" w:themeColor="text1"/>
        </w:rPr>
        <w:t>half-life</w:t>
      </w:r>
      <w:r w:rsidRPr="00375F0B">
        <w:rPr>
          <w:color w:val="000000" w:themeColor="text1"/>
        </w:rPr>
        <w:t xml:space="preserve">.  </w:t>
      </w:r>
      <w:r>
        <w:rPr>
          <w:color w:val="000000" w:themeColor="text1"/>
        </w:rPr>
        <w:t xml:space="preserve">For </w:t>
      </w:r>
      <w:r w:rsidRPr="00375F0B">
        <w:rPr>
          <w:rFonts w:ascii="Times New Roman" w:hAnsi="Times New Roman" w:cs="Times New Roman"/>
          <w:i/>
          <w:color w:val="000000" w:themeColor="text1"/>
        </w:rPr>
        <w:t xml:space="preserve">l </w:t>
      </w:r>
      <w:r>
        <w:rPr>
          <w:color w:val="000000" w:themeColor="text1"/>
        </w:rPr>
        <w:t xml:space="preserve">&gt; 0, </w:t>
      </w:r>
      <w:r w:rsidRPr="00375F0B">
        <w:rPr>
          <w:color w:val="000000" w:themeColor="text1"/>
        </w:rPr>
        <w:t xml:space="preserve">the </w:t>
      </w:r>
      <w:r>
        <w:rPr>
          <w:color w:val="000000" w:themeColor="text1"/>
        </w:rPr>
        <w:t xml:space="preserve">alpha </w:t>
      </w:r>
      <w:r w:rsidRPr="00375F0B">
        <w:rPr>
          <w:color w:val="000000" w:themeColor="text1"/>
        </w:rPr>
        <w:t xml:space="preserve">particle </w:t>
      </w:r>
      <w:r w:rsidR="006522E5" w:rsidRPr="00375F0B">
        <w:rPr>
          <w:color w:val="000000" w:themeColor="text1"/>
        </w:rPr>
        <w:t>must</w:t>
      </w:r>
      <w:r w:rsidRPr="00375F0B">
        <w:rPr>
          <w:color w:val="000000" w:themeColor="text1"/>
        </w:rPr>
        <w:t xml:space="preserve"> tunnel through a </w:t>
      </w:r>
      <w:r>
        <w:rPr>
          <w:color w:val="000000" w:themeColor="text1"/>
        </w:rPr>
        <w:t xml:space="preserve">wider well and higher </w:t>
      </w:r>
      <w:r w:rsidRPr="00375F0B">
        <w:rPr>
          <w:color w:val="000000" w:themeColor="text1"/>
        </w:rPr>
        <w:t>barrier</w:t>
      </w:r>
      <w:r>
        <w:rPr>
          <w:color w:val="000000" w:themeColor="text1"/>
        </w:rPr>
        <w:t>.</w:t>
      </w:r>
    </w:p>
    <w:p w:rsidR="006522E5" w:rsidRDefault="00204167" w:rsidP="00375F0B">
      <w:pPr>
        <w:pStyle w:val="NoSpacing"/>
        <w:spacing w:line="360" w:lineRule="auto"/>
        <w:rPr>
          <w:color w:val="000000" w:themeColor="text1"/>
        </w:rPr>
      </w:pPr>
      <w:r>
        <w:rPr>
          <w:color w:val="000000" w:themeColor="text1"/>
        </w:rPr>
        <w:lastRenderedPageBreak/>
        <w:t xml:space="preserve">The following plots </w:t>
      </w:r>
      <w:r w:rsidR="00741282">
        <w:rPr>
          <w:color w:val="000000" w:themeColor="text1"/>
        </w:rPr>
        <w:t xml:space="preserve">created </w:t>
      </w:r>
      <w:proofErr w:type="gramStart"/>
      <w:r w:rsidR="00741282">
        <w:rPr>
          <w:color w:val="000000" w:themeColor="text1"/>
        </w:rPr>
        <w:t xml:space="preserve">( </w:t>
      </w:r>
      <w:proofErr w:type="spellStart"/>
      <w:r w:rsidR="00741282" w:rsidRPr="00741282">
        <w:rPr>
          <w:b/>
          <w:color w:val="984806" w:themeColor="accent6" w:themeShade="80"/>
        </w:rPr>
        <w:t>se</w:t>
      </w:r>
      <w:proofErr w:type="gramEnd"/>
      <w:r w:rsidR="00741282" w:rsidRPr="00741282">
        <w:rPr>
          <w:b/>
          <w:color w:val="984806" w:themeColor="accent6" w:themeShade="80"/>
        </w:rPr>
        <w:t>_fdm_alphaA.m</w:t>
      </w:r>
      <w:proofErr w:type="spellEnd"/>
      <w:r w:rsidR="00741282" w:rsidRPr="00741282">
        <w:rPr>
          <w:color w:val="984806" w:themeColor="accent6" w:themeShade="80"/>
        </w:rPr>
        <w:t xml:space="preserve"> </w:t>
      </w:r>
      <w:r w:rsidR="00741282">
        <w:rPr>
          <w:color w:val="000000" w:themeColor="text1"/>
        </w:rPr>
        <w:t xml:space="preserve">) </w:t>
      </w:r>
      <w:r>
        <w:rPr>
          <w:color w:val="000000" w:themeColor="text1"/>
        </w:rPr>
        <w:t xml:space="preserve">show the changes in the nuclear potential energy and half-life for </w:t>
      </w:r>
      <w:r w:rsidRPr="00375F0B">
        <w:rPr>
          <w:rFonts w:ascii="Times New Roman" w:hAnsi="Times New Roman" w:cs="Times New Roman"/>
          <w:i/>
          <w:color w:val="000000" w:themeColor="text1"/>
        </w:rPr>
        <w:t xml:space="preserve">l </w:t>
      </w:r>
      <w:r>
        <w:rPr>
          <w:color w:val="000000" w:themeColor="text1"/>
        </w:rPr>
        <w:t>&gt; 0 and using the Woods-Saxon potential (</w:t>
      </w:r>
      <w:proofErr w:type="spellStart"/>
      <w:r w:rsidRPr="002E5CB8">
        <w:rPr>
          <w:color w:val="984806" w:themeColor="accent6" w:themeShade="80"/>
        </w:rPr>
        <w:t>flagWS</w:t>
      </w:r>
      <w:proofErr w:type="spellEnd"/>
      <w:r w:rsidR="002E5CB8" w:rsidRPr="002E5CB8">
        <w:rPr>
          <w:color w:val="984806" w:themeColor="accent6" w:themeShade="80"/>
        </w:rPr>
        <w:t> </w:t>
      </w:r>
      <w:r w:rsidRPr="002E5CB8">
        <w:rPr>
          <w:color w:val="984806" w:themeColor="accent6" w:themeShade="80"/>
        </w:rPr>
        <w:t>=</w:t>
      </w:r>
      <w:r w:rsidR="002E5CB8" w:rsidRPr="002E5CB8">
        <w:rPr>
          <w:color w:val="984806" w:themeColor="accent6" w:themeShade="80"/>
        </w:rPr>
        <w:t> </w:t>
      </w:r>
      <w:r w:rsidRPr="002E5CB8">
        <w:rPr>
          <w:color w:val="984806" w:themeColor="accent6" w:themeShade="80"/>
        </w:rPr>
        <w:t>1</w:t>
      </w:r>
      <w:r>
        <w:rPr>
          <w:color w:val="000000" w:themeColor="text1"/>
        </w:rPr>
        <w:t>)</w:t>
      </w:r>
      <w:r w:rsidR="002E5CB8">
        <w:rPr>
          <w:color w:val="000000" w:themeColor="text1"/>
        </w:rPr>
        <w:t xml:space="preserve"> for the uranium isotope Z = 92, A = 236, T = 4.445 MeV</w:t>
      </w:r>
      <w:r>
        <w:rPr>
          <w:color w:val="000000" w:themeColor="text1"/>
        </w:rPr>
        <w:t>.</w:t>
      </w:r>
    </w:p>
    <w:p w:rsidR="002E5CB8" w:rsidRDefault="002E5CB8" w:rsidP="00375F0B">
      <w:pPr>
        <w:pStyle w:val="NoSpacing"/>
        <w:spacing w:line="360" w:lineRule="auto"/>
        <w:rPr>
          <w:color w:val="000000" w:themeColor="text1"/>
        </w:rPr>
      </w:pPr>
      <w:r>
        <w:rPr>
          <w:color w:val="000000" w:themeColor="text1"/>
        </w:rPr>
        <w:t xml:space="preserve">Square </w:t>
      </w:r>
      <w:proofErr w:type="gramStart"/>
      <w:r>
        <w:rPr>
          <w:color w:val="000000" w:themeColor="text1"/>
        </w:rPr>
        <w:t xml:space="preserve">well  </w:t>
      </w:r>
      <w:r w:rsidRPr="00375F0B">
        <w:rPr>
          <w:rFonts w:ascii="Times New Roman" w:hAnsi="Times New Roman" w:cs="Times New Roman"/>
          <w:i/>
          <w:color w:val="000000" w:themeColor="text1"/>
        </w:rPr>
        <w:t>l</w:t>
      </w:r>
      <w:proofErr w:type="gramEnd"/>
      <w:r w:rsidRPr="00375F0B">
        <w:rPr>
          <w:rFonts w:ascii="Times New Roman" w:hAnsi="Times New Roman" w:cs="Times New Roman"/>
          <w:i/>
          <w:color w:val="000000" w:themeColor="text1"/>
        </w:rPr>
        <w:t xml:space="preserve"> </w:t>
      </w:r>
      <w:r>
        <w:rPr>
          <w:rFonts w:ascii="Times New Roman" w:hAnsi="Times New Roman" w:cs="Times New Roman"/>
          <w:i/>
          <w:color w:val="000000" w:themeColor="text1"/>
        </w:rPr>
        <w:t>=</w:t>
      </w:r>
      <w:r>
        <w:rPr>
          <w:color w:val="000000" w:themeColor="text1"/>
        </w:rPr>
        <w:t xml:space="preserve"> 0</w:t>
      </w:r>
      <w:r w:rsidRPr="002E5CB8">
        <w:rPr>
          <w:noProof/>
          <w:color w:val="000000" w:themeColor="text1"/>
        </w:rPr>
        <w:drawing>
          <wp:inline distT="0" distB="0" distL="0" distR="0" wp14:anchorId="10388E52" wp14:editId="1642C349">
            <wp:extent cx="5039156" cy="58310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5"/>
                    <a:srcRect t="3796" b="3632"/>
                    <a:stretch/>
                  </pic:blipFill>
                  <pic:spPr bwMode="auto">
                    <a:xfrm>
                      <a:off x="0" y="0"/>
                      <a:ext cx="5039360" cy="5831294"/>
                    </a:xfrm>
                    <a:prstGeom prst="rect">
                      <a:avLst/>
                    </a:prstGeom>
                    <a:ln>
                      <a:noFill/>
                    </a:ln>
                    <a:extLst>
                      <a:ext uri="{53640926-AAD7-44D8-BBD7-CCE9431645EC}">
                        <a14:shadowObscured xmlns:a14="http://schemas.microsoft.com/office/drawing/2010/main"/>
                      </a:ext>
                    </a:extLst>
                  </pic:spPr>
                </pic:pic>
              </a:graphicData>
            </a:graphic>
          </wp:inline>
        </w:drawing>
      </w:r>
    </w:p>
    <w:p w:rsidR="002E5CB8" w:rsidRDefault="002E5CB8" w:rsidP="00375F0B">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5.8x10</w:t>
      </w:r>
      <w:r w:rsidRPr="002E5CB8">
        <w:rPr>
          <w:color w:val="000000" w:themeColor="text1"/>
          <w:vertAlign w:val="superscript"/>
        </w:rPr>
        <w:t>14</w:t>
      </w:r>
      <w:r>
        <w:rPr>
          <w:color w:val="000000" w:themeColor="text1"/>
        </w:rPr>
        <w:t xml:space="preserve"> s   x0 = 8.89 </w:t>
      </w:r>
      <w:proofErr w:type="spellStart"/>
      <w:r>
        <w:rPr>
          <w:color w:val="000000" w:themeColor="text1"/>
        </w:rPr>
        <w:t>fm</w:t>
      </w:r>
      <w:proofErr w:type="spellEnd"/>
      <w:r>
        <w:rPr>
          <w:color w:val="000000" w:themeColor="text1"/>
        </w:rPr>
        <w:t xml:space="preserve">   x1 = 58.38   </w:t>
      </w:r>
      <w:proofErr w:type="spellStart"/>
      <w:r>
        <w:rPr>
          <w:color w:val="000000" w:themeColor="text1"/>
        </w:rPr>
        <w:t>Umax</w:t>
      </w:r>
      <w:proofErr w:type="spellEnd"/>
      <w:r>
        <w:rPr>
          <w:color w:val="000000" w:themeColor="text1"/>
        </w:rPr>
        <w:t xml:space="preserve"> = </w:t>
      </w:r>
      <w:proofErr w:type="gramStart"/>
      <w:r>
        <w:rPr>
          <w:color w:val="000000" w:themeColor="text1"/>
        </w:rPr>
        <w:t>29.18  MeV</w:t>
      </w:r>
      <w:proofErr w:type="gramEnd"/>
    </w:p>
    <w:p w:rsidR="008A6A08" w:rsidRDefault="008A6A08" w:rsidP="003B2789">
      <w:pPr>
        <w:pStyle w:val="NoSpacing"/>
        <w:spacing w:line="360" w:lineRule="auto"/>
        <w:rPr>
          <w:color w:val="000000" w:themeColor="text1"/>
        </w:rPr>
      </w:pPr>
    </w:p>
    <w:p w:rsidR="003B2789" w:rsidRDefault="003B2789" w:rsidP="003B2789">
      <w:pPr>
        <w:pStyle w:val="NoSpacing"/>
        <w:spacing w:line="360" w:lineRule="auto"/>
        <w:rPr>
          <w:color w:val="000000" w:themeColor="text1"/>
        </w:rPr>
      </w:pPr>
      <w:r>
        <w:rPr>
          <w:color w:val="000000" w:themeColor="text1"/>
        </w:rPr>
        <w:t xml:space="preserve">Square </w:t>
      </w:r>
      <w:proofErr w:type="gramStart"/>
      <w:r>
        <w:rPr>
          <w:color w:val="000000" w:themeColor="text1"/>
        </w:rPr>
        <w:t xml:space="preserve">well  </w:t>
      </w:r>
      <w:r w:rsidRPr="00375F0B">
        <w:rPr>
          <w:rFonts w:ascii="Times New Roman" w:hAnsi="Times New Roman" w:cs="Times New Roman"/>
          <w:i/>
          <w:color w:val="000000" w:themeColor="text1"/>
        </w:rPr>
        <w:t>l</w:t>
      </w:r>
      <w:proofErr w:type="gramEnd"/>
      <w:r w:rsidRPr="00375F0B">
        <w:rPr>
          <w:rFonts w:ascii="Times New Roman" w:hAnsi="Times New Roman" w:cs="Times New Roman"/>
          <w:i/>
          <w:color w:val="000000" w:themeColor="text1"/>
        </w:rPr>
        <w:t xml:space="preserve"> </w:t>
      </w:r>
      <w:r>
        <w:rPr>
          <w:rFonts w:ascii="Times New Roman" w:hAnsi="Times New Roman" w:cs="Times New Roman"/>
          <w:i/>
          <w:color w:val="000000" w:themeColor="text1"/>
        </w:rPr>
        <w:t>=</w:t>
      </w:r>
      <w:r>
        <w:rPr>
          <w:color w:val="000000" w:themeColor="text1"/>
        </w:rPr>
        <w:t xml:space="preserve"> 5</w:t>
      </w:r>
    </w:p>
    <w:p w:rsidR="003B2789" w:rsidRDefault="003B2789" w:rsidP="003B2789">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4.1x10</w:t>
      </w:r>
      <w:r w:rsidRPr="002E5CB8">
        <w:rPr>
          <w:color w:val="000000" w:themeColor="text1"/>
          <w:vertAlign w:val="superscript"/>
        </w:rPr>
        <w:t>1</w:t>
      </w:r>
      <w:r>
        <w:rPr>
          <w:color w:val="000000" w:themeColor="text1"/>
          <w:vertAlign w:val="superscript"/>
        </w:rPr>
        <w:t>6</w:t>
      </w:r>
      <w:r>
        <w:rPr>
          <w:color w:val="000000" w:themeColor="text1"/>
        </w:rPr>
        <w:t xml:space="preserve"> s   x0 = 8.89 </w:t>
      </w:r>
      <w:proofErr w:type="spellStart"/>
      <w:r>
        <w:rPr>
          <w:color w:val="000000" w:themeColor="text1"/>
        </w:rPr>
        <w:t>fm</w:t>
      </w:r>
      <w:proofErr w:type="spellEnd"/>
      <w:r>
        <w:rPr>
          <w:color w:val="000000" w:themeColor="text1"/>
        </w:rPr>
        <w:t xml:space="preserve">   x1 = 58.99   </w:t>
      </w:r>
      <w:proofErr w:type="spellStart"/>
      <w:r>
        <w:rPr>
          <w:color w:val="000000" w:themeColor="text1"/>
        </w:rPr>
        <w:t>Umax</w:t>
      </w:r>
      <w:proofErr w:type="spellEnd"/>
      <w:r>
        <w:rPr>
          <w:color w:val="000000" w:themeColor="text1"/>
        </w:rPr>
        <w:t xml:space="preserve"> = </w:t>
      </w:r>
      <w:proofErr w:type="gramStart"/>
      <w:r>
        <w:rPr>
          <w:color w:val="000000" w:themeColor="text1"/>
        </w:rPr>
        <w:t>31.12  MeV</w:t>
      </w:r>
      <w:proofErr w:type="gramEnd"/>
    </w:p>
    <w:p w:rsidR="003B2789" w:rsidRDefault="00252D4F" w:rsidP="00375F0B">
      <w:pPr>
        <w:pStyle w:val="NoSpacing"/>
        <w:spacing w:line="360" w:lineRule="auto"/>
        <w:rPr>
          <w:color w:val="000000" w:themeColor="text1"/>
        </w:rPr>
      </w:pPr>
      <w:r>
        <w:rPr>
          <w:color w:val="000000" w:themeColor="text1"/>
        </w:rPr>
        <w:lastRenderedPageBreak/>
        <w:t>Woods-</w:t>
      </w:r>
      <w:proofErr w:type="gramStart"/>
      <w:r>
        <w:rPr>
          <w:color w:val="000000" w:themeColor="text1"/>
        </w:rPr>
        <w:t>Saxon</w:t>
      </w:r>
      <w:r w:rsidR="00A25A08">
        <w:rPr>
          <w:color w:val="000000" w:themeColor="text1"/>
        </w:rPr>
        <w:t xml:space="preserve">  a</w:t>
      </w:r>
      <w:proofErr w:type="gramEnd"/>
      <w:r w:rsidR="00A25A08">
        <w:rPr>
          <w:color w:val="000000" w:themeColor="text1"/>
        </w:rPr>
        <w:t xml:space="preserve"> = 1 </w:t>
      </w:r>
      <w:r>
        <w:rPr>
          <w:color w:val="000000" w:themeColor="text1"/>
        </w:rPr>
        <w:t xml:space="preserve">   </w:t>
      </w:r>
      <w:r w:rsidRPr="00252D4F">
        <w:rPr>
          <w:rFonts w:ascii="Times New Roman" w:hAnsi="Times New Roman" w:cs="Times New Roman"/>
          <w:i/>
          <w:color w:val="000000" w:themeColor="text1"/>
        </w:rPr>
        <w:t xml:space="preserve">l </w:t>
      </w:r>
      <w:r>
        <w:rPr>
          <w:color w:val="000000" w:themeColor="text1"/>
        </w:rPr>
        <w:t>= 0</w:t>
      </w:r>
    </w:p>
    <w:p w:rsidR="00252D4F" w:rsidRDefault="00252D4F" w:rsidP="00375F0B">
      <w:pPr>
        <w:pStyle w:val="NoSpacing"/>
        <w:spacing w:line="360" w:lineRule="auto"/>
        <w:rPr>
          <w:color w:val="000000" w:themeColor="text1"/>
        </w:rPr>
      </w:pPr>
      <w:r w:rsidRPr="00252D4F">
        <w:rPr>
          <w:noProof/>
          <w:color w:val="000000" w:themeColor="text1"/>
        </w:rPr>
        <w:drawing>
          <wp:inline distT="0" distB="0" distL="0" distR="0" wp14:anchorId="3AED6CB7" wp14:editId="5A9B98CE">
            <wp:extent cx="5039360" cy="62992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039360" cy="6299200"/>
                    </a:xfrm>
                    <a:prstGeom prst="rect">
                      <a:avLst/>
                    </a:prstGeom>
                  </pic:spPr>
                </pic:pic>
              </a:graphicData>
            </a:graphic>
          </wp:inline>
        </w:drawing>
      </w:r>
    </w:p>
    <w:p w:rsidR="008A6A08" w:rsidRDefault="008A6A08" w:rsidP="008A6A08">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3.7x10</w:t>
      </w:r>
      <w:r w:rsidRPr="002E5CB8">
        <w:rPr>
          <w:color w:val="000000" w:themeColor="text1"/>
          <w:vertAlign w:val="superscript"/>
        </w:rPr>
        <w:t>1</w:t>
      </w:r>
      <w:r>
        <w:rPr>
          <w:color w:val="000000" w:themeColor="text1"/>
          <w:vertAlign w:val="superscript"/>
        </w:rPr>
        <w:t>3</w:t>
      </w:r>
      <w:r>
        <w:rPr>
          <w:color w:val="000000" w:themeColor="text1"/>
        </w:rPr>
        <w:t xml:space="preserve"> s   x0 = 8.89 </w:t>
      </w:r>
      <w:proofErr w:type="spellStart"/>
      <w:r>
        <w:rPr>
          <w:color w:val="000000" w:themeColor="text1"/>
        </w:rPr>
        <w:t>fm</w:t>
      </w:r>
      <w:proofErr w:type="spellEnd"/>
      <w:r>
        <w:rPr>
          <w:color w:val="000000" w:themeColor="text1"/>
        </w:rPr>
        <w:t xml:space="preserve">   x1 = 58.84   </w:t>
      </w:r>
      <w:proofErr w:type="spellStart"/>
      <w:r>
        <w:rPr>
          <w:color w:val="000000" w:themeColor="text1"/>
        </w:rPr>
        <w:t>Umax</w:t>
      </w:r>
      <w:proofErr w:type="spellEnd"/>
      <w:r>
        <w:rPr>
          <w:color w:val="000000" w:themeColor="text1"/>
        </w:rPr>
        <w:t xml:space="preserve"> = </w:t>
      </w:r>
      <w:proofErr w:type="gramStart"/>
      <w:r>
        <w:rPr>
          <w:color w:val="000000" w:themeColor="text1"/>
        </w:rPr>
        <w:t>19.92  MeV</w:t>
      </w:r>
      <w:proofErr w:type="gramEnd"/>
    </w:p>
    <w:p w:rsidR="008A6A08" w:rsidRDefault="008A6A08" w:rsidP="00375F0B">
      <w:pPr>
        <w:pStyle w:val="NoSpacing"/>
        <w:spacing w:line="360" w:lineRule="auto"/>
        <w:rPr>
          <w:color w:val="000000" w:themeColor="text1"/>
        </w:rPr>
      </w:pPr>
    </w:p>
    <w:p w:rsidR="008A6A08" w:rsidRDefault="008A6A08" w:rsidP="008A6A08">
      <w:pPr>
        <w:pStyle w:val="NoSpacing"/>
        <w:spacing w:line="360" w:lineRule="auto"/>
        <w:rPr>
          <w:color w:val="000000" w:themeColor="text1"/>
        </w:rPr>
      </w:pPr>
      <w:r>
        <w:rPr>
          <w:color w:val="000000" w:themeColor="text1"/>
        </w:rPr>
        <w:t>Woods-</w:t>
      </w:r>
      <w:proofErr w:type="gramStart"/>
      <w:r>
        <w:rPr>
          <w:color w:val="000000" w:themeColor="text1"/>
        </w:rPr>
        <w:t>Saxon</w:t>
      </w:r>
      <w:r w:rsidR="00A25A08">
        <w:rPr>
          <w:color w:val="000000" w:themeColor="text1"/>
        </w:rPr>
        <w:t xml:space="preserve">  a</w:t>
      </w:r>
      <w:proofErr w:type="gramEnd"/>
      <w:r w:rsidR="00A25A08">
        <w:rPr>
          <w:color w:val="000000" w:themeColor="text1"/>
        </w:rPr>
        <w:t xml:space="preserve"> = 1 </w:t>
      </w:r>
      <w:r>
        <w:rPr>
          <w:color w:val="000000" w:themeColor="text1"/>
        </w:rPr>
        <w:t xml:space="preserve">   </w:t>
      </w:r>
      <w:r w:rsidRPr="00252D4F">
        <w:rPr>
          <w:rFonts w:ascii="Times New Roman" w:hAnsi="Times New Roman" w:cs="Times New Roman"/>
          <w:i/>
          <w:color w:val="000000" w:themeColor="text1"/>
        </w:rPr>
        <w:t xml:space="preserve">l </w:t>
      </w:r>
      <w:r>
        <w:rPr>
          <w:color w:val="000000" w:themeColor="text1"/>
        </w:rPr>
        <w:t xml:space="preserve">= </w:t>
      </w:r>
      <w:r w:rsidR="00CE3FED">
        <w:rPr>
          <w:color w:val="000000" w:themeColor="text1"/>
        </w:rPr>
        <w:t>5</w:t>
      </w:r>
    </w:p>
    <w:p w:rsidR="008A6A08" w:rsidRDefault="00CE3FED" w:rsidP="00375F0B">
      <w:pPr>
        <w:pStyle w:val="NoSpacing"/>
        <w:spacing w:line="360" w:lineRule="auto"/>
        <w:rPr>
          <w:color w:val="000000" w:themeColor="text1"/>
        </w:rPr>
      </w:pPr>
      <w:r>
        <w:rPr>
          <w:color w:val="000000" w:themeColor="text1"/>
        </w:rPr>
        <w:t>t</w:t>
      </w:r>
      <w:r w:rsidRPr="003B2789">
        <w:rPr>
          <w:color w:val="000000" w:themeColor="text1"/>
          <w:vertAlign w:val="subscript"/>
        </w:rPr>
        <w:t>1/2</w:t>
      </w:r>
      <w:r>
        <w:rPr>
          <w:color w:val="000000" w:themeColor="text1"/>
        </w:rPr>
        <w:t xml:space="preserve"> = </w:t>
      </w:r>
      <w:r w:rsidR="00A25A08">
        <w:rPr>
          <w:color w:val="000000" w:themeColor="text1"/>
        </w:rPr>
        <w:t>2.9</w:t>
      </w:r>
      <w:r>
        <w:rPr>
          <w:color w:val="000000" w:themeColor="text1"/>
        </w:rPr>
        <w:t>x10</w:t>
      </w:r>
      <w:r w:rsidRPr="002E5CB8">
        <w:rPr>
          <w:color w:val="000000" w:themeColor="text1"/>
          <w:vertAlign w:val="superscript"/>
        </w:rPr>
        <w:t>1</w:t>
      </w:r>
      <w:r w:rsidR="00A25A08">
        <w:rPr>
          <w:color w:val="000000" w:themeColor="text1"/>
          <w:vertAlign w:val="superscript"/>
        </w:rPr>
        <w:t>5</w:t>
      </w:r>
      <w:r>
        <w:rPr>
          <w:color w:val="000000" w:themeColor="text1"/>
        </w:rPr>
        <w:t xml:space="preserve"> s   x0 = 8.89 </w:t>
      </w:r>
      <w:proofErr w:type="spellStart"/>
      <w:r>
        <w:rPr>
          <w:color w:val="000000" w:themeColor="text1"/>
        </w:rPr>
        <w:t>fm</w:t>
      </w:r>
      <w:proofErr w:type="spellEnd"/>
      <w:r>
        <w:rPr>
          <w:color w:val="000000" w:themeColor="text1"/>
        </w:rPr>
        <w:t xml:space="preserve">   x1 = 58.</w:t>
      </w:r>
      <w:r w:rsidR="00A25A08">
        <w:rPr>
          <w:color w:val="000000" w:themeColor="text1"/>
        </w:rPr>
        <w:t>99</w:t>
      </w:r>
      <w:r>
        <w:rPr>
          <w:color w:val="000000" w:themeColor="text1"/>
        </w:rPr>
        <w:t xml:space="preserve">   </w:t>
      </w:r>
      <w:proofErr w:type="spellStart"/>
      <w:r>
        <w:rPr>
          <w:color w:val="000000" w:themeColor="text1"/>
        </w:rPr>
        <w:t>Umax</w:t>
      </w:r>
      <w:proofErr w:type="spellEnd"/>
      <w:r>
        <w:rPr>
          <w:color w:val="000000" w:themeColor="text1"/>
        </w:rPr>
        <w:t xml:space="preserve"> = </w:t>
      </w:r>
      <w:proofErr w:type="gramStart"/>
      <w:r w:rsidR="00A25A08">
        <w:rPr>
          <w:color w:val="000000" w:themeColor="text1"/>
        </w:rPr>
        <w:t>21.07</w:t>
      </w:r>
      <w:r>
        <w:rPr>
          <w:color w:val="000000" w:themeColor="text1"/>
        </w:rPr>
        <w:t xml:space="preserve">  MeV</w:t>
      </w:r>
      <w:proofErr w:type="gramEnd"/>
    </w:p>
    <w:p w:rsidR="00A25A08" w:rsidRDefault="00A25A08" w:rsidP="00375F0B">
      <w:pPr>
        <w:pStyle w:val="NoSpacing"/>
        <w:spacing w:line="360" w:lineRule="auto"/>
        <w:rPr>
          <w:color w:val="000000" w:themeColor="text1"/>
        </w:rPr>
      </w:pPr>
    </w:p>
    <w:p w:rsidR="009D3015" w:rsidRDefault="00741282" w:rsidP="00375F0B">
      <w:pPr>
        <w:pStyle w:val="NoSpacing"/>
        <w:spacing w:line="360" w:lineRule="auto"/>
        <w:rPr>
          <w:color w:val="000000" w:themeColor="text1"/>
        </w:rPr>
      </w:pPr>
      <w:r>
        <w:rPr>
          <w:color w:val="000000" w:themeColor="text1"/>
        </w:rPr>
        <w:lastRenderedPageBreak/>
        <w:t xml:space="preserve">You can use the Script </w:t>
      </w:r>
      <w:proofErr w:type="spellStart"/>
      <w:r w:rsidRPr="00741282">
        <w:rPr>
          <w:b/>
          <w:color w:val="984806" w:themeColor="accent6" w:themeShade="80"/>
        </w:rPr>
        <w:t>qp_alpha_fdm_BE.m</w:t>
      </w:r>
      <w:proofErr w:type="spellEnd"/>
      <w:r w:rsidRPr="00741282">
        <w:rPr>
          <w:color w:val="984806" w:themeColor="accent6" w:themeShade="80"/>
        </w:rPr>
        <w:t xml:space="preserve"> </w:t>
      </w:r>
      <w:r>
        <w:rPr>
          <w:color w:val="000000" w:themeColor="text1"/>
        </w:rPr>
        <w:t xml:space="preserve">to compute the half-lives using the Wood-Saxon with many different a and </w:t>
      </w:r>
      <w:r w:rsidRPr="00DF7A02">
        <w:rPr>
          <w:rFonts w:ascii="Times New Roman" w:hAnsi="Times New Roman" w:cs="Times New Roman"/>
          <w:i/>
          <w:color w:val="000000" w:themeColor="text1"/>
        </w:rPr>
        <w:t xml:space="preserve">l </w:t>
      </w:r>
      <w:r>
        <w:rPr>
          <w:color w:val="000000" w:themeColor="text1"/>
        </w:rPr>
        <w:t>values in the one execution of the Script.</w:t>
      </w:r>
      <w:r w:rsidR="009D3015">
        <w:rPr>
          <w:color w:val="000000" w:themeColor="text1"/>
        </w:rPr>
        <w:t xml:space="preserve"> </w:t>
      </w:r>
    </w:p>
    <w:p w:rsidR="00DF7A02" w:rsidRDefault="00DF7A02" w:rsidP="00375F0B">
      <w:pPr>
        <w:pStyle w:val="NoSpacing"/>
        <w:spacing w:line="360" w:lineRule="auto"/>
        <w:rPr>
          <w:color w:val="000000" w:themeColor="text1"/>
        </w:rPr>
      </w:pPr>
    </w:p>
    <w:p w:rsidR="00DF7A02" w:rsidRDefault="00DF7A02" w:rsidP="00375F0B">
      <w:pPr>
        <w:pStyle w:val="NoSpacing"/>
        <w:spacing w:line="360" w:lineRule="auto"/>
        <w:rPr>
          <w:color w:val="000000" w:themeColor="text1"/>
        </w:rPr>
      </w:pPr>
      <w:r>
        <w:rPr>
          <w:color w:val="000000" w:themeColor="text1"/>
        </w:rPr>
        <w:t xml:space="preserve">Run the Script </w:t>
      </w:r>
      <w:proofErr w:type="spellStart"/>
      <w:r w:rsidRPr="0027613D">
        <w:rPr>
          <w:b/>
          <w:color w:val="984806" w:themeColor="accent6" w:themeShade="80"/>
        </w:rPr>
        <w:t>qp_alphaWKB.m</w:t>
      </w:r>
      <w:proofErr w:type="spellEnd"/>
      <w:r w:rsidRPr="0027613D">
        <w:rPr>
          <w:color w:val="984806" w:themeColor="accent6" w:themeShade="80"/>
        </w:rPr>
        <w:t xml:space="preserve"> </w:t>
      </w:r>
      <w:r>
        <w:rPr>
          <w:color w:val="000000" w:themeColor="text1"/>
        </w:rPr>
        <w:t>to compute the half-life using the WKB approximation.</w:t>
      </w:r>
      <w:r w:rsidR="0049084E">
        <w:rPr>
          <w:color w:val="000000" w:themeColor="text1"/>
        </w:rPr>
        <w:t xml:space="preserve"> Typical parameters:</w:t>
      </w:r>
    </w:p>
    <w:p w:rsidR="00137585" w:rsidRDefault="0049084E" w:rsidP="00137585">
      <w:pPr>
        <w:pStyle w:val="NoSpacing"/>
        <w:spacing w:line="360" w:lineRule="auto"/>
        <w:ind w:firstLine="720"/>
        <w:rPr>
          <w:color w:val="000000" w:themeColor="text1"/>
        </w:rPr>
      </w:pPr>
      <w:r w:rsidRPr="0049084E">
        <w:rPr>
          <w:color w:val="000000" w:themeColor="text1"/>
        </w:rPr>
        <w:t>E=8.78; A=212; Z=84; U0=0; L=</w:t>
      </w:r>
      <w:r w:rsidR="00137585">
        <w:rPr>
          <w:color w:val="000000" w:themeColor="text1"/>
        </w:rPr>
        <w:t xml:space="preserve"> </w:t>
      </w:r>
      <w:r w:rsidRPr="0049084E">
        <w:rPr>
          <w:color w:val="000000" w:themeColor="text1"/>
        </w:rPr>
        <w:t xml:space="preserve">0 </w:t>
      </w:r>
      <w:r w:rsidR="00137585" w:rsidRPr="00137585">
        <w:rPr>
          <w:position w:val="-6"/>
        </w:rPr>
        <w:object w:dxaOrig="380" w:dyaOrig="260">
          <v:shape id="_x0000_i1086" type="#_x0000_t75" style="width:18.85pt;height:12.75pt" o:ole="">
            <v:imagedata r:id="rId137" o:title=""/>
          </v:shape>
          <o:OLEObject Type="Embed" ProgID="Equation.DSMT4" ShapeID="_x0000_i1086" DrawAspect="Content" ObjectID="_1616503678" r:id="rId138"/>
        </w:object>
      </w:r>
      <w:r w:rsidRPr="0049084E">
        <w:rPr>
          <w:color w:val="000000" w:themeColor="text1"/>
        </w:rPr>
        <w:t xml:space="preserve"> 2.4317e-07</w:t>
      </w:r>
      <w:r w:rsidR="00137585">
        <w:rPr>
          <w:color w:val="000000" w:themeColor="text1"/>
        </w:rPr>
        <w:t xml:space="preserve"> </w:t>
      </w:r>
      <w:r w:rsidRPr="0049084E">
        <w:rPr>
          <w:color w:val="000000" w:themeColor="text1"/>
        </w:rPr>
        <w:t>s.</w:t>
      </w:r>
    </w:p>
    <w:p w:rsidR="0049084E" w:rsidRDefault="0049084E" w:rsidP="00137585">
      <w:pPr>
        <w:pStyle w:val="NoSpacing"/>
        <w:spacing w:line="360" w:lineRule="auto"/>
        <w:ind w:firstLine="720"/>
        <w:rPr>
          <w:color w:val="000000" w:themeColor="text1"/>
        </w:rPr>
      </w:pPr>
      <w:r w:rsidRPr="0049084E">
        <w:rPr>
          <w:color w:val="000000" w:themeColor="text1"/>
        </w:rPr>
        <w:t>The experimental value is 3.</w:t>
      </w:r>
      <w:r w:rsidR="00137585">
        <w:rPr>
          <w:color w:val="000000" w:themeColor="text1"/>
        </w:rPr>
        <w:t>0</w:t>
      </w:r>
      <w:r w:rsidRPr="0049084E">
        <w:rPr>
          <w:color w:val="000000" w:themeColor="text1"/>
        </w:rPr>
        <w:t>e-07</w:t>
      </w:r>
      <w:r w:rsidR="00137585">
        <w:rPr>
          <w:color w:val="000000" w:themeColor="text1"/>
        </w:rPr>
        <w:t xml:space="preserve">  </w:t>
      </w:r>
      <w:r w:rsidR="00137585" w:rsidRPr="00137585">
        <w:rPr>
          <w:position w:val="-6"/>
        </w:rPr>
        <w:object w:dxaOrig="380" w:dyaOrig="279">
          <v:shape id="_x0000_i1090" type="#_x0000_t75" style="width:18.85pt;height:13.85pt" o:ole="">
            <v:imagedata r:id="rId139" o:title=""/>
          </v:shape>
          <o:OLEObject Type="Embed" ProgID="Equation.DSMT4" ShapeID="_x0000_i1090" DrawAspect="Content" ObjectID="_1616503679" r:id="rId140"/>
        </w:object>
      </w:r>
      <w:r w:rsidR="00137585">
        <w:t xml:space="preserve"> </w:t>
      </w:r>
      <w:r w:rsidRPr="0049084E">
        <w:rPr>
          <w:color w:val="000000" w:themeColor="text1"/>
        </w:rPr>
        <w:t>quite good</w:t>
      </w:r>
      <w:r w:rsidR="00137585">
        <w:rPr>
          <w:color w:val="000000" w:themeColor="text1"/>
        </w:rPr>
        <w:t xml:space="preserve"> agreement</w:t>
      </w:r>
    </w:p>
    <w:p w:rsidR="00732EED" w:rsidRDefault="00732EED" w:rsidP="00732EED">
      <w:pPr>
        <w:pStyle w:val="NoSpacing"/>
        <w:spacing w:line="360" w:lineRule="auto"/>
        <w:rPr>
          <w:color w:val="000000" w:themeColor="text1"/>
        </w:rPr>
      </w:pPr>
    </w:p>
    <w:p w:rsidR="00732EED" w:rsidRPr="00732EED" w:rsidRDefault="00732EED" w:rsidP="00732EED">
      <w:pPr>
        <w:pStyle w:val="NoSpacing"/>
        <w:spacing w:line="360" w:lineRule="auto"/>
        <w:rPr>
          <w:b/>
          <w:color w:val="E36C0A" w:themeColor="accent6" w:themeShade="BF"/>
          <w:sz w:val="32"/>
        </w:rPr>
      </w:pPr>
      <w:r w:rsidRPr="00732EED">
        <w:rPr>
          <w:b/>
          <w:color w:val="E36C0A" w:themeColor="accent6" w:themeShade="BF"/>
          <w:sz w:val="32"/>
        </w:rPr>
        <w:t>REFERENCES</w:t>
      </w:r>
    </w:p>
    <w:p w:rsidR="00DF7A02" w:rsidRDefault="0027613D" w:rsidP="00375F0B">
      <w:pPr>
        <w:pStyle w:val="NoSpacing"/>
        <w:spacing w:line="360" w:lineRule="auto"/>
        <w:rPr>
          <w:color w:val="000000" w:themeColor="text1"/>
        </w:rPr>
      </w:pPr>
      <w:hyperlink r:id="rId141" w:tgtFrame="_blank" w:history="1">
        <w:r>
          <w:rPr>
            <w:rStyle w:val="Hyperlink"/>
            <w:rFonts w:ascii="Arial" w:hAnsi="Arial" w:cs="Arial"/>
            <w:sz w:val="21"/>
            <w:szCs w:val="21"/>
            <w:bdr w:val="none" w:sz="0" w:space="0" w:color="auto" w:frame="1"/>
            <w:shd w:val="clear" w:color="auto" w:fill="FFFFFF"/>
          </w:rPr>
          <w:t>http://ocw.mit.edu/courses/electrical-engineering-and-computer-science/6-728-applied-quantum-and-statistical-physics-fall-2006/study-materials/wkb_tunneling2.pdf</w:t>
        </w:r>
      </w:hyperlink>
      <w:r>
        <w:rPr>
          <w:rFonts w:ascii="Arial" w:hAnsi="Arial" w:cs="Arial"/>
          <w:color w:val="212121"/>
          <w:sz w:val="21"/>
          <w:szCs w:val="21"/>
        </w:rPr>
        <w:br/>
      </w:r>
      <w:r>
        <w:rPr>
          <w:rFonts w:ascii="Arial" w:hAnsi="Arial" w:cs="Arial"/>
          <w:color w:val="212121"/>
          <w:sz w:val="21"/>
          <w:szCs w:val="21"/>
        </w:rPr>
        <w:br/>
      </w:r>
      <w:hyperlink r:id="rId142" w:tgtFrame="_blank" w:history="1">
        <w:r>
          <w:rPr>
            <w:rStyle w:val="Hyperlink"/>
            <w:rFonts w:ascii="Arial" w:hAnsi="Arial" w:cs="Arial"/>
            <w:sz w:val="21"/>
            <w:szCs w:val="21"/>
            <w:bdr w:val="none" w:sz="0" w:space="0" w:color="auto" w:frame="1"/>
            <w:shd w:val="clear" w:color="auto" w:fill="FFFFFF"/>
          </w:rPr>
          <w:t>https://fenix.tecnico.ulisboa.pt/downloadFile/3779576931836/Ex8Serie1/</w:t>
        </w:r>
      </w:hyperlink>
      <w:r>
        <w:rPr>
          <w:rFonts w:ascii="Arial" w:hAnsi="Arial" w:cs="Arial"/>
          <w:color w:val="212121"/>
          <w:sz w:val="21"/>
          <w:szCs w:val="21"/>
          <w:shd w:val="clear" w:color="auto" w:fill="FFFFFF"/>
        </w:rPr>
        <w:t>.</w:t>
      </w:r>
    </w:p>
    <w:p w:rsidR="00DF7A02" w:rsidRDefault="00DF7A02" w:rsidP="00375F0B">
      <w:pPr>
        <w:pStyle w:val="NoSpacing"/>
        <w:spacing w:line="360" w:lineRule="auto"/>
        <w:rPr>
          <w:color w:val="000000" w:themeColor="text1"/>
        </w:rPr>
      </w:pPr>
    </w:p>
    <w:p w:rsidR="00732EED" w:rsidRDefault="00732EED" w:rsidP="00375F0B">
      <w:pPr>
        <w:pStyle w:val="NoSpacing"/>
        <w:spacing w:line="360" w:lineRule="auto"/>
      </w:pPr>
      <w:hyperlink r:id="rId143" w:tgtFrame="_blank" w:history="1">
        <w:r>
          <w:rPr>
            <w:rStyle w:val="Hyperlink"/>
            <w:rFonts w:ascii="Arial" w:hAnsi="Arial" w:cs="Arial"/>
            <w:sz w:val="21"/>
            <w:szCs w:val="21"/>
            <w:bdr w:val="none" w:sz="0" w:space="0" w:color="auto" w:frame="1"/>
            <w:shd w:val="clear" w:color="auto" w:fill="FFFFFF"/>
          </w:rPr>
          <w:t>http://hal.in2p3.fr/in2p3-00637971/document</w:t>
        </w:r>
      </w:hyperlink>
    </w:p>
    <w:p w:rsidR="00732EED" w:rsidRDefault="00732EED" w:rsidP="00375F0B">
      <w:pPr>
        <w:pStyle w:val="NoSpacing"/>
        <w:spacing w:line="360" w:lineRule="auto"/>
        <w:rPr>
          <w:color w:val="000000" w:themeColor="text1"/>
        </w:rPr>
      </w:pPr>
    </w:p>
    <w:p w:rsidR="00732EED" w:rsidRDefault="00732EED" w:rsidP="00375F0B">
      <w:pPr>
        <w:pStyle w:val="NoSpacing"/>
        <w:spacing w:line="360" w:lineRule="auto"/>
      </w:pPr>
      <w:hyperlink r:id="rId144" w:tgtFrame="_blank" w:history="1">
        <w:r>
          <w:rPr>
            <w:rStyle w:val="Hyperlink"/>
            <w:rFonts w:ascii="Arial" w:hAnsi="Arial" w:cs="Arial"/>
            <w:sz w:val="21"/>
            <w:szCs w:val="21"/>
            <w:bdr w:val="none" w:sz="0" w:space="0" w:color="auto" w:frame="1"/>
            <w:shd w:val="clear" w:color="auto" w:fill="FFFFFF"/>
          </w:rPr>
          <w:t>https://www.researchgate.net/publication/239535664_a_particle_preformation_in_heavy_nuclei_and_penetration_probability</w:t>
        </w:r>
      </w:hyperlink>
    </w:p>
    <w:p w:rsidR="00732EED" w:rsidRDefault="00732EED" w:rsidP="00375F0B">
      <w:pPr>
        <w:pStyle w:val="NoSpacing"/>
        <w:spacing w:line="360" w:lineRule="auto"/>
        <w:rPr>
          <w:color w:val="000000" w:themeColor="text1"/>
        </w:rPr>
      </w:pPr>
    </w:p>
    <w:p w:rsidR="00E92B0E" w:rsidRPr="00E92B0E" w:rsidRDefault="00E92B0E" w:rsidP="00E92B0E">
      <w:pPr>
        <w:pStyle w:val="NoSpacing"/>
        <w:spacing w:line="360" w:lineRule="auto"/>
        <w:rPr>
          <w:color w:val="000000" w:themeColor="text1"/>
        </w:rPr>
      </w:pPr>
    </w:p>
    <w:p w:rsidR="00741282" w:rsidRDefault="00741282" w:rsidP="00E92B0E">
      <w:pPr>
        <w:pStyle w:val="NoSpacing"/>
        <w:spacing w:line="276" w:lineRule="auto"/>
        <w:rPr>
          <w:color w:val="000000" w:themeColor="text1"/>
        </w:rPr>
      </w:pPr>
    </w:p>
    <w:p w:rsidR="00A25A08" w:rsidRDefault="00A25A08" w:rsidP="00375F0B">
      <w:pPr>
        <w:pStyle w:val="NoSpacing"/>
        <w:spacing w:line="360" w:lineRule="auto"/>
        <w:rPr>
          <w:color w:val="000000" w:themeColor="text1"/>
        </w:rPr>
      </w:pPr>
    </w:p>
    <w:p w:rsidR="006801A7" w:rsidRPr="00375F0B" w:rsidRDefault="006801A7" w:rsidP="00375F0B">
      <w:pPr>
        <w:pStyle w:val="NoSpacing"/>
        <w:spacing w:line="360" w:lineRule="auto"/>
        <w:rPr>
          <w:color w:val="000000" w:themeColor="text1"/>
        </w:rPr>
      </w:pPr>
    </w:p>
    <w:sectPr w:rsidR="006801A7" w:rsidRPr="00375F0B" w:rsidSect="006522E5">
      <w:footerReference w:type="default" r:id="rId145"/>
      <w:pgSz w:w="11906" w:h="16838"/>
      <w:pgMar w:top="1134"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81B" w:rsidRDefault="0052181B" w:rsidP="0058156C">
      <w:pPr>
        <w:spacing w:after="0"/>
      </w:pPr>
      <w:r>
        <w:separator/>
      </w:r>
    </w:p>
  </w:endnote>
  <w:endnote w:type="continuationSeparator" w:id="0">
    <w:p w:rsidR="0052181B" w:rsidRDefault="0052181B" w:rsidP="005815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204630"/>
      <w:docPartObj>
        <w:docPartGallery w:val="Page Numbers (Bottom of Page)"/>
        <w:docPartUnique/>
      </w:docPartObj>
    </w:sdtPr>
    <w:sdtEndPr>
      <w:rPr>
        <w:noProof/>
      </w:rPr>
    </w:sdtEndPr>
    <w:sdtContent>
      <w:p w:rsidR="0077195E" w:rsidRDefault="0077195E" w:rsidP="00ED77A8">
        <w:pPr>
          <w:pStyle w:val="Footer"/>
        </w:pPr>
        <w:hyperlink r:id="rId1" w:history="1">
          <w:r>
            <w:rPr>
              <w:rStyle w:val="Hyperlink"/>
            </w:rPr>
            <w:t>http://www.physics.usyd.edu.au/teach_res/mp/mphome.htm</w:t>
          </w:r>
        </w:hyperlink>
        <w:r>
          <w:t xml:space="preserve">                                          </w:t>
        </w:r>
        <w:r>
          <w:fldChar w:fldCharType="begin"/>
        </w:r>
        <w:r>
          <w:instrText xml:space="preserve"> PAGE   \* MERGEFORMAT </w:instrText>
        </w:r>
        <w:r>
          <w:fldChar w:fldCharType="separate"/>
        </w:r>
        <w:r>
          <w:rPr>
            <w:noProof/>
          </w:rPr>
          <w:t>1</w:t>
        </w:r>
        <w:r>
          <w:rPr>
            <w:noProof/>
          </w:rPr>
          <w:fldChar w:fldCharType="end"/>
        </w:r>
      </w:p>
    </w:sdtContent>
  </w:sdt>
  <w:p w:rsidR="0077195E" w:rsidRDefault="00771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81B" w:rsidRDefault="0052181B" w:rsidP="0058156C">
      <w:pPr>
        <w:spacing w:after="0"/>
      </w:pPr>
      <w:r>
        <w:separator/>
      </w:r>
    </w:p>
  </w:footnote>
  <w:footnote w:type="continuationSeparator" w:id="0">
    <w:p w:rsidR="0052181B" w:rsidRDefault="0052181B" w:rsidP="005815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5D"/>
    <w:rsid w:val="00004ABA"/>
    <w:rsid w:val="00005410"/>
    <w:rsid w:val="00027B8F"/>
    <w:rsid w:val="00032E11"/>
    <w:rsid w:val="00041D43"/>
    <w:rsid w:val="00051B98"/>
    <w:rsid w:val="00055CB4"/>
    <w:rsid w:val="00061161"/>
    <w:rsid w:val="00070F10"/>
    <w:rsid w:val="00076602"/>
    <w:rsid w:val="00083015"/>
    <w:rsid w:val="000869DD"/>
    <w:rsid w:val="00086B6E"/>
    <w:rsid w:val="00093DCC"/>
    <w:rsid w:val="000A18E9"/>
    <w:rsid w:val="000A3D88"/>
    <w:rsid w:val="000A4CA0"/>
    <w:rsid w:val="000A6DEA"/>
    <w:rsid w:val="000B6354"/>
    <w:rsid w:val="000B75EE"/>
    <w:rsid w:val="000C18EB"/>
    <w:rsid w:val="000D0FF7"/>
    <w:rsid w:val="000D173F"/>
    <w:rsid w:val="000E4B6F"/>
    <w:rsid w:val="0010621F"/>
    <w:rsid w:val="00114B9E"/>
    <w:rsid w:val="001327F3"/>
    <w:rsid w:val="00134218"/>
    <w:rsid w:val="00137585"/>
    <w:rsid w:val="00156013"/>
    <w:rsid w:val="00164AE0"/>
    <w:rsid w:val="00181B43"/>
    <w:rsid w:val="0018310F"/>
    <w:rsid w:val="0018345B"/>
    <w:rsid w:val="0019182F"/>
    <w:rsid w:val="00194047"/>
    <w:rsid w:val="00194BAA"/>
    <w:rsid w:val="00197425"/>
    <w:rsid w:val="001C07F3"/>
    <w:rsid w:val="001C5827"/>
    <w:rsid w:val="001D7940"/>
    <w:rsid w:val="001E2055"/>
    <w:rsid w:val="001E3872"/>
    <w:rsid w:val="001E655D"/>
    <w:rsid w:val="001F7E22"/>
    <w:rsid w:val="00204167"/>
    <w:rsid w:val="00205CE4"/>
    <w:rsid w:val="00207AEA"/>
    <w:rsid w:val="00212936"/>
    <w:rsid w:val="00224D6D"/>
    <w:rsid w:val="00233C02"/>
    <w:rsid w:val="00252D4F"/>
    <w:rsid w:val="00264729"/>
    <w:rsid w:val="0026609E"/>
    <w:rsid w:val="0027613D"/>
    <w:rsid w:val="00276A17"/>
    <w:rsid w:val="00283BB9"/>
    <w:rsid w:val="002A4F52"/>
    <w:rsid w:val="002C61E3"/>
    <w:rsid w:val="002D1FD6"/>
    <w:rsid w:val="002E0A04"/>
    <w:rsid w:val="002E5CB8"/>
    <w:rsid w:val="002E6787"/>
    <w:rsid w:val="002F5215"/>
    <w:rsid w:val="00314B47"/>
    <w:rsid w:val="00315426"/>
    <w:rsid w:val="0031617C"/>
    <w:rsid w:val="00325C16"/>
    <w:rsid w:val="003408D1"/>
    <w:rsid w:val="00345AFE"/>
    <w:rsid w:val="00347B33"/>
    <w:rsid w:val="00350E7C"/>
    <w:rsid w:val="003554C8"/>
    <w:rsid w:val="00365F72"/>
    <w:rsid w:val="00366375"/>
    <w:rsid w:val="003718F0"/>
    <w:rsid w:val="0037266F"/>
    <w:rsid w:val="0037414A"/>
    <w:rsid w:val="00375F0B"/>
    <w:rsid w:val="00385B5E"/>
    <w:rsid w:val="00386143"/>
    <w:rsid w:val="003A0E9C"/>
    <w:rsid w:val="003B2789"/>
    <w:rsid w:val="003C48D9"/>
    <w:rsid w:val="003D6DF9"/>
    <w:rsid w:val="003F3203"/>
    <w:rsid w:val="003F3BEA"/>
    <w:rsid w:val="00406B0C"/>
    <w:rsid w:val="00414031"/>
    <w:rsid w:val="00420B08"/>
    <w:rsid w:val="00440382"/>
    <w:rsid w:val="00440FD5"/>
    <w:rsid w:val="004432DF"/>
    <w:rsid w:val="00447220"/>
    <w:rsid w:val="00452722"/>
    <w:rsid w:val="0046245F"/>
    <w:rsid w:val="0049084E"/>
    <w:rsid w:val="00496199"/>
    <w:rsid w:val="004A2D84"/>
    <w:rsid w:val="004B0B2C"/>
    <w:rsid w:val="004B5BB5"/>
    <w:rsid w:val="004C09FE"/>
    <w:rsid w:val="004C442B"/>
    <w:rsid w:val="004F286D"/>
    <w:rsid w:val="005006DE"/>
    <w:rsid w:val="005035D0"/>
    <w:rsid w:val="00506680"/>
    <w:rsid w:val="00512A45"/>
    <w:rsid w:val="00517E65"/>
    <w:rsid w:val="0052181B"/>
    <w:rsid w:val="00526073"/>
    <w:rsid w:val="00531B30"/>
    <w:rsid w:val="00537552"/>
    <w:rsid w:val="00542090"/>
    <w:rsid w:val="00554568"/>
    <w:rsid w:val="005725CA"/>
    <w:rsid w:val="0058156C"/>
    <w:rsid w:val="00590891"/>
    <w:rsid w:val="00594305"/>
    <w:rsid w:val="00594801"/>
    <w:rsid w:val="00594D89"/>
    <w:rsid w:val="00595306"/>
    <w:rsid w:val="005B6171"/>
    <w:rsid w:val="005B7737"/>
    <w:rsid w:val="005C1048"/>
    <w:rsid w:val="005E7335"/>
    <w:rsid w:val="005F178A"/>
    <w:rsid w:val="005F210B"/>
    <w:rsid w:val="005F69D4"/>
    <w:rsid w:val="006148AC"/>
    <w:rsid w:val="00617345"/>
    <w:rsid w:val="0062762C"/>
    <w:rsid w:val="006459D7"/>
    <w:rsid w:val="006522E5"/>
    <w:rsid w:val="006558F2"/>
    <w:rsid w:val="00657B29"/>
    <w:rsid w:val="00661130"/>
    <w:rsid w:val="0066219D"/>
    <w:rsid w:val="00672756"/>
    <w:rsid w:val="0067404A"/>
    <w:rsid w:val="0067500B"/>
    <w:rsid w:val="006801A7"/>
    <w:rsid w:val="006865B1"/>
    <w:rsid w:val="006A03F7"/>
    <w:rsid w:val="006A095D"/>
    <w:rsid w:val="006A71CF"/>
    <w:rsid w:val="006A7436"/>
    <w:rsid w:val="006B0729"/>
    <w:rsid w:val="006C65DA"/>
    <w:rsid w:val="006E466F"/>
    <w:rsid w:val="006F671B"/>
    <w:rsid w:val="00703970"/>
    <w:rsid w:val="0071360B"/>
    <w:rsid w:val="007242ED"/>
    <w:rsid w:val="007261D4"/>
    <w:rsid w:val="00731C94"/>
    <w:rsid w:val="00732EED"/>
    <w:rsid w:val="00735B81"/>
    <w:rsid w:val="00741282"/>
    <w:rsid w:val="00742204"/>
    <w:rsid w:val="00742D07"/>
    <w:rsid w:val="0075108F"/>
    <w:rsid w:val="00756CC3"/>
    <w:rsid w:val="007645EC"/>
    <w:rsid w:val="00765808"/>
    <w:rsid w:val="0077195E"/>
    <w:rsid w:val="00777FCD"/>
    <w:rsid w:val="00790A49"/>
    <w:rsid w:val="007A2217"/>
    <w:rsid w:val="007C4DCE"/>
    <w:rsid w:val="007D5E26"/>
    <w:rsid w:val="007E787A"/>
    <w:rsid w:val="007F1811"/>
    <w:rsid w:val="007F3AEE"/>
    <w:rsid w:val="007F4E56"/>
    <w:rsid w:val="007F57F0"/>
    <w:rsid w:val="00803FF5"/>
    <w:rsid w:val="00805B30"/>
    <w:rsid w:val="00817F2D"/>
    <w:rsid w:val="00832719"/>
    <w:rsid w:val="00834345"/>
    <w:rsid w:val="00836A0E"/>
    <w:rsid w:val="00840A92"/>
    <w:rsid w:val="00843BB2"/>
    <w:rsid w:val="008451ED"/>
    <w:rsid w:val="00857735"/>
    <w:rsid w:val="00870584"/>
    <w:rsid w:val="008807A8"/>
    <w:rsid w:val="0089744D"/>
    <w:rsid w:val="008A277F"/>
    <w:rsid w:val="008A6A08"/>
    <w:rsid w:val="008B1BB4"/>
    <w:rsid w:val="008B3D7D"/>
    <w:rsid w:val="008B64F3"/>
    <w:rsid w:val="008C273C"/>
    <w:rsid w:val="008C3358"/>
    <w:rsid w:val="008C4328"/>
    <w:rsid w:val="008C6DF6"/>
    <w:rsid w:val="008D5A4C"/>
    <w:rsid w:val="008D7B34"/>
    <w:rsid w:val="008E090A"/>
    <w:rsid w:val="008E0BEC"/>
    <w:rsid w:val="008F55B2"/>
    <w:rsid w:val="00915E96"/>
    <w:rsid w:val="00922236"/>
    <w:rsid w:val="009305CB"/>
    <w:rsid w:val="00932741"/>
    <w:rsid w:val="00932E61"/>
    <w:rsid w:val="00943237"/>
    <w:rsid w:val="009479E0"/>
    <w:rsid w:val="009831DB"/>
    <w:rsid w:val="0099075E"/>
    <w:rsid w:val="009975A1"/>
    <w:rsid w:val="009A7ABB"/>
    <w:rsid w:val="009B0BB5"/>
    <w:rsid w:val="009B3EB6"/>
    <w:rsid w:val="009C2F37"/>
    <w:rsid w:val="009C370B"/>
    <w:rsid w:val="009C3FCF"/>
    <w:rsid w:val="009D1E4B"/>
    <w:rsid w:val="009D3015"/>
    <w:rsid w:val="009E2F3F"/>
    <w:rsid w:val="009E78B5"/>
    <w:rsid w:val="009F2424"/>
    <w:rsid w:val="009F4CAC"/>
    <w:rsid w:val="009F78E6"/>
    <w:rsid w:val="00A00683"/>
    <w:rsid w:val="00A0245E"/>
    <w:rsid w:val="00A25A08"/>
    <w:rsid w:val="00A27919"/>
    <w:rsid w:val="00A41F66"/>
    <w:rsid w:val="00A47868"/>
    <w:rsid w:val="00A515C1"/>
    <w:rsid w:val="00A635A3"/>
    <w:rsid w:val="00A832A6"/>
    <w:rsid w:val="00A862F6"/>
    <w:rsid w:val="00A91F85"/>
    <w:rsid w:val="00A93378"/>
    <w:rsid w:val="00A96F21"/>
    <w:rsid w:val="00AA01F3"/>
    <w:rsid w:val="00AA1B47"/>
    <w:rsid w:val="00AA2016"/>
    <w:rsid w:val="00AA57E6"/>
    <w:rsid w:val="00AB56C8"/>
    <w:rsid w:val="00AB6C96"/>
    <w:rsid w:val="00AC29BA"/>
    <w:rsid w:val="00AC79CB"/>
    <w:rsid w:val="00AD441A"/>
    <w:rsid w:val="00AD6245"/>
    <w:rsid w:val="00AE0B7A"/>
    <w:rsid w:val="00AE35F0"/>
    <w:rsid w:val="00AF0362"/>
    <w:rsid w:val="00B06242"/>
    <w:rsid w:val="00B120E7"/>
    <w:rsid w:val="00B13688"/>
    <w:rsid w:val="00B1532F"/>
    <w:rsid w:val="00B24FB6"/>
    <w:rsid w:val="00B321B9"/>
    <w:rsid w:val="00B33E14"/>
    <w:rsid w:val="00B34337"/>
    <w:rsid w:val="00B360DC"/>
    <w:rsid w:val="00B54FCC"/>
    <w:rsid w:val="00B60A8F"/>
    <w:rsid w:val="00B83E86"/>
    <w:rsid w:val="00B84E75"/>
    <w:rsid w:val="00B942C5"/>
    <w:rsid w:val="00BA2372"/>
    <w:rsid w:val="00BB4A88"/>
    <w:rsid w:val="00BC47C5"/>
    <w:rsid w:val="00BC5949"/>
    <w:rsid w:val="00BE2BD5"/>
    <w:rsid w:val="00BF1D6A"/>
    <w:rsid w:val="00BF45DC"/>
    <w:rsid w:val="00C04962"/>
    <w:rsid w:val="00C268F9"/>
    <w:rsid w:val="00C26FF1"/>
    <w:rsid w:val="00C35390"/>
    <w:rsid w:val="00C42B35"/>
    <w:rsid w:val="00C536B6"/>
    <w:rsid w:val="00C53F88"/>
    <w:rsid w:val="00C61A17"/>
    <w:rsid w:val="00C66CD2"/>
    <w:rsid w:val="00C8038F"/>
    <w:rsid w:val="00C83329"/>
    <w:rsid w:val="00C9575D"/>
    <w:rsid w:val="00C97652"/>
    <w:rsid w:val="00CA27A2"/>
    <w:rsid w:val="00CA27FB"/>
    <w:rsid w:val="00CA6E3F"/>
    <w:rsid w:val="00CD5856"/>
    <w:rsid w:val="00CE3FED"/>
    <w:rsid w:val="00CE5989"/>
    <w:rsid w:val="00CE66EA"/>
    <w:rsid w:val="00CE729D"/>
    <w:rsid w:val="00CF19E7"/>
    <w:rsid w:val="00CF561D"/>
    <w:rsid w:val="00D0049E"/>
    <w:rsid w:val="00D03A83"/>
    <w:rsid w:val="00D12802"/>
    <w:rsid w:val="00D15A7C"/>
    <w:rsid w:val="00D15E03"/>
    <w:rsid w:val="00D32E16"/>
    <w:rsid w:val="00D527D3"/>
    <w:rsid w:val="00D60D12"/>
    <w:rsid w:val="00D66558"/>
    <w:rsid w:val="00DA1C62"/>
    <w:rsid w:val="00DB018F"/>
    <w:rsid w:val="00DB0428"/>
    <w:rsid w:val="00DC75D7"/>
    <w:rsid w:val="00DD5AA3"/>
    <w:rsid w:val="00DE2837"/>
    <w:rsid w:val="00DF7A02"/>
    <w:rsid w:val="00E00899"/>
    <w:rsid w:val="00E015A1"/>
    <w:rsid w:val="00E03CAC"/>
    <w:rsid w:val="00E047A6"/>
    <w:rsid w:val="00E04CE5"/>
    <w:rsid w:val="00E30451"/>
    <w:rsid w:val="00E310D0"/>
    <w:rsid w:val="00E311A6"/>
    <w:rsid w:val="00E32E84"/>
    <w:rsid w:val="00E43866"/>
    <w:rsid w:val="00E53962"/>
    <w:rsid w:val="00E559EF"/>
    <w:rsid w:val="00E86CB1"/>
    <w:rsid w:val="00E92B0E"/>
    <w:rsid w:val="00E92D5B"/>
    <w:rsid w:val="00EA092F"/>
    <w:rsid w:val="00EB3144"/>
    <w:rsid w:val="00EB6D13"/>
    <w:rsid w:val="00ED77A8"/>
    <w:rsid w:val="00EE31E4"/>
    <w:rsid w:val="00EE6E8A"/>
    <w:rsid w:val="00EF05C7"/>
    <w:rsid w:val="00F00C97"/>
    <w:rsid w:val="00F14A66"/>
    <w:rsid w:val="00F15BA3"/>
    <w:rsid w:val="00F20092"/>
    <w:rsid w:val="00F20A0F"/>
    <w:rsid w:val="00F23FAD"/>
    <w:rsid w:val="00F279E0"/>
    <w:rsid w:val="00F306B6"/>
    <w:rsid w:val="00F32CE4"/>
    <w:rsid w:val="00F3341A"/>
    <w:rsid w:val="00F33F01"/>
    <w:rsid w:val="00F367F6"/>
    <w:rsid w:val="00F56D86"/>
    <w:rsid w:val="00F572D4"/>
    <w:rsid w:val="00FA4E71"/>
    <w:rsid w:val="00FB6C77"/>
    <w:rsid w:val="00FC5435"/>
    <w:rsid w:val="00FD093D"/>
    <w:rsid w:val="00FE4093"/>
    <w:rsid w:val="00FE486E"/>
    <w:rsid w:val="00FE7681"/>
    <w:rsid w:val="00FF38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5B9C"/>
  <w15:docId w15:val="{8D457157-F70D-4B53-A391-5FD85885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8"/>
        <w:szCs w:val="28"/>
        <w:lang w:val="en-AU"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9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5D"/>
    <w:rPr>
      <w:color w:val="0000FF" w:themeColor="hyperlink"/>
      <w:u w:val="single"/>
    </w:rPr>
  </w:style>
  <w:style w:type="paragraph" w:styleId="BalloonText">
    <w:name w:val="Balloon Text"/>
    <w:basedOn w:val="Normal"/>
    <w:link w:val="BalloonTextChar"/>
    <w:uiPriority w:val="99"/>
    <w:semiHidden/>
    <w:unhideWhenUsed/>
    <w:rsid w:val="006A09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5D"/>
    <w:rPr>
      <w:rFonts w:ascii="Tahoma" w:hAnsi="Tahoma" w:cs="Tahoma"/>
      <w:sz w:val="16"/>
      <w:szCs w:val="16"/>
    </w:rPr>
  </w:style>
  <w:style w:type="character" w:styleId="PlaceholderText">
    <w:name w:val="Placeholder Text"/>
    <w:basedOn w:val="DefaultParagraphFont"/>
    <w:uiPriority w:val="99"/>
    <w:semiHidden/>
    <w:rsid w:val="00076602"/>
    <w:rPr>
      <w:color w:val="808080"/>
    </w:rPr>
  </w:style>
  <w:style w:type="paragraph" w:styleId="NoSpacing">
    <w:name w:val="No Spacing"/>
    <w:uiPriority w:val="1"/>
    <w:qFormat/>
    <w:rsid w:val="00F33F01"/>
    <w:pPr>
      <w:spacing w:after="0"/>
    </w:pPr>
  </w:style>
  <w:style w:type="paragraph" w:styleId="Header">
    <w:name w:val="header"/>
    <w:basedOn w:val="Normal"/>
    <w:link w:val="HeaderChar"/>
    <w:uiPriority w:val="99"/>
    <w:unhideWhenUsed/>
    <w:rsid w:val="0058156C"/>
    <w:pPr>
      <w:tabs>
        <w:tab w:val="center" w:pos="4513"/>
        <w:tab w:val="right" w:pos="9026"/>
      </w:tabs>
      <w:spacing w:after="0"/>
    </w:pPr>
  </w:style>
  <w:style w:type="character" w:customStyle="1" w:styleId="HeaderChar">
    <w:name w:val="Header Char"/>
    <w:basedOn w:val="DefaultParagraphFont"/>
    <w:link w:val="Header"/>
    <w:uiPriority w:val="99"/>
    <w:rsid w:val="0058156C"/>
  </w:style>
  <w:style w:type="paragraph" w:styleId="Footer">
    <w:name w:val="footer"/>
    <w:basedOn w:val="Normal"/>
    <w:link w:val="FooterChar"/>
    <w:uiPriority w:val="99"/>
    <w:unhideWhenUsed/>
    <w:rsid w:val="0058156C"/>
    <w:pPr>
      <w:tabs>
        <w:tab w:val="center" w:pos="4513"/>
        <w:tab w:val="right" w:pos="9026"/>
      </w:tabs>
      <w:spacing w:after="0"/>
    </w:pPr>
  </w:style>
  <w:style w:type="character" w:customStyle="1" w:styleId="FooterChar">
    <w:name w:val="Footer Char"/>
    <w:basedOn w:val="DefaultParagraphFont"/>
    <w:link w:val="Footer"/>
    <w:uiPriority w:val="99"/>
    <w:rsid w:val="0058156C"/>
  </w:style>
  <w:style w:type="character" w:styleId="FollowedHyperlink">
    <w:name w:val="FollowedHyperlink"/>
    <w:basedOn w:val="DefaultParagraphFont"/>
    <w:uiPriority w:val="99"/>
    <w:semiHidden/>
    <w:unhideWhenUsed/>
    <w:rsid w:val="00FB6C77"/>
    <w:rPr>
      <w:color w:val="800080" w:themeColor="followedHyperlink"/>
      <w:u w:val="single"/>
    </w:rPr>
  </w:style>
  <w:style w:type="character" w:styleId="UnresolvedMention">
    <w:name w:val="Unresolved Mention"/>
    <w:basedOn w:val="DefaultParagraphFont"/>
    <w:uiPriority w:val="99"/>
    <w:semiHidden/>
    <w:unhideWhenUsed/>
    <w:rsid w:val="00845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1.bin"/><Relationship Id="rId21" Type="http://schemas.openxmlformats.org/officeDocument/2006/relationships/image" Target="media/image6.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7.bin"/><Relationship Id="rId84" Type="http://schemas.openxmlformats.org/officeDocument/2006/relationships/image" Target="media/image38.wmf"/><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image" Target="media/image60.wmf"/><Relationship Id="rId138" Type="http://schemas.openxmlformats.org/officeDocument/2006/relationships/oleObject" Target="embeddings/oleObject61.bin"/><Relationship Id="rId16" Type="http://schemas.openxmlformats.org/officeDocument/2006/relationships/oleObject" Target="embeddings/oleObject2.bin"/><Relationship Id="rId107" Type="http://schemas.openxmlformats.org/officeDocument/2006/relationships/hyperlink" Target="http://www.kayelaby.npl.co.uk/atomic_and_nuclear_physics/4_6/4_6_1_part09_090_099.html" TargetMode="External"/><Relationship Id="rId11" Type="http://schemas.openxmlformats.org/officeDocument/2006/relationships/hyperlink" Target="http://www.physics.usyd.edu.au/teach_res/mp/doc/qp_se_fdm.pdf" TargetMode="External"/><Relationship Id="rId32" Type="http://schemas.openxmlformats.org/officeDocument/2006/relationships/image" Target="media/image12.wmf"/><Relationship Id="rId37" Type="http://schemas.openxmlformats.org/officeDocument/2006/relationships/oleObject" Target="embeddings/oleObject12.bin"/><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oleObject" Target="embeddings/oleObject33.bin"/><Relationship Id="rId102" Type="http://schemas.openxmlformats.org/officeDocument/2006/relationships/image" Target="media/image46.wmf"/><Relationship Id="rId123" Type="http://schemas.openxmlformats.org/officeDocument/2006/relationships/image" Target="media/image55.wmf"/><Relationship Id="rId128" Type="http://schemas.openxmlformats.org/officeDocument/2006/relationships/oleObject" Target="embeddings/oleObject57.bin"/><Relationship Id="rId144" Type="http://schemas.openxmlformats.org/officeDocument/2006/relationships/hyperlink" Target="https://www.researchgate.net/publication/239535664_a_particle_preformation_in_heavy_nuclei_and_penetration_probability" TargetMode="External"/><Relationship Id="rId5" Type="http://schemas.openxmlformats.org/officeDocument/2006/relationships/endnotes" Target="endnotes.xml"/><Relationship Id="rId90" Type="http://schemas.openxmlformats.org/officeDocument/2006/relationships/oleObject" Target="embeddings/oleObject39.bin"/><Relationship Id="rId95" Type="http://schemas.openxmlformats.org/officeDocument/2006/relationships/image" Target="media/image43.wmf"/><Relationship Id="rId22" Type="http://schemas.openxmlformats.org/officeDocument/2006/relationships/oleObject" Target="embeddings/oleObject5.bin"/><Relationship Id="rId27" Type="http://schemas.openxmlformats.org/officeDocument/2006/relationships/image" Target="media/image9.png"/><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oleObject" Target="embeddings/oleObject47.bin"/><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4.wmf"/><Relationship Id="rId80" Type="http://schemas.openxmlformats.org/officeDocument/2006/relationships/image" Target="media/image36.wmf"/><Relationship Id="rId85" Type="http://schemas.openxmlformats.org/officeDocument/2006/relationships/oleObject" Target="embeddings/oleObject36.bin"/><Relationship Id="rId3" Type="http://schemas.openxmlformats.org/officeDocument/2006/relationships/webSettings" Target="webSettings.xml"/><Relationship Id="rId12" Type="http://schemas.openxmlformats.org/officeDocument/2006/relationships/hyperlink" Target="mailto:badreddine.el@um.es"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6.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45.bin"/><Relationship Id="rId108" Type="http://schemas.openxmlformats.org/officeDocument/2006/relationships/image" Target="media/image49.png"/><Relationship Id="rId116" Type="http://schemas.openxmlformats.org/officeDocument/2006/relationships/oleObject" Target="embeddings/oleObject50.bin"/><Relationship Id="rId124" Type="http://schemas.openxmlformats.org/officeDocument/2006/relationships/oleObject" Target="embeddings/oleObject55.bin"/><Relationship Id="rId129" Type="http://schemas.openxmlformats.org/officeDocument/2006/relationships/image" Target="media/image58.wmf"/><Relationship Id="rId137" Type="http://schemas.openxmlformats.org/officeDocument/2006/relationships/image" Target="media/image63.wmf"/><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image" Target="media/image51.png"/><Relationship Id="rId132" Type="http://schemas.openxmlformats.org/officeDocument/2006/relationships/oleObject" Target="embeddings/oleObject59.bin"/><Relationship Id="rId140" Type="http://schemas.openxmlformats.org/officeDocument/2006/relationships/oleObject" Target="embeddings/oleObject62.bin"/><Relationship Id="rId145"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hyperlink" Target="http://www.kayelaby.npl.co.uk/atomic_and_nuclear_physics/4_6/4_6_1_part08_080_089.html" TargetMode="External"/><Relationship Id="rId114" Type="http://schemas.openxmlformats.org/officeDocument/2006/relationships/oleObject" Target="embeddings/oleObject48.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hyperlink" Target="http://www.physics.usyd.edu.au/teach_res/mp/doc/qp_se_fdm.pdf" TargetMode="External"/><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61.png"/><Relationship Id="rId143" Type="http://schemas.openxmlformats.org/officeDocument/2006/relationships/hyperlink" Target="https://protect-au.mimecast.com/s/in1WC1WZXri3pl3wTXURqS?domain=hal.in2p3.fr" TargetMode="External"/><Relationship Id="rId4" Type="http://schemas.openxmlformats.org/officeDocument/2006/relationships/footnotes" Target="footnotes.xml"/><Relationship Id="rId9" Type="http://schemas.openxmlformats.org/officeDocument/2006/relationships/hyperlink" Target="http://www.physics.usyd.edu.au/teach_res/mp/mscripts" TargetMode="External"/><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3.bin"/><Relationship Id="rId109" Type="http://schemas.openxmlformats.org/officeDocument/2006/relationships/oleObject" Target="embeddings/oleObject46.bin"/><Relationship Id="rId34" Type="http://schemas.openxmlformats.org/officeDocument/2006/relationships/image" Target="media/image13.wmf"/><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hyperlink" Target="http://www.physics.usyd.edu.au/teach_res/mp/doc/qp_se_fdm.pdf" TargetMode="External"/><Relationship Id="rId104" Type="http://schemas.openxmlformats.org/officeDocument/2006/relationships/image" Target="media/image47.png"/><Relationship Id="rId120" Type="http://schemas.openxmlformats.org/officeDocument/2006/relationships/oleObject" Target="embeddings/oleObject53.bin"/><Relationship Id="rId125" Type="http://schemas.openxmlformats.org/officeDocument/2006/relationships/image" Target="media/image56.wmf"/><Relationship Id="rId141" Type="http://schemas.openxmlformats.org/officeDocument/2006/relationships/hyperlink" Target="https://protect-au.mimecast.com/s/VeTiCYWL1viM3wMoIGuXql?domain=ocw.mit.edu" TargetMode="External"/><Relationship Id="rId146" Type="http://schemas.openxmlformats.org/officeDocument/2006/relationships/fontTable" Target="fontTable.xml"/><Relationship Id="rId7" Type="http://schemas.openxmlformats.org/officeDocument/2006/relationships/hyperlink" Target="http://www.physics.usyd.edu.au/teach_res/mp/mphome.htm" TargetMode="Externa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settings" Target="settings.xml"/><Relationship Id="rId29" Type="http://schemas.openxmlformats.org/officeDocument/2006/relationships/oleObject" Target="embeddings/oleObject8.bin"/><Relationship Id="rId24" Type="http://schemas.openxmlformats.org/officeDocument/2006/relationships/oleObject" Target="embeddings/oleObject6.bin"/><Relationship Id="rId40" Type="http://schemas.openxmlformats.org/officeDocument/2006/relationships/image" Target="media/image16.png"/><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image" Target="media/image50.png"/><Relationship Id="rId115" Type="http://schemas.openxmlformats.org/officeDocument/2006/relationships/oleObject" Target="embeddings/oleObject49.bin"/><Relationship Id="rId131" Type="http://schemas.openxmlformats.org/officeDocument/2006/relationships/image" Target="media/image59.wmf"/><Relationship Id="rId136" Type="http://schemas.openxmlformats.org/officeDocument/2006/relationships/image" Target="media/image62.png"/><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image" Target="media/image11.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5.wmf"/><Relationship Id="rId105" Type="http://schemas.openxmlformats.org/officeDocument/2006/relationships/image" Target="media/image48.png"/><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hyperlink" Target="https://www.um.es/" TargetMode="External"/><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hyperlink" Target="https://protect-au.mimecast.com/s/yrcUCZYM2VFlM0lnCKInev?domain=fenix.tecnico.ulisboa.p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6947</TotalTime>
  <Pages>27</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alpha decay, theory of alpha decay</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alpha decay, theory of alpha decay</dc:title>
  <dc:subject>Matlab, computational physics</dc:subject>
  <dc:creator>Ian Cooper</dc:creator>
  <cp:keywords>alpha decay, Schrodinger equation, effect, Matlab physics, computational physics, Matlab, quantum mechanics</cp:keywords>
  <dc:description/>
  <cp:lastModifiedBy>Ian Cooper</cp:lastModifiedBy>
  <cp:revision>90</cp:revision>
  <cp:lastPrinted>2014-07-17T22:19:00Z</cp:lastPrinted>
  <dcterms:created xsi:type="dcterms:W3CDTF">2019-03-21T22:31:00Z</dcterms:created>
  <dcterms:modified xsi:type="dcterms:W3CDTF">2019-04-11T05:50:00Z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