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2018-10-10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1. </w:t>
      </w:r>
      <w:r>
        <w:rPr>
          <w:b w:val="false"/>
          <w:bCs w:val="false"/>
          <w:color w:val="000000"/>
          <w:sz w:val="21"/>
          <w:szCs w:val="21"/>
        </w:rPr>
        <w:t>单独定义了记者信息和参考文献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2. </w:t>
      </w:r>
      <w:r>
        <w:rPr>
          <w:b w:val="false"/>
          <w:bCs w:val="false"/>
          <w:color w:val="000000"/>
          <w:sz w:val="21"/>
          <w:szCs w:val="21"/>
        </w:rPr>
        <w:t>修改了部分区域的名称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3. </w:t>
      </w:r>
      <w:r>
        <w:rPr>
          <w:b w:val="false"/>
          <w:bCs w:val="false"/>
          <w:color w:val="000000"/>
          <w:sz w:val="21"/>
          <w:szCs w:val="21"/>
        </w:rPr>
        <w:t>修改了记者手记区域默认加粗的小瑕疵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参数说明：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Count_Picture --- </w:t>
      </w:r>
      <w:r>
        <w:rPr>
          <w:b w:val="false"/>
          <w:bCs w:val="false"/>
          <w:color w:val="000000"/>
          <w:sz w:val="21"/>
          <w:szCs w:val="21"/>
        </w:rPr>
        <w:t>统计图片数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将相应的参数定义行前的注释符去掉即可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endignore %}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{% reporter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两个字的标题，中间记得加一空格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两个字的记者名字，中间记得加一空格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</w:t>
      </w:r>
      <w:r>
        <w:rPr>
          <w:b/>
          <w:bCs/>
          <w:sz w:val="24"/>
          <w:szCs w:val="24"/>
        </w:rPr>
        <w:t>editornote</w:t>
      </w:r>
      <w:r>
        <w:rPr>
          <w:b/>
          <w:bCs/>
          <w:sz w:val="24"/>
          <w:szCs w:val="24"/>
        </w:rPr>
        <w:t xml:space="preserve">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</w:t>
      </w:r>
      <w:r>
        <w:rPr>
          <w:b/>
          <w:bCs/>
          <w:sz w:val="24"/>
          <w:szCs w:val="24"/>
        </w:rPr>
        <w:t xml:space="preserve">editornote </w:t>
      </w:r>
      <w:r>
        <w:rPr>
          <w:b/>
          <w:bCs/>
          <w:sz w:val="24"/>
          <w:szCs w:val="24"/>
        </w:rPr>
        <w:t>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</w:t>
      </w:r>
      <w:r>
        <w:rPr>
          <w:b/>
          <w:bCs/>
          <w:sz w:val="24"/>
          <w:szCs w:val="24"/>
        </w:rPr>
        <w:t>reporternote</w:t>
      </w:r>
      <w:r>
        <w:rPr>
          <w:b/>
          <w:bCs/>
          <w:sz w:val="24"/>
          <w:szCs w:val="24"/>
        </w:rPr>
        <w:t xml:space="preserve">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</w:t>
      </w:r>
      <w:r>
        <w:rPr>
          <w:b/>
          <w:bCs/>
          <w:sz w:val="24"/>
          <w:szCs w:val="24"/>
        </w:rPr>
        <w:t>eporternote</w:t>
      </w:r>
      <w:r>
        <w:rPr>
          <w:b/>
          <w:bCs/>
          <w:sz w:val="24"/>
          <w:szCs w:val="24"/>
        </w:rPr>
        <w:t xml:space="preserve">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　单独成行</w:t>
      </w:r>
      <w:r>
        <w:rPr>
          <w:b w:val="false"/>
          <w:bCs w:val="false"/>
          <w:sz w:val="20"/>
          <w:szCs w:val="20"/>
        </w:rPr>
        <w:t xml:space="preserve">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ED1C24"/>
          <w:sz w:val="24"/>
          <w:szCs w:val="24"/>
        </w:rPr>
        <w:t>参考资料结束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ending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文末注释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>#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微信编辑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图片来源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文末注释　</w:t>
      </w:r>
      <w:r>
        <w:rPr>
          <w:color w:val="000000"/>
          <w:sz w:val="20"/>
          <w:szCs w:val="20"/>
        </w:rPr>
        <w:t>格式任意，但是建议右对齐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color w:val="000000"/>
          <w:sz w:val="20"/>
          <w:szCs w:val="20"/>
        </w:rPr>
        <w:t>微信编辑名字为两个字的时候，中间记得加一空格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和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ENDending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LibreOffice/6.0.5.2$Linux_X86_64 LibreOffice_project/00m0$Build-2</Application>
  <Pages>4</Pages>
  <Words>749</Words>
  <Characters>1622</Characters>
  <CharactersWithSpaces>1797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2018-10-10T19:55:05Z</dcterms:modified>
  <cp:revision>92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