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7</w:t>
            </w:r>
          </w:p>
        </w:tc>
        <w:tc>
          <w:tcPr>
            <w:tcW w:type="dxa" w:w="2304"/>
            <w:shd w:val="clear" w:color="auto" w:fill="F3EFFA"/>
          </w:tcPr>
          <w:p>
            <w:pPr>
              <w:spacing w:after="60"/>
            </w:pPr>
            <w:r/>
            <w:r>
              <w:rPr>
                <w:b w:val="0"/>
                <w:sz w:val="20"/>
              </w:rPr>
              <w:t>Navigation Hardening &amp; Mission Scoping</w:t>
            </w:r>
          </w:p>
        </w:tc>
        <w:tc>
          <w:tcPr>
            <w:tcW w:type="dxa" w:w="3744"/>
            <w:shd w:val="clear" w:color="auto" w:fill="F3EFFA"/>
          </w:tcPr>
          <w:p>
            <w:pPr>
              <w:spacing w:after="60"/>
            </w:pPr>
            <w:r/>
            <w:r>
              <w:rPr>
                <w:b w:val="0"/>
                <w:sz w:val="20"/>
              </w:rPr>
              <w:t>Nav2 Obstacle Costmap, IMU Diagnostics &amp; Search-and-Rescue Mission Defined</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7: Navigation Hardening and the Search-and-Rescue Pivot</w:t>
      </w:r>
    </w:p>
    <w:p>
      <w:r>
        <w:rPr>
          <w:b/>
        </w:rPr>
        <w:t xml:space="preserve">Current Status: </w:t>
      </w:r>
      <w:r>
        <w:t>Fully completed</w:t>
      </w:r>
    </w:p>
    <w:p>
      <w:pPr>
        <w:spacing w:after="120"/>
      </w:pPr>
      <w:r>
        <w:rPr>
          <w:i w:val="0"/>
        </w:rPr>
        <w:t>Week 7 is all about turning last week's still-unfinished Nav2 setup into something the robot can actually trust, and making a hard call about what "navigation" was really going to mean for the rest of the project.</w:t>
      </w:r>
    </w:p>
    <w:p>
      <w:pPr>
        <w:spacing w:after="120"/>
      </w:pPr>
      <w:r>
        <w:rPr>
          <w:i w:val="0"/>
        </w:rPr>
        <w:t>We also finalized our project goals, scoping the project's navigation goal down into a concrete, demoable search-and-rescue style mission.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IMU Diagnostics Pipeline</w:t>
            </w:r>
          </w:p>
        </w:tc>
        <w:tc>
          <w:tcPr>
            <w:tcW w:type="dxa" w:w="1872"/>
          </w:tcPr>
          <w:p>
            <w:pPr>
              <w:spacing w:after="60"/>
            </w:pPr>
            <w:r/>
            <w:r>
              <w:rPr>
                <w:b w:val="0"/>
                <w:sz w:val="20"/>
              </w:rPr>
              <w:t>Completed</w:t>
            </w:r>
          </w:p>
        </w:tc>
        <w:tc>
          <w:tcPr>
            <w:tcW w:type="dxa" w:w="5472"/>
          </w:tcPr>
          <w:p>
            <w:pPr>
              <w:spacing w:after="60"/>
            </w:pPr>
            <w:r/>
            <w:r>
              <w:rPr>
                <w:b w:val="0"/>
                <w:sz w:val="20"/>
              </w:rPr>
              <w:t>Added a raw accelerometer/gyroscope data topic and a CSV logger for the ESP32's diagnostics, and fixed several I2C reliability issues: read timeouts, a bus scan/wake-retry routine, and a hard bound on how long a bad read could stall the control loop.</w:t>
            </w:r>
          </w:p>
          <w:p>
            <w:pPr>
              <w:spacing w:after="60"/>
            </w:pPr>
            <w:r>
              <w:rPr>
                <w:b w:val="0"/>
                <w:sz w:val="20"/>
              </w:rPr>
              <w:t>This groundwork mattered more than it looked like at the time: it's the same IMU pipeline the heading-lock PID redesign would end up depending on.</w:t>
            </w:r>
          </w:p>
        </w:tc>
      </w:tr>
      <w:tr>
        <w:tc>
          <w:tcPr>
            <w:tcW w:type="dxa" w:w="2016"/>
          </w:tcPr>
          <w:p>
            <w:pPr>
              <w:spacing w:after="60"/>
            </w:pPr>
            <w:r/>
            <w:r>
              <w:rPr>
                <w:b w:val="0"/>
                <w:sz w:val="20"/>
              </w:rPr>
              <w:t>Search-and-Rescue Mission Scoping</w:t>
            </w:r>
          </w:p>
        </w:tc>
        <w:tc>
          <w:tcPr>
            <w:tcW w:type="dxa" w:w="1872"/>
          </w:tcPr>
          <w:p>
            <w:pPr>
              <w:spacing w:after="60"/>
            </w:pPr>
            <w:r/>
            <w:r>
              <w:rPr>
                <w:b w:val="0"/>
                <w:sz w:val="20"/>
              </w:rPr>
              <w:t>Completed</w:t>
            </w:r>
          </w:p>
        </w:tc>
        <w:tc>
          <w:tcPr>
            <w:tcW w:type="dxa" w:w="5472"/>
          </w:tcPr>
          <w:p>
            <w:pPr>
              <w:spacing w:after="60"/>
            </w:pPr>
            <w:r/>
            <w:r>
              <w:rPr>
                <w:b w:val="0"/>
                <w:sz w:val="20"/>
              </w:rPr>
              <w:t>We narrowed the project's navigation goal. Before, the plan was open-ended: drive to any object the robot detects, anywhere. Now the goal is more concrete. The robot patrols the perimeter of a known room, looks for a target near the center, and reports back where that target is.</w:t>
            </w:r>
          </w:p>
          <w:p>
            <w:pPr>
              <w:spacing w:after="60"/>
            </w:pPr>
            <w:r>
              <w:rPr>
                <w:b w:val="0"/>
                <w:sz w:val="20"/>
              </w:rPr>
              <w:t>We also considered a bigger version of this goal: having the robot explore and cover the entire room on its own. We decided against it. That would require frontier exploration, which means letting the robot map and explore unknown space by itself. We had already decided earlier in the project not to build that capability, and reopening it this close to the deadline wasn't worth risking a demo that already works.</w:t>
            </w:r>
          </w:p>
        </w:tc>
      </w:tr>
      <w:tr>
        <w:tc>
          <w:tcPr>
            <w:tcW w:type="dxa" w:w="2016"/>
          </w:tcPr>
          <w:p>
            <w:pPr>
              <w:spacing w:after="60"/>
            </w:pPr>
            <w:r/>
            <w:r>
              <w:rPr>
                <w:b w:val="0"/>
                <w:sz w:val="20"/>
              </w:rPr>
              <w:t>Search-and-Rescue MVP v1</w:t>
            </w:r>
          </w:p>
        </w:tc>
        <w:tc>
          <w:tcPr>
            <w:tcW w:type="dxa" w:w="1872"/>
          </w:tcPr>
          <w:p>
            <w:pPr>
              <w:spacing w:after="60"/>
            </w:pPr>
            <w:r/>
            <w:r>
              <w:rPr>
                <w:b w:val="0"/>
                <w:sz w:val="20"/>
              </w:rPr>
              <w:t>Completed</w:t>
            </w:r>
          </w:p>
        </w:tc>
        <w:tc>
          <w:tcPr>
            <w:tcW w:type="dxa" w:w="5472"/>
          </w:tcPr>
          <w:p>
            <w:pPr>
              <w:spacing w:after="60"/>
            </w:pPr>
            <w:r/>
            <w:r>
              <w:rPr>
                <w:b w:val="0"/>
                <w:sz w:val="20"/>
              </w:rPr>
              <w:t>We built the first working version of the mission. It has four main pieces.</w:t>
            </w:r>
          </w:p>
          <w:p>
            <w:pPr>
              <w:spacing w:after="60"/>
            </w:pPr>
            <w:r>
              <w:rPr>
                <w:b w:val="0"/>
                <w:sz w:val="20"/>
              </w:rPr>
              <w:t>First, a fixed route: the robot drives to each of the room's four corners in order.</w:t>
            </w:r>
          </w:p>
          <w:p>
            <w:pPr>
              <w:spacing w:after="60"/>
            </w:pPr>
            <w:r>
              <w:rPr>
                <w:b w:val="0"/>
                <w:sz w:val="20"/>
              </w:rPr>
              <w:t>Second, a "go-to-goal" controller, which drives the robot toward each corner using the same gyro-based position tracking as the rest of the project.</w:t>
            </w:r>
          </w:p>
          <w:p>
            <w:pPr>
              <w:spacing w:after="60"/>
            </w:pPr>
            <w:r>
              <w:rPr>
                <w:b w:val="0"/>
                <w:sz w:val="20"/>
              </w:rPr>
              <w:t>Third, a first version of the distance estimate to the target.</w:t>
            </w:r>
          </w:p>
          <w:p>
            <w:pPr>
              <w:spacing w:after="60"/>
            </w:pPr>
            <w:r>
              <w:rPr>
                <w:b w:val="0"/>
                <w:sz w:val="20"/>
              </w:rPr>
              <w:t>Fourth, a live web dashboard: instead of reading raw text logs, we can now watch the robot's position, camera feed, and detections update in real time.</w:t>
            </w:r>
          </w:p>
        </w:tc>
      </w:tr>
    </w:tbl>
    <w:p/>
    <w:p>
      <w:pPr>
        <w:pStyle w:val="Heading2"/>
      </w:pPr>
      <w:r>
        <w:t>Comments</w:t>
      </w:r>
    </w:p>
    <w:p>
      <w:pPr>
        <w:pStyle w:val="ListBullet"/>
        <w:spacing w:after="120"/>
      </w:pPr>
      <w:r>
        <w:rPr>
          <w:b/>
        </w:rPr>
        <w:t xml:space="preserve">What went well: </w:t>
      </w:r>
      <w:r>
        <w:rPr>
          <w:i w:val="0"/>
        </w:rPr>
        <w:t>Deciding to scope the mission paid off right away. Instead of an open-ended, high-risk goal, we had something concrete we could actually finish and demo. Building the live dashboard early was also worth it. We could now see live data very easily and also send in tuning updates to the robot's systems like the PID drive.</w:t>
      </w:r>
    </w:p>
    <w:p>
      <w:pPr>
        <w:pStyle w:val="ListBullet"/>
        <w:spacing w:after="120"/>
      </w:pPr>
      <w:r>
        <w:rPr>
          <w:b/>
        </w:rPr>
        <w:t xml:space="preserve">What was a struggle: </w:t>
      </w:r>
      <w:r>
        <w:rPr>
          <w:i w:val="0"/>
        </w:rPr>
        <w:t>The IMU turned out to be less reliable than we expected. There is a significant drift, where the IMU would think it's being rotated very slowly even though it is completely still. We estimated this drift to be around 1.4 degrees per second, which upon checking with other literature, is a common value for the MPU6050 IMU that we're using. We're being advised to use a slightly different module with a compass onboard to help fight the heading drift, or maybe to come up with a calibration sequence upon the robot's startup.</w:t>
      </w:r>
    </w:p>
    <w:p>
      <w:pPr>
        <w:pStyle w:val="ListBullet"/>
        <w:spacing w:after="120"/>
      </w:pPr>
      <w:r>
        <w:rPr>
          <w:b/>
        </w:rPr>
        <w:t xml:space="preserve">Insight: </w:t>
      </w:r>
      <w:r>
        <w:rPr>
          <w:i w:val="0"/>
        </w:rPr>
        <w:t>Once again, this week's real bugs weren't in our algorithms. They were in the physical and electrical layer underneath: a mismatched sense of direction, an unreliable sensor connection. That's the same lesson from Week 3 and Week 6, showing up a third time: always check the hardware and its raw data before trusting the software built on top of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