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5AFA3" w14:textId="77777777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color w:val="2A2A2A"/>
          <w:sz w:val="22"/>
          <w:szCs w:val="22"/>
        </w:rPr>
        <w:t xml:space="preserve">Several bursaries and fellowships are awarded to student and post-doc </w:t>
      </w:r>
      <w:r w:rsidR="00A238C3" w:rsidRPr="00F365AD">
        <w:rPr>
          <w:rFonts w:ascii="Arial" w:hAnsi="Arial" w:cs="Arial"/>
          <w:color w:val="2A2A2A"/>
          <w:sz w:val="22"/>
          <w:szCs w:val="22"/>
        </w:rPr>
        <w:t>BSPR members each year. For 2019</w:t>
      </w:r>
      <w:r w:rsidRPr="00F365AD">
        <w:rPr>
          <w:rFonts w:ascii="Arial" w:hAnsi="Arial" w:cs="Arial"/>
          <w:color w:val="2A2A2A"/>
          <w:sz w:val="22"/>
          <w:szCs w:val="22"/>
        </w:rPr>
        <w:t xml:space="preserve"> we will offer ten student travel bursaries and two MJ Dunn Fellowships to attend the BSPR 2018 conference in Bradford (9-11 July 2018).</w:t>
      </w:r>
      <w:r w:rsidR="00A238C3" w:rsidRPr="00F365AD">
        <w:rPr>
          <w:rFonts w:ascii="Arial" w:hAnsi="Arial" w:cs="Arial"/>
          <w:color w:val="2A2A2A"/>
          <w:sz w:val="22"/>
          <w:szCs w:val="22"/>
        </w:rPr>
        <w:t xml:space="preserve"> We also offer bursaries for students to attend other proteomics-related conferences of their choice.</w:t>
      </w:r>
    </w:p>
    <w:p w14:paraId="39DFC5F9" w14:textId="77777777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color w:val="2A2A2A"/>
          <w:sz w:val="22"/>
          <w:szCs w:val="22"/>
        </w:rPr>
        <w:t>  </w:t>
      </w:r>
    </w:p>
    <w:p w14:paraId="58BABF6A" w14:textId="77777777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b/>
          <w:bCs/>
          <w:color w:val="2A2A2A"/>
          <w:sz w:val="22"/>
          <w:szCs w:val="22"/>
          <w:bdr w:val="none" w:sz="0" w:space="0" w:color="auto" w:frame="1"/>
        </w:rPr>
        <w:t>Student Bursaries</w:t>
      </w:r>
    </w:p>
    <w:p w14:paraId="0F4E3D2C" w14:textId="60A744C5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color w:val="2A2A2A"/>
          <w:sz w:val="22"/>
          <w:szCs w:val="22"/>
        </w:rPr>
        <w:t xml:space="preserve">Students (MSc and Ph.D.) awarded a bursary will receive £250 to help cover meeting registration, accommodation and travel expenses for the BSPR 2018 </w:t>
      </w:r>
      <w:r w:rsidR="00A238C3" w:rsidRPr="00F365AD">
        <w:rPr>
          <w:rFonts w:ascii="Arial" w:hAnsi="Arial" w:cs="Arial"/>
          <w:color w:val="2A2A2A"/>
          <w:sz w:val="22"/>
          <w:szCs w:val="22"/>
        </w:rPr>
        <w:t xml:space="preserve">or another proteomics </w:t>
      </w:r>
      <w:r w:rsidRPr="00F365AD">
        <w:rPr>
          <w:rFonts w:ascii="Arial" w:hAnsi="Arial" w:cs="Arial"/>
          <w:color w:val="2A2A2A"/>
          <w:sz w:val="22"/>
          <w:szCs w:val="22"/>
        </w:rPr>
        <w:t>conference</w:t>
      </w:r>
      <w:r w:rsidR="00A238C3" w:rsidRPr="00F365AD">
        <w:rPr>
          <w:rFonts w:ascii="Arial" w:hAnsi="Arial" w:cs="Arial"/>
          <w:color w:val="2A2A2A"/>
          <w:sz w:val="22"/>
          <w:szCs w:val="22"/>
        </w:rPr>
        <w:t xml:space="preserve"> such as HUPO</w:t>
      </w:r>
      <w:r w:rsidRPr="00F365AD">
        <w:rPr>
          <w:rFonts w:ascii="Arial" w:hAnsi="Arial" w:cs="Arial"/>
          <w:color w:val="2A2A2A"/>
          <w:sz w:val="22"/>
          <w:szCs w:val="22"/>
        </w:rPr>
        <w:t xml:space="preserve">. To apply, please send a brief CV, a statement saying why you wish to attend the meeting and an abstract of the work that you plan to present to Karin </w:t>
      </w:r>
      <w:proofErr w:type="spellStart"/>
      <w:r w:rsidRPr="00F365AD">
        <w:rPr>
          <w:rFonts w:ascii="Arial" w:hAnsi="Arial" w:cs="Arial"/>
          <w:color w:val="2A2A2A"/>
          <w:sz w:val="22"/>
          <w:szCs w:val="22"/>
        </w:rPr>
        <w:t>Barnouin</w:t>
      </w:r>
      <w:proofErr w:type="spellEnd"/>
      <w:r w:rsidR="00273073" w:rsidRPr="00F365AD">
        <w:rPr>
          <w:rFonts w:ascii="Arial" w:hAnsi="Arial" w:cs="Arial"/>
          <w:color w:val="2A2A2A"/>
          <w:sz w:val="22"/>
          <w:szCs w:val="22"/>
        </w:rPr>
        <w:t xml:space="preserve"> </w:t>
      </w:r>
      <w:r w:rsidRPr="00F365AD">
        <w:rPr>
          <w:rFonts w:ascii="Arial" w:hAnsi="Arial" w:cs="Arial"/>
          <w:color w:val="2A2A2A"/>
          <w:sz w:val="22"/>
          <w:szCs w:val="22"/>
        </w:rPr>
        <w:t>(</w:t>
      </w:r>
      <w:hyperlink r:id="rId6" w:history="1">
        <w:r w:rsidR="00A238C3" w:rsidRPr="00F365AD">
          <w:rPr>
            <w:rStyle w:val="Hyperlink"/>
            <w:rFonts w:ascii="Arial" w:hAnsi="Arial" w:cs="Arial"/>
            <w:sz w:val="22"/>
            <w:szCs w:val="22"/>
          </w:rPr>
          <w:t>kbarnouin@bioapicem.com</w:t>
        </w:r>
      </w:hyperlink>
      <w:r w:rsidRPr="00F365AD">
        <w:rPr>
          <w:rFonts w:ascii="Arial" w:hAnsi="Arial" w:cs="Arial"/>
          <w:color w:val="2A2A2A"/>
          <w:sz w:val="22"/>
          <w:szCs w:val="22"/>
        </w:rPr>
        <w:t>) and John </w:t>
      </w:r>
      <w:proofErr w:type="spellStart"/>
      <w:r w:rsidRPr="00F365AD">
        <w:rPr>
          <w:rFonts w:ascii="Arial" w:hAnsi="Arial" w:cs="Arial"/>
          <w:color w:val="2A2A2A"/>
          <w:sz w:val="22"/>
          <w:szCs w:val="22"/>
        </w:rPr>
        <w:t>Timms</w:t>
      </w:r>
      <w:proofErr w:type="spellEnd"/>
      <w:r w:rsidRPr="00F365AD">
        <w:rPr>
          <w:rFonts w:ascii="Arial" w:hAnsi="Arial" w:cs="Arial"/>
          <w:color w:val="2A2A2A"/>
          <w:sz w:val="22"/>
          <w:szCs w:val="22"/>
        </w:rPr>
        <w:t> (</w:t>
      </w:r>
      <w:r w:rsidRPr="00F365AD">
        <w:rPr>
          <w:rFonts w:ascii="Arial" w:hAnsi="Arial" w:cs="Arial"/>
          <w:color w:val="2A2A2A"/>
          <w:sz w:val="22"/>
          <w:szCs w:val="22"/>
        </w:rPr>
        <w:fldChar w:fldCharType="begin"/>
      </w:r>
      <w:r w:rsidRPr="00F365AD">
        <w:rPr>
          <w:rFonts w:ascii="Arial" w:hAnsi="Arial" w:cs="Arial"/>
          <w:color w:val="2A2A2A"/>
          <w:sz w:val="22"/>
          <w:szCs w:val="22"/>
        </w:rPr>
        <w:instrText xml:space="preserve"> HYPERLINK "mailto:john.timms@ucl.ac.uk" \t "_blank" </w:instrText>
      </w:r>
      <w:r w:rsidRPr="00F365AD">
        <w:rPr>
          <w:rFonts w:ascii="Arial" w:hAnsi="Arial" w:cs="Arial"/>
          <w:color w:val="2A2A2A"/>
          <w:sz w:val="22"/>
          <w:szCs w:val="22"/>
        </w:rPr>
        <w:fldChar w:fldCharType="separate"/>
      </w:r>
      <w:r w:rsidRPr="00F365AD">
        <w:rPr>
          <w:rFonts w:ascii="Arial" w:hAnsi="Arial" w:cs="Arial"/>
          <w:color w:val="659794"/>
          <w:sz w:val="22"/>
          <w:szCs w:val="22"/>
        </w:rPr>
        <w:t>john.timms@ucl.ac.uk</w:t>
      </w:r>
      <w:r w:rsidRPr="00F365AD">
        <w:rPr>
          <w:rFonts w:ascii="Arial" w:hAnsi="Arial" w:cs="Arial"/>
          <w:color w:val="2A2A2A"/>
          <w:sz w:val="22"/>
          <w:szCs w:val="22"/>
        </w:rPr>
        <w:fldChar w:fldCharType="end"/>
      </w:r>
      <w:r w:rsidRPr="00F365AD">
        <w:rPr>
          <w:rFonts w:ascii="Arial" w:hAnsi="Arial" w:cs="Arial"/>
          <w:color w:val="2A2A2A"/>
          <w:sz w:val="22"/>
          <w:szCs w:val="22"/>
        </w:rPr>
        <w:t>)</w:t>
      </w:r>
      <w:r w:rsidR="00A238C3" w:rsidRPr="00F365AD">
        <w:rPr>
          <w:rFonts w:ascii="Arial" w:hAnsi="Arial" w:cs="Arial"/>
          <w:color w:val="2A2A2A"/>
          <w:sz w:val="22"/>
          <w:szCs w:val="22"/>
        </w:rPr>
        <w:t>. To apply for BSPR 2019 student bursary, please apply</w:t>
      </w:r>
      <w:r w:rsidRPr="00F365AD">
        <w:rPr>
          <w:rFonts w:ascii="Arial" w:hAnsi="Arial" w:cs="Arial"/>
          <w:color w:val="2A2A2A"/>
          <w:sz w:val="22"/>
          <w:szCs w:val="22"/>
        </w:rPr>
        <w:t> no lat</w:t>
      </w:r>
      <w:r w:rsidR="004F2E3A" w:rsidRPr="00F365AD">
        <w:rPr>
          <w:rFonts w:ascii="Arial" w:hAnsi="Arial" w:cs="Arial"/>
          <w:color w:val="2A2A2A"/>
          <w:sz w:val="22"/>
          <w:szCs w:val="22"/>
        </w:rPr>
        <w:t>er than Monday 6th May 2019</w:t>
      </w:r>
      <w:r w:rsidRPr="00F365AD">
        <w:rPr>
          <w:rFonts w:ascii="Arial" w:hAnsi="Arial" w:cs="Arial"/>
          <w:color w:val="2A2A2A"/>
          <w:sz w:val="22"/>
          <w:szCs w:val="22"/>
        </w:rPr>
        <w:t>. Students must be paid-up members of the BSPR to apply. By accepting the award, the Society will expect to receive a report on the meeting for inclusion in the Society’s newsletter and webpages.</w:t>
      </w:r>
    </w:p>
    <w:p w14:paraId="478D7788" w14:textId="77777777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color w:val="2A2A2A"/>
          <w:sz w:val="22"/>
          <w:szCs w:val="22"/>
        </w:rPr>
        <w:t> </w:t>
      </w:r>
    </w:p>
    <w:p w14:paraId="192F7F3D" w14:textId="77777777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b/>
          <w:bCs/>
          <w:color w:val="2A2A2A"/>
          <w:sz w:val="22"/>
          <w:szCs w:val="22"/>
          <w:bdr w:val="none" w:sz="0" w:space="0" w:color="auto" w:frame="1"/>
        </w:rPr>
        <w:t>MJ Dunn Fellowships</w:t>
      </w:r>
    </w:p>
    <w:p w14:paraId="4E31110A" w14:textId="03B03D8E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color w:val="2A2A2A"/>
          <w:sz w:val="22"/>
          <w:szCs w:val="22"/>
        </w:rPr>
        <w:t>MJ Dunn Fellowship awards will be given to cover registration, accommodation and t</w:t>
      </w:r>
      <w:r w:rsidR="004F2E3A" w:rsidRPr="00F365AD">
        <w:rPr>
          <w:rFonts w:ascii="Arial" w:hAnsi="Arial" w:cs="Arial"/>
          <w:color w:val="2A2A2A"/>
          <w:sz w:val="22"/>
          <w:szCs w:val="22"/>
        </w:rPr>
        <w:t>ravel expenses for the BSPR 2019</w:t>
      </w:r>
      <w:r w:rsidRPr="00F365AD">
        <w:rPr>
          <w:rFonts w:ascii="Arial" w:hAnsi="Arial" w:cs="Arial"/>
          <w:color w:val="2A2A2A"/>
          <w:sz w:val="22"/>
          <w:szCs w:val="22"/>
        </w:rPr>
        <w:t xml:space="preserve"> conference. To apply, please send a brief CV together with a statement saying why you wish to attend the meeting, including an abstract of the work that you plan to present to Karin </w:t>
      </w:r>
      <w:proofErr w:type="spellStart"/>
      <w:r w:rsidRPr="00F365AD">
        <w:rPr>
          <w:rFonts w:ascii="Arial" w:hAnsi="Arial" w:cs="Arial"/>
          <w:color w:val="2A2A2A"/>
          <w:sz w:val="22"/>
          <w:szCs w:val="22"/>
        </w:rPr>
        <w:t>Barnouin</w:t>
      </w:r>
      <w:proofErr w:type="spellEnd"/>
      <w:r w:rsidR="004F2E3A" w:rsidRPr="00F365AD">
        <w:rPr>
          <w:rFonts w:ascii="Arial" w:hAnsi="Arial" w:cs="Arial"/>
          <w:color w:val="2A2A2A"/>
          <w:sz w:val="22"/>
          <w:szCs w:val="22"/>
        </w:rPr>
        <w:t xml:space="preserve"> </w:t>
      </w:r>
      <w:r w:rsidRPr="00F365AD">
        <w:rPr>
          <w:rFonts w:ascii="Arial" w:hAnsi="Arial" w:cs="Arial"/>
          <w:color w:val="2A2A2A"/>
          <w:sz w:val="22"/>
          <w:szCs w:val="22"/>
        </w:rPr>
        <w:t>(</w:t>
      </w:r>
      <w:hyperlink r:id="rId7" w:history="1">
        <w:r w:rsidR="004F2E3A" w:rsidRPr="00F365AD">
          <w:rPr>
            <w:rStyle w:val="Hyperlink"/>
            <w:rFonts w:ascii="Arial" w:hAnsi="Arial" w:cs="Arial"/>
            <w:sz w:val="22"/>
            <w:szCs w:val="22"/>
          </w:rPr>
          <w:t>kbarnouin@bioapicem.com</w:t>
        </w:r>
      </w:hyperlink>
      <w:proofErr w:type="gramStart"/>
      <w:r w:rsidRPr="00F365AD">
        <w:rPr>
          <w:rFonts w:ascii="Arial" w:hAnsi="Arial" w:cs="Arial"/>
          <w:color w:val="2A2A2A"/>
          <w:sz w:val="22"/>
          <w:szCs w:val="22"/>
        </w:rPr>
        <w:t>)  and</w:t>
      </w:r>
      <w:proofErr w:type="gramEnd"/>
      <w:r w:rsidRPr="00F365AD">
        <w:rPr>
          <w:rFonts w:ascii="Arial" w:hAnsi="Arial" w:cs="Arial"/>
          <w:color w:val="2A2A2A"/>
          <w:sz w:val="22"/>
          <w:szCs w:val="22"/>
        </w:rPr>
        <w:t xml:space="preserve"> John </w:t>
      </w:r>
      <w:proofErr w:type="spellStart"/>
      <w:r w:rsidRPr="00F365AD">
        <w:rPr>
          <w:rFonts w:ascii="Arial" w:hAnsi="Arial" w:cs="Arial"/>
          <w:color w:val="2A2A2A"/>
          <w:sz w:val="22"/>
          <w:szCs w:val="22"/>
        </w:rPr>
        <w:t>Timms</w:t>
      </w:r>
      <w:proofErr w:type="spellEnd"/>
      <w:r w:rsidRPr="00F365AD">
        <w:rPr>
          <w:rFonts w:ascii="Arial" w:hAnsi="Arial" w:cs="Arial"/>
          <w:color w:val="2A2A2A"/>
          <w:sz w:val="22"/>
          <w:szCs w:val="22"/>
        </w:rPr>
        <w:t xml:space="preserve"> (</w:t>
      </w:r>
      <w:r w:rsidRPr="00F365AD">
        <w:rPr>
          <w:rFonts w:ascii="Arial" w:hAnsi="Arial" w:cs="Arial"/>
          <w:color w:val="2A2A2A"/>
          <w:sz w:val="22"/>
          <w:szCs w:val="22"/>
        </w:rPr>
        <w:fldChar w:fldCharType="begin"/>
      </w:r>
      <w:r w:rsidRPr="00F365AD">
        <w:rPr>
          <w:rFonts w:ascii="Arial" w:hAnsi="Arial" w:cs="Arial"/>
          <w:color w:val="2A2A2A"/>
          <w:sz w:val="22"/>
          <w:szCs w:val="22"/>
        </w:rPr>
        <w:instrText xml:space="preserve"> HYPERLINK "mailto:john.timms@ucl.ac.uk" \t "_blank" </w:instrText>
      </w:r>
      <w:r w:rsidRPr="00F365AD">
        <w:rPr>
          <w:rFonts w:ascii="Arial" w:hAnsi="Arial" w:cs="Arial"/>
          <w:color w:val="2A2A2A"/>
          <w:sz w:val="22"/>
          <w:szCs w:val="22"/>
        </w:rPr>
        <w:fldChar w:fldCharType="separate"/>
      </w:r>
      <w:r w:rsidRPr="00F365AD">
        <w:rPr>
          <w:rFonts w:ascii="Arial" w:hAnsi="Arial" w:cs="Arial"/>
          <w:color w:val="659794"/>
          <w:sz w:val="22"/>
          <w:szCs w:val="22"/>
        </w:rPr>
        <w:t>john.timms@ucl.ac.uk</w:t>
      </w:r>
      <w:r w:rsidRPr="00F365AD">
        <w:rPr>
          <w:rFonts w:ascii="Arial" w:hAnsi="Arial" w:cs="Arial"/>
          <w:color w:val="2A2A2A"/>
          <w:sz w:val="22"/>
          <w:szCs w:val="22"/>
        </w:rPr>
        <w:fldChar w:fldCharType="end"/>
      </w:r>
      <w:r w:rsidR="004F2E3A" w:rsidRPr="00F365AD">
        <w:rPr>
          <w:rFonts w:ascii="Arial" w:hAnsi="Arial" w:cs="Arial"/>
          <w:color w:val="2A2A2A"/>
          <w:sz w:val="22"/>
          <w:szCs w:val="22"/>
        </w:rPr>
        <w:t>) no later than 6th May 2019</w:t>
      </w:r>
      <w:r w:rsidRPr="00F365AD">
        <w:rPr>
          <w:rFonts w:ascii="Arial" w:hAnsi="Arial" w:cs="Arial"/>
          <w:color w:val="2A2A2A"/>
          <w:sz w:val="22"/>
          <w:szCs w:val="22"/>
        </w:rPr>
        <w:t>. Applicants must be within six years of completing their Ph.D. and be paid-up members of the BSPR. By accepting the award, the Society will expect to receive a report on the meeting for inclusion in the Society’s Newsletter and webpages.</w:t>
      </w:r>
    </w:p>
    <w:p w14:paraId="4B678A38" w14:textId="77777777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color w:val="2A2A2A"/>
          <w:sz w:val="22"/>
          <w:szCs w:val="22"/>
        </w:rPr>
        <w:t> </w:t>
      </w:r>
    </w:p>
    <w:p w14:paraId="5E2E5B29" w14:textId="77777777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b/>
          <w:bCs/>
          <w:color w:val="2A2A2A"/>
          <w:sz w:val="22"/>
          <w:szCs w:val="22"/>
          <w:bdr w:val="none" w:sz="0" w:space="0" w:color="auto" w:frame="1"/>
        </w:rPr>
        <w:t>Scientific Mission Program</w:t>
      </w:r>
    </w:p>
    <w:p w14:paraId="336C2569" w14:textId="77777777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color w:val="2A2A2A"/>
          <w:sz w:val="22"/>
          <w:szCs w:val="22"/>
        </w:rPr>
        <w:t xml:space="preserve">The Scientific Mission Program in collaboration with </w:t>
      </w:r>
      <w:proofErr w:type="spellStart"/>
      <w:r w:rsidRPr="00F365AD">
        <w:rPr>
          <w:rFonts w:ascii="Arial" w:hAnsi="Arial" w:cs="Arial"/>
          <w:color w:val="2A2A2A"/>
          <w:sz w:val="22"/>
          <w:szCs w:val="22"/>
        </w:rPr>
        <w:t>EuPA</w:t>
      </w:r>
      <w:proofErr w:type="spellEnd"/>
      <w:r w:rsidRPr="00F365AD">
        <w:rPr>
          <w:rFonts w:ascii="Arial" w:hAnsi="Arial" w:cs="Arial"/>
          <w:color w:val="2A2A2A"/>
          <w:sz w:val="22"/>
          <w:szCs w:val="22"/>
        </w:rPr>
        <w:t xml:space="preserve"> will support exchange programs of young researchers. This program is dedicated to developing collaborative networks among the different </w:t>
      </w:r>
      <w:proofErr w:type="spellStart"/>
      <w:r w:rsidRPr="00F365AD">
        <w:rPr>
          <w:rFonts w:ascii="Arial" w:hAnsi="Arial" w:cs="Arial"/>
          <w:color w:val="2A2A2A"/>
          <w:sz w:val="22"/>
          <w:szCs w:val="22"/>
        </w:rPr>
        <w:t>EuPA</w:t>
      </w:r>
      <w:proofErr w:type="spellEnd"/>
      <w:r w:rsidRPr="00F365AD">
        <w:rPr>
          <w:rFonts w:ascii="Arial" w:hAnsi="Arial" w:cs="Arial"/>
          <w:color w:val="2A2A2A"/>
          <w:sz w:val="22"/>
          <w:szCs w:val="22"/>
        </w:rPr>
        <w:t xml:space="preserve"> member communities. A minimum of two </w:t>
      </w:r>
      <w:proofErr w:type="spellStart"/>
      <w:r w:rsidRPr="00F365AD">
        <w:rPr>
          <w:rFonts w:ascii="Arial" w:hAnsi="Arial" w:cs="Arial"/>
          <w:color w:val="2A2A2A"/>
          <w:sz w:val="22"/>
          <w:szCs w:val="22"/>
        </w:rPr>
        <w:t>EuPA</w:t>
      </w:r>
      <w:proofErr w:type="spellEnd"/>
      <w:r w:rsidRPr="00F365AD">
        <w:rPr>
          <w:rFonts w:ascii="Arial" w:hAnsi="Arial" w:cs="Arial"/>
          <w:color w:val="2A2A2A"/>
          <w:sz w:val="22"/>
          <w:szCs w:val="22"/>
        </w:rPr>
        <w:t xml:space="preserve"> member Societies must support the proposal. The BSPR will support </w:t>
      </w:r>
      <w:r w:rsidRPr="00F365AD">
        <w:rPr>
          <w:rFonts w:ascii="Arial" w:hAnsi="Arial" w:cs="Arial"/>
          <w:color w:val="2A2A2A"/>
          <w:sz w:val="22"/>
          <w:szCs w:val="22"/>
        </w:rPr>
        <w:lastRenderedPageBreak/>
        <w:t>applicants resident in the UK and Ireland. New collaborations, dedicated brief experimental sessions, and training activities will be prioritized. Congress participation is not an eligible activity.</w:t>
      </w:r>
    </w:p>
    <w:p w14:paraId="56E40E1A" w14:textId="77777777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color w:val="2A2A2A"/>
          <w:sz w:val="22"/>
          <w:szCs w:val="22"/>
        </w:rPr>
        <w:t> </w:t>
      </w:r>
    </w:p>
    <w:p w14:paraId="05FDD6F0" w14:textId="4AF82942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color w:val="2A2A2A"/>
          <w:sz w:val="22"/>
          <w:szCs w:val="22"/>
        </w:rPr>
        <w:t xml:space="preserve">To be considered for this program, you should send a synopsis of the research proposal together with a short CV to Karin </w:t>
      </w:r>
      <w:proofErr w:type="spellStart"/>
      <w:r w:rsidRPr="00F365AD">
        <w:rPr>
          <w:rFonts w:ascii="Arial" w:hAnsi="Arial" w:cs="Arial"/>
          <w:color w:val="2A2A2A"/>
          <w:sz w:val="22"/>
          <w:szCs w:val="22"/>
        </w:rPr>
        <w:t>Barnoui</w:t>
      </w:r>
      <w:r w:rsidR="00ED2C19" w:rsidRPr="00F365AD">
        <w:rPr>
          <w:rFonts w:ascii="Arial" w:hAnsi="Arial" w:cs="Arial"/>
          <w:color w:val="2A2A2A"/>
          <w:sz w:val="22"/>
          <w:szCs w:val="22"/>
        </w:rPr>
        <w:t>n</w:t>
      </w:r>
      <w:proofErr w:type="spellEnd"/>
      <w:r w:rsidR="00ED2C19" w:rsidRPr="00F365AD">
        <w:rPr>
          <w:rFonts w:ascii="Arial" w:hAnsi="Arial" w:cs="Arial"/>
          <w:color w:val="2A2A2A"/>
          <w:sz w:val="22"/>
          <w:szCs w:val="22"/>
        </w:rPr>
        <w:t xml:space="preserve"> (</w:t>
      </w:r>
      <w:hyperlink r:id="rId8" w:history="1">
        <w:r w:rsidR="00ED2C19" w:rsidRPr="00F365AD">
          <w:rPr>
            <w:rStyle w:val="Hyperlink"/>
            <w:rFonts w:ascii="Arial" w:hAnsi="Arial" w:cs="Arial"/>
            <w:sz w:val="22"/>
            <w:szCs w:val="22"/>
          </w:rPr>
          <w:t>kbarnouin@bioapicem.com</w:t>
        </w:r>
      </w:hyperlink>
      <w:r w:rsidR="00ED2C19" w:rsidRPr="00F365AD">
        <w:rPr>
          <w:rFonts w:ascii="Arial" w:hAnsi="Arial" w:cs="Arial"/>
          <w:color w:val="2A2A2A"/>
          <w:sz w:val="22"/>
          <w:szCs w:val="22"/>
        </w:rPr>
        <w:t xml:space="preserve"> </w:t>
      </w:r>
      <w:r w:rsidRPr="00F365AD">
        <w:rPr>
          <w:rFonts w:ascii="Arial" w:hAnsi="Arial" w:cs="Arial"/>
          <w:color w:val="2A2A2A"/>
          <w:sz w:val="22"/>
          <w:szCs w:val="22"/>
        </w:rPr>
        <w:t xml:space="preserve">and John </w:t>
      </w:r>
      <w:proofErr w:type="spellStart"/>
      <w:r w:rsidRPr="00F365AD">
        <w:rPr>
          <w:rFonts w:ascii="Arial" w:hAnsi="Arial" w:cs="Arial"/>
          <w:color w:val="2A2A2A"/>
          <w:sz w:val="22"/>
          <w:szCs w:val="22"/>
        </w:rPr>
        <w:t>Timms</w:t>
      </w:r>
      <w:proofErr w:type="spellEnd"/>
      <w:r w:rsidRPr="00F365AD">
        <w:rPr>
          <w:rFonts w:ascii="Arial" w:hAnsi="Arial" w:cs="Arial"/>
          <w:color w:val="2A2A2A"/>
          <w:sz w:val="22"/>
          <w:szCs w:val="22"/>
        </w:rPr>
        <w:t xml:space="preserve"> (</w:t>
      </w:r>
      <w:r w:rsidRPr="00F365AD">
        <w:rPr>
          <w:rFonts w:ascii="Arial" w:hAnsi="Arial" w:cs="Arial"/>
          <w:color w:val="2A2A2A"/>
          <w:sz w:val="22"/>
          <w:szCs w:val="22"/>
        </w:rPr>
        <w:fldChar w:fldCharType="begin"/>
      </w:r>
      <w:r w:rsidRPr="00F365AD">
        <w:rPr>
          <w:rFonts w:ascii="Arial" w:hAnsi="Arial" w:cs="Arial"/>
          <w:color w:val="2A2A2A"/>
          <w:sz w:val="22"/>
          <w:szCs w:val="22"/>
        </w:rPr>
        <w:instrText xml:space="preserve"> HYPERLINK "mailto:john.timms@ucl.ac.uk" \t "_blank" </w:instrText>
      </w:r>
      <w:r w:rsidRPr="00F365AD">
        <w:rPr>
          <w:rFonts w:ascii="Arial" w:hAnsi="Arial" w:cs="Arial"/>
          <w:color w:val="2A2A2A"/>
          <w:sz w:val="22"/>
          <w:szCs w:val="22"/>
        </w:rPr>
        <w:fldChar w:fldCharType="separate"/>
      </w:r>
      <w:r w:rsidRPr="00F365AD">
        <w:rPr>
          <w:rFonts w:ascii="Arial" w:hAnsi="Arial" w:cs="Arial"/>
          <w:color w:val="659794"/>
          <w:sz w:val="22"/>
          <w:szCs w:val="22"/>
        </w:rPr>
        <w:t>john.timms@ucl.ac.uk</w:t>
      </w:r>
      <w:r w:rsidRPr="00F365AD">
        <w:rPr>
          <w:rFonts w:ascii="Arial" w:hAnsi="Arial" w:cs="Arial"/>
          <w:color w:val="2A2A2A"/>
          <w:sz w:val="22"/>
          <w:szCs w:val="22"/>
        </w:rPr>
        <w:fldChar w:fldCharType="end"/>
      </w:r>
      <w:r w:rsidRPr="00F365AD">
        <w:rPr>
          <w:rFonts w:ascii="Arial" w:hAnsi="Arial" w:cs="Arial"/>
          <w:color w:val="2A2A2A"/>
          <w:sz w:val="22"/>
          <w:szCs w:val="22"/>
        </w:rPr>
        <w:t>). Successful applicants will receive a presentation letter stating the amount allocated (€500 maximum) signed by the legal representative from BSPR.</w:t>
      </w:r>
    </w:p>
    <w:p w14:paraId="762B6058" w14:textId="77777777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color w:val="2A2A2A"/>
          <w:sz w:val="22"/>
          <w:szCs w:val="22"/>
        </w:rPr>
        <w:t> </w:t>
      </w:r>
    </w:p>
    <w:p w14:paraId="791C01C8" w14:textId="0C061821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color w:val="2A2A2A"/>
          <w:sz w:val="22"/>
          <w:szCs w:val="22"/>
        </w:rPr>
        <w:t xml:space="preserve">The full application to the Scientific Mission Program must be sent to the </w:t>
      </w:r>
      <w:proofErr w:type="spellStart"/>
      <w:r w:rsidRPr="00F365AD">
        <w:rPr>
          <w:rFonts w:ascii="Arial" w:hAnsi="Arial" w:cs="Arial"/>
          <w:color w:val="2A2A2A"/>
          <w:sz w:val="22"/>
          <w:szCs w:val="22"/>
        </w:rPr>
        <w:t>EuPA</w:t>
      </w:r>
      <w:proofErr w:type="spellEnd"/>
      <w:r w:rsidRPr="00F365AD">
        <w:rPr>
          <w:rFonts w:ascii="Arial" w:hAnsi="Arial" w:cs="Arial"/>
          <w:color w:val="2A2A2A"/>
          <w:sz w:val="22"/>
          <w:szCs w:val="22"/>
        </w:rPr>
        <w:t xml:space="preserve"> Secretary, Christian </w:t>
      </w:r>
      <w:proofErr w:type="spellStart"/>
      <w:r w:rsidRPr="00F365AD">
        <w:rPr>
          <w:rFonts w:ascii="Arial" w:hAnsi="Arial" w:cs="Arial"/>
          <w:color w:val="2A2A2A"/>
          <w:sz w:val="22"/>
          <w:szCs w:val="22"/>
        </w:rPr>
        <w:t>Kleinhammer</w:t>
      </w:r>
      <w:proofErr w:type="spellEnd"/>
      <w:r w:rsidRPr="00F365AD">
        <w:rPr>
          <w:rFonts w:ascii="Arial" w:hAnsi="Arial" w:cs="Arial"/>
          <w:color w:val="2A2A2A"/>
          <w:sz w:val="22"/>
          <w:szCs w:val="22"/>
        </w:rPr>
        <w:t xml:space="preserve"> (</w:t>
      </w:r>
      <w:r w:rsidRPr="00F365AD">
        <w:rPr>
          <w:rFonts w:ascii="Arial" w:hAnsi="Arial" w:cs="Arial"/>
          <w:color w:val="2A2A2A"/>
          <w:sz w:val="22"/>
          <w:szCs w:val="22"/>
        </w:rPr>
        <w:fldChar w:fldCharType="begin"/>
      </w:r>
      <w:r w:rsidRPr="00F365AD">
        <w:rPr>
          <w:rFonts w:ascii="Arial" w:hAnsi="Arial" w:cs="Arial"/>
          <w:color w:val="2A2A2A"/>
          <w:sz w:val="22"/>
          <w:szCs w:val="22"/>
        </w:rPr>
        <w:instrText xml:space="preserve"> HYPERLINK "mailto:c.kleinhammer@aon.at" \t "_blank" </w:instrText>
      </w:r>
      <w:r w:rsidRPr="00F365AD">
        <w:rPr>
          <w:rFonts w:ascii="Arial" w:hAnsi="Arial" w:cs="Arial"/>
          <w:color w:val="2A2A2A"/>
          <w:sz w:val="22"/>
          <w:szCs w:val="22"/>
        </w:rPr>
        <w:fldChar w:fldCharType="separate"/>
      </w:r>
      <w:r w:rsidRPr="00F365AD">
        <w:rPr>
          <w:rFonts w:ascii="Arial" w:hAnsi="Arial" w:cs="Arial"/>
          <w:color w:val="659794"/>
          <w:sz w:val="22"/>
          <w:szCs w:val="22"/>
        </w:rPr>
        <w:t>c.kleinhammer@aon.at</w:t>
      </w:r>
      <w:r w:rsidRPr="00F365AD">
        <w:rPr>
          <w:rFonts w:ascii="Arial" w:hAnsi="Arial" w:cs="Arial"/>
          <w:color w:val="2A2A2A"/>
          <w:sz w:val="22"/>
          <w:szCs w:val="22"/>
        </w:rPr>
        <w:fldChar w:fldCharType="end"/>
      </w:r>
      <w:r w:rsidRPr="00F365AD">
        <w:rPr>
          <w:rFonts w:ascii="Arial" w:hAnsi="Arial" w:cs="Arial"/>
          <w:color w:val="2A2A2A"/>
          <w:sz w:val="22"/>
          <w:szCs w:val="22"/>
        </w:rPr>
        <w:t xml:space="preserve">), no later than one month before the scheduled mission. The applicant must produce two letters of presentation from two </w:t>
      </w:r>
      <w:proofErr w:type="spellStart"/>
      <w:r w:rsidRPr="00F365AD">
        <w:rPr>
          <w:rFonts w:ascii="Arial" w:hAnsi="Arial" w:cs="Arial"/>
          <w:color w:val="2A2A2A"/>
          <w:sz w:val="22"/>
          <w:szCs w:val="22"/>
        </w:rPr>
        <w:t>EuPA</w:t>
      </w:r>
      <w:proofErr w:type="spellEnd"/>
      <w:r w:rsidRPr="00F365AD">
        <w:rPr>
          <w:rFonts w:ascii="Arial" w:hAnsi="Arial" w:cs="Arial"/>
          <w:color w:val="2A2A2A"/>
          <w:sz w:val="22"/>
          <w:szCs w:val="22"/>
        </w:rPr>
        <w:t xml:space="preserve"> societies (signed by the respective legal representatives) stating the allocated amount and a research proposal synopsis (1 side A4 paper). Funds will be transferred to the successful applicant upon acknowledgment of the receiving institution with a letter stating the completion of the proposed activities. </w:t>
      </w:r>
      <w:proofErr w:type="spellStart"/>
      <w:r w:rsidRPr="00F365AD">
        <w:rPr>
          <w:rFonts w:ascii="Arial" w:hAnsi="Arial" w:cs="Arial"/>
          <w:color w:val="2A2A2A"/>
          <w:sz w:val="22"/>
          <w:szCs w:val="22"/>
        </w:rPr>
        <w:t>EuPA</w:t>
      </w:r>
      <w:proofErr w:type="spellEnd"/>
      <w:r w:rsidRPr="00F365AD">
        <w:rPr>
          <w:rFonts w:ascii="Arial" w:hAnsi="Arial" w:cs="Arial"/>
          <w:color w:val="2A2A2A"/>
          <w:sz w:val="22"/>
          <w:szCs w:val="22"/>
        </w:rPr>
        <w:t xml:space="preserve"> will subsidize this exchange program by matching the amount of the fellowship awarded to the young researcher by supporting </w:t>
      </w:r>
      <w:proofErr w:type="spellStart"/>
      <w:r w:rsidRPr="00F365AD">
        <w:rPr>
          <w:rFonts w:ascii="Arial" w:hAnsi="Arial" w:cs="Arial"/>
          <w:color w:val="2A2A2A"/>
          <w:sz w:val="22"/>
          <w:szCs w:val="22"/>
        </w:rPr>
        <w:t>EuPA</w:t>
      </w:r>
      <w:proofErr w:type="spellEnd"/>
      <w:r w:rsidRPr="00F365AD">
        <w:rPr>
          <w:rFonts w:ascii="Arial" w:hAnsi="Arial" w:cs="Arial"/>
          <w:color w:val="2A2A2A"/>
          <w:sz w:val="22"/>
          <w:szCs w:val="22"/>
        </w:rPr>
        <w:t xml:space="preserve"> member Societies up to €1000.</w:t>
      </w:r>
    </w:p>
    <w:p w14:paraId="427D5290" w14:textId="77777777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color w:val="2A2A2A"/>
          <w:sz w:val="22"/>
          <w:szCs w:val="22"/>
        </w:rPr>
        <w:t> </w:t>
      </w:r>
    </w:p>
    <w:p w14:paraId="5CD5305C" w14:textId="77777777" w:rsidR="00B9089D" w:rsidRPr="00F365AD" w:rsidRDefault="00B9089D" w:rsidP="00B9089D">
      <w:pPr>
        <w:shd w:val="clear" w:color="auto" w:fill="FFFFFF"/>
        <w:spacing w:line="408" w:lineRule="atLeast"/>
        <w:textAlignment w:val="baseline"/>
        <w:rPr>
          <w:rFonts w:ascii="Arial" w:hAnsi="Arial" w:cs="Arial"/>
          <w:color w:val="2A2A2A"/>
          <w:sz w:val="22"/>
          <w:szCs w:val="22"/>
        </w:rPr>
      </w:pPr>
      <w:r w:rsidRPr="00F365AD">
        <w:rPr>
          <w:rFonts w:ascii="Arial" w:hAnsi="Arial" w:cs="Arial"/>
          <w:color w:val="2A2A2A"/>
          <w:sz w:val="22"/>
          <w:szCs w:val="22"/>
        </w:rPr>
        <w:t>Applicants must meet the following requirements</w:t>
      </w:r>
      <w:r w:rsidRPr="00F365AD">
        <w:rPr>
          <w:rFonts w:ascii="Arial" w:hAnsi="Arial" w:cs="Arial"/>
          <w:color w:val="2A2A2A"/>
          <w:sz w:val="22"/>
          <w:szCs w:val="22"/>
        </w:rPr>
        <w:t>：</w:t>
      </w:r>
    </w:p>
    <w:p w14:paraId="79AD0F49" w14:textId="77777777" w:rsidR="00B9089D" w:rsidRPr="00F365AD" w:rsidRDefault="00B9089D" w:rsidP="00B9089D">
      <w:pPr>
        <w:numPr>
          <w:ilvl w:val="0"/>
          <w:numId w:val="1"/>
        </w:numPr>
        <w:ind w:left="450"/>
        <w:textAlignment w:val="baseline"/>
        <w:rPr>
          <w:rFonts w:ascii="Arial" w:eastAsia="Times New Roman" w:hAnsi="Arial" w:cs="Arial"/>
          <w:color w:val="2A2A2A"/>
          <w:sz w:val="22"/>
          <w:szCs w:val="22"/>
        </w:rPr>
      </w:pPr>
      <w:r w:rsidRPr="00F365AD">
        <w:rPr>
          <w:rFonts w:ascii="Arial" w:eastAsia="Times New Roman" w:hAnsi="Arial" w:cs="Arial"/>
          <w:color w:val="2A2A2A"/>
          <w:sz w:val="22"/>
          <w:szCs w:val="22"/>
          <w:bdr w:val="none" w:sz="0" w:space="0" w:color="auto" w:frame="1"/>
        </w:rPr>
        <w:t>Be within seven years of being awarded a Ph.D. (for post-doctoral applicants) or Master/Bachelor degree (for Ph.D. student applicants)</w:t>
      </w:r>
    </w:p>
    <w:p w14:paraId="7F3069DD" w14:textId="77777777" w:rsidR="00B9089D" w:rsidRPr="00F365AD" w:rsidRDefault="00B9089D" w:rsidP="00B9089D">
      <w:pPr>
        <w:numPr>
          <w:ilvl w:val="0"/>
          <w:numId w:val="1"/>
        </w:numPr>
        <w:ind w:left="450"/>
        <w:textAlignment w:val="baseline"/>
        <w:rPr>
          <w:rFonts w:ascii="Arial" w:eastAsia="Times New Roman" w:hAnsi="Arial" w:cs="Arial"/>
          <w:color w:val="2A2A2A"/>
          <w:sz w:val="22"/>
          <w:szCs w:val="22"/>
        </w:rPr>
      </w:pPr>
      <w:r w:rsidRPr="00F365AD">
        <w:rPr>
          <w:rFonts w:ascii="Arial" w:eastAsia="Times New Roman" w:hAnsi="Arial" w:cs="Arial"/>
          <w:color w:val="2A2A2A"/>
          <w:sz w:val="22"/>
          <w:szCs w:val="22"/>
        </w:rPr>
        <w:t>Be a BSPR member</w:t>
      </w:r>
    </w:p>
    <w:p w14:paraId="7F5A3758" w14:textId="77777777" w:rsidR="00A83F4C" w:rsidRPr="00F365AD" w:rsidRDefault="00A83F4C">
      <w:pPr>
        <w:rPr>
          <w:rFonts w:ascii="Arial" w:hAnsi="Arial"/>
        </w:rPr>
      </w:pPr>
      <w:bookmarkStart w:id="0" w:name="_GoBack"/>
      <w:bookmarkEnd w:id="0"/>
    </w:p>
    <w:sectPr w:rsidR="00A83F4C" w:rsidRPr="00F365AD" w:rsidSect="001C3A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277BF"/>
    <w:multiLevelType w:val="multilevel"/>
    <w:tmpl w:val="3CDC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9D"/>
    <w:rsid w:val="001C3A2A"/>
    <w:rsid w:val="00273073"/>
    <w:rsid w:val="004F2E3A"/>
    <w:rsid w:val="00A238C3"/>
    <w:rsid w:val="00A83F4C"/>
    <w:rsid w:val="00B9089D"/>
    <w:rsid w:val="00ED2C19"/>
    <w:rsid w:val="00F3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DB0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89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9089D"/>
    <w:rPr>
      <w:b/>
      <w:bCs/>
    </w:rPr>
  </w:style>
  <w:style w:type="character" w:styleId="Hyperlink">
    <w:name w:val="Hyperlink"/>
    <w:basedOn w:val="DefaultParagraphFont"/>
    <w:uiPriority w:val="99"/>
    <w:unhideWhenUsed/>
    <w:rsid w:val="00B908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89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9089D"/>
    <w:rPr>
      <w:b/>
      <w:bCs/>
    </w:rPr>
  </w:style>
  <w:style w:type="character" w:styleId="Hyperlink">
    <w:name w:val="Hyperlink"/>
    <w:basedOn w:val="DefaultParagraphFont"/>
    <w:uiPriority w:val="99"/>
    <w:unhideWhenUsed/>
    <w:rsid w:val="00B90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barnouin@bioapicem.com" TargetMode="External"/><Relationship Id="rId7" Type="http://schemas.openxmlformats.org/officeDocument/2006/relationships/hyperlink" Target="mailto:kbarnouin@bioapicem.com" TargetMode="External"/><Relationship Id="rId8" Type="http://schemas.openxmlformats.org/officeDocument/2006/relationships/hyperlink" Target="mailto:kbarnouin@bioapicem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582</Words>
  <Characters>3320</Characters>
  <Application>Microsoft Macintosh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 Editor</dc:creator>
  <cp:keywords/>
  <dc:description/>
  <cp:lastModifiedBy>Author Editor</cp:lastModifiedBy>
  <cp:revision>6</cp:revision>
  <dcterms:created xsi:type="dcterms:W3CDTF">2018-11-30T09:40:00Z</dcterms:created>
  <dcterms:modified xsi:type="dcterms:W3CDTF">2018-12-02T18:42:00Z</dcterms:modified>
</cp:coreProperties>
</file>