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CAB83" w14:textId="044D004F" w:rsidR="008E7617" w:rsidRPr="009C7EAD" w:rsidRDefault="008E7617" w:rsidP="008E7617">
      <w:pPr>
        <w:rPr>
          <w:b/>
          <w:bCs/>
          <w:noProof/>
          <w:lang w:val="nl-NL"/>
        </w:rPr>
      </w:pPr>
    </w:p>
    <w:p w14:paraId="4B0CBE3F" w14:textId="77777777" w:rsidR="008E7617" w:rsidRPr="008E7617" w:rsidRDefault="008E7617" w:rsidP="008E7617"/>
    <w:p w14:paraId="2C5A1480" w14:textId="77777777" w:rsidR="006A6F38" w:rsidRDefault="006A6F38" w:rsidP="008E7617"/>
    <w:p w14:paraId="34742DBA" w14:textId="77777777" w:rsidR="006A15AB" w:rsidRDefault="006A15AB" w:rsidP="008E7617"/>
    <w:p w14:paraId="0BF09645" w14:textId="77777777" w:rsidR="006A15AB" w:rsidRDefault="006A15AB" w:rsidP="008E7617"/>
    <w:p w14:paraId="44E56216" w14:textId="77777777" w:rsidR="006A15AB" w:rsidRDefault="006A15AB" w:rsidP="008E7617"/>
    <w:p w14:paraId="624A3F16" w14:textId="77777777" w:rsidR="006A15AB" w:rsidRPr="006A15AB" w:rsidRDefault="006A15AB" w:rsidP="008E7617">
      <w:pPr>
        <w:rPr>
          <w:b/>
          <w:bCs/>
          <w:sz w:val="32"/>
          <w:szCs w:val="32"/>
        </w:rPr>
      </w:pPr>
    </w:p>
    <w:p w14:paraId="51A1CE0F" w14:textId="63070DF8" w:rsidR="006A15AB" w:rsidRDefault="006A15AB" w:rsidP="008E7617">
      <w:pPr>
        <w:rPr>
          <w:b/>
          <w:bCs/>
          <w:sz w:val="32"/>
          <w:szCs w:val="32"/>
        </w:rPr>
      </w:pPr>
      <w:r w:rsidRPr="006A15AB">
        <w:rPr>
          <w:b/>
          <w:bCs/>
          <w:sz w:val="32"/>
          <w:szCs w:val="32"/>
        </w:rPr>
        <w:fldChar w:fldCharType="begin"/>
      </w:r>
      <w:r w:rsidRPr="006A15AB">
        <w:rPr>
          <w:b/>
          <w:bCs/>
          <w:sz w:val="32"/>
          <w:szCs w:val="32"/>
        </w:rPr>
        <w:instrText xml:space="preserve"> DOCPROPERTY  Description  \* MERGEFORMAT </w:instrText>
      </w:r>
      <w:r w:rsidRPr="006A15AB">
        <w:rPr>
          <w:b/>
          <w:bCs/>
          <w:sz w:val="32"/>
          <w:szCs w:val="32"/>
        </w:rPr>
        <w:fldChar w:fldCharType="separate"/>
      </w:r>
      <w:r w:rsidR="00EC3364">
        <w:rPr>
          <w:b/>
          <w:bCs/>
          <w:sz w:val="32"/>
          <w:szCs w:val="32"/>
        </w:rPr>
        <w:t>Mechanical stress Analysis battery Rack</w:t>
      </w:r>
      <w:r w:rsidRPr="006A15AB">
        <w:rPr>
          <w:b/>
          <w:bCs/>
          <w:sz w:val="32"/>
          <w:szCs w:val="32"/>
        </w:rPr>
        <w:fldChar w:fldCharType="end"/>
      </w:r>
    </w:p>
    <w:p w14:paraId="1682C1DB" w14:textId="10DEAF46" w:rsidR="006A15AB" w:rsidRPr="006A15AB" w:rsidRDefault="006A15AB" w:rsidP="008E7617">
      <w:pPr>
        <w:rPr>
          <w:sz w:val="24"/>
          <w:szCs w:val="24"/>
        </w:rPr>
      </w:pPr>
      <w:r w:rsidRPr="006A15AB">
        <w:rPr>
          <w:sz w:val="24"/>
          <w:szCs w:val="24"/>
        </w:rPr>
        <w:fldChar w:fldCharType="begin"/>
      </w:r>
      <w:r w:rsidRPr="006A15AB">
        <w:rPr>
          <w:sz w:val="24"/>
          <w:szCs w:val="24"/>
        </w:rPr>
        <w:instrText xml:space="preserve"> DOCPROPERTY  Add_Description  \* MERGEFORMAT </w:instrText>
      </w:r>
      <w:r w:rsidRPr="006A15AB">
        <w:rPr>
          <w:sz w:val="24"/>
          <w:szCs w:val="24"/>
        </w:rPr>
        <w:fldChar w:fldCharType="separate"/>
      </w:r>
      <w:r w:rsidR="00EC3364">
        <w:rPr>
          <w:sz w:val="24"/>
          <w:szCs w:val="24"/>
        </w:rPr>
        <w:t>-</w:t>
      </w:r>
      <w:r w:rsidRPr="006A15AB">
        <w:rPr>
          <w:sz w:val="24"/>
          <w:szCs w:val="24"/>
        </w:rPr>
        <w:fldChar w:fldCharType="end"/>
      </w:r>
    </w:p>
    <w:p w14:paraId="42EB41E4" w14:textId="02DDEABB" w:rsidR="006A15AB" w:rsidRPr="006A15AB" w:rsidRDefault="006A15AB" w:rsidP="008E7617">
      <w:pPr>
        <w:rPr>
          <w:b/>
          <w:bCs/>
          <w:sz w:val="32"/>
          <w:szCs w:val="32"/>
        </w:rPr>
        <w:sectPr w:rsidR="006A15AB" w:rsidRPr="006A15AB" w:rsidSect="002D2AF1">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bookmarkStart w:id="0" w:name="_Toc278798650" w:displacedByCustomXml="next"/>
    <w:bookmarkEnd w:id="0" w:displacedByCustomXml="next"/>
    <w:sdt>
      <w:sdtPr>
        <w:rPr>
          <w:rFonts w:ascii="Arial" w:eastAsiaTheme="minorHAnsi" w:hAnsi="Arial" w:cstheme="minorBidi"/>
          <w:spacing w:val="0"/>
          <w:kern w:val="0"/>
          <w:sz w:val="22"/>
          <w:szCs w:val="22"/>
          <w:lang w:val="nl-NL"/>
        </w:rPr>
        <w:id w:val="17521196"/>
        <w:docPartObj>
          <w:docPartGallery w:val="Table of Contents"/>
          <w:docPartUnique/>
        </w:docPartObj>
      </w:sdtPr>
      <w:sdtEndPr>
        <w:rPr>
          <w:b/>
          <w:bCs/>
          <w:noProof/>
        </w:rPr>
      </w:sdtEndPr>
      <w:sdtContent>
        <w:p w14:paraId="6C0523C1" w14:textId="77777777" w:rsidR="00EF6DD2" w:rsidRDefault="00EF6DD2" w:rsidP="00EF6DD2">
          <w:pPr>
            <w:pStyle w:val="Title"/>
            <w:rPr>
              <w:lang w:val="nl-NL"/>
            </w:rPr>
          </w:pPr>
          <w:proofErr w:type="spellStart"/>
          <w:r>
            <w:rPr>
              <w:lang w:val="nl-NL"/>
            </w:rPr>
            <w:t>Table</w:t>
          </w:r>
          <w:proofErr w:type="spellEnd"/>
          <w:r>
            <w:rPr>
              <w:lang w:val="nl-NL"/>
            </w:rPr>
            <w:t xml:space="preserve"> of contents</w:t>
          </w:r>
        </w:p>
        <w:p w14:paraId="1C399F6C" w14:textId="77777777" w:rsidR="00EF6DD2" w:rsidRDefault="00EF6DD2" w:rsidP="00EF6DD2">
          <w:pPr>
            <w:rPr>
              <w:lang w:val="nl-NL"/>
            </w:rPr>
          </w:pPr>
        </w:p>
        <w:p w14:paraId="3EC4E65C" w14:textId="2C78735A" w:rsidR="00D234EB" w:rsidRDefault="00EF6DD2">
          <w:pPr>
            <w:pStyle w:val="TOC1"/>
            <w:tabs>
              <w:tab w:val="left" w:pos="440"/>
              <w:tab w:val="right" w:leader="dot" w:pos="9629"/>
            </w:tabs>
            <w:rPr>
              <w:rFonts w:asciiTheme="minorHAnsi" w:eastAsiaTheme="minorEastAsia" w:hAnsiTheme="minorHAnsi"/>
              <w:noProof/>
              <w:kern w:val="2"/>
              <w:lang w:val="nl-NL" w:eastAsia="nl-NL"/>
              <w14:ligatures w14:val="standardContextual"/>
            </w:rPr>
          </w:pPr>
          <w:r>
            <w:rPr>
              <w:b/>
              <w:bCs/>
              <w:noProof/>
              <w:lang w:val="nl-NL"/>
            </w:rPr>
            <w:fldChar w:fldCharType="begin"/>
          </w:r>
          <w:r>
            <w:rPr>
              <w:b/>
              <w:bCs/>
              <w:noProof/>
              <w:lang w:val="nl-NL"/>
            </w:rPr>
            <w:instrText xml:space="preserve"> TOC \o "1-3" \h \z \u </w:instrText>
          </w:r>
          <w:r>
            <w:rPr>
              <w:b/>
              <w:bCs/>
              <w:noProof/>
              <w:lang w:val="nl-NL"/>
            </w:rPr>
            <w:fldChar w:fldCharType="separate"/>
          </w:r>
          <w:hyperlink w:anchor="_Toc149723930" w:history="1">
            <w:r w:rsidR="00D234EB" w:rsidRPr="001A504E">
              <w:rPr>
                <w:rStyle w:val="Hyperlink"/>
                <w:noProof/>
                <w:lang w:val="en-GB"/>
              </w:rPr>
              <w:t>1</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Introduction</w:t>
            </w:r>
            <w:r w:rsidR="00D234EB">
              <w:rPr>
                <w:noProof/>
                <w:webHidden/>
              </w:rPr>
              <w:tab/>
            </w:r>
            <w:r w:rsidR="00D234EB">
              <w:rPr>
                <w:noProof/>
                <w:webHidden/>
              </w:rPr>
              <w:fldChar w:fldCharType="begin"/>
            </w:r>
            <w:r w:rsidR="00D234EB">
              <w:rPr>
                <w:noProof/>
                <w:webHidden/>
              </w:rPr>
              <w:instrText xml:space="preserve"> PAGEREF _Toc149723930 \h </w:instrText>
            </w:r>
            <w:r w:rsidR="00D234EB">
              <w:rPr>
                <w:noProof/>
                <w:webHidden/>
              </w:rPr>
            </w:r>
            <w:r w:rsidR="00D234EB">
              <w:rPr>
                <w:noProof/>
                <w:webHidden/>
              </w:rPr>
              <w:fldChar w:fldCharType="separate"/>
            </w:r>
            <w:r w:rsidR="00EC3364">
              <w:rPr>
                <w:noProof/>
                <w:webHidden/>
              </w:rPr>
              <w:t>3</w:t>
            </w:r>
            <w:r w:rsidR="00D234EB">
              <w:rPr>
                <w:noProof/>
                <w:webHidden/>
              </w:rPr>
              <w:fldChar w:fldCharType="end"/>
            </w:r>
          </w:hyperlink>
        </w:p>
        <w:p w14:paraId="22C62B7E" w14:textId="014BDE4F"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1" w:history="1">
            <w:r w:rsidR="00D234EB" w:rsidRPr="001A504E">
              <w:rPr>
                <w:rStyle w:val="Hyperlink"/>
                <w:noProof/>
              </w:rPr>
              <w:t>1.1.</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rPr>
              <w:t>Purpose of this document</w:t>
            </w:r>
            <w:r w:rsidR="00D234EB">
              <w:rPr>
                <w:noProof/>
                <w:webHidden/>
              </w:rPr>
              <w:tab/>
            </w:r>
            <w:r w:rsidR="00D234EB">
              <w:rPr>
                <w:noProof/>
                <w:webHidden/>
              </w:rPr>
              <w:fldChar w:fldCharType="begin"/>
            </w:r>
            <w:r w:rsidR="00D234EB">
              <w:rPr>
                <w:noProof/>
                <w:webHidden/>
              </w:rPr>
              <w:instrText xml:space="preserve"> PAGEREF _Toc149723931 \h </w:instrText>
            </w:r>
            <w:r w:rsidR="00D234EB">
              <w:rPr>
                <w:noProof/>
                <w:webHidden/>
              </w:rPr>
            </w:r>
            <w:r w:rsidR="00D234EB">
              <w:rPr>
                <w:noProof/>
                <w:webHidden/>
              </w:rPr>
              <w:fldChar w:fldCharType="separate"/>
            </w:r>
            <w:r w:rsidR="00EC3364">
              <w:rPr>
                <w:noProof/>
                <w:webHidden/>
              </w:rPr>
              <w:t>3</w:t>
            </w:r>
            <w:r w:rsidR="00D234EB">
              <w:rPr>
                <w:noProof/>
                <w:webHidden/>
              </w:rPr>
              <w:fldChar w:fldCharType="end"/>
            </w:r>
          </w:hyperlink>
        </w:p>
        <w:p w14:paraId="277F52F9" w14:textId="3E5BDDC4"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2" w:history="1">
            <w:r w:rsidR="00D234EB" w:rsidRPr="001A504E">
              <w:rPr>
                <w:rStyle w:val="Hyperlink"/>
                <w:noProof/>
              </w:rPr>
              <w:t>1.2.</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rPr>
              <w:t>Standards</w:t>
            </w:r>
            <w:r w:rsidR="00D234EB">
              <w:rPr>
                <w:noProof/>
                <w:webHidden/>
              </w:rPr>
              <w:tab/>
            </w:r>
            <w:r w:rsidR="00D234EB">
              <w:rPr>
                <w:noProof/>
                <w:webHidden/>
              </w:rPr>
              <w:fldChar w:fldCharType="begin"/>
            </w:r>
            <w:r w:rsidR="00D234EB">
              <w:rPr>
                <w:noProof/>
                <w:webHidden/>
              </w:rPr>
              <w:instrText xml:space="preserve"> PAGEREF _Toc149723932 \h </w:instrText>
            </w:r>
            <w:r w:rsidR="00D234EB">
              <w:rPr>
                <w:noProof/>
                <w:webHidden/>
              </w:rPr>
            </w:r>
            <w:r w:rsidR="00D234EB">
              <w:rPr>
                <w:noProof/>
                <w:webHidden/>
              </w:rPr>
              <w:fldChar w:fldCharType="separate"/>
            </w:r>
            <w:r w:rsidR="00EC3364">
              <w:rPr>
                <w:noProof/>
                <w:webHidden/>
              </w:rPr>
              <w:t>3</w:t>
            </w:r>
            <w:r w:rsidR="00D234EB">
              <w:rPr>
                <w:noProof/>
                <w:webHidden/>
              </w:rPr>
              <w:fldChar w:fldCharType="end"/>
            </w:r>
          </w:hyperlink>
        </w:p>
        <w:p w14:paraId="5A9ED7E6" w14:textId="691C120E"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3" w:history="1">
            <w:r w:rsidR="00D234EB" w:rsidRPr="001A504E">
              <w:rPr>
                <w:rStyle w:val="Hyperlink"/>
                <w:noProof/>
              </w:rPr>
              <w:t>1.3.</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rPr>
              <w:t>List of abbreviations</w:t>
            </w:r>
            <w:r w:rsidR="00D234EB">
              <w:rPr>
                <w:noProof/>
                <w:webHidden/>
              </w:rPr>
              <w:tab/>
            </w:r>
            <w:r w:rsidR="00D234EB">
              <w:rPr>
                <w:noProof/>
                <w:webHidden/>
              </w:rPr>
              <w:fldChar w:fldCharType="begin"/>
            </w:r>
            <w:r w:rsidR="00D234EB">
              <w:rPr>
                <w:noProof/>
                <w:webHidden/>
              </w:rPr>
              <w:instrText xml:space="preserve"> PAGEREF _Toc149723933 \h </w:instrText>
            </w:r>
            <w:r w:rsidR="00D234EB">
              <w:rPr>
                <w:noProof/>
                <w:webHidden/>
              </w:rPr>
            </w:r>
            <w:r w:rsidR="00D234EB">
              <w:rPr>
                <w:noProof/>
                <w:webHidden/>
              </w:rPr>
              <w:fldChar w:fldCharType="separate"/>
            </w:r>
            <w:r w:rsidR="00EC3364">
              <w:rPr>
                <w:noProof/>
                <w:webHidden/>
              </w:rPr>
              <w:t>3</w:t>
            </w:r>
            <w:r w:rsidR="00D234EB">
              <w:rPr>
                <w:noProof/>
                <w:webHidden/>
              </w:rPr>
              <w:fldChar w:fldCharType="end"/>
            </w:r>
          </w:hyperlink>
        </w:p>
        <w:p w14:paraId="1ACD6A4C" w14:textId="57A76D35"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4" w:history="1">
            <w:r w:rsidR="00D234EB" w:rsidRPr="001A504E">
              <w:rPr>
                <w:rStyle w:val="Hyperlink"/>
                <w:noProof/>
              </w:rPr>
              <w:t>1.4.</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rPr>
              <w:t>Software used</w:t>
            </w:r>
            <w:r w:rsidR="00D234EB">
              <w:rPr>
                <w:noProof/>
                <w:webHidden/>
              </w:rPr>
              <w:tab/>
            </w:r>
            <w:r w:rsidR="00D234EB">
              <w:rPr>
                <w:noProof/>
                <w:webHidden/>
              </w:rPr>
              <w:fldChar w:fldCharType="begin"/>
            </w:r>
            <w:r w:rsidR="00D234EB">
              <w:rPr>
                <w:noProof/>
                <w:webHidden/>
              </w:rPr>
              <w:instrText xml:space="preserve"> PAGEREF _Toc149723934 \h </w:instrText>
            </w:r>
            <w:r w:rsidR="00D234EB">
              <w:rPr>
                <w:noProof/>
                <w:webHidden/>
              </w:rPr>
            </w:r>
            <w:r w:rsidR="00D234EB">
              <w:rPr>
                <w:noProof/>
                <w:webHidden/>
              </w:rPr>
              <w:fldChar w:fldCharType="separate"/>
            </w:r>
            <w:r w:rsidR="00EC3364">
              <w:rPr>
                <w:noProof/>
                <w:webHidden/>
              </w:rPr>
              <w:t>3</w:t>
            </w:r>
            <w:r w:rsidR="00D234EB">
              <w:rPr>
                <w:noProof/>
                <w:webHidden/>
              </w:rPr>
              <w:fldChar w:fldCharType="end"/>
            </w:r>
          </w:hyperlink>
        </w:p>
        <w:p w14:paraId="5573B3FC" w14:textId="48298457" w:rsidR="00D234EB" w:rsidRDefault="00000000">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49723935" w:history="1">
            <w:r w:rsidR="00D234EB" w:rsidRPr="001A504E">
              <w:rPr>
                <w:rStyle w:val="Hyperlink"/>
                <w:noProof/>
                <w:lang w:val="en-GB"/>
              </w:rPr>
              <w:t>2</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Situation</w:t>
            </w:r>
            <w:r w:rsidR="00D234EB">
              <w:rPr>
                <w:noProof/>
                <w:webHidden/>
              </w:rPr>
              <w:tab/>
            </w:r>
            <w:r w:rsidR="00D234EB">
              <w:rPr>
                <w:noProof/>
                <w:webHidden/>
              </w:rPr>
              <w:fldChar w:fldCharType="begin"/>
            </w:r>
            <w:r w:rsidR="00D234EB">
              <w:rPr>
                <w:noProof/>
                <w:webHidden/>
              </w:rPr>
              <w:instrText xml:space="preserve"> PAGEREF _Toc149723935 \h </w:instrText>
            </w:r>
            <w:r w:rsidR="00D234EB">
              <w:rPr>
                <w:noProof/>
                <w:webHidden/>
              </w:rPr>
            </w:r>
            <w:r w:rsidR="00D234EB">
              <w:rPr>
                <w:noProof/>
                <w:webHidden/>
              </w:rPr>
              <w:fldChar w:fldCharType="separate"/>
            </w:r>
            <w:r w:rsidR="00EC3364">
              <w:rPr>
                <w:noProof/>
                <w:webHidden/>
              </w:rPr>
              <w:t>4</w:t>
            </w:r>
            <w:r w:rsidR="00D234EB">
              <w:rPr>
                <w:noProof/>
                <w:webHidden/>
              </w:rPr>
              <w:fldChar w:fldCharType="end"/>
            </w:r>
          </w:hyperlink>
        </w:p>
        <w:p w14:paraId="52CCA43C" w14:textId="15DC86BF"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6" w:history="1">
            <w:r w:rsidR="00D234EB" w:rsidRPr="001A504E">
              <w:rPr>
                <w:rStyle w:val="Hyperlink"/>
                <w:noProof/>
                <w:lang w:val="en-GB"/>
              </w:rPr>
              <w:t>2.1</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Load case</w:t>
            </w:r>
            <w:r w:rsidR="00D234EB">
              <w:rPr>
                <w:noProof/>
                <w:webHidden/>
              </w:rPr>
              <w:tab/>
            </w:r>
            <w:r w:rsidR="00D234EB">
              <w:rPr>
                <w:noProof/>
                <w:webHidden/>
              </w:rPr>
              <w:fldChar w:fldCharType="begin"/>
            </w:r>
            <w:r w:rsidR="00D234EB">
              <w:rPr>
                <w:noProof/>
                <w:webHidden/>
              </w:rPr>
              <w:instrText xml:space="preserve"> PAGEREF _Toc149723936 \h </w:instrText>
            </w:r>
            <w:r w:rsidR="00D234EB">
              <w:rPr>
                <w:noProof/>
                <w:webHidden/>
              </w:rPr>
            </w:r>
            <w:r w:rsidR="00D234EB">
              <w:rPr>
                <w:noProof/>
                <w:webHidden/>
              </w:rPr>
              <w:fldChar w:fldCharType="separate"/>
            </w:r>
            <w:r w:rsidR="00EC3364">
              <w:rPr>
                <w:noProof/>
                <w:webHidden/>
              </w:rPr>
              <w:t>4</w:t>
            </w:r>
            <w:r w:rsidR="00D234EB">
              <w:rPr>
                <w:noProof/>
                <w:webHidden/>
              </w:rPr>
              <w:fldChar w:fldCharType="end"/>
            </w:r>
          </w:hyperlink>
        </w:p>
        <w:p w14:paraId="0FC57BE6" w14:textId="0DA0F946"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7" w:history="1">
            <w:r w:rsidR="00D234EB" w:rsidRPr="001A504E">
              <w:rPr>
                <w:rStyle w:val="Hyperlink"/>
                <w:noProof/>
                <w:lang w:val="en-GB"/>
              </w:rPr>
              <w:t>2.2</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Blind rivets</w:t>
            </w:r>
            <w:r w:rsidR="00D234EB">
              <w:rPr>
                <w:noProof/>
                <w:webHidden/>
              </w:rPr>
              <w:tab/>
            </w:r>
            <w:r w:rsidR="00D234EB">
              <w:rPr>
                <w:noProof/>
                <w:webHidden/>
              </w:rPr>
              <w:fldChar w:fldCharType="begin"/>
            </w:r>
            <w:r w:rsidR="00D234EB">
              <w:rPr>
                <w:noProof/>
                <w:webHidden/>
              </w:rPr>
              <w:instrText xml:space="preserve"> PAGEREF _Toc149723937 \h </w:instrText>
            </w:r>
            <w:r w:rsidR="00D234EB">
              <w:rPr>
                <w:noProof/>
                <w:webHidden/>
              </w:rPr>
            </w:r>
            <w:r w:rsidR="00D234EB">
              <w:rPr>
                <w:noProof/>
                <w:webHidden/>
              </w:rPr>
              <w:fldChar w:fldCharType="separate"/>
            </w:r>
            <w:r w:rsidR="00EC3364">
              <w:rPr>
                <w:noProof/>
                <w:webHidden/>
              </w:rPr>
              <w:t>5</w:t>
            </w:r>
            <w:r w:rsidR="00D234EB">
              <w:rPr>
                <w:noProof/>
                <w:webHidden/>
              </w:rPr>
              <w:fldChar w:fldCharType="end"/>
            </w:r>
          </w:hyperlink>
        </w:p>
        <w:p w14:paraId="262EE1D3" w14:textId="345C5952"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38" w:history="1">
            <w:r w:rsidR="00D234EB" w:rsidRPr="001A504E">
              <w:rPr>
                <w:rStyle w:val="Hyperlink"/>
                <w:noProof/>
                <w:lang w:val="en-GB"/>
              </w:rPr>
              <w:t>2.3</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Model</w:t>
            </w:r>
            <w:r w:rsidR="00D234EB">
              <w:rPr>
                <w:noProof/>
                <w:webHidden/>
              </w:rPr>
              <w:tab/>
            </w:r>
            <w:r w:rsidR="00D234EB">
              <w:rPr>
                <w:noProof/>
                <w:webHidden/>
              </w:rPr>
              <w:fldChar w:fldCharType="begin"/>
            </w:r>
            <w:r w:rsidR="00D234EB">
              <w:rPr>
                <w:noProof/>
                <w:webHidden/>
              </w:rPr>
              <w:instrText xml:space="preserve"> PAGEREF _Toc149723938 \h </w:instrText>
            </w:r>
            <w:r w:rsidR="00D234EB">
              <w:rPr>
                <w:noProof/>
                <w:webHidden/>
              </w:rPr>
            </w:r>
            <w:r w:rsidR="00D234EB">
              <w:rPr>
                <w:noProof/>
                <w:webHidden/>
              </w:rPr>
              <w:fldChar w:fldCharType="separate"/>
            </w:r>
            <w:r w:rsidR="00EC3364">
              <w:rPr>
                <w:noProof/>
                <w:webHidden/>
              </w:rPr>
              <w:t>5</w:t>
            </w:r>
            <w:r w:rsidR="00D234EB">
              <w:rPr>
                <w:noProof/>
                <w:webHidden/>
              </w:rPr>
              <w:fldChar w:fldCharType="end"/>
            </w:r>
          </w:hyperlink>
        </w:p>
        <w:p w14:paraId="6F9A2920" w14:textId="5B543C56" w:rsidR="00D234EB" w:rsidRDefault="00000000">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49723939" w:history="1">
            <w:r w:rsidR="00D234EB" w:rsidRPr="001A504E">
              <w:rPr>
                <w:rStyle w:val="Hyperlink"/>
                <w:noProof/>
                <w:lang w:val="nl-NL"/>
              </w:rPr>
              <w:t>3</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nl-NL"/>
              </w:rPr>
              <w:t>Analysis</w:t>
            </w:r>
            <w:r w:rsidR="00D234EB">
              <w:rPr>
                <w:noProof/>
                <w:webHidden/>
              </w:rPr>
              <w:tab/>
            </w:r>
            <w:r w:rsidR="00D234EB">
              <w:rPr>
                <w:noProof/>
                <w:webHidden/>
              </w:rPr>
              <w:fldChar w:fldCharType="begin"/>
            </w:r>
            <w:r w:rsidR="00D234EB">
              <w:rPr>
                <w:noProof/>
                <w:webHidden/>
              </w:rPr>
              <w:instrText xml:space="preserve"> PAGEREF _Toc149723939 \h </w:instrText>
            </w:r>
            <w:r w:rsidR="00D234EB">
              <w:rPr>
                <w:noProof/>
                <w:webHidden/>
              </w:rPr>
            </w:r>
            <w:r w:rsidR="00D234EB">
              <w:rPr>
                <w:noProof/>
                <w:webHidden/>
              </w:rPr>
              <w:fldChar w:fldCharType="separate"/>
            </w:r>
            <w:r w:rsidR="00EC3364">
              <w:rPr>
                <w:noProof/>
                <w:webHidden/>
              </w:rPr>
              <w:t>6</w:t>
            </w:r>
            <w:r w:rsidR="00D234EB">
              <w:rPr>
                <w:noProof/>
                <w:webHidden/>
              </w:rPr>
              <w:fldChar w:fldCharType="end"/>
            </w:r>
          </w:hyperlink>
        </w:p>
        <w:p w14:paraId="0828A9CA" w14:textId="72BDD012"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40" w:history="1">
            <w:r w:rsidR="00D234EB" w:rsidRPr="001A504E">
              <w:rPr>
                <w:rStyle w:val="Hyperlink"/>
                <w:noProof/>
                <w:lang w:val="en-GB"/>
              </w:rPr>
              <w:t>3.1</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Hand calculations.</w:t>
            </w:r>
            <w:r w:rsidR="00D234EB">
              <w:rPr>
                <w:noProof/>
                <w:webHidden/>
              </w:rPr>
              <w:tab/>
            </w:r>
            <w:r w:rsidR="00D234EB">
              <w:rPr>
                <w:noProof/>
                <w:webHidden/>
              </w:rPr>
              <w:fldChar w:fldCharType="begin"/>
            </w:r>
            <w:r w:rsidR="00D234EB">
              <w:rPr>
                <w:noProof/>
                <w:webHidden/>
              </w:rPr>
              <w:instrText xml:space="preserve"> PAGEREF _Toc149723940 \h </w:instrText>
            </w:r>
            <w:r w:rsidR="00D234EB">
              <w:rPr>
                <w:noProof/>
                <w:webHidden/>
              </w:rPr>
            </w:r>
            <w:r w:rsidR="00D234EB">
              <w:rPr>
                <w:noProof/>
                <w:webHidden/>
              </w:rPr>
              <w:fldChar w:fldCharType="separate"/>
            </w:r>
            <w:r w:rsidR="00EC3364">
              <w:rPr>
                <w:noProof/>
                <w:webHidden/>
              </w:rPr>
              <w:t>6</w:t>
            </w:r>
            <w:r w:rsidR="00D234EB">
              <w:rPr>
                <w:noProof/>
                <w:webHidden/>
              </w:rPr>
              <w:fldChar w:fldCharType="end"/>
            </w:r>
          </w:hyperlink>
        </w:p>
        <w:p w14:paraId="1B0652EC" w14:textId="2991766F" w:rsidR="00D234EB"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9723941" w:history="1">
            <w:r w:rsidR="00D234EB" w:rsidRPr="001A504E">
              <w:rPr>
                <w:rStyle w:val="Hyperlink"/>
                <w:noProof/>
                <w:lang w:val="en-GB"/>
              </w:rPr>
              <w:t>3.2</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FEM Analysis.</w:t>
            </w:r>
            <w:r w:rsidR="00D234EB">
              <w:rPr>
                <w:noProof/>
                <w:webHidden/>
              </w:rPr>
              <w:tab/>
            </w:r>
            <w:r w:rsidR="00D234EB">
              <w:rPr>
                <w:noProof/>
                <w:webHidden/>
              </w:rPr>
              <w:fldChar w:fldCharType="begin"/>
            </w:r>
            <w:r w:rsidR="00D234EB">
              <w:rPr>
                <w:noProof/>
                <w:webHidden/>
              </w:rPr>
              <w:instrText xml:space="preserve"> PAGEREF _Toc149723941 \h </w:instrText>
            </w:r>
            <w:r w:rsidR="00D234EB">
              <w:rPr>
                <w:noProof/>
                <w:webHidden/>
              </w:rPr>
            </w:r>
            <w:r w:rsidR="00D234EB">
              <w:rPr>
                <w:noProof/>
                <w:webHidden/>
              </w:rPr>
              <w:fldChar w:fldCharType="separate"/>
            </w:r>
            <w:r w:rsidR="00EC3364">
              <w:rPr>
                <w:noProof/>
                <w:webHidden/>
              </w:rPr>
              <w:t>7</w:t>
            </w:r>
            <w:r w:rsidR="00D234EB">
              <w:rPr>
                <w:noProof/>
                <w:webHidden/>
              </w:rPr>
              <w:fldChar w:fldCharType="end"/>
            </w:r>
          </w:hyperlink>
        </w:p>
        <w:p w14:paraId="5CA7E579" w14:textId="6331F535" w:rsidR="00D234EB" w:rsidRDefault="00000000">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49723942" w:history="1">
            <w:r w:rsidR="00D234EB" w:rsidRPr="001A504E">
              <w:rPr>
                <w:rStyle w:val="Hyperlink"/>
                <w:noProof/>
                <w:lang w:val="en-GB"/>
              </w:rPr>
              <w:t>4</w:t>
            </w:r>
            <w:r w:rsidR="00D234EB">
              <w:rPr>
                <w:rFonts w:asciiTheme="minorHAnsi" w:eastAsiaTheme="minorEastAsia" w:hAnsiTheme="minorHAnsi"/>
                <w:noProof/>
                <w:kern w:val="2"/>
                <w:lang w:val="nl-NL" w:eastAsia="nl-NL"/>
                <w14:ligatures w14:val="standardContextual"/>
              </w:rPr>
              <w:tab/>
            </w:r>
            <w:r w:rsidR="00D234EB" w:rsidRPr="001A504E">
              <w:rPr>
                <w:rStyle w:val="Hyperlink"/>
                <w:noProof/>
                <w:lang w:val="en-GB"/>
              </w:rPr>
              <w:t>Emergency stop</w:t>
            </w:r>
            <w:r w:rsidR="00D234EB">
              <w:rPr>
                <w:noProof/>
                <w:webHidden/>
              </w:rPr>
              <w:tab/>
            </w:r>
            <w:r w:rsidR="00D234EB">
              <w:rPr>
                <w:noProof/>
                <w:webHidden/>
              </w:rPr>
              <w:fldChar w:fldCharType="begin"/>
            </w:r>
            <w:r w:rsidR="00D234EB">
              <w:rPr>
                <w:noProof/>
                <w:webHidden/>
              </w:rPr>
              <w:instrText xml:space="preserve"> PAGEREF _Toc149723942 \h </w:instrText>
            </w:r>
            <w:r w:rsidR="00D234EB">
              <w:rPr>
                <w:noProof/>
                <w:webHidden/>
              </w:rPr>
            </w:r>
            <w:r w:rsidR="00D234EB">
              <w:rPr>
                <w:noProof/>
                <w:webHidden/>
              </w:rPr>
              <w:fldChar w:fldCharType="separate"/>
            </w:r>
            <w:r w:rsidR="00EC3364">
              <w:rPr>
                <w:noProof/>
                <w:webHidden/>
              </w:rPr>
              <w:t>9</w:t>
            </w:r>
            <w:r w:rsidR="00D234EB">
              <w:rPr>
                <w:noProof/>
                <w:webHidden/>
              </w:rPr>
              <w:fldChar w:fldCharType="end"/>
            </w:r>
          </w:hyperlink>
        </w:p>
        <w:p w14:paraId="3158CBD8" w14:textId="301B4693" w:rsidR="00EF6DD2" w:rsidRDefault="00EF6DD2" w:rsidP="00EF6DD2">
          <w:pPr>
            <w:rPr>
              <w:b/>
              <w:bCs/>
              <w:noProof/>
              <w:lang w:val="nl-NL"/>
            </w:rPr>
          </w:pPr>
          <w:r>
            <w:rPr>
              <w:b/>
              <w:bCs/>
              <w:noProof/>
              <w:lang w:val="nl-NL"/>
            </w:rPr>
            <w:fldChar w:fldCharType="end"/>
          </w:r>
        </w:p>
      </w:sdtContent>
    </w:sdt>
    <w:p w14:paraId="5250421D" w14:textId="77777777" w:rsidR="00EF6DD2" w:rsidRDefault="00EF6DD2">
      <w:pPr>
        <w:rPr>
          <w:rFonts w:ascii="Arial Black" w:eastAsiaTheme="majorEastAsia" w:hAnsi="Arial Black" w:cstheme="majorBidi"/>
          <w:sz w:val="32"/>
          <w:szCs w:val="32"/>
          <w:lang w:val="nl-NL"/>
        </w:rPr>
      </w:pPr>
      <w:r>
        <w:rPr>
          <w:lang w:val="nl-NL"/>
        </w:rPr>
        <w:br w:type="page"/>
      </w:r>
    </w:p>
    <w:p w14:paraId="04A79AF6" w14:textId="77777777" w:rsidR="000263A6" w:rsidRDefault="000263A6" w:rsidP="000263A6">
      <w:pPr>
        <w:pStyle w:val="Heading1"/>
        <w:rPr>
          <w:lang w:val="en-GB"/>
        </w:rPr>
      </w:pPr>
      <w:bookmarkStart w:id="1" w:name="_Toc135733014"/>
      <w:bookmarkStart w:id="2" w:name="_Toc139287482"/>
      <w:bookmarkStart w:id="3" w:name="_Toc149723930"/>
      <w:r>
        <w:rPr>
          <w:lang w:val="en-GB"/>
        </w:rPr>
        <w:lastRenderedPageBreak/>
        <w:t>Introduction</w:t>
      </w:r>
      <w:bookmarkEnd w:id="1"/>
      <w:bookmarkEnd w:id="2"/>
      <w:bookmarkEnd w:id="3"/>
    </w:p>
    <w:p w14:paraId="09392A05" w14:textId="65DF2248" w:rsidR="000263A6" w:rsidRDefault="000263A6" w:rsidP="000263A6">
      <w:pPr>
        <w:rPr>
          <w:lang w:val="en-GB"/>
        </w:rPr>
      </w:pPr>
      <w:r w:rsidRPr="002917B6">
        <w:rPr>
          <w:lang w:val="en-GB"/>
        </w:rPr>
        <w:t xml:space="preserve">This report covers the structural analysis for </w:t>
      </w:r>
      <w:r>
        <w:rPr>
          <w:lang w:val="en-GB"/>
        </w:rPr>
        <w:t xml:space="preserve">the battery rack of the e-PU10ft container series. </w:t>
      </w:r>
    </w:p>
    <w:p w14:paraId="24C78EC2" w14:textId="1608AAA9" w:rsidR="00C369B7" w:rsidRDefault="00C369B7" w:rsidP="000263A6">
      <w:pPr>
        <w:rPr>
          <w:lang w:val="en-GB"/>
        </w:rPr>
      </w:pPr>
      <w:r>
        <w:rPr>
          <w:lang w:val="en-GB"/>
        </w:rPr>
        <w:t xml:space="preserve">The files can be found here: </w:t>
      </w:r>
    </w:p>
    <w:p w14:paraId="27768A90" w14:textId="544AF64B" w:rsidR="00C369B7" w:rsidRDefault="00C369B7" w:rsidP="000263A6">
      <w:pPr>
        <w:rPr>
          <w:lang w:val="en-GB"/>
        </w:rPr>
      </w:pPr>
      <w:r w:rsidRPr="00C369B7">
        <w:rPr>
          <w:lang w:val="en-GB"/>
        </w:rPr>
        <w:t>G:\03_Projects_Business_Dev\00056 e-PU10 V3\04_Engineering\05) Mechanical stress analysis\battery rack rail attachment</w:t>
      </w:r>
    </w:p>
    <w:p w14:paraId="1785753A" w14:textId="77777777" w:rsidR="00C369B7" w:rsidRDefault="00C369B7" w:rsidP="000263A6">
      <w:pPr>
        <w:rPr>
          <w:lang w:val="en-GB"/>
        </w:rPr>
      </w:pPr>
    </w:p>
    <w:p w14:paraId="21DCCB63" w14:textId="77777777" w:rsidR="000263A6" w:rsidRPr="002917B6" w:rsidRDefault="000263A6" w:rsidP="000263A6">
      <w:pPr>
        <w:pStyle w:val="Heading2"/>
        <w:numPr>
          <w:ilvl w:val="1"/>
          <w:numId w:val="21"/>
        </w:numPr>
        <w:tabs>
          <w:tab w:val="num" w:pos="360"/>
        </w:tabs>
        <w:ind w:left="360" w:hanging="360"/>
      </w:pPr>
      <w:bookmarkStart w:id="4" w:name="_Toc120520849"/>
      <w:bookmarkStart w:id="5" w:name="_Toc135733015"/>
      <w:bookmarkStart w:id="6" w:name="_Toc139287483"/>
      <w:bookmarkStart w:id="7" w:name="_Toc149723931"/>
      <w:r w:rsidRPr="002917B6">
        <w:t>Purpose of this document</w:t>
      </w:r>
      <w:bookmarkEnd w:id="4"/>
      <w:bookmarkEnd w:id="5"/>
      <w:bookmarkEnd w:id="6"/>
      <w:bookmarkEnd w:id="7"/>
    </w:p>
    <w:p w14:paraId="2E73618B" w14:textId="77777777" w:rsidR="000263A6" w:rsidRDefault="000263A6" w:rsidP="000263A6">
      <w:pPr>
        <w:rPr>
          <w:lang w:val="en-GB"/>
        </w:rPr>
      </w:pPr>
      <w:r>
        <w:rPr>
          <w:lang w:val="en-GB"/>
        </w:rPr>
        <w:t xml:space="preserve">The purpose of the document is two sided. Mechanical stress analysis are used to determine required stiffness of structural components.. Secondly, this document will provide information of the structural stresses that occur to provide to supply a CE mark on the structure.  </w:t>
      </w:r>
    </w:p>
    <w:p w14:paraId="1B71DD67" w14:textId="77777777" w:rsidR="000263A6" w:rsidRDefault="000263A6" w:rsidP="000263A6">
      <w:pPr>
        <w:pStyle w:val="Heading2"/>
        <w:numPr>
          <w:ilvl w:val="1"/>
          <w:numId w:val="21"/>
        </w:numPr>
        <w:tabs>
          <w:tab w:val="num" w:pos="360"/>
        </w:tabs>
        <w:ind w:left="360" w:hanging="360"/>
      </w:pPr>
      <w:bookmarkStart w:id="8" w:name="_Toc12022492"/>
      <w:bookmarkStart w:id="9" w:name="_Toc12022493"/>
      <w:bookmarkStart w:id="10" w:name="_Toc12022494"/>
      <w:bookmarkStart w:id="11" w:name="_Toc120520850"/>
      <w:bookmarkStart w:id="12" w:name="_Toc135733016"/>
      <w:bookmarkStart w:id="13" w:name="_Toc139287484"/>
      <w:bookmarkStart w:id="14" w:name="_Toc149723932"/>
      <w:bookmarkEnd w:id="8"/>
      <w:bookmarkEnd w:id="9"/>
      <w:bookmarkEnd w:id="10"/>
      <w:r>
        <w:t>Standards</w:t>
      </w:r>
      <w:bookmarkEnd w:id="11"/>
      <w:bookmarkEnd w:id="12"/>
      <w:bookmarkEnd w:id="13"/>
      <w:bookmarkEnd w:id="14"/>
    </w:p>
    <w:p w14:paraId="7A476BF7" w14:textId="77777777" w:rsidR="000263A6" w:rsidRDefault="000263A6" w:rsidP="000263A6">
      <w:pPr>
        <w:rPr>
          <w:lang w:val="en-GB"/>
        </w:rPr>
      </w:pPr>
      <w:r>
        <w:rPr>
          <w:lang w:val="en-GB"/>
        </w:rPr>
        <w:t>To include the required information in this report the following standards are conducted:</w:t>
      </w:r>
    </w:p>
    <w:tbl>
      <w:tblPr>
        <w:tblStyle w:val="TableGrid"/>
        <w:tblW w:w="0" w:type="auto"/>
        <w:tblLook w:val="04A0" w:firstRow="1" w:lastRow="0" w:firstColumn="1" w:lastColumn="0" w:noHBand="0" w:noVBand="1"/>
      </w:tblPr>
      <w:tblGrid>
        <w:gridCol w:w="3114"/>
        <w:gridCol w:w="5386"/>
      </w:tblGrid>
      <w:tr w:rsidR="000263A6" w14:paraId="0D13C911" w14:textId="77777777" w:rsidTr="00C826D3">
        <w:tc>
          <w:tcPr>
            <w:tcW w:w="3114" w:type="dxa"/>
          </w:tcPr>
          <w:p w14:paraId="2105E1BC" w14:textId="77777777" w:rsidR="000263A6" w:rsidRPr="00D22F89" w:rsidRDefault="000263A6" w:rsidP="00C826D3">
            <w:pPr>
              <w:rPr>
                <w:lang w:val="en-GB"/>
              </w:rPr>
            </w:pPr>
            <w:r w:rsidRPr="00D22F89">
              <w:rPr>
                <w:lang w:val="en-GB"/>
              </w:rPr>
              <w:t>EN</w:t>
            </w:r>
            <w:r>
              <w:rPr>
                <w:lang w:val="en-GB"/>
              </w:rPr>
              <w:t>-1993-1-1</w:t>
            </w:r>
            <w:r w:rsidRPr="00D22F89">
              <w:rPr>
                <w:lang w:val="en-GB"/>
              </w:rPr>
              <w:t>:</w:t>
            </w:r>
            <w:r>
              <w:rPr>
                <w:lang w:val="en-GB"/>
              </w:rPr>
              <w:t>2010</w:t>
            </w:r>
          </w:p>
        </w:tc>
        <w:tc>
          <w:tcPr>
            <w:tcW w:w="5386" w:type="dxa"/>
          </w:tcPr>
          <w:p w14:paraId="79B1BEA3" w14:textId="77777777" w:rsidR="000263A6" w:rsidRDefault="000263A6" w:rsidP="00C826D3">
            <w:pPr>
              <w:rPr>
                <w:rFonts w:ascii="Calibri" w:hAnsi="Calibri" w:cs="Calibri"/>
                <w:sz w:val="18"/>
                <w:szCs w:val="18"/>
                <w:lang w:val="en-GB"/>
              </w:rPr>
            </w:pPr>
            <w:r w:rsidRPr="00D22F89">
              <w:rPr>
                <w:rFonts w:ascii="Calibri" w:hAnsi="Calibri" w:cs="Calibri"/>
                <w:sz w:val="18"/>
                <w:szCs w:val="18"/>
                <w:lang w:val="en-GB"/>
              </w:rPr>
              <w:t>Eurocode 3: Steel structures:</w:t>
            </w:r>
          </w:p>
          <w:p w14:paraId="32EB6F26" w14:textId="77777777" w:rsidR="000263A6" w:rsidRPr="00D22F89" w:rsidRDefault="000263A6" w:rsidP="00C826D3">
            <w:pPr>
              <w:rPr>
                <w:lang w:val="en-GB"/>
              </w:rPr>
            </w:pPr>
            <w:r w:rsidRPr="00D22F89">
              <w:rPr>
                <w:rFonts w:ascii="Calibri" w:hAnsi="Calibri" w:cs="Calibri"/>
                <w:sz w:val="18"/>
                <w:szCs w:val="18"/>
                <w:lang w:val="en-GB"/>
              </w:rPr>
              <w:t>Part 1-1: General rules for design and construction</w:t>
            </w:r>
          </w:p>
        </w:tc>
      </w:tr>
      <w:tr w:rsidR="000263A6" w14:paraId="764F2C22" w14:textId="77777777" w:rsidTr="00C826D3">
        <w:tc>
          <w:tcPr>
            <w:tcW w:w="3114" w:type="dxa"/>
          </w:tcPr>
          <w:p w14:paraId="4B1556DC" w14:textId="77777777" w:rsidR="000263A6" w:rsidRDefault="000263A6" w:rsidP="00C826D3">
            <w:pPr>
              <w:rPr>
                <w:lang w:val="en-GB"/>
              </w:rPr>
            </w:pPr>
            <w:r>
              <w:rPr>
                <w:lang w:val="en-GB"/>
              </w:rPr>
              <w:t>EN-1993-1-3:2010</w:t>
            </w:r>
          </w:p>
        </w:tc>
        <w:tc>
          <w:tcPr>
            <w:tcW w:w="5386" w:type="dxa"/>
          </w:tcPr>
          <w:p w14:paraId="0CB20CEB" w14:textId="77777777" w:rsidR="000263A6" w:rsidRDefault="000263A6" w:rsidP="00C826D3">
            <w:pPr>
              <w:rPr>
                <w:rFonts w:ascii="Calibri" w:hAnsi="Calibri" w:cs="Calibri"/>
                <w:sz w:val="18"/>
                <w:szCs w:val="18"/>
                <w:lang w:val="en-GB"/>
              </w:rPr>
            </w:pPr>
            <w:r w:rsidRPr="00D22F89">
              <w:rPr>
                <w:rFonts w:ascii="Calibri" w:hAnsi="Calibri" w:cs="Calibri"/>
                <w:sz w:val="18"/>
                <w:szCs w:val="18"/>
                <w:lang w:val="en-GB"/>
              </w:rPr>
              <w:t>Eurocode 3: Steel structures:</w:t>
            </w:r>
          </w:p>
          <w:p w14:paraId="25A6426E" w14:textId="77777777" w:rsidR="000263A6" w:rsidRPr="00D22F89" w:rsidRDefault="000263A6" w:rsidP="00C826D3">
            <w:pPr>
              <w:rPr>
                <w:lang w:val="en-GB"/>
              </w:rPr>
            </w:pPr>
            <w:r w:rsidRPr="00D22F89">
              <w:rPr>
                <w:rFonts w:ascii="Calibri" w:hAnsi="Calibri" w:cs="Calibri"/>
                <w:sz w:val="18"/>
                <w:szCs w:val="18"/>
                <w:lang w:val="en-GB"/>
              </w:rPr>
              <w:t>Part 1-3: Additional rules for cold formed members and sheet metal</w:t>
            </w:r>
          </w:p>
        </w:tc>
      </w:tr>
      <w:tr w:rsidR="000263A6" w14:paraId="41CC5033" w14:textId="77777777" w:rsidTr="00C826D3">
        <w:tc>
          <w:tcPr>
            <w:tcW w:w="3114" w:type="dxa"/>
          </w:tcPr>
          <w:p w14:paraId="565CFAB4" w14:textId="77777777" w:rsidR="000263A6" w:rsidRDefault="000263A6" w:rsidP="00C826D3">
            <w:pPr>
              <w:rPr>
                <w:lang w:val="en-GB"/>
              </w:rPr>
            </w:pPr>
            <w:r w:rsidRPr="00D22F89">
              <w:rPr>
                <w:lang w:val="en-GB"/>
              </w:rPr>
              <w:t>EN-1993-1-5:</w:t>
            </w:r>
            <w:r>
              <w:rPr>
                <w:lang w:val="en-GB"/>
              </w:rPr>
              <w:t>2010</w:t>
            </w:r>
          </w:p>
        </w:tc>
        <w:tc>
          <w:tcPr>
            <w:tcW w:w="5386" w:type="dxa"/>
          </w:tcPr>
          <w:p w14:paraId="480AAA06" w14:textId="77777777" w:rsidR="000263A6" w:rsidRDefault="000263A6" w:rsidP="00C826D3">
            <w:pPr>
              <w:rPr>
                <w:rFonts w:ascii="Calibri" w:hAnsi="Calibri" w:cs="Calibri"/>
                <w:sz w:val="18"/>
                <w:szCs w:val="18"/>
                <w:lang w:val="en-GB"/>
              </w:rPr>
            </w:pPr>
            <w:r w:rsidRPr="00D22F89">
              <w:rPr>
                <w:rFonts w:ascii="Calibri" w:hAnsi="Calibri" w:cs="Calibri"/>
                <w:sz w:val="18"/>
                <w:szCs w:val="18"/>
                <w:lang w:val="en-GB"/>
              </w:rPr>
              <w:t>Eurocode 3: Steel structures:</w:t>
            </w:r>
          </w:p>
          <w:p w14:paraId="5C2991D4" w14:textId="77777777" w:rsidR="000263A6" w:rsidRPr="00D22F89" w:rsidRDefault="000263A6" w:rsidP="00C826D3">
            <w:pPr>
              <w:rPr>
                <w:lang w:val="en-GB"/>
              </w:rPr>
            </w:pPr>
            <w:r w:rsidRPr="00D22F89">
              <w:rPr>
                <w:rFonts w:ascii="Calibri" w:hAnsi="Calibri" w:cs="Calibri"/>
                <w:sz w:val="18"/>
                <w:szCs w:val="18"/>
                <w:lang w:val="en-GB"/>
              </w:rPr>
              <w:t>Part 1-5: Buckling of plate-type members</w:t>
            </w:r>
          </w:p>
        </w:tc>
      </w:tr>
      <w:tr w:rsidR="000263A6" w14:paraId="7BF424E4" w14:textId="77777777" w:rsidTr="00C826D3">
        <w:tc>
          <w:tcPr>
            <w:tcW w:w="3114" w:type="dxa"/>
          </w:tcPr>
          <w:p w14:paraId="562D9ABA" w14:textId="77777777" w:rsidR="000263A6" w:rsidRDefault="000263A6" w:rsidP="00C826D3">
            <w:pPr>
              <w:rPr>
                <w:lang w:val="en-GB"/>
              </w:rPr>
            </w:pPr>
            <w:r>
              <w:rPr>
                <w:lang w:val="en-GB"/>
              </w:rPr>
              <w:t>EN-1993-1-6:2010</w:t>
            </w:r>
          </w:p>
        </w:tc>
        <w:tc>
          <w:tcPr>
            <w:tcW w:w="5386" w:type="dxa"/>
          </w:tcPr>
          <w:p w14:paraId="2E95C87C" w14:textId="77777777" w:rsidR="000263A6" w:rsidRDefault="000263A6" w:rsidP="00C826D3">
            <w:pPr>
              <w:rPr>
                <w:rFonts w:ascii="Calibri" w:hAnsi="Calibri" w:cs="Calibri"/>
                <w:sz w:val="18"/>
                <w:szCs w:val="18"/>
                <w:lang w:val="en-GB"/>
              </w:rPr>
            </w:pPr>
            <w:r w:rsidRPr="00D22F89">
              <w:rPr>
                <w:rFonts w:ascii="Calibri" w:hAnsi="Calibri" w:cs="Calibri"/>
                <w:sz w:val="18"/>
                <w:szCs w:val="18"/>
                <w:lang w:val="en-GB"/>
              </w:rPr>
              <w:t>Eurocode 3: Steel structures:</w:t>
            </w:r>
          </w:p>
          <w:p w14:paraId="4338FAA3" w14:textId="77777777" w:rsidR="000263A6" w:rsidRDefault="000263A6" w:rsidP="00C826D3">
            <w:pPr>
              <w:rPr>
                <w:lang w:val="en-GB"/>
              </w:rPr>
            </w:pPr>
            <w:r>
              <w:rPr>
                <w:rFonts w:ascii="Calibri" w:hAnsi="Calibri" w:cs="Calibri"/>
                <w:sz w:val="18"/>
                <w:szCs w:val="18"/>
                <w:lang w:val="en-GB"/>
              </w:rPr>
              <w:t>Part 1-6</w:t>
            </w:r>
            <w:r w:rsidRPr="00D22F89">
              <w:rPr>
                <w:rFonts w:ascii="Calibri" w:hAnsi="Calibri" w:cs="Calibri"/>
                <w:sz w:val="18"/>
                <w:szCs w:val="18"/>
                <w:lang w:val="en-GB"/>
              </w:rPr>
              <w:t>: General - Strength and Stability of Shell</w:t>
            </w:r>
            <w:r>
              <w:rPr>
                <w:rFonts w:ascii="Calibri" w:hAnsi="Calibri" w:cs="Calibri"/>
                <w:sz w:val="18"/>
                <w:szCs w:val="18"/>
                <w:lang w:val="en-GB"/>
              </w:rPr>
              <w:t xml:space="preserve"> </w:t>
            </w:r>
            <w:r w:rsidRPr="00D22F89">
              <w:rPr>
                <w:rFonts w:ascii="Calibri" w:hAnsi="Calibri" w:cs="Calibri"/>
                <w:sz w:val="18"/>
                <w:szCs w:val="18"/>
                <w:lang w:val="en-GB"/>
              </w:rPr>
              <w:t>Structures</w:t>
            </w:r>
          </w:p>
        </w:tc>
      </w:tr>
      <w:tr w:rsidR="000263A6" w14:paraId="4D2828E9" w14:textId="77777777" w:rsidTr="00C826D3">
        <w:tc>
          <w:tcPr>
            <w:tcW w:w="3114" w:type="dxa"/>
          </w:tcPr>
          <w:p w14:paraId="60382B53" w14:textId="77777777" w:rsidR="000263A6" w:rsidRDefault="000263A6" w:rsidP="00C826D3">
            <w:pPr>
              <w:rPr>
                <w:lang w:val="en-GB"/>
              </w:rPr>
            </w:pPr>
          </w:p>
        </w:tc>
        <w:tc>
          <w:tcPr>
            <w:tcW w:w="5386" w:type="dxa"/>
          </w:tcPr>
          <w:p w14:paraId="65E2E997" w14:textId="77777777" w:rsidR="000263A6" w:rsidRDefault="000263A6" w:rsidP="00C826D3">
            <w:pPr>
              <w:rPr>
                <w:lang w:val="en-GB"/>
              </w:rPr>
            </w:pPr>
          </w:p>
        </w:tc>
      </w:tr>
    </w:tbl>
    <w:p w14:paraId="18B6516E" w14:textId="77777777" w:rsidR="000263A6" w:rsidRDefault="000263A6" w:rsidP="000263A6">
      <w:pPr>
        <w:rPr>
          <w:lang w:val="en-GB"/>
        </w:rPr>
      </w:pPr>
    </w:p>
    <w:p w14:paraId="255EBA2F" w14:textId="77777777" w:rsidR="000263A6" w:rsidRPr="002917B6" w:rsidRDefault="000263A6" w:rsidP="000263A6">
      <w:pPr>
        <w:pStyle w:val="Heading2"/>
        <w:numPr>
          <w:ilvl w:val="1"/>
          <w:numId w:val="21"/>
        </w:numPr>
        <w:tabs>
          <w:tab w:val="num" w:pos="360"/>
        </w:tabs>
        <w:ind w:left="360" w:hanging="360"/>
      </w:pPr>
      <w:bookmarkStart w:id="15" w:name="_Toc120520851"/>
      <w:bookmarkStart w:id="16" w:name="_Toc135733017"/>
      <w:bookmarkStart w:id="17" w:name="_Toc139287485"/>
      <w:bookmarkStart w:id="18" w:name="_Toc149723933"/>
      <w:r>
        <w:t>List of abbreviations</w:t>
      </w:r>
      <w:bookmarkEnd w:id="15"/>
      <w:bookmarkEnd w:id="16"/>
      <w:bookmarkEnd w:id="17"/>
      <w:bookmarkEnd w:id="18"/>
    </w:p>
    <w:p w14:paraId="3E197304" w14:textId="77777777" w:rsidR="000263A6" w:rsidRDefault="000263A6" w:rsidP="000263A6">
      <w:pPr>
        <w:rPr>
          <w:lang w:val="en-GB"/>
        </w:rPr>
      </w:pPr>
      <w:r>
        <w:rPr>
          <w:lang w:val="en-GB"/>
        </w:rPr>
        <w:t>COM</w:t>
      </w:r>
      <w:r>
        <w:rPr>
          <w:lang w:val="en-GB"/>
        </w:rPr>
        <w:tab/>
      </w:r>
      <w:r>
        <w:rPr>
          <w:lang w:val="en-GB"/>
        </w:rPr>
        <w:tab/>
        <w:t>Centre Of Mass</w:t>
      </w:r>
    </w:p>
    <w:p w14:paraId="715E4767" w14:textId="77777777" w:rsidR="000263A6" w:rsidRDefault="000263A6" w:rsidP="000263A6">
      <w:pPr>
        <w:pStyle w:val="Heading2"/>
        <w:numPr>
          <w:ilvl w:val="1"/>
          <w:numId w:val="21"/>
        </w:numPr>
        <w:tabs>
          <w:tab w:val="num" w:pos="360"/>
        </w:tabs>
        <w:ind w:left="360" w:hanging="360"/>
      </w:pPr>
      <w:bookmarkStart w:id="19" w:name="_Toc120520852"/>
      <w:bookmarkStart w:id="20" w:name="_Toc135733018"/>
      <w:bookmarkStart w:id="21" w:name="_Toc139287486"/>
      <w:bookmarkStart w:id="22" w:name="_Toc149723934"/>
      <w:r>
        <w:t>Software used</w:t>
      </w:r>
      <w:bookmarkEnd w:id="19"/>
      <w:bookmarkEnd w:id="20"/>
      <w:bookmarkEnd w:id="21"/>
      <w:bookmarkEnd w:id="22"/>
    </w:p>
    <w:p w14:paraId="48E62A49" w14:textId="77777777" w:rsidR="000263A6" w:rsidRDefault="000263A6" w:rsidP="000263A6">
      <w:pPr>
        <w:rPr>
          <w:lang w:val="en-GB"/>
        </w:rPr>
      </w:pPr>
      <w:r>
        <w:rPr>
          <w:lang w:val="en-GB"/>
        </w:rPr>
        <w:t>The software used to perform analysis is SolidWorks simulation premium</w:t>
      </w:r>
    </w:p>
    <w:p w14:paraId="40F113B4" w14:textId="77777777" w:rsidR="000263A6" w:rsidRDefault="000263A6" w:rsidP="000263A6">
      <w:pPr>
        <w:rPr>
          <w:rFonts w:ascii="Arial Black" w:eastAsiaTheme="majorEastAsia" w:hAnsi="Arial Black" w:cstheme="majorBidi"/>
          <w:sz w:val="32"/>
          <w:szCs w:val="32"/>
          <w:lang w:val="en-GB"/>
        </w:rPr>
      </w:pPr>
      <w:bookmarkStart w:id="23" w:name="_Toc135733019"/>
      <w:bookmarkStart w:id="24" w:name="_Toc139287487"/>
      <w:bookmarkStart w:id="25" w:name="_Hlk135735955"/>
      <w:r>
        <w:rPr>
          <w:lang w:val="en-GB"/>
        </w:rPr>
        <w:br w:type="page"/>
      </w:r>
    </w:p>
    <w:p w14:paraId="7B8DAA6B" w14:textId="3A2D2408" w:rsidR="000263A6" w:rsidRDefault="000263A6" w:rsidP="000263A6">
      <w:pPr>
        <w:pStyle w:val="Heading1"/>
        <w:rPr>
          <w:lang w:val="en-GB"/>
        </w:rPr>
      </w:pPr>
      <w:bookmarkStart w:id="26" w:name="_Toc149723935"/>
      <w:r>
        <w:rPr>
          <w:lang w:val="en-GB"/>
        </w:rPr>
        <w:lastRenderedPageBreak/>
        <w:t>Situation</w:t>
      </w:r>
      <w:bookmarkEnd w:id="23"/>
      <w:bookmarkEnd w:id="24"/>
      <w:bookmarkEnd w:id="26"/>
    </w:p>
    <w:p w14:paraId="45C2872E" w14:textId="1712FDF9" w:rsidR="00DB7C3C" w:rsidRPr="00DB7C3C" w:rsidRDefault="00DB7C3C" w:rsidP="00DB7C3C">
      <w:pPr>
        <w:rPr>
          <w:lang w:val="en-GB"/>
        </w:rPr>
      </w:pPr>
      <w:r>
        <w:rPr>
          <w:lang w:val="en-GB"/>
        </w:rPr>
        <w:t>(PICTURE)</w:t>
      </w:r>
    </w:p>
    <w:bookmarkEnd w:id="25"/>
    <w:p w14:paraId="042DBBD8" w14:textId="64C81FE2" w:rsidR="000263A6" w:rsidRDefault="002670DB" w:rsidP="000263A6">
      <w:pPr>
        <w:rPr>
          <w:lang w:val="en-GB"/>
        </w:rPr>
      </w:pPr>
      <w:r>
        <w:rPr>
          <w:lang w:val="en-GB"/>
        </w:rPr>
        <w:t xml:space="preserve">The mechanical structure of interest is </w:t>
      </w:r>
      <w:r w:rsidR="00DB7C3C">
        <w:rPr>
          <w:lang w:val="en-GB"/>
        </w:rPr>
        <w:t>a single sheet metal plate which supports half of the battery module.</w:t>
      </w:r>
      <w:r>
        <w:rPr>
          <w:lang w:val="en-GB"/>
        </w:rPr>
        <w:t xml:space="preserve"> </w:t>
      </w:r>
      <w:r w:rsidR="00DB7C3C">
        <w:rPr>
          <w:lang w:val="en-GB"/>
        </w:rPr>
        <w:t>The properties are shown below</w:t>
      </w:r>
    </w:p>
    <w:tbl>
      <w:tblPr>
        <w:tblStyle w:val="TableGrid"/>
        <w:tblW w:w="0" w:type="auto"/>
        <w:tblLook w:val="04A0" w:firstRow="1" w:lastRow="0" w:firstColumn="1" w:lastColumn="0" w:noHBand="0" w:noVBand="1"/>
      </w:tblPr>
      <w:tblGrid>
        <w:gridCol w:w="1961"/>
        <w:gridCol w:w="2287"/>
        <w:gridCol w:w="1755"/>
        <w:gridCol w:w="1893"/>
        <w:gridCol w:w="1733"/>
      </w:tblGrid>
      <w:tr w:rsidR="003D2A24" w:rsidRPr="003D2A24" w14:paraId="03909D4A" w14:textId="6850FFD6" w:rsidTr="003D639B">
        <w:tc>
          <w:tcPr>
            <w:tcW w:w="1961" w:type="dxa"/>
          </w:tcPr>
          <w:p w14:paraId="7AB45AF1" w14:textId="0370E304" w:rsidR="003D2A24" w:rsidRPr="003D2A24" w:rsidRDefault="003D2A24" w:rsidP="000263A6">
            <w:pPr>
              <w:rPr>
                <w:sz w:val="18"/>
                <w:szCs w:val="18"/>
                <w:lang w:val="en-GB"/>
              </w:rPr>
            </w:pPr>
            <w:r w:rsidRPr="003D2A24">
              <w:rPr>
                <w:sz w:val="18"/>
                <w:szCs w:val="18"/>
                <w:lang w:val="en-GB"/>
              </w:rPr>
              <w:t>PDM number</w:t>
            </w:r>
          </w:p>
        </w:tc>
        <w:tc>
          <w:tcPr>
            <w:tcW w:w="2287" w:type="dxa"/>
          </w:tcPr>
          <w:p w14:paraId="7411D9B7" w14:textId="783C0FC0" w:rsidR="003D2A24" w:rsidRPr="003D2A24" w:rsidRDefault="003D2A24" w:rsidP="000263A6">
            <w:pPr>
              <w:rPr>
                <w:sz w:val="18"/>
                <w:szCs w:val="18"/>
                <w:lang w:val="en-GB"/>
              </w:rPr>
            </w:pPr>
            <w:r w:rsidRPr="003D2A24">
              <w:rPr>
                <w:sz w:val="18"/>
                <w:szCs w:val="18"/>
                <w:lang w:val="en-GB"/>
              </w:rPr>
              <w:t>Description</w:t>
            </w:r>
          </w:p>
        </w:tc>
        <w:tc>
          <w:tcPr>
            <w:tcW w:w="1755" w:type="dxa"/>
          </w:tcPr>
          <w:p w14:paraId="6BDA3F95" w14:textId="2982C2A8" w:rsidR="003D2A24" w:rsidRPr="003D2A24" w:rsidRDefault="003D2A24" w:rsidP="000263A6">
            <w:pPr>
              <w:rPr>
                <w:sz w:val="18"/>
                <w:szCs w:val="18"/>
                <w:lang w:val="en-GB"/>
              </w:rPr>
            </w:pPr>
            <w:r w:rsidRPr="003D2A24">
              <w:rPr>
                <w:sz w:val="18"/>
                <w:szCs w:val="18"/>
                <w:lang w:val="en-GB"/>
              </w:rPr>
              <w:t>Material</w:t>
            </w:r>
          </w:p>
        </w:tc>
        <w:tc>
          <w:tcPr>
            <w:tcW w:w="1893" w:type="dxa"/>
          </w:tcPr>
          <w:p w14:paraId="2EC62BF2" w14:textId="051E7C45" w:rsidR="003D2A24" w:rsidRPr="003D2A24" w:rsidRDefault="003D2A24" w:rsidP="000263A6">
            <w:pPr>
              <w:rPr>
                <w:sz w:val="18"/>
                <w:szCs w:val="18"/>
                <w:lang w:val="en-GB"/>
              </w:rPr>
            </w:pPr>
            <w:r w:rsidRPr="003D2A24">
              <w:rPr>
                <w:sz w:val="18"/>
                <w:szCs w:val="18"/>
                <w:lang w:val="en-GB"/>
              </w:rPr>
              <w:t>Mass (kg)</w:t>
            </w:r>
          </w:p>
        </w:tc>
        <w:tc>
          <w:tcPr>
            <w:tcW w:w="1733" w:type="dxa"/>
          </w:tcPr>
          <w:p w14:paraId="0673ADD5" w14:textId="527CF417" w:rsidR="003D2A24" w:rsidRPr="003D2A24" w:rsidRDefault="003D2A24" w:rsidP="000263A6">
            <w:pPr>
              <w:rPr>
                <w:sz w:val="18"/>
                <w:szCs w:val="18"/>
                <w:lang w:val="en-GB"/>
              </w:rPr>
            </w:pPr>
            <w:r w:rsidRPr="003D2A24">
              <w:rPr>
                <w:sz w:val="18"/>
                <w:szCs w:val="18"/>
                <w:lang w:val="en-GB"/>
              </w:rPr>
              <w:t>Thickness</w:t>
            </w:r>
            <w:r w:rsidR="003D639B">
              <w:rPr>
                <w:sz w:val="18"/>
                <w:szCs w:val="18"/>
                <w:lang w:val="en-GB"/>
              </w:rPr>
              <w:t xml:space="preserve"> (mm)</w:t>
            </w:r>
          </w:p>
        </w:tc>
      </w:tr>
      <w:tr w:rsidR="003D2A24" w:rsidRPr="003D2A24" w14:paraId="7960AAF9" w14:textId="1EE065E0" w:rsidTr="003D639B">
        <w:tc>
          <w:tcPr>
            <w:tcW w:w="1961" w:type="dxa"/>
          </w:tcPr>
          <w:p w14:paraId="5DEEC01A" w14:textId="1DF89640" w:rsidR="003D2A24" w:rsidRPr="003D2A24" w:rsidRDefault="003D2A24" w:rsidP="000263A6">
            <w:pPr>
              <w:rPr>
                <w:sz w:val="18"/>
                <w:szCs w:val="18"/>
                <w:lang w:val="en-GB"/>
              </w:rPr>
            </w:pPr>
            <w:r w:rsidRPr="003D2A24">
              <w:rPr>
                <w:sz w:val="18"/>
                <w:szCs w:val="18"/>
                <w:lang w:val="en-GB"/>
              </w:rPr>
              <w:t>E</w:t>
            </w:r>
            <w:r>
              <w:rPr>
                <w:sz w:val="18"/>
                <w:szCs w:val="18"/>
                <w:lang w:val="en-GB"/>
              </w:rPr>
              <w:t>S</w:t>
            </w:r>
            <w:r w:rsidRPr="003D2A24">
              <w:rPr>
                <w:sz w:val="18"/>
                <w:szCs w:val="18"/>
                <w:lang w:val="en-GB"/>
              </w:rPr>
              <w:t>00003830</w:t>
            </w:r>
          </w:p>
        </w:tc>
        <w:tc>
          <w:tcPr>
            <w:tcW w:w="2287" w:type="dxa"/>
          </w:tcPr>
          <w:p w14:paraId="2B4C8355" w14:textId="0B21D07D" w:rsidR="003D2A24" w:rsidRPr="003D2A24" w:rsidRDefault="003D2A24" w:rsidP="000263A6">
            <w:pPr>
              <w:rPr>
                <w:sz w:val="18"/>
                <w:szCs w:val="18"/>
                <w:lang w:val="en-GB"/>
              </w:rPr>
            </w:pPr>
            <w:r w:rsidRPr="003D2A24">
              <w:rPr>
                <w:sz w:val="18"/>
                <w:szCs w:val="18"/>
                <w:lang w:val="en-GB"/>
              </w:rPr>
              <w:t>ENERONE+ M1 SHORT MODULE, LiFePo4, 306Ah, 0.5C, 1P52S</w:t>
            </w:r>
          </w:p>
        </w:tc>
        <w:tc>
          <w:tcPr>
            <w:tcW w:w="1755" w:type="dxa"/>
          </w:tcPr>
          <w:p w14:paraId="31571E36" w14:textId="74344B45" w:rsidR="003D2A24" w:rsidRPr="003D2A24" w:rsidRDefault="003D2A24" w:rsidP="000263A6">
            <w:pPr>
              <w:rPr>
                <w:sz w:val="18"/>
                <w:szCs w:val="18"/>
                <w:lang w:val="en-GB"/>
              </w:rPr>
            </w:pPr>
            <w:r w:rsidRPr="003D2A24">
              <w:rPr>
                <w:sz w:val="18"/>
                <w:szCs w:val="18"/>
                <w:lang w:val="en-GB"/>
              </w:rPr>
              <w:t>N.A.</w:t>
            </w:r>
          </w:p>
        </w:tc>
        <w:tc>
          <w:tcPr>
            <w:tcW w:w="1893" w:type="dxa"/>
          </w:tcPr>
          <w:p w14:paraId="762EB848" w14:textId="32986CB9" w:rsidR="003D2A24" w:rsidRPr="003D2A24" w:rsidRDefault="003D2A24" w:rsidP="000263A6">
            <w:pPr>
              <w:rPr>
                <w:sz w:val="18"/>
                <w:szCs w:val="18"/>
                <w:lang w:val="en-GB"/>
              </w:rPr>
            </w:pPr>
            <w:r w:rsidRPr="003D2A24">
              <w:rPr>
                <w:sz w:val="18"/>
                <w:szCs w:val="18"/>
                <w:lang w:val="en-GB"/>
              </w:rPr>
              <w:t>327.5</w:t>
            </w:r>
          </w:p>
        </w:tc>
        <w:tc>
          <w:tcPr>
            <w:tcW w:w="1733" w:type="dxa"/>
          </w:tcPr>
          <w:p w14:paraId="21B0FD45" w14:textId="7488E39C" w:rsidR="003D2A24" w:rsidRPr="003D2A24" w:rsidRDefault="003D2A24" w:rsidP="000263A6">
            <w:pPr>
              <w:rPr>
                <w:sz w:val="18"/>
                <w:szCs w:val="18"/>
                <w:lang w:val="en-GB"/>
              </w:rPr>
            </w:pPr>
            <w:r w:rsidRPr="003D2A24">
              <w:rPr>
                <w:sz w:val="18"/>
                <w:szCs w:val="18"/>
                <w:lang w:val="en-GB"/>
              </w:rPr>
              <w:t>N.A.</w:t>
            </w:r>
          </w:p>
        </w:tc>
      </w:tr>
      <w:tr w:rsidR="003D2A24" w:rsidRPr="003D2A24" w14:paraId="0019A11B" w14:textId="1DF11111" w:rsidTr="003D639B">
        <w:tc>
          <w:tcPr>
            <w:tcW w:w="1961" w:type="dxa"/>
          </w:tcPr>
          <w:p w14:paraId="0C8C0660" w14:textId="584FC321" w:rsidR="003D2A24" w:rsidRPr="003D2A24" w:rsidRDefault="003D2A24" w:rsidP="000263A6">
            <w:pPr>
              <w:rPr>
                <w:sz w:val="18"/>
                <w:szCs w:val="18"/>
                <w:lang w:val="en-GB"/>
              </w:rPr>
            </w:pPr>
            <w:r>
              <w:rPr>
                <w:sz w:val="18"/>
                <w:szCs w:val="18"/>
                <w:lang w:val="en-GB"/>
              </w:rPr>
              <w:t>P000009</w:t>
            </w:r>
            <w:r w:rsidR="00BD4556">
              <w:rPr>
                <w:sz w:val="18"/>
                <w:szCs w:val="18"/>
                <w:lang w:val="en-GB"/>
              </w:rPr>
              <w:t>753</w:t>
            </w:r>
          </w:p>
        </w:tc>
        <w:tc>
          <w:tcPr>
            <w:tcW w:w="2287" w:type="dxa"/>
          </w:tcPr>
          <w:p w14:paraId="72DD4459" w14:textId="18395785" w:rsidR="003D2A24" w:rsidRPr="003D2A24" w:rsidRDefault="003D2A24" w:rsidP="000263A6">
            <w:pPr>
              <w:rPr>
                <w:sz w:val="18"/>
                <w:szCs w:val="18"/>
                <w:lang w:val="en-GB"/>
              </w:rPr>
            </w:pPr>
            <w:r>
              <w:rPr>
                <w:sz w:val="18"/>
                <w:szCs w:val="18"/>
                <w:lang w:val="en-GB"/>
              </w:rPr>
              <w:t xml:space="preserve">Battery rack </w:t>
            </w:r>
            <w:r w:rsidR="00BD4556">
              <w:rPr>
                <w:sz w:val="18"/>
                <w:szCs w:val="18"/>
                <w:lang w:val="en-GB"/>
              </w:rPr>
              <w:t>Rail</w:t>
            </w:r>
          </w:p>
        </w:tc>
        <w:tc>
          <w:tcPr>
            <w:tcW w:w="1755" w:type="dxa"/>
          </w:tcPr>
          <w:p w14:paraId="2D94025E" w14:textId="0EB10CD9" w:rsidR="003D2A24" w:rsidRPr="003D2A24" w:rsidRDefault="003D2A24" w:rsidP="000263A6">
            <w:pPr>
              <w:rPr>
                <w:sz w:val="18"/>
                <w:szCs w:val="18"/>
                <w:lang w:val="en-GB"/>
              </w:rPr>
            </w:pPr>
            <w:r>
              <w:rPr>
                <w:sz w:val="18"/>
                <w:szCs w:val="18"/>
                <w:lang w:val="en-GB"/>
              </w:rPr>
              <w:t>S</w:t>
            </w:r>
            <w:r w:rsidR="007E3835">
              <w:rPr>
                <w:sz w:val="18"/>
                <w:szCs w:val="18"/>
                <w:lang w:val="en-GB"/>
              </w:rPr>
              <w:t>355MC</w:t>
            </w:r>
          </w:p>
        </w:tc>
        <w:tc>
          <w:tcPr>
            <w:tcW w:w="1893" w:type="dxa"/>
          </w:tcPr>
          <w:p w14:paraId="222BA9B1" w14:textId="6977C918" w:rsidR="003D2A24" w:rsidRPr="003D2A24" w:rsidRDefault="00BD4556" w:rsidP="000263A6">
            <w:pPr>
              <w:rPr>
                <w:sz w:val="18"/>
                <w:szCs w:val="18"/>
                <w:lang w:val="en-GB"/>
              </w:rPr>
            </w:pPr>
            <w:r>
              <w:rPr>
                <w:sz w:val="18"/>
                <w:szCs w:val="18"/>
                <w:lang w:val="en-GB"/>
              </w:rPr>
              <w:t>4</w:t>
            </w:r>
          </w:p>
        </w:tc>
        <w:tc>
          <w:tcPr>
            <w:tcW w:w="1733" w:type="dxa"/>
          </w:tcPr>
          <w:p w14:paraId="44287A37" w14:textId="320091CF" w:rsidR="003D2A24" w:rsidRPr="003D2A24" w:rsidRDefault="00DB7C3C" w:rsidP="000263A6">
            <w:pPr>
              <w:rPr>
                <w:sz w:val="18"/>
                <w:szCs w:val="18"/>
                <w:lang w:val="en-GB"/>
              </w:rPr>
            </w:pPr>
            <w:r>
              <w:rPr>
                <w:sz w:val="18"/>
                <w:szCs w:val="18"/>
                <w:lang w:val="en-GB"/>
              </w:rPr>
              <w:t>4</w:t>
            </w:r>
          </w:p>
        </w:tc>
      </w:tr>
      <w:tr w:rsidR="003D2A24" w:rsidRPr="003D2A24" w14:paraId="3EEE4D5E" w14:textId="5FE55CEE" w:rsidTr="003D639B">
        <w:tc>
          <w:tcPr>
            <w:tcW w:w="1961" w:type="dxa"/>
          </w:tcPr>
          <w:p w14:paraId="724625F4" w14:textId="324666F1" w:rsidR="003D2A24" w:rsidRPr="003D2A24" w:rsidRDefault="003D2A24" w:rsidP="000263A6">
            <w:pPr>
              <w:rPr>
                <w:sz w:val="18"/>
                <w:szCs w:val="18"/>
                <w:lang w:val="en-GB"/>
              </w:rPr>
            </w:pPr>
            <w:r>
              <w:rPr>
                <w:sz w:val="18"/>
                <w:szCs w:val="18"/>
                <w:lang w:val="en-GB"/>
              </w:rPr>
              <w:t>P000009</w:t>
            </w:r>
            <w:r w:rsidR="00BD4556">
              <w:rPr>
                <w:sz w:val="18"/>
                <w:szCs w:val="18"/>
                <w:lang w:val="en-GB"/>
              </w:rPr>
              <w:t>753M</w:t>
            </w:r>
          </w:p>
        </w:tc>
        <w:tc>
          <w:tcPr>
            <w:tcW w:w="2287" w:type="dxa"/>
          </w:tcPr>
          <w:p w14:paraId="082AF4BC" w14:textId="6F38B192" w:rsidR="003D2A24" w:rsidRPr="003D2A24" w:rsidRDefault="003D2A24" w:rsidP="000263A6">
            <w:pPr>
              <w:rPr>
                <w:sz w:val="18"/>
                <w:szCs w:val="18"/>
                <w:lang w:val="en-GB"/>
              </w:rPr>
            </w:pPr>
            <w:r>
              <w:rPr>
                <w:sz w:val="18"/>
                <w:szCs w:val="18"/>
                <w:lang w:val="en-GB"/>
              </w:rPr>
              <w:t xml:space="preserve">Battery rack </w:t>
            </w:r>
            <w:r w:rsidR="00BD4556">
              <w:rPr>
                <w:sz w:val="18"/>
                <w:szCs w:val="18"/>
                <w:lang w:val="en-GB"/>
              </w:rPr>
              <w:t>Rail</w:t>
            </w:r>
          </w:p>
        </w:tc>
        <w:tc>
          <w:tcPr>
            <w:tcW w:w="1755" w:type="dxa"/>
          </w:tcPr>
          <w:p w14:paraId="72FB918E" w14:textId="01849043" w:rsidR="003D2A24" w:rsidRPr="003D2A24" w:rsidRDefault="007E3835" w:rsidP="000263A6">
            <w:pPr>
              <w:rPr>
                <w:sz w:val="18"/>
                <w:szCs w:val="18"/>
                <w:lang w:val="en-GB"/>
              </w:rPr>
            </w:pPr>
            <w:r>
              <w:rPr>
                <w:sz w:val="18"/>
                <w:szCs w:val="18"/>
                <w:lang w:val="en-GB"/>
              </w:rPr>
              <w:t>S355MC</w:t>
            </w:r>
          </w:p>
        </w:tc>
        <w:tc>
          <w:tcPr>
            <w:tcW w:w="1893" w:type="dxa"/>
          </w:tcPr>
          <w:p w14:paraId="380BFCCE" w14:textId="03DA1403" w:rsidR="003D2A24" w:rsidRPr="003D2A24" w:rsidRDefault="00BD4556" w:rsidP="000263A6">
            <w:pPr>
              <w:rPr>
                <w:sz w:val="18"/>
                <w:szCs w:val="18"/>
                <w:lang w:val="en-GB"/>
              </w:rPr>
            </w:pPr>
            <w:r>
              <w:rPr>
                <w:sz w:val="18"/>
                <w:szCs w:val="18"/>
                <w:lang w:val="en-GB"/>
              </w:rPr>
              <w:t>4</w:t>
            </w:r>
          </w:p>
        </w:tc>
        <w:tc>
          <w:tcPr>
            <w:tcW w:w="1733" w:type="dxa"/>
          </w:tcPr>
          <w:p w14:paraId="7D2B0534" w14:textId="57E240F6" w:rsidR="003D2A24" w:rsidRPr="003D2A24" w:rsidRDefault="00DB7C3C" w:rsidP="000263A6">
            <w:pPr>
              <w:rPr>
                <w:sz w:val="18"/>
                <w:szCs w:val="18"/>
                <w:lang w:val="en-GB"/>
              </w:rPr>
            </w:pPr>
            <w:r>
              <w:rPr>
                <w:sz w:val="18"/>
                <w:szCs w:val="18"/>
                <w:lang w:val="en-GB"/>
              </w:rPr>
              <w:t>4</w:t>
            </w:r>
          </w:p>
        </w:tc>
      </w:tr>
    </w:tbl>
    <w:p w14:paraId="1372F62E" w14:textId="097DD749" w:rsidR="000F0963" w:rsidRDefault="000F0963" w:rsidP="000263A6">
      <w:pPr>
        <w:rPr>
          <w:lang w:val="en-GB"/>
        </w:rPr>
      </w:pPr>
    </w:p>
    <w:p w14:paraId="092EB69B" w14:textId="77777777" w:rsidR="00DB7C3C" w:rsidRDefault="00DB7C3C" w:rsidP="00DB7C3C">
      <w:pPr>
        <w:pStyle w:val="Heading2"/>
        <w:rPr>
          <w:lang w:val="en-GB"/>
        </w:rPr>
      </w:pPr>
      <w:bookmarkStart w:id="27" w:name="_Toc149723936"/>
      <w:r>
        <w:rPr>
          <w:lang w:val="en-GB"/>
        </w:rPr>
        <w:t>Load case</w:t>
      </w:r>
      <w:bookmarkEnd w:id="27"/>
    </w:p>
    <w:p w14:paraId="66E307B3" w14:textId="0531D732" w:rsidR="00DB7C3C" w:rsidRDefault="00DB7C3C" w:rsidP="00DB7C3C">
      <w:pPr>
        <w:rPr>
          <w:lang w:val="en-GB"/>
        </w:rPr>
      </w:pPr>
      <w:r>
        <w:rPr>
          <w:lang w:val="en-GB"/>
        </w:rPr>
        <w:t xml:space="preserve">When the enclosure is placed on the ground with a velocity of 10 m/s the impact force of the battery module to the mechanical structure is 2.2G. resulting in </w:t>
      </w:r>
      <w:proofErr w:type="spellStart"/>
      <w:r>
        <w:rPr>
          <w:lang w:val="en-GB"/>
        </w:rPr>
        <w:t>a</w:t>
      </w:r>
      <w:proofErr w:type="spellEnd"/>
      <w:r>
        <w:rPr>
          <w:lang w:val="en-GB"/>
        </w:rPr>
        <w:t xml:space="preserve"> equivalent static load of 3.534N</w:t>
      </w:r>
    </w:p>
    <w:p w14:paraId="6BE40E5F" w14:textId="77777777" w:rsidR="00F02CC4" w:rsidRDefault="00F02CC4" w:rsidP="00DB7C3C">
      <w:pPr>
        <w:rPr>
          <w:lang w:val="en-GB"/>
        </w:rPr>
      </w:pPr>
    </w:p>
    <w:p w14:paraId="0085FFD7" w14:textId="03742051" w:rsidR="00F02CC4" w:rsidRDefault="00F02CC4" w:rsidP="00DB7C3C">
      <w:pPr>
        <w:rPr>
          <w:lang w:val="en-GB"/>
        </w:rPr>
      </w:pPr>
      <w:r>
        <w:rPr>
          <w:lang w:val="en-GB"/>
        </w:rPr>
        <w:t>The second case an emergency stop will be simulated with 7m/s</w:t>
      </w:r>
      <w:r>
        <w:rPr>
          <w:vertAlign w:val="superscript"/>
          <w:lang w:val="en-GB"/>
        </w:rPr>
        <w:t xml:space="preserve">2  </w:t>
      </w:r>
      <w:r>
        <w:rPr>
          <w:lang w:val="en-GB"/>
        </w:rPr>
        <w:t>resulting in a force forward based on the battery module weight. The force is the forward acceleration and the mass.</w:t>
      </w:r>
    </w:p>
    <w:p w14:paraId="76AEF79A" w14:textId="0E50A789" w:rsidR="00F02CC4" w:rsidRDefault="00000000" w:rsidP="00DB7C3C">
      <w:pP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forward</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Accelation</m:t>
              </m:r>
            </m:num>
            <m:den>
              <m:r>
                <w:rPr>
                  <w:rFonts w:ascii="Cambria Math" w:hAnsi="Cambria Math"/>
                  <w:lang w:val="en-GB"/>
                </w:rPr>
                <m:t>G</m:t>
              </m:r>
            </m:den>
          </m:f>
          <m:r>
            <w:rPr>
              <w:rFonts w:ascii="Cambria Math" w:hAnsi="Cambria Math"/>
              <w:lang w:val="en-GB"/>
            </w:rPr>
            <m:t>*mass</m:t>
          </m:r>
          <m:r>
            <w:rPr>
              <w:rFonts w:ascii="Cambria Math" w:eastAsiaTheme="minorEastAsia" w:hAnsi="Cambria Math"/>
              <w:lang w:val="en-GB"/>
            </w:rPr>
            <m:t>=1146N</m:t>
          </m:r>
        </m:oMath>
      </m:oMathPara>
    </w:p>
    <w:p w14:paraId="202A5977" w14:textId="77777777" w:rsidR="00F02CC4" w:rsidRPr="00F02CC4" w:rsidRDefault="00F02CC4" w:rsidP="00DB7C3C">
      <w:pPr>
        <w:rPr>
          <w:lang w:val="en-GB"/>
        </w:rPr>
      </w:pPr>
    </w:p>
    <w:p w14:paraId="4844C42D" w14:textId="77777777" w:rsidR="00DB7C3C" w:rsidRDefault="00DB7C3C" w:rsidP="00DB7C3C">
      <w:pPr>
        <w:rPr>
          <w:lang w:val="en-GB"/>
        </w:rPr>
      </w:pPr>
    </w:p>
    <w:p w14:paraId="14763741" w14:textId="691F0A82" w:rsidR="003D639B" w:rsidRPr="00DB7C3C" w:rsidRDefault="003D639B" w:rsidP="00DB7C3C">
      <w:pPr>
        <w:rPr>
          <w:lang w:val="en-GB"/>
        </w:rPr>
      </w:pPr>
      <w:r w:rsidRPr="00DB7C3C">
        <w:rPr>
          <w:lang w:val="en-GB"/>
        </w:rPr>
        <w:br w:type="page"/>
      </w:r>
    </w:p>
    <w:p w14:paraId="444C5985" w14:textId="00ECCB6F" w:rsidR="00FB5E03" w:rsidRDefault="00FB5E03" w:rsidP="00FB5E03">
      <w:pPr>
        <w:pStyle w:val="Heading2"/>
        <w:rPr>
          <w:lang w:val="en-GB"/>
        </w:rPr>
      </w:pPr>
      <w:bookmarkStart w:id="28" w:name="_Toc149723937"/>
      <w:r>
        <w:rPr>
          <w:lang w:val="en-GB"/>
        </w:rPr>
        <w:lastRenderedPageBreak/>
        <w:t>Blind rivets</w:t>
      </w:r>
      <w:bookmarkEnd w:id="28"/>
    </w:p>
    <w:p w14:paraId="3870B6F8" w14:textId="1E01C0C0" w:rsidR="00BD5AD3" w:rsidRDefault="007B49EA" w:rsidP="007B49EA">
      <w:pPr>
        <w:rPr>
          <w:lang w:val="en-GB"/>
        </w:rPr>
      </w:pPr>
      <w:r>
        <w:rPr>
          <w:lang w:val="en-GB"/>
        </w:rPr>
        <w:t>The battery module</w:t>
      </w:r>
      <w:r w:rsidR="00D0745E">
        <w:rPr>
          <w:lang w:val="en-GB"/>
        </w:rPr>
        <w:t xml:space="preserve"> rest on the battery rack rails</w:t>
      </w:r>
      <w:r w:rsidR="009A7341">
        <w:rPr>
          <w:lang w:val="en-GB"/>
        </w:rPr>
        <w:t>, t</w:t>
      </w:r>
      <w:r w:rsidR="00D0745E">
        <w:rPr>
          <w:lang w:val="en-GB"/>
        </w:rPr>
        <w:t>he mass off the modules need</w:t>
      </w:r>
      <w:r w:rsidR="009A7341">
        <w:rPr>
          <w:lang w:val="en-GB"/>
        </w:rPr>
        <w:t>s</w:t>
      </w:r>
      <w:r w:rsidR="00D0745E">
        <w:rPr>
          <w:lang w:val="en-GB"/>
        </w:rPr>
        <w:t xml:space="preserve"> to be translated to the battery frame. The connection between the rails and the frame are made </w:t>
      </w:r>
      <w:r>
        <w:rPr>
          <w:lang w:val="en-GB"/>
        </w:rPr>
        <w:t>by blind rivets</w:t>
      </w:r>
      <w:r w:rsidR="009A7341">
        <w:rPr>
          <w:lang w:val="en-GB"/>
        </w:rPr>
        <w:t xml:space="preserve">. The Rivets used are the </w:t>
      </w:r>
      <w:proofErr w:type="spellStart"/>
      <w:r w:rsidR="009A7341">
        <w:rPr>
          <w:lang w:val="en-GB"/>
        </w:rPr>
        <w:t>Fabory</w:t>
      </w:r>
      <w:proofErr w:type="spellEnd"/>
      <w:r w:rsidR="009A7341">
        <w:rPr>
          <w:lang w:val="en-GB"/>
        </w:rPr>
        <w:t xml:space="preserve"> 34350.064.020. with the following properties</w:t>
      </w:r>
      <w:r w:rsidR="00BD5AD3">
        <w:rPr>
          <w:lang w:val="en-GB"/>
        </w:rPr>
        <w:t>:</w:t>
      </w:r>
    </w:p>
    <w:p w14:paraId="6E18DC41" w14:textId="4CBEC7FE" w:rsidR="009A7341" w:rsidRDefault="009A7341" w:rsidP="007B49EA">
      <w:pPr>
        <w:rPr>
          <w:lang w:val="en-GB"/>
        </w:rPr>
      </w:pPr>
      <w:r>
        <w:rPr>
          <w:noProof/>
        </w:rPr>
        <w:drawing>
          <wp:inline distT="0" distB="0" distL="0" distR="0" wp14:anchorId="4E0B4034" wp14:editId="0307D5D7">
            <wp:extent cx="6120765" cy="1510665"/>
            <wp:effectExtent l="0" t="0" r="0" b="0"/>
            <wp:docPr id="960766256"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6256" name="Picture 1" descr="A white rectangular box with black text&#10;&#10;Description automatically generated"/>
                    <pic:cNvPicPr/>
                  </pic:nvPicPr>
                  <pic:blipFill>
                    <a:blip r:embed="rId13"/>
                    <a:stretch>
                      <a:fillRect/>
                    </a:stretch>
                  </pic:blipFill>
                  <pic:spPr>
                    <a:xfrm>
                      <a:off x="0" y="0"/>
                      <a:ext cx="6120765" cy="1510665"/>
                    </a:xfrm>
                    <a:prstGeom prst="rect">
                      <a:avLst/>
                    </a:prstGeom>
                  </pic:spPr>
                </pic:pic>
              </a:graphicData>
            </a:graphic>
          </wp:inline>
        </w:drawing>
      </w:r>
    </w:p>
    <w:p w14:paraId="74BBD651" w14:textId="573491A9" w:rsidR="00BD5AD3" w:rsidRDefault="00BD5AD3" w:rsidP="007B49EA">
      <w:pPr>
        <w:rPr>
          <w:lang w:val="en-GB"/>
        </w:rPr>
      </w:pPr>
      <w:r>
        <w:rPr>
          <w:lang w:val="en-GB"/>
        </w:rPr>
        <w:t>Additionally the rivets has a head diameter of 12.7mm</w:t>
      </w:r>
    </w:p>
    <w:p w14:paraId="13AE6D7D" w14:textId="5A61C164" w:rsidR="00FB5E03" w:rsidRDefault="00FB5E03" w:rsidP="00FB5E03">
      <w:pPr>
        <w:pStyle w:val="Heading2"/>
        <w:rPr>
          <w:lang w:val="en-GB"/>
        </w:rPr>
      </w:pPr>
      <w:bookmarkStart w:id="29" w:name="_Toc149723938"/>
      <w:r>
        <w:rPr>
          <w:lang w:val="en-GB"/>
        </w:rPr>
        <w:t>Model</w:t>
      </w:r>
      <w:bookmarkEnd w:id="29"/>
    </w:p>
    <w:p w14:paraId="7D201F01" w14:textId="0255F38C" w:rsidR="00BD5AD3" w:rsidRDefault="001408AB" w:rsidP="007B49EA">
      <w:pPr>
        <w:rPr>
          <w:lang w:val="en-GB"/>
        </w:rPr>
      </w:pPr>
      <w:r>
        <w:rPr>
          <w:lang w:val="en-GB"/>
        </w:rPr>
        <w:t xml:space="preserve">The </w:t>
      </w:r>
      <w:r w:rsidR="00DB7C3C">
        <w:rPr>
          <w:lang w:val="en-GB"/>
        </w:rPr>
        <w:t>equivalent weight</w:t>
      </w:r>
      <w:r w:rsidR="00BD5AD3">
        <w:rPr>
          <w:lang w:val="en-GB"/>
        </w:rPr>
        <w:t xml:space="preserve"> </w:t>
      </w:r>
      <w:r w:rsidR="008B53DF">
        <w:rPr>
          <w:lang w:val="en-GB"/>
        </w:rPr>
        <w:t xml:space="preserve">is placed on the support rail on contact squares. </w:t>
      </w:r>
      <w:r w:rsidR="00DB7C3C">
        <w:rPr>
          <w:lang w:val="en-GB"/>
        </w:rPr>
        <w:t>As shown below</w:t>
      </w:r>
      <w:r w:rsidR="0049445E">
        <w:rPr>
          <w:noProof/>
        </w:rPr>
        <w:drawing>
          <wp:inline distT="0" distB="0" distL="0" distR="0" wp14:anchorId="366CF9FB" wp14:editId="42FDC544">
            <wp:extent cx="6120765" cy="1279525"/>
            <wp:effectExtent l="0" t="0" r="0" b="0"/>
            <wp:docPr id="559003005" name="Picture 1" descr="A green rectangular object with blue and purpl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3005" name="Picture 1" descr="A green rectangular object with blue and purple objects&#10;&#10;Description automatically generated"/>
                    <pic:cNvPicPr/>
                  </pic:nvPicPr>
                  <pic:blipFill>
                    <a:blip r:embed="rId14"/>
                    <a:stretch>
                      <a:fillRect/>
                    </a:stretch>
                  </pic:blipFill>
                  <pic:spPr>
                    <a:xfrm>
                      <a:off x="0" y="0"/>
                      <a:ext cx="6120765" cy="1279525"/>
                    </a:xfrm>
                    <a:prstGeom prst="rect">
                      <a:avLst/>
                    </a:prstGeom>
                  </pic:spPr>
                </pic:pic>
              </a:graphicData>
            </a:graphic>
          </wp:inline>
        </w:drawing>
      </w:r>
    </w:p>
    <w:p w14:paraId="3BAAE8DF" w14:textId="77777777" w:rsidR="009A7341" w:rsidRDefault="009A7341" w:rsidP="007B49EA">
      <w:pPr>
        <w:rPr>
          <w:lang w:val="en-GB"/>
        </w:rPr>
      </w:pPr>
    </w:p>
    <w:p w14:paraId="41930484" w14:textId="77777777" w:rsidR="00CA134F" w:rsidRDefault="00CA134F" w:rsidP="007B49EA">
      <w:pPr>
        <w:rPr>
          <w:lang w:val="en-GB"/>
        </w:rPr>
      </w:pPr>
    </w:p>
    <w:p w14:paraId="4CA6A767" w14:textId="12640F1F" w:rsidR="00CA134F" w:rsidRDefault="00FB5E03" w:rsidP="007B49EA">
      <w:pPr>
        <w:rPr>
          <w:lang w:val="en-GB"/>
        </w:rPr>
      </w:pPr>
      <w:r>
        <w:rPr>
          <w:lang w:val="en-GB"/>
        </w:rPr>
        <w:t>The rivets are modelled by 2 fixations: a radial fixation in the hole of the plate which models the shaft of the rivet. Secondly, a roller fixation that models the clamping of the rivet head.</w:t>
      </w:r>
    </w:p>
    <w:p w14:paraId="42214FC6" w14:textId="5D6FE9B2" w:rsidR="00FB5E03" w:rsidRDefault="00FB5E03" w:rsidP="007B49EA">
      <w:pPr>
        <w:rPr>
          <w:lang w:val="en-GB"/>
        </w:rPr>
      </w:pPr>
      <w:r>
        <w:rPr>
          <w:lang w:val="en-GB"/>
        </w:rPr>
        <w:t xml:space="preserve">When the weight of the module pushes on the rial it will rotate such that the vertical pillar will have to create reaction force. </w:t>
      </w:r>
    </w:p>
    <w:p w14:paraId="4A7F45F0" w14:textId="5CB34D1E" w:rsidR="008B53DF" w:rsidRDefault="00EC0EE3" w:rsidP="001408AB">
      <w:pPr>
        <w:rPr>
          <w:lang w:val="en-GB"/>
        </w:rPr>
      </w:pPr>
      <w:r>
        <w:rPr>
          <w:noProof/>
        </w:rPr>
        <w:drawing>
          <wp:inline distT="0" distB="0" distL="0" distR="0" wp14:anchorId="2F66EE11" wp14:editId="4596831D">
            <wp:extent cx="1237639" cy="1888766"/>
            <wp:effectExtent l="0" t="0" r="635" b="0"/>
            <wp:docPr id="280574301" name="Picture 1" descr="A green oval with green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4301" name="Picture 1" descr="A green oval with green arrows&#10;&#10;Description automatically generated"/>
                    <pic:cNvPicPr/>
                  </pic:nvPicPr>
                  <pic:blipFill>
                    <a:blip r:embed="rId15"/>
                    <a:stretch>
                      <a:fillRect/>
                    </a:stretch>
                  </pic:blipFill>
                  <pic:spPr>
                    <a:xfrm>
                      <a:off x="0" y="0"/>
                      <a:ext cx="1254496" cy="1914492"/>
                    </a:xfrm>
                    <a:prstGeom prst="rect">
                      <a:avLst/>
                    </a:prstGeom>
                  </pic:spPr>
                </pic:pic>
              </a:graphicData>
            </a:graphic>
          </wp:inline>
        </w:drawing>
      </w:r>
      <w:r>
        <w:rPr>
          <w:noProof/>
        </w:rPr>
        <w:drawing>
          <wp:inline distT="0" distB="0" distL="0" distR="0" wp14:anchorId="65A258DB" wp14:editId="4CD8222C">
            <wp:extent cx="4615133" cy="1807462"/>
            <wp:effectExtent l="0" t="0" r="0" b="2540"/>
            <wp:docPr id="381073242" name="Picture 1" descr="A computer generated image of a gree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3242" name="Picture 1" descr="A computer generated image of a green box&#10;&#10;Description automatically generated"/>
                    <pic:cNvPicPr/>
                  </pic:nvPicPr>
                  <pic:blipFill>
                    <a:blip r:embed="rId16"/>
                    <a:stretch>
                      <a:fillRect/>
                    </a:stretch>
                  </pic:blipFill>
                  <pic:spPr>
                    <a:xfrm>
                      <a:off x="0" y="0"/>
                      <a:ext cx="4652972" cy="1822281"/>
                    </a:xfrm>
                    <a:prstGeom prst="rect">
                      <a:avLst/>
                    </a:prstGeom>
                  </pic:spPr>
                </pic:pic>
              </a:graphicData>
            </a:graphic>
          </wp:inline>
        </w:drawing>
      </w:r>
    </w:p>
    <w:p w14:paraId="07A324AC" w14:textId="77777777" w:rsidR="00145444" w:rsidRDefault="00145444" w:rsidP="00145444">
      <w:pPr>
        <w:pStyle w:val="Heading1"/>
        <w:rPr>
          <w:lang w:val="nl-NL"/>
        </w:rPr>
      </w:pPr>
      <w:bookmarkStart w:id="30" w:name="_Toc149723939"/>
      <w:r>
        <w:rPr>
          <w:lang w:val="nl-NL"/>
        </w:rPr>
        <w:lastRenderedPageBreak/>
        <w:t>Analysis</w:t>
      </w:r>
      <w:bookmarkEnd w:id="30"/>
    </w:p>
    <w:p w14:paraId="3E8182B2" w14:textId="1AE65B86" w:rsidR="00FB5E03" w:rsidRDefault="00145444" w:rsidP="00145444">
      <w:pPr>
        <w:pStyle w:val="Heading2"/>
        <w:rPr>
          <w:lang w:val="en-GB"/>
        </w:rPr>
      </w:pPr>
      <w:bookmarkStart w:id="31" w:name="_Toc149723940"/>
      <w:r>
        <w:rPr>
          <w:lang w:val="en-GB"/>
        </w:rPr>
        <w:t>Hand calculations.</w:t>
      </w:r>
      <w:bookmarkEnd w:id="31"/>
    </w:p>
    <w:p w14:paraId="6A2D9A63" w14:textId="7A35A765" w:rsidR="00145444" w:rsidRDefault="00145444" w:rsidP="00145444">
      <w:pPr>
        <w:rPr>
          <w:lang w:val="en-GB"/>
        </w:rPr>
      </w:pPr>
      <w:r>
        <w:rPr>
          <w:lang w:val="en-GB"/>
        </w:rPr>
        <w:t xml:space="preserve">The rivets are affected by two forces: A shear force directly related to the </w:t>
      </w:r>
      <w:r w:rsidR="00DB7C3C">
        <w:rPr>
          <w:lang w:val="en-GB"/>
        </w:rPr>
        <w:t>equivalent</w:t>
      </w:r>
      <w:r>
        <w:rPr>
          <w:lang w:val="en-GB"/>
        </w:rPr>
        <w:t xml:space="preserve"> of the battery module and the rail. Which is</w:t>
      </w:r>
      <w:r w:rsidR="00DB7C3C">
        <w:rPr>
          <w:lang w:val="en-GB"/>
        </w:rPr>
        <w:t xml:space="preserve"> 3534N</w:t>
      </w:r>
      <w:r>
        <w:rPr>
          <w:lang w:val="en-GB"/>
        </w:rPr>
        <w:t xml:space="preserve">, divided over 3 rivets. Resulting in </w:t>
      </w:r>
      <w:r w:rsidR="00DB7C3C">
        <w:rPr>
          <w:lang w:val="en-GB"/>
        </w:rPr>
        <w:t xml:space="preserve">3.2 </w:t>
      </w:r>
      <w:proofErr w:type="spellStart"/>
      <w:r>
        <w:rPr>
          <w:lang w:val="en-GB"/>
        </w:rPr>
        <w:t>kN</w:t>
      </w:r>
      <w:proofErr w:type="spellEnd"/>
      <w:r>
        <w:rPr>
          <w:lang w:val="en-GB"/>
        </w:rPr>
        <w:t xml:space="preserve"> per rivet which is below 11kN. For a single rivet.</w:t>
      </w:r>
    </w:p>
    <w:p w14:paraId="46940855" w14:textId="471492A6" w:rsidR="00145444" w:rsidRDefault="00145444" w:rsidP="00145444">
      <w:pPr>
        <w:rPr>
          <w:lang w:val="en-GB"/>
        </w:rPr>
      </w:pPr>
      <w:r>
        <w:rPr>
          <w:lang w:val="en-GB"/>
        </w:rPr>
        <w:t>The shear forces also need to translate through the steel plate, which are limited by the tensile strength. The minimum required amount of holes in the plate is:</w:t>
      </w:r>
    </w:p>
    <w:p w14:paraId="38108982" w14:textId="1A4F4B3C" w:rsidR="00145444" w:rsidRPr="001408AB" w:rsidRDefault="00000000" w:rsidP="00145444">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n</m:t>
              </m:r>
            </m:e>
            <m:sub>
              <m:r>
                <w:rPr>
                  <w:rFonts w:ascii="Cambria Math" w:eastAsiaTheme="minorEastAsia" w:hAnsi="Cambria Math"/>
                  <w:lang w:val="en-GB"/>
                </w:rPr>
                <m:t>holes</m:t>
              </m:r>
            </m:sub>
          </m:sSub>
          <m:r>
            <w:rPr>
              <w:rFonts w:ascii="Cambria Math" w:eastAsiaTheme="minorEastAsia" w:hAnsi="Cambria Math"/>
              <w:lang w:val="en-GB"/>
            </w:rPr>
            <m:t>=</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load</m:t>
                  </m:r>
                </m:sub>
              </m:sSub>
            </m:num>
            <m:den>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plate</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A</m:t>
                  </m:r>
                </m:e>
                <m:sub>
                  <m:r>
                    <w:rPr>
                      <w:rFonts w:ascii="Cambria Math" w:eastAsiaTheme="minorEastAsia" w:hAnsi="Cambria Math"/>
                      <w:lang w:val="en-GB"/>
                    </w:rPr>
                    <m:t>halfhole</m:t>
                  </m:r>
                </m:sub>
              </m:sSub>
            </m:den>
          </m:f>
          <m:r>
            <w:rPr>
              <w:rFonts w:ascii="Cambria Math" w:eastAsiaTheme="minorEastAsia" w:hAnsi="Cambria Math"/>
              <w:lang w:val="en-GB"/>
            </w:rPr>
            <m:t>=0.3</m:t>
          </m:r>
        </m:oMath>
      </m:oMathPara>
    </w:p>
    <w:p w14:paraId="6D7817E4" w14:textId="77777777" w:rsidR="00145444" w:rsidRDefault="00145444" w:rsidP="00145444">
      <w:pPr>
        <w:rPr>
          <w:lang w:val="en-GB"/>
        </w:rPr>
      </w:pPr>
      <w:r>
        <w:rPr>
          <w:lang w:val="en-GB"/>
        </w:rPr>
        <w:t>Each Battery rack rails are riveted to the frame by 3 rivets. Which is more than required.</w:t>
      </w:r>
    </w:p>
    <w:p w14:paraId="5394C7A2" w14:textId="77777777" w:rsidR="00C52871" w:rsidRDefault="00C52871">
      <w:pPr>
        <w:rPr>
          <w:lang w:val="en-GB"/>
        </w:rPr>
      </w:pPr>
      <w:r>
        <w:rPr>
          <w:lang w:val="en-GB"/>
        </w:rPr>
        <w:br w:type="page"/>
      </w:r>
    </w:p>
    <w:p w14:paraId="2AA6B956" w14:textId="3A4E9BDE" w:rsidR="00C52871" w:rsidRDefault="00B4460F" w:rsidP="00145444">
      <w:pPr>
        <w:rPr>
          <w:lang w:val="en-GB"/>
        </w:rPr>
      </w:pPr>
      <w:r>
        <w:rPr>
          <w:lang w:val="en-GB"/>
        </w:rPr>
        <w:lastRenderedPageBreak/>
        <w:t xml:space="preserve">Since the force is 40 mm linear of the attachment and the rivet is placed 64 mm above the rotation point. The rivets will have to withstand a combined </w:t>
      </w:r>
      <w:r w:rsidR="003C7C46">
        <w:rPr>
          <w:lang w:val="en-GB"/>
        </w:rPr>
        <w:t xml:space="preserve">0.7 </w:t>
      </w:r>
      <w:proofErr w:type="spellStart"/>
      <w:r>
        <w:rPr>
          <w:lang w:val="en-GB"/>
        </w:rPr>
        <w:t>kN</w:t>
      </w:r>
      <w:proofErr w:type="spellEnd"/>
      <w:r>
        <w:rPr>
          <w:lang w:val="en-GB"/>
        </w:rPr>
        <w:t xml:space="preserve"> pulling force according:</w:t>
      </w:r>
    </w:p>
    <w:p w14:paraId="540F1348" w14:textId="2BB8D1A8" w:rsidR="00B4460F" w:rsidRPr="003C7C46" w:rsidRDefault="00000000" w:rsidP="00145444">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Rivet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load</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40</m:t>
              </m:r>
            </m:num>
            <m:den>
              <m:eqArr>
                <m:eqArrPr>
                  <m:ctrlPr>
                    <w:rPr>
                      <w:rFonts w:ascii="Cambria Math" w:hAnsi="Cambria Math"/>
                      <w:i/>
                      <w:lang w:val="en-GB"/>
                    </w:rPr>
                  </m:ctrlPr>
                </m:eqArrPr>
                <m:e>
                  <m:r>
                    <w:rPr>
                      <w:rFonts w:ascii="Cambria Math" w:hAnsi="Cambria Math"/>
                      <w:lang w:val="en-GB"/>
                    </w:rPr>
                    <m:t>64*</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rivet</m:t>
                      </m:r>
                    </m:sub>
                  </m:sSub>
                </m:e>
                <m:e/>
              </m:eqArr>
            </m:den>
          </m:f>
        </m:oMath>
      </m:oMathPara>
    </w:p>
    <w:p w14:paraId="776C89CB" w14:textId="77777777" w:rsidR="003C7C46" w:rsidRPr="003C7C46" w:rsidRDefault="003C7C46" w:rsidP="00145444">
      <w:pPr>
        <w:rPr>
          <w:rFonts w:eastAsiaTheme="minorEastAsia"/>
          <w:lang w:val="en-GB"/>
        </w:rPr>
      </w:pPr>
    </w:p>
    <w:p w14:paraId="24568F6C" w14:textId="5E964DFB" w:rsidR="00B4460F" w:rsidRDefault="00B4460F" w:rsidP="00145444">
      <w:pPr>
        <w:rPr>
          <w:lang w:val="en-GB"/>
        </w:rPr>
      </w:pPr>
      <w:r>
        <w:rPr>
          <w:lang w:val="en-GB"/>
        </w:rPr>
        <w:t>Since a single rivet can withstand 11kN this is a save margin.</w:t>
      </w:r>
    </w:p>
    <w:p w14:paraId="012E6A45" w14:textId="372FEAB7" w:rsidR="00C52871" w:rsidRDefault="00EC0EE3" w:rsidP="00145444">
      <w:pPr>
        <w:rPr>
          <w:lang w:val="en-GB"/>
        </w:rPr>
      </w:pPr>
      <w:r>
        <w:rPr>
          <w:noProof/>
        </w:rPr>
        <w:drawing>
          <wp:inline distT="0" distB="0" distL="0" distR="0" wp14:anchorId="444C3F54" wp14:editId="612754D4">
            <wp:extent cx="2386053" cy="3623094"/>
            <wp:effectExtent l="0" t="0" r="0" b="0"/>
            <wp:docPr id="1158724336" name="Picture 1" descr="A green box with a l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24336" name="Picture 1" descr="A green box with a lid&#10;&#10;Description automatically generated"/>
                    <pic:cNvPicPr/>
                  </pic:nvPicPr>
                  <pic:blipFill>
                    <a:blip r:embed="rId17"/>
                    <a:stretch>
                      <a:fillRect/>
                    </a:stretch>
                  </pic:blipFill>
                  <pic:spPr>
                    <a:xfrm>
                      <a:off x="0" y="0"/>
                      <a:ext cx="2389455" cy="3628259"/>
                    </a:xfrm>
                    <a:prstGeom prst="rect">
                      <a:avLst/>
                    </a:prstGeom>
                  </pic:spPr>
                </pic:pic>
              </a:graphicData>
            </a:graphic>
          </wp:inline>
        </w:drawing>
      </w:r>
    </w:p>
    <w:p w14:paraId="23374AC3" w14:textId="77777777" w:rsidR="00C52871" w:rsidRDefault="00C52871" w:rsidP="00145444">
      <w:pPr>
        <w:rPr>
          <w:lang w:val="en-GB"/>
        </w:rPr>
      </w:pPr>
    </w:p>
    <w:p w14:paraId="4161073A" w14:textId="65257CCD" w:rsidR="00145444" w:rsidRDefault="007E3835" w:rsidP="007E3835">
      <w:pPr>
        <w:pStyle w:val="Heading2"/>
        <w:rPr>
          <w:lang w:val="en-GB"/>
        </w:rPr>
      </w:pPr>
      <w:bookmarkStart w:id="32" w:name="_Toc149723941"/>
      <w:r>
        <w:rPr>
          <w:lang w:val="en-GB"/>
        </w:rPr>
        <w:t>FEM Analysis.</w:t>
      </w:r>
      <w:bookmarkEnd w:id="32"/>
    </w:p>
    <w:p w14:paraId="6251E764" w14:textId="77777777" w:rsidR="003C7C46" w:rsidRDefault="003C7C46" w:rsidP="00145444">
      <w:pPr>
        <w:rPr>
          <w:lang w:val="en-GB"/>
        </w:rPr>
      </w:pPr>
      <w:r>
        <w:rPr>
          <w:lang w:val="en-GB"/>
        </w:rPr>
        <w:t>The result of the analysis is shown below, the maximum force occurs above the rivet due to the moment forces. However the maximum stress is below 335 MPa thus, will not fail.</w:t>
      </w:r>
    </w:p>
    <w:p w14:paraId="33397399" w14:textId="2743099C" w:rsidR="00145444" w:rsidRPr="003D639B" w:rsidRDefault="003C7C46" w:rsidP="00145444">
      <w:pPr>
        <w:rPr>
          <w:lang w:val="en-GB"/>
        </w:rPr>
      </w:pPr>
      <w:r>
        <w:rPr>
          <w:lang w:val="en-GB"/>
        </w:rPr>
        <w:lastRenderedPageBreak/>
        <w:t xml:space="preserve"> </w:t>
      </w:r>
      <w:r w:rsidR="00835B8C">
        <w:rPr>
          <w:noProof/>
        </w:rPr>
        <w:drawing>
          <wp:inline distT="0" distB="0" distL="0" distR="0" wp14:anchorId="51D46968" wp14:editId="4B95D681">
            <wp:extent cx="6120765" cy="2790825"/>
            <wp:effectExtent l="0" t="0" r="0" b="9525"/>
            <wp:docPr id="1125899371" name="Picture 1" descr="A blue rectangular object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99371" name="Picture 1" descr="A blue rectangular object with green dots&#10;&#10;Description automatically generated"/>
                    <pic:cNvPicPr/>
                  </pic:nvPicPr>
                  <pic:blipFill>
                    <a:blip r:embed="rId18"/>
                    <a:stretch>
                      <a:fillRect/>
                    </a:stretch>
                  </pic:blipFill>
                  <pic:spPr>
                    <a:xfrm>
                      <a:off x="0" y="0"/>
                      <a:ext cx="6120765" cy="2790825"/>
                    </a:xfrm>
                    <a:prstGeom prst="rect">
                      <a:avLst/>
                    </a:prstGeom>
                  </pic:spPr>
                </pic:pic>
              </a:graphicData>
            </a:graphic>
          </wp:inline>
        </w:drawing>
      </w:r>
    </w:p>
    <w:p w14:paraId="3E149278" w14:textId="77777777" w:rsidR="00145444" w:rsidRPr="00145444" w:rsidRDefault="00145444" w:rsidP="00145444">
      <w:pPr>
        <w:rPr>
          <w:lang w:val="en-GB"/>
        </w:rPr>
      </w:pPr>
    </w:p>
    <w:p w14:paraId="2DCC41C2" w14:textId="52B360C3" w:rsidR="00FB5E03" w:rsidRDefault="00FB5E03">
      <w:pPr>
        <w:rPr>
          <w:lang w:val="en-GB"/>
        </w:rPr>
      </w:pPr>
    </w:p>
    <w:p w14:paraId="65178CC8" w14:textId="77777777" w:rsidR="00FB5E03" w:rsidRDefault="00FB5E03" w:rsidP="001408AB">
      <w:pPr>
        <w:rPr>
          <w:lang w:val="en-GB"/>
        </w:rPr>
      </w:pPr>
    </w:p>
    <w:p w14:paraId="238AB527" w14:textId="77777777" w:rsidR="003C7C46" w:rsidRDefault="003C7C46">
      <w:pPr>
        <w:rPr>
          <w:lang w:val="en-GB"/>
        </w:rPr>
      </w:pPr>
      <w:r>
        <w:rPr>
          <w:lang w:val="en-GB"/>
        </w:rPr>
        <w:br w:type="page"/>
      </w:r>
    </w:p>
    <w:p w14:paraId="7F563B02" w14:textId="379C9AE3" w:rsidR="00907766" w:rsidRDefault="00D109F7" w:rsidP="004B7EF5">
      <w:pPr>
        <w:pStyle w:val="Heading1"/>
        <w:rPr>
          <w:lang w:val="en-GB"/>
        </w:rPr>
      </w:pPr>
      <w:bookmarkStart w:id="33" w:name="_Toc149723942"/>
      <w:r>
        <w:rPr>
          <w:lang w:val="en-GB"/>
        </w:rPr>
        <w:lastRenderedPageBreak/>
        <w:t>Emergency stop</w:t>
      </w:r>
      <w:bookmarkEnd w:id="33"/>
    </w:p>
    <w:p w14:paraId="1B02714F" w14:textId="0BA78E93" w:rsidR="004B7EF5" w:rsidRDefault="004B7EF5">
      <w:pPr>
        <w:rPr>
          <w:lang w:val="en-GB"/>
        </w:rPr>
      </w:pPr>
      <w:r>
        <w:rPr>
          <w:lang w:val="en-GB"/>
        </w:rPr>
        <w:t xml:space="preserve">The load induced due to the emergency stop gives a forward force of the module s shown below </w:t>
      </w:r>
    </w:p>
    <w:p w14:paraId="6C172A89" w14:textId="4670DD32" w:rsidR="004B7EF5" w:rsidRDefault="004B7EF5">
      <w:pPr>
        <w:rPr>
          <w:lang w:val="en-GB"/>
        </w:rPr>
      </w:pPr>
      <w:r>
        <w:rPr>
          <w:noProof/>
        </w:rPr>
        <w:drawing>
          <wp:inline distT="0" distB="0" distL="0" distR="0" wp14:anchorId="72E2B142" wp14:editId="22638BBF">
            <wp:extent cx="6120765" cy="6448425"/>
            <wp:effectExtent l="0" t="0" r="0" b="9525"/>
            <wp:docPr id="2006579742" name="Picture 1" descr="A computer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79742" name="Picture 1" descr="A computer drawing of a machine&#10;&#10;Description automatically generated"/>
                    <pic:cNvPicPr/>
                  </pic:nvPicPr>
                  <pic:blipFill>
                    <a:blip r:embed="rId19"/>
                    <a:stretch>
                      <a:fillRect/>
                    </a:stretch>
                  </pic:blipFill>
                  <pic:spPr>
                    <a:xfrm>
                      <a:off x="0" y="0"/>
                      <a:ext cx="6120765" cy="6448425"/>
                    </a:xfrm>
                    <a:prstGeom prst="rect">
                      <a:avLst/>
                    </a:prstGeom>
                  </pic:spPr>
                </pic:pic>
              </a:graphicData>
            </a:graphic>
          </wp:inline>
        </w:drawing>
      </w:r>
    </w:p>
    <w:p w14:paraId="0B0D148C" w14:textId="664A513E" w:rsidR="00A30BD3" w:rsidRDefault="00A30BD3">
      <w:pPr>
        <w:rPr>
          <w:lang w:val="en-GB"/>
        </w:rPr>
      </w:pPr>
      <w:r>
        <w:rPr>
          <w:lang w:val="en-GB"/>
        </w:rPr>
        <w:t>The results are shown below: The stresses maintain below a 275MPa which is enough to conclude the simulation.</w:t>
      </w:r>
    </w:p>
    <w:p w14:paraId="51DB5226" w14:textId="5E1B044C" w:rsidR="004B7EF5" w:rsidRDefault="00A30BD3">
      <w:pPr>
        <w:rPr>
          <w:lang w:val="en-GB"/>
        </w:rPr>
      </w:pPr>
      <w:r>
        <w:rPr>
          <w:noProof/>
        </w:rPr>
        <w:lastRenderedPageBreak/>
        <w:drawing>
          <wp:inline distT="0" distB="0" distL="0" distR="0" wp14:anchorId="4D80CDC5" wp14:editId="42D23C4E">
            <wp:extent cx="6120765" cy="4366260"/>
            <wp:effectExtent l="0" t="0" r="0" b="0"/>
            <wp:docPr id="1766532769" name="Picture 1" descr="A computer generated image of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32769" name="Picture 1" descr="A computer generated image of a desk&#10;&#10;Description automatically generated"/>
                    <pic:cNvPicPr/>
                  </pic:nvPicPr>
                  <pic:blipFill>
                    <a:blip r:embed="rId20"/>
                    <a:stretch>
                      <a:fillRect/>
                    </a:stretch>
                  </pic:blipFill>
                  <pic:spPr>
                    <a:xfrm>
                      <a:off x="0" y="0"/>
                      <a:ext cx="6120765" cy="4366260"/>
                    </a:xfrm>
                    <a:prstGeom prst="rect">
                      <a:avLst/>
                    </a:prstGeom>
                  </pic:spPr>
                </pic:pic>
              </a:graphicData>
            </a:graphic>
          </wp:inline>
        </w:drawing>
      </w:r>
    </w:p>
    <w:p w14:paraId="68BA6C0D" w14:textId="16C4D5DC" w:rsidR="004B7EF5" w:rsidRDefault="004B7EF5">
      <w:pPr>
        <w:rPr>
          <w:lang w:val="en-GB"/>
        </w:rPr>
      </w:pPr>
      <w:r>
        <w:rPr>
          <w:lang w:val="en-GB"/>
        </w:rPr>
        <w:br w:type="page"/>
      </w:r>
    </w:p>
    <w:p w14:paraId="184D1A7D" w14:textId="77777777" w:rsidR="004B7EF5" w:rsidRPr="004B7EF5" w:rsidRDefault="004B7EF5" w:rsidP="004B7EF5">
      <w:pPr>
        <w:rPr>
          <w:lang w:val="en-GB"/>
        </w:rPr>
      </w:pPr>
    </w:p>
    <w:p w14:paraId="4ECF418C" w14:textId="02F6DA04" w:rsidR="00180868" w:rsidRDefault="00E61358" w:rsidP="00907766">
      <w:pPr>
        <w:rPr>
          <w:lang w:val="en-GB"/>
        </w:rPr>
      </w:pPr>
      <w:r>
        <w:rPr>
          <w:noProof/>
        </w:rPr>
        <w:drawing>
          <wp:inline distT="0" distB="0" distL="0" distR="0" wp14:anchorId="531687C5" wp14:editId="19B0216D">
            <wp:extent cx="6120765" cy="6104890"/>
            <wp:effectExtent l="0" t="0" r="0" b="0"/>
            <wp:docPr id="92604462" name="Picture 1" descr="A blue structure with a rainbow colored sca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4462" name="Picture 1" descr="A blue structure with a rainbow colored scale&#10;&#10;Description automatically generated with medium confidence"/>
                    <pic:cNvPicPr/>
                  </pic:nvPicPr>
                  <pic:blipFill>
                    <a:blip r:embed="rId21"/>
                    <a:stretch>
                      <a:fillRect/>
                    </a:stretch>
                  </pic:blipFill>
                  <pic:spPr>
                    <a:xfrm>
                      <a:off x="0" y="0"/>
                      <a:ext cx="6120765" cy="6104890"/>
                    </a:xfrm>
                    <a:prstGeom prst="rect">
                      <a:avLst/>
                    </a:prstGeom>
                  </pic:spPr>
                </pic:pic>
              </a:graphicData>
            </a:graphic>
          </wp:inline>
        </w:drawing>
      </w:r>
    </w:p>
    <w:p w14:paraId="185F0425" w14:textId="07F8C712" w:rsidR="00E61358" w:rsidRDefault="00E61358" w:rsidP="00907766">
      <w:pPr>
        <w:rPr>
          <w:lang w:val="en-GB"/>
        </w:rPr>
      </w:pPr>
      <w:r>
        <w:rPr>
          <w:noProof/>
        </w:rPr>
        <w:lastRenderedPageBreak/>
        <w:drawing>
          <wp:inline distT="0" distB="0" distL="0" distR="0" wp14:anchorId="6DF9C099" wp14:editId="343268E9">
            <wp:extent cx="6120765" cy="3437255"/>
            <wp:effectExtent l="0" t="0" r="0" b="0"/>
            <wp:docPr id="1373705534" name="Picture 1" descr="A multicolored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5534" name="Picture 1" descr="A multicolored metal structure&#10;&#10;Description automatically generated"/>
                    <pic:cNvPicPr/>
                  </pic:nvPicPr>
                  <pic:blipFill>
                    <a:blip r:embed="rId22"/>
                    <a:stretch>
                      <a:fillRect/>
                    </a:stretch>
                  </pic:blipFill>
                  <pic:spPr>
                    <a:xfrm>
                      <a:off x="0" y="0"/>
                      <a:ext cx="6120765" cy="3437255"/>
                    </a:xfrm>
                    <a:prstGeom prst="rect">
                      <a:avLst/>
                    </a:prstGeom>
                  </pic:spPr>
                </pic:pic>
              </a:graphicData>
            </a:graphic>
          </wp:inline>
        </w:drawing>
      </w:r>
    </w:p>
    <w:p w14:paraId="5BED6E3A" w14:textId="77777777" w:rsidR="00E61358" w:rsidRDefault="00E61358" w:rsidP="00907766">
      <w:pPr>
        <w:rPr>
          <w:lang w:val="en-GB"/>
        </w:rPr>
      </w:pPr>
    </w:p>
    <w:p w14:paraId="3147F7FA" w14:textId="4DF787D5" w:rsidR="00E61358" w:rsidRDefault="00E61358" w:rsidP="00907766">
      <w:pPr>
        <w:rPr>
          <w:lang w:val="en-GB"/>
        </w:rPr>
      </w:pPr>
      <w:r>
        <w:rPr>
          <w:lang w:val="en-GB"/>
        </w:rPr>
        <w:t>Optimization in the upper beams where lifting occurs</w:t>
      </w:r>
    </w:p>
    <w:p w14:paraId="215E427E" w14:textId="05CCF260" w:rsidR="0070719F" w:rsidRDefault="0070719F" w:rsidP="00907766">
      <w:pPr>
        <w:rPr>
          <w:lang w:val="en-GB"/>
        </w:rPr>
      </w:pPr>
      <w:r>
        <w:rPr>
          <w:noProof/>
        </w:rPr>
        <w:drawing>
          <wp:inline distT="0" distB="0" distL="0" distR="0" wp14:anchorId="227AEE12" wp14:editId="35B7F4F8">
            <wp:extent cx="6120765" cy="3358515"/>
            <wp:effectExtent l="0" t="0" r="0" b="0"/>
            <wp:docPr id="1338713643" name="Picture 1" descr="A multicolored metal beams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3643" name="Picture 1" descr="A multicolored metal beams with arrows&#10;&#10;Description automatically generated"/>
                    <pic:cNvPicPr/>
                  </pic:nvPicPr>
                  <pic:blipFill>
                    <a:blip r:embed="rId23"/>
                    <a:stretch>
                      <a:fillRect/>
                    </a:stretch>
                  </pic:blipFill>
                  <pic:spPr>
                    <a:xfrm>
                      <a:off x="0" y="0"/>
                      <a:ext cx="6120765" cy="3358515"/>
                    </a:xfrm>
                    <a:prstGeom prst="rect">
                      <a:avLst/>
                    </a:prstGeom>
                  </pic:spPr>
                </pic:pic>
              </a:graphicData>
            </a:graphic>
          </wp:inline>
        </w:drawing>
      </w:r>
    </w:p>
    <w:p w14:paraId="5D1D2268" w14:textId="4381C324" w:rsidR="00D80951" w:rsidRDefault="00D80951" w:rsidP="00907766">
      <w:pPr>
        <w:rPr>
          <w:lang w:val="en-GB"/>
        </w:rPr>
      </w:pPr>
      <w:r>
        <w:rPr>
          <w:lang w:val="en-GB"/>
        </w:rPr>
        <w:t xml:space="preserve">The C-beams at the top changed to </w:t>
      </w:r>
      <w:r w:rsidR="00D234EB">
        <w:rPr>
          <w:lang w:val="en-GB"/>
        </w:rPr>
        <w:t>square tubes 80x80x6</w:t>
      </w:r>
      <w:r>
        <w:rPr>
          <w:lang w:val="en-GB"/>
        </w:rPr>
        <w:t xml:space="preserve"> mm thickness. </w:t>
      </w:r>
      <w:r w:rsidR="00D234EB">
        <w:rPr>
          <w:lang w:val="en-GB"/>
        </w:rPr>
        <w:t xml:space="preserve">The lifting point is moved to 1/3 of the length of the beam, directly above the battery modules. </w:t>
      </w:r>
      <w:r>
        <w:rPr>
          <w:lang w:val="en-GB"/>
        </w:rPr>
        <w:t xml:space="preserve">The material is S355. </w:t>
      </w:r>
      <w:r w:rsidR="00D234EB">
        <w:rPr>
          <w:lang w:val="en-GB"/>
        </w:rPr>
        <w:t xml:space="preserve">Lifting is done by RUD </w:t>
      </w:r>
      <w:r w:rsidR="00D234EB" w:rsidRPr="00D234EB">
        <w:rPr>
          <w:lang w:val="en-GB"/>
        </w:rPr>
        <w:t>VWBG-V 3.5</w:t>
      </w:r>
      <w:r w:rsidR="00D234EB">
        <w:rPr>
          <w:lang w:val="en-GB"/>
        </w:rPr>
        <w:t xml:space="preserve"> M24 lifting hooks. </w:t>
      </w:r>
      <w:r>
        <w:rPr>
          <w:lang w:val="en-GB"/>
        </w:rPr>
        <w:t>This yields the following result:</w:t>
      </w:r>
    </w:p>
    <w:p w14:paraId="72A0F5BC" w14:textId="7BA8A864" w:rsidR="00D234EB" w:rsidRDefault="00D234EB" w:rsidP="00907766">
      <w:pPr>
        <w:rPr>
          <w:lang w:val="en-GB"/>
        </w:rPr>
      </w:pPr>
      <w:r w:rsidRPr="00D234EB">
        <w:rPr>
          <w:noProof/>
          <w:lang w:val="en-GB"/>
        </w:rPr>
        <w:lastRenderedPageBreak/>
        <w:drawing>
          <wp:inline distT="0" distB="0" distL="0" distR="0" wp14:anchorId="1050FFD0" wp14:editId="0E728F3B">
            <wp:extent cx="2896004" cy="4258269"/>
            <wp:effectExtent l="0" t="0" r="0" b="9525"/>
            <wp:docPr id="768051555" name="Picture 1" descr="A couple of pink and silve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51555" name="Picture 1" descr="A couple of pink and silver objects&#10;&#10;Description automatically generated"/>
                    <pic:cNvPicPr/>
                  </pic:nvPicPr>
                  <pic:blipFill>
                    <a:blip r:embed="rId24"/>
                    <a:stretch>
                      <a:fillRect/>
                    </a:stretch>
                  </pic:blipFill>
                  <pic:spPr>
                    <a:xfrm>
                      <a:off x="0" y="0"/>
                      <a:ext cx="2896004" cy="4258269"/>
                    </a:xfrm>
                    <a:prstGeom prst="rect">
                      <a:avLst/>
                    </a:prstGeom>
                  </pic:spPr>
                </pic:pic>
              </a:graphicData>
            </a:graphic>
          </wp:inline>
        </w:drawing>
      </w:r>
    </w:p>
    <w:p w14:paraId="75EA87DE" w14:textId="3EE92E9A" w:rsidR="00D80951" w:rsidRDefault="00D234EB" w:rsidP="00907766">
      <w:pPr>
        <w:rPr>
          <w:lang w:val="en-GB"/>
        </w:rPr>
      </w:pPr>
      <w:r w:rsidRPr="00D234EB">
        <w:rPr>
          <w:noProof/>
          <w:lang w:val="en-GB"/>
        </w:rPr>
        <w:drawing>
          <wp:inline distT="0" distB="0" distL="0" distR="0" wp14:anchorId="12AD92EE" wp14:editId="1F3F9AC6">
            <wp:extent cx="6120765" cy="3359785"/>
            <wp:effectExtent l="0" t="0" r="0" b="0"/>
            <wp:docPr id="1012484093" name="Picture 1" descr="A blue metal structure with blue bolts and scre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4093" name="Picture 1" descr="A blue metal structure with blue bolts and screws&#10;&#10;Description automatically generated with medium confidence"/>
                    <pic:cNvPicPr/>
                  </pic:nvPicPr>
                  <pic:blipFill>
                    <a:blip r:embed="rId25"/>
                    <a:stretch>
                      <a:fillRect/>
                    </a:stretch>
                  </pic:blipFill>
                  <pic:spPr>
                    <a:xfrm>
                      <a:off x="0" y="0"/>
                      <a:ext cx="6120765" cy="3359785"/>
                    </a:xfrm>
                    <a:prstGeom prst="rect">
                      <a:avLst/>
                    </a:prstGeom>
                  </pic:spPr>
                </pic:pic>
              </a:graphicData>
            </a:graphic>
          </wp:inline>
        </w:drawing>
      </w:r>
    </w:p>
    <w:p w14:paraId="5F7F4008" w14:textId="4A59845E" w:rsidR="00F125BA" w:rsidRDefault="00F125BA" w:rsidP="00907766">
      <w:pPr>
        <w:rPr>
          <w:lang w:val="en-GB"/>
        </w:rPr>
      </w:pPr>
    </w:p>
    <w:p w14:paraId="4B5CF62F" w14:textId="5BED748B" w:rsidR="00D80951" w:rsidRDefault="00D234EB" w:rsidP="00907766">
      <w:pPr>
        <w:rPr>
          <w:lang w:val="en-GB"/>
        </w:rPr>
      </w:pPr>
      <w:r>
        <w:rPr>
          <w:lang w:val="en-GB"/>
        </w:rPr>
        <w:t xml:space="preserve"> </w:t>
      </w:r>
    </w:p>
    <w:p w14:paraId="667F0ACF" w14:textId="77777777" w:rsidR="00DE2980" w:rsidRDefault="00DE2980" w:rsidP="00907766">
      <w:pPr>
        <w:rPr>
          <w:lang w:val="en-GB"/>
        </w:rPr>
      </w:pPr>
    </w:p>
    <w:p w14:paraId="3A60E9F7" w14:textId="5F8DD3EE" w:rsidR="00DE2980" w:rsidRDefault="00DE2980" w:rsidP="00907766">
      <w:pPr>
        <w:rPr>
          <w:lang w:val="en-GB"/>
        </w:rPr>
      </w:pPr>
      <w:r>
        <w:rPr>
          <w:lang w:val="en-GB"/>
        </w:rPr>
        <w:lastRenderedPageBreak/>
        <w:t xml:space="preserve">Maximum stress is </w:t>
      </w:r>
      <w:r w:rsidR="00D234EB">
        <w:rPr>
          <w:lang w:val="en-GB"/>
        </w:rPr>
        <w:t>156</w:t>
      </w:r>
      <w:r>
        <w:rPr>
          <w:lang w:val="en-GB"/>
        </w:rPr>
        <w:t xml:space="preserve"> MPa at the </w:t>
      </w:r>
      <w:r w:rsidR="00D234EB">
        <w:rPr>
          <w:lang w:val="en-GB"/>
        </w:rPr>
        <w:t xml:space="preserve">square tube around the </w:t>
      </w:r>
      <w:r>
        <w:rPr>
          <w:lang w:val="en-GB"/>
        </w:rPr>
        <w:t xml:space="preserve">lifting eyelet. </w:t>
      </w:r>
    </w:p>
    <w:p w14:paraId="5788F99C" w14:textId="12ABBCBA" w:rsidR="00D234EB" w:rsidRDefault="00D234EB" w:rsidP="00907766">
      <w:pPr>
        <w:rPr>
          <w:lang w:val="en-GB"/>
        </w:rPr>
      </w:pPr>
      <w:r w:rsidRPr="00D234EB">
        <w:rPr>
          <w:noProof/>
          <w:lang w:val="en-GB"/>
        </w:rPr>
        <w:drawing>
          <wp:inline distT="0" distB="0" distL="0" distR="0" wp14:anchorId="6173E69D" wp14:editId="73A033C3">
            <wp:extent cx="6120765" cy="3698875"/>
            <wp:effectExtent l="0" t="0" r="0" b="0"/>
            <wp:docPr id="1321262551" name="Picture 1" descr="A colorful metal structure with many bolts and scre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2551" name="Picture 1" descr="A colorful metal structure with many bolts and screws&#10;&#10;Description automatically generated with medium confidence"/>
                    <pic:cNvPicPr/>
                  </pic:nvPicPr>
                  <pic:blipFill>
                    <a:blip r:embed="rId26"/>
                    <a:stretch>
                      <a:fillRect/>
                    </a:stretch>
                  </pic:blipFill>
                  <pic:spPr>
                    <a:xfrm>
                      <a:off x="0" y="0"/>
                      <a:ext cx="6120765" cy="3698875"/>
                    </a:xfrm>
                    <a:prstGeom prst="rect">
                      <a:avLst/>
                    </a:prstGeom>
                  </pic:spPr>
                </pic:pic>
              </a:graphicData>
            </a:graphic>
          </wp:inline>
        </w:drawing>
      </w:r>
    </w:p>
    <w:p w14:paraId="78931A10" w14:textId="77777777" w:rsidR="00032EC9" w:rsidRDefault="00032EC9" w:rsidP="00907766">
      <w:pPr>
        <w:rPr>
          <w:lang w:val="en-GB"/>
        </w:rPr>
      </w:pPr>
    </w:p>
    <w:p w14:paraId="613F0872" w14:textId="6737DA78" w:rsidR="00032EC9" w:rsidRDefault="00032EC9" w:rsidP="00907766">
      <w:pPr>
        <w:rPr>
          <w:lang w:val="en-GB"/>
        </w:rPr>
      </w:pPr>
    </w:p>
    <w:p w14:paraId="023761A1" w14:textId="0BD0D100" w:rsidR="00D80951" w:rsidRDefault="00EC3364" w:rsidP="00EC3364">
      <w:pPr>
        <w:pStyle w:val="Heading1"/>
        <w:rPr>
          <w:lang w:val="en-GB"/>
        </w:rPr>
      </w:pPr>
      <w:r>
        <w:rPr>
          <w:lang w:val="en-GB"/>
        </w:rPr>
        <w:t>Bolt sizing</w:t>
      </w:r>
    </w:p>
    <w:p w14:paraId="3183BA83" w14:textId="6E6962AF" w:rsidR="00EC3364" w:rsidRDefault="00EC3364" w:rsidP="00EC3364">
      <w:pPr>
        <w:rPr>
          <w:lang w:val="en-GB"/>
        </w:rPr>
      </w:pPr>
      <w:r>
        <w:rPr>
          <w:lang w:val="en-GB"/>
        </w:rPr>
        <w:t>Bolts were sized based on estimation/practicality and checked for strength afterwards.</w:t>
      </w:r>
    </w:p>
    <w:p w14:paraId="7D50FA16" w14:textId="58EA6F69" w:rsidR="00574F17" w:rsidRDefault="00EC3364" w:rsidP="00EC3364">
      <w:pPr>
        <w:rPr>
          <w:lang w:val="en-GB"/>
        </w:rPr>
      </w:pPr>
      <w:r>
        <w:rPr>
          <w:lang w:val="en-GB"/>
        </w:rPr>
        <w:t>During hoisting</w:t>
      </w:r>
      <w:r>
        <w:rPr>
          <w:lang w:val="en-GB"/>
        </w:rPr>
        <w:t xml:space="preserve"> highest stress bolts are located at the top of the frame, in the middle. The middle of the frame takes ½ of the weight, which is then transferred though 3 poles evenly. The weight is taken by 2</w:t>
      </w:r>
      <w:r w:rsidR="00574F17">
        <w:rPr>
          <w:lang w:val="en-GB"/>
        </w:rPr>
        <w:t>x</w:t>
      </w:r>
      <w:r>
        <w:rPr>
          <w:lang w:val="en-GB"/>
        </w:rPr>
        <w:t xml:space="preserve"> M12 and 1</w:t>
      </w:r>
      <w:r w:rsidR="00574F17">
        <w:rPr>
          <w:lang w:val="en-GB"/>
        </w:rPr>
        <w:t>x</w:t>
      </w:r>
      <w:r>
        <w:rPr>
          <w:lang w:val="en-GB"/>
        </w:rPr>
        <w:t xml:space="preserve"> M16 bolts</w:t>
      </w:r>
      <w:r w:rsidR="00574F17">
        <w:rPr>
          <w:lang w:val="en-GB"/>
        </w:rPr>
        <w:t xml:space="preserve">. </w:t>
      </w:r>
    </w:p>
    <w:p w14:paraId="19445DBB" w14:textId="490F48F2" w:rsidR="00202EEB" w:rsidRDefault="00202EEB" w:rsidP="00EC3364">
      <w:pPr>
        <w:rPr>
          <w:lang w:val="en-GB"/>
        </w:rPr>
      </w:pPr>
      <w:r>
        <w:rPr>
          <w:noProof/>
        </w:rPr>
        <w:drawing>
          <wp:inline distT="0" distB="0" distL="0" distR="0" wp14:anchorId="6A6E526A" wp14:editId="5B462208">
            <wp:extent cx="2164195" cy="2009273"/>
            <wp:effectExtent l="0" t="0" r="7620" b="0"/>
            <wp:docPr id="1437023375" name="Picture 1" descr="A close-up of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23375" name="Picture 1" descr="A close-up of a metal structure&#10;&#10;Description automatically generated"/>
                    <pic:cNvPicPr/>
                  </pic:nvPicPr>
                  <pic:blipFill>
                    <a:blip r:embed="rId27"/>
                    <a:stretch>
                      <a:fillRect/>
                    </a:stretch>
                  </pic:blipFill>
                  <pic:spPr>
                    <a:xfrm>
                      <a:off x="0" y="0"/>
                      <a:ext cx="2175643" cy="2019902"/>
                    </a:xfrm>
                    <a:prstGeom prst="rect">
                      <a:avLst/>
                    </a:prstGeom>
                  </pic:spPr>
                </pic:pic>
              </a:graphicData>
            </a:graphic>
          </wp:inline>
        </w:drawing>
      </w:r>
    </w:p>
    <w:p w14:paraId="6AECF83B" w14:textId="14EE36B4" w:rsidR="00574F17" w:rsidRDefault="00574F17" w:rsidP="00EC3364">
      <w:pPr>
        <w:rPr>
          <w:lang w:val="en-GB"/>
        </w:rPr>
      </w:pPr>
      <w:r>
        <w:rPr>
          <w:lang w:val="en-GB"/>
        </w:rPr>
        <w:t>Force = 60kN / 2 / 3 = 10kN</w:t>
      </w:r>
    </w:p>
    <w:p w14:paraId="545BF461" w14:textId="77777777" w:rsidR="00202EEB" w:rsidRDefault="00202EEB">
      <w:pPr>
        <w:rPr>
          <w:b/>
          <w:bCs/>
          <w:lang w:val="en-GB"/>
        </w:rPr>
      </w:pPr>
      <w:r>
        <w:rPr>
          <w:b/>
          <w:bCs/>
          <w:lang w:val="en-GB"/>
        </w:rPr>
        <w:br w:type="page"/>
      </w:r>
    </w:p>
    <w:p w14:paraId="2FB720A8" w14:textId="2C9467B9" w:rsidR="00F01492" w:rsidRPr="00F01492" w:rsidRDefault="00F01492" w:rsidP="00EC3364">
      <w:pPr>
        <w:rPr>
          <w:b/>
          <w:bCs/>
          <w:lang w:val="en-GB"/>
        </w:rPr>
      </w:pPr>
      <w:r w:rsidRPr="00F01492">
        <w:rPr>
          <w:b/>
          <w:bCs/>
          <w:lang w:val="en-GB"/>
        </w:rPr>
        <w:lastRenderedPageBreak/>
        <w:t>Clamping force</w:t>
      </w:r>
    </w:p>
    <w:p w14:paraId="4FB372BA" w14:textId="0495F4F5" w:rsidR="00574F17" w:rsidRDefault="00574F17" w:rsidP="00EC3364">
      <w:pPr>
        <w:rPr>
          <w:lang w:val="en-GB"/>
        </w:rPr>
      </w:pPr>
      <w:r>
        <w:rPr>
          <w:lang w:val="en-GB"/>
        </w:rPr>
        <w:t>Clamping force of torqued bolts M12 = 32kN, M16 = 60kN. (</w:t>
      </w:r>
      <w:hyperlink r:id="rId28" w:history="1">
        <w:r w:rsidRPr="00175D47">
          <w:rPr>
            <w:rStyle w:val="Hyperlink"/>
            <w:lang w:val="en-GB"/>
          </w:rPr>
          <w:t>https://www.werktuigbouw.nl/sub9.htm</w:t>
        </w:r>
      </w:hyperlink>
      <w:r>
        <w:rPr>
          <w:lang w:val="en-GB"/>
        </w:rPr>
        <w:t>)</w:t>
      </w:r>
    </w:p>
    <w:p w14:paraId="00E71387" w14:textId="2F116364" w:rsidR="00574F17" w:rsidRPr="00574F17" w:rsidRDefault="00574F17" w:rsidP="00EC3364">
      <w:pPr>
        <w:rPr>
          <w:lang w:val="en-GB"/>
        </w:rPr>
      </w:pPr>
      <w:r w:rsidRPr="00574F17">
        <w:rPr>
          <w:lang w:val="en-GB"/>
        </w:rPr>
        <w:t xml:space="preserve">Friction coefficient galvanized steel = 0.2 </w:t>
      </w:r>
    </w:p>
    <w:p w14:paraId="2D16506E" w14:textId="370E2FFF" w:rsidR="00574F17" w:rsidRDefault="00574F17" w:rsidP="00EC3364">
      <w:pPr>
        <w:rPr>
          <w:b/>
          <w:bCs/>
          <w:lang w:val="en-GB"/>
        </w:rPr>
      </w:pPr>
      <w:r w:rsidRPr="00574F17">
        <w:rPr>
          <w:lang w:val="en-GB"/>
        </w:rPr>
        <w:t xml:space="preserve">F friction max = 60kN * 0.2 + 2* 32kN *0.2 = 24,8 </w:t>
      </w:r>
      <w:proofErr w:type="spellStart"/>
      <w:r w:rsidRPr="00574F17">
        <w:rPr>
          <w:lang w:val="en-GB"/>
        </w:rPr>
        <w:t>kN</w:t>
      </w:r>
      <w:proofErr w:type="spellEnd"/>
      <w:r w:rsidRPr="00574F17">
        <w:rPr>
          <w:lang w:val="en-GB"/>
        </w:rPr>
        <w:t xml:space="preserve">   -&gt; </w:t>
      </w:r>
      <w:r w:rsidRPr="00574F17">
        <w:rPr>
          <w:b/>
          <w:bCs/>
          <w:lang w:val="en-GB"/>
        </w:rPr>
        <w:t>safety factor of 2.48</w:t>
      </w:r>
      <w:r>
        <w:rPr>
          <w:b/>
          <w:bCs/>
          <w:lang w:val="en-GB"/>
        </w:rPr>
        <w:t>, Ok.</w:t>
      </w:r>
    </w:p>
    <w:p w14:paraId="56156327" w14:textId="4511BB8E" w:rsidR="00574F17" w:rsidRDefault="00202EEB" w:rsidP="00EC3364">
      <w:pPr>
        <w:rPr>
          <w:b/>
          <w:bCs/>
          <w:lang w:val="en-GB"/>
        </w:rPr>
      </w:pPr>
      <w:r>
        <w:rPr>
          <w:b/>
          <w:bCs/>
          <w:lang w:val="en-GB"/>
        </w:rPr>
        <w:t>Bolt shear</w:t>
      </w:r>
    </w:p>
    <w:p w14:paraId="7A3C895C" w14:textId="20504F8D" w:rsidR="00F01492" w:rsidRDefault="00F01492" w:rsidP="00F01492">
      <w:pPr>
        <w:jc w:val="both"/>
        <w:rPr>
          <w:lang w:val="en-GB"/>
        </w:rPr>
      </w:pPr>
      <w:r>
        <w:rPr>
          <w:lang w:val="en-GB"/>
        </w:rPr>
        <w:t>It is calculated if the bolted assembly stays intact when not correctly torqued.</w:t>
      </w:r>
    </w:p>
    <w:p w14:paraId="1B13389C" w14:textId="78488BF8" w:rsidR="00F01492" w:rsidRDefault="00F01492" w:rsidP="00F01492">
      <w:pPr>
        <w:jc w:val="both"/>
        <w:rPr>
          <w:lang w:val="en-GB"/>
        </w:rPr>
      </w:pPr>
      <w:r>
        <w:rPr>
          <w:lang w:val="en-GB"/>
        </w:rPr>
        <w:t xml:space="preserve">Max shear M12=17kN, m16=24kN. </w:t>
      </w:r>
    </w:p>
    <w:p w14:paraId="247A8AD7" w14:textId="0AFAFCB9" w:rsidR="00F01492" w:rsidRPr="00F01492" w:rsidRDefault="00F01492" w:rsidP="00F01492">
      <w:pPr>
        <w:jc w:val="both"/>
        <w:rPr>
          <w:lang w:val="en-GB"/>
        </w:rPr>
      </w:pPr>
      <w:r>
        <w:rPr>
          <w:lang w:val="en-GB"/>
        </w:rPr>
        <w:t xml:space="preserve">17*2+ 24 = 58kN  </w:t>
      </w:r>
      <w:r w:rsidRPr="00F01492">
        <w:rPr>
          <w:lang w:val="en-GB"/>
        </w:rPr>
        <w:sym w:font="Wingdings" w:char="F0E0"/>
      </w:r>
      <w:r>
        <w:rPr>
          <w:lang w:val="en-GB"/>
        </w:rPr>
        <w:t xml:space="preserve"> </w:t>
      </w:r>
      <w:r w:rsidRPr="00F01492">
        <w:rPr>
          <w:b/>
          <w:bCs/>
          <w:lang w:val="en-GB"/>
        </w:rPr>
        <w:t>safety factor 5.8, Ok.</w:t>
      </w:r>
    </w:p>
    <w:p w14:paraId="099476CE" w14:textId="27C4CDDE" w:rsidR="00EC3364" w:rsidRPr="00202EEB" w:rsidRDefault="00202EEB" w:rsidP="00EC3364">
      <w:pPr>
        <w:rPr>
          <w:b/>
          <w:bCs/>
          <w:lang w:val="en-GB"/>
        </w:rPr>
      </w:pPr>
      <w:proofErr w:type="spellStart"/>
      <w:r w:rsidRPr="00202EEB">
        <w:rPr>
          <w:b/>
          <w:bCs/>
          <w:lang w:val="en-GB"/>
        </w:rPr>
        <w:t>Stu</w:t>
      </w:r>
      <w:r>
        <w:rPr>
          <w:b/>
          <w:bCs/>
          <w:lang w:val="en-GB"/>
        </w:rPr>
        <w:t>ikspanning</w:t>
      </w:r>
      <w:proofErr w:type="spellEnd"/>
    </w:p>
    <w:p w14:paraId="0981B637" w14:textId="01A4E9AB" w:rsidR="00202EEB" w:rsidRDefault="00202EEB" w:rsidP="00EC3364">
      <w:pPr>
        <w:rPr>
          <w:lang w:val="en-GB"/>
        </w:rPr>
      </w:pPr>
      <w:r>
        <w:rPr>
          <w:lang w:val="en-GB"/>
        </w:rPr>
        <w:t xml:space="preserve">Max </w:t>
      </w:r>
      <w:proofErr w:type="spellStart"/>
      <w:r>
        <w:rPr>
          <w:lang w:val="en-GB"/>
        </w:rPr>
        <w:t>stuikspanning</w:t>
      </w:r>
      <w:proofErr w:type="spellEnd"/>
      <w:r>
        <w:rPr>
          <w:lang w:val="en-GB"/>
        </w:rPr>
        <w:t xml:space="preserve"> is assumed to be equal to yield strength. Plate thickness is 5mm.</w:t>
      </w:r>
    </w:p>
    <w:p w14:paraId="02293D81" w14:textId="4522AE1F" w:rsidR="00202EEB" w:rsidRPr="00202EEB" w:rsidRDefault="00202EEB" w:rsidP="00EC3364">
      <w:pPr>
        <w:rPr>
          <w:lang w:val="en-GB"/>
        </w:rPr>
      </w:pPr>
      <w:r>
        <w:rPr>
          <w:lang w:val="en-GB"/>
        </w:rPr>
        <w:t xml:space="preserve">Max </w:t>
      </w:r>
      <w:proofErr w:type="spellStart"/>
      <w:r>
        <w:rPr>
          <w:lang w:val="en-GB"/>
        </w:rPr>
        <w:t>Stuik</w:t>
      </w:r>
      <w:proofErr w:type="spellEnd"/>
      <w:r>
        <w:rPr>
          <w:lang w:val="en-GB"/>
        </w:rPr>
        <w:t xml:space="preserve"> of 1x M16 bolt = 1/2Pi * 16 * 5 = 125,5 mm2 * 355N/mm2 = 44.5kN </w:t>
      </w:r>
      <w:r w:rsidRPr="00202EEB">
        <w:rPr>
          <w:b/>
          <w:bCs/>
          <w:lang w:val="en-GB"/>
        </w:rPr>
        <w:sym w:font="Wingdings" w:char="F0E0"/>
      </w:r>
      <w:r w:rsidRPr="00202EEB">
        <w:rPr>
          <w:b/>
          <w:bCs/>
          <w:lang w:val="en-GB"/>
        </w:rPr>
        <w:t xml:space="preserve"> safety factor of 4.45, even on 1 bolt only, there are three. OK.</w:t>
      </w:r>
    </w:p>
    <w:sectPr w:rsidR="00202EEB" w:rsidRPr="00202EEB" w:rsidSect="007F154F">
      <w:headerReference w:type="first" r:id="rId29"/>
      <w:footerReference w:type="first" r:id="rId30"/>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6F947" w14:textId="77777777" w:rsidR="006504E8" w:rsidRDefault="006504E8">
      <w:pPr>
        <w:spacing w:after="0" w:line="240" w:lineRule="auto"/>
      </w:pPr>
      <w:r>
        <w:separator/>
      </w:r>
    </w:p>
    <w:p w14:paraId="1855D975" w14:textId="77777777" w:rsidR="006504E8" w:rsidRDefault="006504E8"/>
  </w:endnote>
  <w:endnote w:type="continuationSeparator" w:id="0">
    <w:p w14:paraId="59E4ACCE" w14:textId="77777777" w:rsidR="006504E8" w:rsidRDefault="006504E8">
      <w:pPr>
        <w:spacing w:after="0" w:line="240" w:lineRule="auto"/>
      </w:pPr>
      <w:r>
        <w:continuationSeparator/>
      </w:r>
    </w:p>
    <w:p w14:paraId="34C644A3" w14:textId="77777777" w:rsidR="006504E8" w:rsidRDefault="006504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14:paraId="26102BCA" w14:textId="77777777" w:rsidTr="003069A7">
      <w:tc>
        <w:tcPr>
          <w:tcW w:w="5723" w:type="dxa"/>
          <w:shd w:val="clear" w:color="auto" w:fill="auto"/>
          <w:vAlign w:val="center"/>
        </w:tcPr>
        <w:p w14:paraId="1E3792A3" w14:textId="77777777" w:rsidR="004B470C" w:rsidRDefault="004B470C" w:rsidP="006D4F96">
          <w:pPr>
            <w:pStyle w:val="LeftNormal"/>
            <w:rPr>
              <w:sz w:val="16"/>
              <w:szCs w:val="16"/>
            </w:rPr>
          </w:pPr>
          <w:r>
            <w:rPr>
              <w:sz w:val="16"/>
              <w:szCs w:val="16"/>
            </w:rPr>
            <w:t>Title</w:t>
          </w:r>
        </w:p>
      </w:tc>
      <w:tc>
        <w:tcPr>
          <w:tcW w:w="2541" w:type="dxa"/>
          <w:shd w:val="clear" w:color="auto" w:fill="auto"/>
          <w:vAlign w:val="center"/>
        </w:tcPr>
        <w:p w14:paraId="55014943" w14:textId="77777777" w:rsidR="004B470C" w:rsidRDefault="004B470C" w:rsidP="006D4F96">
          <w:pPr>
            <w:pStyle w:val="LeftNormal"/>
            <w:rPr>
              <w:sz w:val="16"/>
              <w:szCs w:val="16"/>
            </w:rPr>
          </w:pPr>
          <w:r>
            <w:rPr>
              <w:sz w:val="16"/>
              <w:szCs w:val="16"/>
            </w:rPr>
            <w:t>Document id.</w:t>
          </w:r>
        </w:p>
      </w:tc>
      <w:tc>
        <w:tcPr>
          <w:tcW w:w="951" w:type="dxa"/>
          <w:shd w:val="clear" w:color="auto" w:fill="auto"/>
          <w:vAlign w:val="center"/>
        </w:tcPr>
        <w:p w14:paraId="2D646536" w14:textId="77777777" w:rsidR="004B470C" w:rsidRDefault="003570F3" w:rsidP="006D4F96">
          <w:pPr>
            <w:pStyle w:val="LeftNormal"/>
            <w:rPr>
              <w:sz w:val="16"/>
              <w:szCs w:val="16"/>
            </w:rPr>
          </w:pPr>
          <w:r>
            <w:rPr>
              <w:sz w:val="16"/>
              <w:szCs w:val="16"/>
            </w:rPr>
            <w:t>Revision</w:t>
          </w:r>
        </w:p>
      </w:tc>
      <w:tc>
        <w:tcPr>
          <w:tcW w:w="992" w:type="dxa"/>
          <w:shd w:val="clear" w:color="auto" w:fill="auto"/>
          <w:vAlign w:val="center"/>
        </w:tcPr>
        <w:p w14:paraId="7F8B823C" w14:textId="77777777" w:rsidR="004B470C" w:rsidRDefault="004B470C" w:rsidP="006D4F96">
          <w:pPr>
            <w:pStyle w:val="LeftNormal"/>
            <w:rPr>
              <w:sz w:val="16"/>
              <w:szCs w:val="16"/>
            </w:rPr>
          </w:pPr>
          <w:r>
            <w:rPr>
              <w:sz w:val="16"/>
              <w:szCs w:val="16"/>
            </w:rPr>
            <w:t>Page</w:t>
          </w:r>
        </w:p>
      </w:tc>
    </w:tr>
    <w:tr w:rsidR="004B470C" w14:paraId="7A633340" w14:textId="77777777" w:rsidTr="003069A7">
      <w:tc>
        <w:tcPr>
          <w:tcW w:w="5723" w:type="dxa"/>
          <w:shd w:val="clear" w:color="auto" w:fill="auto"/>
          <w:vAlign w:val="center"/>
        </w:tcPr>
        <w:p w14:paraId="556C9EC0" w14:textId="408CF121" w:rsidR="004B470C" w:rsidRPr="00762340" w:rsidRDefault="00000000" w:rsidP="00254BB1">
          <w:pPr>
            <w:pStyle w:val="LeftNormal"/>
            <w:rPr>
              <w:szCs w:val="22"/>
            </w:rPr>
          </w:pPr>
          <w:fldSimple w:instr=" DOCPROPERTY  Description  \* MERGEFORMAT ">
            <w:r w:rsidR="00EC3364">
              <w:t>Mechanical stress Analysis battery Rack</w:t>
            </w:r>
          </w:fldSimple>
        </w:p>
      </w:tc>
      <w:tc>
        <w:tcPr>
          <w:tcW w:w="2541" w:type="dxa"/>
          <w:shd w:val="clear" w:color="auto" w:fill="auto"/>
          <w:vAlign w:val="center"/>
        </w:tcPr>
        <w:p w14:paraId="431318B2" w14:textId="3A6E3FA4" w:rsidR="004B470C" w:rsidRPr="00C46E6C" w:rsidRDefault="00000000" w:rsidP="00254BB1">
          <w:pPr>
            <w:pStyle w:val="LeftNormal"/>
            <w:rPr>
              <w:szCs w:val="22"/>
            </w:rPr>
          </w:pPr>
          <w:fldSimple w:instr=" DOCPROPERTY  DocumentID  \* MERGEFORMAT ">
            <w:r w:rsidR="00EC3364">
              <w:t>P000009492</w:t>
            </w:r>
          </w:fldSimple>
        </w:p>
      </w:tc>
      <w:tc>
        <w:tcPr>
          <w:tcW w:w="951" w:type="dxa"/>
          <w:shd w:val="clear" w:color="auto" w:fill="auto"/>
          <w:vAlign w:val="center"/>
        </w:tcPr>
        <w:p w14:paraId="4EA7428C" w14:textId="7B171BA8" w:rsidR="004B470C" w:rsidRDefault="00000000" w:rsidP="003059FD">
          <w:pPr>
            <w:pStyle w:val="LeftNormal"/>
            <w:rPr>
              <w:szCs w:val="22"/>
            </w:rPr>
          </w:pPr>
          <w:fldSimple w:instr=" DOCPROPERTY  Revision  \* MERGEFORMAT ">
            <w:r w:rsidR="00EC3364">
              <w:t>-</w:t>
            </w:r>
          </w:fldSimple>
        </w:p>
      </w:tc>
      <w:tc>
        <w:tcPr>
          <w:tcW w:w="992" w:type="dxa"/>
          <w:shd w:val="clear" w:color="auto" w:fill="auto"/>
          <w:vAlign w:val="center"/>
        </w:tcPr>
        <w:p w14:paraId="01B0E58E" w14:textId="77777777" w:rsidR="004B470C" w:rsidRDefault="004B470C" w:rsidP="00254BB1">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4AB22712" w14:textId="77777777" w:rsidR="00B24E8E" w:rsidRPr="00A51C40" w:rsidRDefault="00A51C40" w:rsidP="003570F3">
    <w:pPr>
      <w:spacing w:before="40"/>
      <w:jc w:val="center"/>
      <w:rPr>
        <w:sz w:val="16"/>
        <w:szCs w:val="16"/>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E28C" w14:textId="77777777" w:rsidR="00B0132B" w:rsidRDefault="00B0132B" w:rsidP="00B0132B">
    <w:pPr>
      <w:rPr>
        <w:szCs w:val="12"/>
      </w:rPr>
    </w:pPr>
  </w:p>
  <w:tbl>
    <w:tblPr>
      <w:tblStyle w:val="TableGrid"/>
      <w:tblW w:w="10207" w:type="dxa"/>
      <w:tblInd w:w="-176" w:type="dxa"/>
      <w:tblLayout w:type="fixed"/>
      <w:tblLook w:val="04A0" w:firstRow="1" w:lastRow="0" w:firstColumn="1" w:lastColumn="0" w:noHBand="0" w:noVBand="1"/>
    </w:tblPr>
    <w:tblGrid>
      <w:gridCol w:w="568"/>
      <w:gridCol w:w="9639"/>
    </w:tblGrid>
    <w:tr w:rsidR="00EF15BF" w14:paraId="5A14976B" w14:textId="77777777" w:rsidTr="00EF15BF">
      <w:tc>
        <w:tcPr>
          <w:tcW w:w="568" w:type="dxa"/>
          <w:vAlign w:val="center"/>
        </w:tcPr>
        <w:p w14:paraId="278BF37F" w14:textId="77777777" w:rsidR="00EF15BF" w:rsidRPr="00F37493" w:rsidRDefault="00EF15BF" w:rsidP="00EF15BF">
          <w:pPr>
            <w:rPr>
              <w:sz w:val="16"/>
              <w:szCs w:val="12"/>
            </w:rPr>
          </w:pPr>
          <w:r>
            <w:rPr>
              <w:sz w:val="16"/>
              <w:szCs w:val="12"/>
            </w:rPr>
            <w:t>Rev.</w:t>
          </w:r>
        </w:p>
      </w:tc>
      <w:tc>
        <w:tcPr>
          <w:tcW w:w="9639" w:type="dxa"/>
          <w:vAlign w:val="center"/>
        </w:tcPr>
        <w:p w14:paraId="3F09126C" w14:textId="77777777" w:rsidR="00EF15BF" w:rsidRPr="00F37493" w:rsidRDefault="00EF15BF" w:rsidP="00EF15BF">
          <w:pPr>
            <w:rPr>
              <w:sz w:val="16"/>
              <w:szCs w:val="12"/>
            </w:rPr>
          </w:pPr>
          <w:r w:rsidRPr="00F37493">
            <w:rPr>
              <w:sz w:val="16"/>
              <w:szCs w:val="12"/>
            </w:rPr>
            <w:t>Description of change</w:t>
          </w:r>
        </w:p>
      </w:tc>
    </w:tr>
    <w:tr w:rsidR="00EF15BF" w:rsidRPr="00874C80" w14:paraId="076E1EBC" w14:textId="77777777" w:rsidTr="00EF15BF">
      <w:tc>
        <w:tcPr>
          <w:tcW w:w="568" w:type="dxa"/>
          <w:vAlign w:val="center"/>
        </w:tcPr>
        <w:p w14:paraId="6301CA12" w14:textId="362EC2D1" w:rsidR="00EF15BF" w:rsidRDefault="00EF15BF" w:rsidP="00EF15BF">
          <w:pPr>
            <w:rPr>
              <w:szCs w:val="12"/>
            </w:rPr>
          </w:pPr>
          <w:r>
            <w:rPr>
              <w:szCs w:val="12"/>
            </w:rPr>
            <w:fldChar w:fldCharType="begin"/>
          </w:r>
          <w:r>
            <w:rPr>
              <w:szCs w:val="12"/>
            </w:rPr>
            <w:instrText xml:space="preserve"> DOCPROPERTY  RevHis_01  \* MERGEFORMAT </w:instrText>
          </w:r>
          <w:r>
            <w:rPr>
              <w:szCs w:val="12"/>
            </w:rPr>
            <w:fldChar w:fldCharType="separate"/>
          </w:r>
          <w:r w:rsidR="00EC3364">
            <w:rPr>
              <w:szCs w:val="12"/>
            </w:rPr>
            <w:t>-</w:t>
          </w:r>
          <w:r>
            <w:rPr>
              <w:szCs w:val="12"/>
            </w:rPr>
            <w:fldChar w:fldCharType="end"/>
          </w:r>
        </w:p>
      </w:tc>
      <w:tc>
        <w:tcPr>
          <w:tcW w:w="9639" w:type="dxa"/>
          <w:vAlign w:val="center"/>
        </w:tcPr>
        <w:p w14:paraId="56B20B73" w14:textId="563A855E"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EC3364">
            <w:rPr>
              <w:szCs w:val="12"/>
              <w:lang w:val="nl-NL"/>
            </w:rPr>
            <w:t xml:space="preserve">
    </w:t>
          </w:r>
          <w:r>
            <w:rPr>
              <w:szCs w:val="12"/>
            </w:rPr>
            <w:fldChar w:fldCharType="end"/>
          </w:r>
        </w:p>
      </w:tc>
    </w:tr>
    <w:tr w:rsidR="00EF15BF" w:rsidRPr="00874C80" w14:paraId="1EE75E10" w14:textId="77777777" w:rsidTr="00EF15BF">
      <w:tc>
        <w:tcPr>
          <w:tcW w:w="568" w:type="dxa"/>
          <w:vAlign w:val="center"/>
        </w:tcPr>
        <w:p w14:paraId="269DD19D" w14:textId="15F522F5" w:rsidR="00EF15BF" w:rsidRDefault="00EF15BF" w:rsidP="00EF15BF">
          <w:pPr>
            <w:rPr>
              <w:szCs w:val="12"/>
            </w:rPr>
          </w:pPr>
          <w:r>
            <w:rPr>
              <w:szCs w:val="12"/>
            </w:rPr>
            <w:fldChar w:fldCharType="begin"/>
          </w:r>
          <w:r>
            <w:rPr>
              <w:szCs w:val="12"/>
            </w:rPr>
            <w:instrText xml:space="preserve"> DOCPROPERTY  RevHis_02  \* MERGEFORMAT </w:instrText>
          </w:r>
          <w:r>
            <w:rPr>
              <w:szCs w:val="12"/>
            </w:rPr>
            <w:fldChar w:fldCharType="separate"/>
          </w:r>
          <w:r w:rsidR="00EC3364">
            <w:rPr>
              <w:szCs w:val="12"/>
            </w:rPr>
            <w:t>-</w:t>
          </w:r>
          <w:r>
            <w:rPr>
              <w:szCs w:val="12"/>
            </w:rPr>
            <w:fldChar w:fldCharType="end"/>
          </w:r>
        </w:p>
      </w:tc>
      <w:tc>
        <w:tcPr>
          <w:tcW w:w="9639" w:type="dxa"/>
          <w:vAlign w:val="center"/>
        </w:tcPr>
        <w:p w14:paraId="0F7F3A2C" w14:textId="68044CFB"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EC3364">
            <w:rPr>
              <w:szCs w:val="12"/>
              <w:lang w:val="nl-NL"/>
            </w:rPr>
            <w:t xml:space="preserve">
    </w:t>
          </w:r>
          <w:r>
            <w:rPr>
              <w:szCs w:val="12"/>
            </w:rPr>
            <w:fldChar w:fldCharType="end"/>
          </w:r>
        </w:p>
      </w:tc>
    </w:tr>
    <w:tr w:rsidR="00EF15BF" w:rsidRPr="00874C80" w14:paraId="5C5AC087" w14:textId="77777777" w:rsidTr="00EF15BF">
      <w:tc>
        <w:tcPr>
          <w:tcW w:w="568" w:type="dxa"/>
          <w:vAlign w:val="center"/>
        </w:tcPr>
        <w:p w14:paraId="2D104882" w14:textId="0A84E56F" w:rsidR="00EF15BF" w:rsidRDefault="00EF15BF" w:rsidP="00EF15BF">
          <w:pPr>
            <w:rPr>
              <w:szCs w:val="12"/>
            </w:rPr>
          </w:pPr>
          <w:r>
            <w:rPr>
              <w:szCs w:val="12"/>
            </w:rPr>
            <w:fldChar w:fldCharType="begin"/>
          </w:r>
          <w:r>
            <w:rPr>
              <w:szCs w:val="12"/>
            </w:rPr>
            <w:instrText xml:space="preserve"> DOCPROPERTY  RevHis_03  \* MERGEFORMAT </w:instrText>
          </w:r>
          <w:r>
            <w:rPr>
              <w:szCs w:val="12"/>
            </w:rPr>
            <w:fldChar w:fldCharType="separate"/>
          </w:r>
          <w:r w:rsidR="00EC3364">
            <w:rPr>
              <w:szCs w:val="12"/>
            </w:rPr>
            <w:t>-</w:t>
          </w:r>
          <w:r>
            <w:rPr>
              <w:szCs w:val="12"/>
            </w:rPr>
            <w:fldChar w:fldCharType="end"/>
          </w:r>
        </w:p>
      </w:tc>
      <w:tc>
        <w:tcPr>
          <w:tcW w:w="9639" w:type="dxa"/>
          <w:vAlign w:val="center"/>
        </w:tcPr>
        <w:p w14:paraId="64BA5BA5" w14:textId="0B8964C0"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EC3364">
            <w:rPr>
              <w:szCs w:val="12"/>
              <w:lang w:val="nl-NL"/>
            </w:rPr>
            <w:t xml:space="preserve">
    </w:t>
          </w:r>
          <w:r>
            <w:rPr>
              <w:szCs w:val="12"/>
            </w:rPr>
            <w:fldChar w:fldCharType="end"/>
          </w:r>
        </w:p>
      </w:tc>
    </w:tr>
  </w:tbl>
  <w:p w14:paraId="2098D0FD" w14:textId="77777777" w:rsidR="00F37493" w:rsidRPr="00874C80" w:rsidRDefault="00F37493" w:rsidP="00B0132B">
    <w:pPr>
      <w:rPr>
        <w:szCs w:val="12"/>
        <w:lang w:val="nl-NL"/>
      </w:rPr>
    </w:pPr>
  </w:p>
  <w:p w14:paraId="21963A80" w14:textId="77777777" w:rsidR="00DA1107" w:rsidRPr="00874C80" w:rsidRDefault="00DA1107"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14:paraId="38EA6A49" w14:textId="77777777" w:rsidTr="003069A7">
      <w:trPr>
        <w:trHeight w:val="58"/>
      </w:trPr>
      <w:tc>
        <w:tcPr>
          <w:tcW w:w="2321" w:type="dxa"/>
          <w:tcBorders>
            <w:top w:val="single" w:sz="4" w:space="0" w:color="auto"/>
            <w:left w:val="single" w:sz="4" w:space="0" w:color="auto"/>
            <w:bottom w:val="single" w:sz="4" w:space="0" w:color="auto"/>
            <w:right w:val="nil"/>
          </w:tcBorders>
          <w:shd w:val="clear" w:color="auto" w:fill="auto"/>
        </w:tcPr>
        <w:p w14:paraId="1B4F0A02" w14:textId="77777777" w:rsidR="003069A7" w:rsidRPr="00874C80" w:rsidRDefault="003069A7" w:rsidP="00C338EB">
          <w:pPr>
            <w:pStyle w:val="LeftNormal"/>
            <w:rPr>
              <w:sz w:val="16"/>
              <w:szCs w:val="16"/>
              <w:lang w:val="nl-NL"/>
            </w:rPr>
          </w:pPr>
        </w:p>
      </w:tc>
      <w:tc>
        <w:tcPr>
          <w:tcW w:w="1559" w:type="dxa"/>
          <w:tcBorders>
            <w:top w:val="single" w:sz="4" w:space="0" w:color="auto"/>
            <w:left w:val="nil"/>
            <w:bottom w:val="single" w:sz="4" w:space="0" w:color="auto"/>
            <w:right w:val="nil"/>
          </w:tcBorders>
          <w:shd w:val="clear" w:color="auto" w:fill="auto"/>
          <w:vAlign w:val="center"/>
        </w:tcPr>
        <w:p w14:paraId="15C9D794" w14:textId="77777777" w:rsidR="003069A7" w:rsidRDefault="003069A7" w:rsidP="006D4F96">
          <w:pPr>
            <w:pStyle w:val="LeftNormal"/>
            <w:rPr>
              <w:sz w:val="16"/>
              <w:szCs w:val="16"/>
            </w:rPr>
          </w:pPr>
          <w:r>
            <w:rPr>
              <w:sz w:val="16"/>
              <w:szCs w:val="16"/>
            </w:rPr>
            <w:t>Date</w:t>
          </w:r>
        </w:p>
      </w:tc>
      <w:tc>
        <w:tcPr>
          <w:tcW w:w="3775" w:type="dxa"/>
          <w:gridSpan w:val="2"/>
          <w:tcBorders>
            <w:top w:val="single" w:sz="4" w:space="0" w:color="auto"/>
            <w:left w:val="nil"/>
            <w:bottom w:val="single" w:sz="4" w:space="0" w:color="auto"/>
            <w:right w:val="single" w:sz="4" w:space="0" w:color="auto"/>
          </w:tcBorders>
          <w:shd w:val="clear" w:color="auto" w:fill="auto"/>
          <w:vAlign w:val="center"/>
        </w:tcPr>
        <w:p w14:paraId="1F554A05" w14:textId="77777777" w:rsidR="003069A7" w:rsidRDefault="003069A7" w:rsidP="006D4F96">
          <w:pPr>
            <w:pStyle w:val="LeftNormal"/>
            <w:rPr>
              <w:sz w:val="16"/>
              <w:szCs w:val="16"/>
            </w:rPr>
          </w:pPr>
          <w:r>
            <w:rPr>
              <w:sz w:val="16"/>
              <w:szCs w:val="16"/>
            </w:rPr>
            <w:t>By</w:t>
          </w:r>
        </w:p>
      </w:tc>
      <w:tc>
        <w:tcPr>
          <w:tcW w:w="2552" w:type="dxa"/>
          <w:gridSpan w:val="3"/>
          <w:tcBorders>
            <w:top w:val="single" w:sz="4" w:space="0" w:color="auto"/>
            <w:left w:val="single" w:sz="4" w:space="0" w:color="auto"/>
            <w:bottom w:val="nil"/>
            <w:right w:val="single" w:sz="4" w:space="0" w:color="auto"/>
          </w:tcBorders>
          <w:shd w:val="clear" w:color="auto" w:fill="auto"/>
          <w:vAlign w:val="center"/>
        </w:tcPr>
        <w:p w14:paraId="26056B19" w14:textId="77777777" w:rsidR="003069A7" w:rsidRDefault="003069A7" w:rsidP="006D4F96">
          <w:pPr>
            <w:pStyle w:val="LeftNormal"/>
            <w:rPr>
              <w:sz w:val="16"/>
              <w:szCs w:val="16"/>
            </w:rPr>
          </w:pPr>
          <w:r>
            <w:rPr>
              <w:sz w:val="16"/>
              <w:szCs w:val="16"/>
            </w:rPr>
            <w:t>Status</w:t>
          </w:r>
        </w:p>
      </w:tc>
    </w:tr>
    <w:tr w:rsidR="003069A7" w14:paraId="3432B985"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13FC41F2" w14:textId="77777777" w:rsidR="003069A7" w:rsidRDefault="003069A7" w:rsidP="006D4F96">
          <w:pPr>
            <w:pStyle w:val="LeftNormal"/>
            <w:rPr>
              <w:sz w:val="16"/>
              <w:szCs w:val="16"/>
            </w:rPr>
          </w:pPr>
          <w:r>
            <w:rPr>
              <w:sz w:val="16"/>
              <w:szCs w:val="16"/>
            </w:rPr>
            <w:t>Prepared</w:t>
          </w:r>
        </w:p>
      </w:tc>
      <w:tc>
        <w:tcPr>
          <w:tcW w:w="1559" w:type="dxa"/>
          <w:tcBorders>
            <w:top w:val="single" w:sz="4" w:space="0" w:color="auto"/>
            <w:left w:val="nil"/>
            <w:bottom w:val="single" w:sz="4" w:space="0" w:color="auto"/>
            <w:right w:val="nil"/>
          </w:tcBorders>
          <w:shd w:val="clear" w:color="auto" w:fill="auto"/>
        </w:tcPr>
        <w:p w14:paraId="32BDD114" w14:textId="3A180405"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CreatedDate  \* MERGEFORMAT </w:instrText>
          </w:r>
          <w:r w:rsidRPr="003069A7">
            <w:rPr>
              <w:sz w:val="16"/>
              <w:szCs w:val="10"/>
            </w:rPr>
            <w:fldChar w:fldCharType="separate"/>
          </w:r>
          <w:r w:rsidR="00EC3364">
            <w:rPr>
              <w:sz w:val="16"/>
              <w:szCs w:val="10"/>
            </w:rPr>
            <w:t>05-07-2023</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2FB4EE4F" w14:textId="46D280C1"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CreatedBy  \* MERGEFORMAT </w:instrText>
          </w:r>
          <w:r w:rsidRPr="003069A7">
            <w:rPr>
              <w:sz w:val="16"/>
              <w:szCs w:val="10"/>
            </w:rPr>
            <w:fldChar w:fldCharType="separate"/>
          </w:r>
          <w:r w:rsidR="00EC3364">
            <w:rPr>
              <w:sz w:val="16"/>
              <w:szCs w:val="10"/>
            </w:rPr>
            <w:t>A.TRAA</w:t>
          </w:r>
          <w:r w:rsidRPr="003069A7">
            <w:rPr>
              <w:sz w:val="16"/>
              <w:szCs w:val="10"/>
            </w:rPr>
            <w:fldChar w:fldCharType="end"/>
          </w:r>
        </w:p>
      </w:tc>
      <w:tc>
        <w:tcPr>
          <w:tcW w:w="2552" w:type="dxa"/>
          <w:gridSpan w:val="3"/>
          <w:vMerge w:val="restart"/>
          <w:tcBorders>
            <w:top w:val="nil"/>
            <w:left w:val="single" w:sz="4" w:space="0" w:color="auto"/>
            <w:bottom w:val="nil"/>
            <w:right w:val="single" w:sz="4" w:space="0" w:color="auto"/>
          </w:tcBorders>
          <w:shd w:val="clear" w:color="auto" w:fill="auto"/>
        </w:tcPr>
        <w:p w14:paraId="4B270D36" w14:textId="334DD1B0" w:rsidR="003069A7" w:rsidRPr="0004084B" w:rsidRDefault="0004084B" w:rsidP="0004084B">
          <w:pPr>
            <w:rPr>
              <w:sz w:val="24"/>
              <w:szCs w:val="24"/>
            </w:rPr>
          </w:pPr>
          <w:r w:rsidRPr="0004084B">
            <w:rPr>
              <w:sz w:val="24"/>
              <w:szCs w:val="24"/>
            </w:rPr>
            <w:fldChar w:fldCharType="begin"/>
          </w:r>
          <w:r w:rsidRPr="0004084B">
            <w:rPr>
              <w:sz w:val="24"/>
              <w:szCs w:val="24"/>
            </w:rPr>
            <w:instrText xml:space="preserve"> DOCPROPERTY  Status  \* MERGEFORMAT </w:instrText>
          </w:r>
          <w:r w:rsidRPr="0004084B">
            <w:rPr>
              <w:sz w:val="24"/>
              <w:szCs w:val="24"/>
            </w:rPr>
            <w:fldChar w:fldCharType="separate"/>
          </w:r>
          <w:r w:rsidR="00EC3364">
            <w:rPr>
              <w:sz w:val="24"/>
              <w:szCs w:val="24"/>
            </w:rPr>
            <w:t>Under Editing</w:t>
          </w:r>
          <w:r w:rsidRPr="0004084B">
            <w:rPr>
              <w:sz w:val="24"/>
              <w:szCs w:val="24"/>
            </w:rPr>
            <w:fldChar w:fldCharType="end"/>
          </w:r>
        </w:p>
      </w:tc>
    </w:tr>
    <w:tr w:rsidR="003069A7" w14:paraId="4E423784"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1903E22F" w14:textId="77777777" w:rsidR="003069A7" w:rsidRDefault="003069A7" w:rsidP="006D4F96">
          <w:pPr>
            <w:pStyle w:val="LeftNormal"/>
            <w:rPr>
              <w:sz w:val="16"/>
              <w:szCs w:val="16"/>
            </w:rPr>
          </w:pPr>
          <w:r>
            <w:rPr>
              <w:sz w:val="16"/>
              <w:szCs w:val="16"/>
            </w:rPr>
            <w:t>Revised</w:t>
          </w:r>
        </w:p>
      </w:tc>
      <w:tc>
        <w:tcPr>
          <w:tcW w:w="1559" w:type="dxa"/>
          <w:tcBorders>
            <w:top w:val="single" w:sz="4" w:space="0" w:color="auto"/>
            <w:left w:val="nil"/>
            <w:bottom w:val="single" w:sz="4" w:space="0" w:color="auto"/>
            <w:right w:val="nil"/>
          </w:tcBorders>
          <w:shd w:val="clear" w:color="auto" w:fill="auto"/>
        </w:tcPr>
        <w:p w14:paraId="0D25A443" w14:textId="759CAE15"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RevisedDate  \* MERGEFORMAT </w:instrText>
          </w:r>
          <w:r w:rsidRPr="003069A7">
            <w:rPr>
              <w:sz w:val="16"/>
              <w:szCs w:val="10"/>
            </w:rPr>
            <w:fldChar w:fldCharType="separate"/>
          </w:r>
          <w:r w:rsidR="00EC3364">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01AFF0A5" w14:textId="2AA9DBA5"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RevisedBy  \* MERGEFORMAT </w:instrText>
          </w:r>
          <w:r w:rsidRPr="003069A7">
            <w:rPr>
              <w:sz w:val="16"/>
              <w:szCs w:val="10"/>
            </w:rPr>
            <w:fldChar w:fldCharType="separate"/>
          </w:r>
          <w:r w:rsidR="00EC3364">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shd w:val="clear" w:color="auto" w:fill="auto"/>
        </w:tcPr>
        <w:p w14:paraId="55AFA462" w14:textId="77777777" w:rsidR="003069A7" w:rsidRDefault="003069A7" w:rsidP="00C338EB">
          <w:pPr>
            <w:pStyle w:val="LeftNormal"/>
            <w:rPr>
              <w:sz w:val="16"/>
              <w:szCs w:val="16"/>
            </w:rPr>
          </w:pPr>
        </w:p>
      </w:tc>
    </w:tr>
    <w:tr w:rsidR="003069A7" w14:paraId="6FE36C57"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5D58B3B8" w14:textId="77777777" w:rsidR="003069A7" w:rsidRDefault="003069A7" w:rsidP="006D4F96">
          <w:pPr>
            <w:pStyle w:val="LeftNormal"/>
            <w:rPr>
              <w:sz w:val="16"/>
              <w:szCs w:val="16"/>
            </w:rPr>
          </w:pPr>
          <w:r>
            <w:rPr>
              <w:sz w:val="16"/>
              <w:szCs w:val="16"/>
            </w:rPr>
            <w:t>Approved</w:t>
          </w:r>
        </w:p>
      </w:tc>
      <w:tc>
        <w:tcPr>
          <w:tcW w:w="1559" w:type="dxa"/>
          <w:tcBorders>
            <w:top w:val="single" w:sz="4" w:space="0" w:color="auto"/>
            <w:left w:val="nil"/>
            <w:bottom w:val="single" w:sz="4" w:space="0" w:color="auto"/>
            <w:right w:val="nil"/>
          </w:tcBorders>
          <w:shd w:val="clear" w:color="auto" w:fill="auto"/>
        </w:tcPr>
        <w:p w14:paraId="17C07AF2" w14:textId="57084051"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ApprovedDate  \* MERGEFORMAT </w:instrText>
          </w:r>
          <w:r w:rsidRPr="003069A7">
            <w:rPr>
              <w:sz w:val="16"/>
              <w:szCs w:val="10"/>
            </w:rPr>
            <w:fldChar w:fldCharType="separate"/>
          </w:r>
          <w:r w:rsidR="00EC3364">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4EC919CE" w14:textId="593BDFCA"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ApprovedBy  \* MERGEFORMAT </w:instrText>
          </w:r>
          <w:r w:rsidRPr="003069A7">
            <w:rPr>
              <w:sz w:val="16"/>
              <w:szCs w:val="10"/>
            </w:rPr>
            <w:fldChar w:fldCharType="separate"/>
          </w:r>
          <w:r w:rsidR="00EC3364">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shd w:val="clear" w:color="auto" w:fill="auto"/>
        </w:tcPr>
        <w:p w14:paraId="13EFC19D" w14:textId="77777777" w:rsidR="003069A7" w:rsidRDefault="003069A7" w:rsidP="00C338EB">
          <w:pPr>
            <w:pStyle w:val="LeftNormal"/>
            <w:rPr>
              <w:sz w:val="16"/>
              <w:szCs w:val="16"/>
            </w:rPr>
          </w:pPr>
        </w:p>
      </w:tc>
    </w:tr>
    <w:tr w:rsidR="00FB2D85" w14:paraId="47A14D92" w14:textId="77777777" w:rsidTr="003069A7">
      <w:tc>
        <w:tcPr>
          <w:tcW w:w="5864" w:type="dxa"/>
          <w:gridSpan w:val="3"/>
          <w:tcBorders>
            <w:top w:val="single" w:sz="4" w:space="0" w:color="auto"/>
            <w:left w:val="single" w:sz="4" w:space="0" w:color="auto"/>
            <w:bottom w:val="nil"/>
            <w:right w:val="single" w:sz="4" w:space="0" w:color="auto"/>
          </w:tcBorders>
          <w:shd w:val="clear" w:color="auto" w:fill="auto"/>
          <w:vAlign w:val="center"/>
        </w:tcPr>
        <w:p w14:paraId="02C02A50" w14:textId="77777777" w:rsidR="00FB2D85" w:rsidRDefault="00FB2D85" w:rsidP="006D4F96">
          <w:pPr>
            <w:pStyle w:val="LeftNormal"/>
            <w:rPr>
              <w:sz w:val="16"/>
              <w:szCs w:val="16"/>
            </w:rPr>
          </w:pPr>
          <w:r>
            <w:rPr>
              <w:sz w:val="16"/>
              <w:szCs w:val="16"/>
            </w:rPr>
            <w:t>Title</w:t>
          </w:r>
        </w:p>
      </w:tc>
      <w:tc>
        <w:tcPr>
          <w:tcW w:w="2400" w:type="dxa"/>
          <w:gridSpan w:val="2"/>
          <w:tcBorders>
            <w:top w:val="single" w:sz="4" w:space="0" w:color="auto"/>
            <w:left w:val="single" w:sz="4" w:space="0" w:color="auto"/>
            <w:bottom w:val="nil"/>
            <w:right w:val="single" w:sz="4" w:space="0" w:color="auto"/>
          </w:tcBorders>
          <w:shd w:val="clear" w:color="auto" w:fill="auto"/>
          <w:vAlign w:val="center"/>
        </w:tcPr>
        <w:p w14:paraId="2123F756" w14:textId="77777777" w:rsidR="00FB2D85" w:rsidRDefault="00FB2D85"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shd w:val="clear" w:color="auto" w:fill="auto"/>
          <w:vAlign w:val="center"/>
        </w:tcPr>
        <w:p w14:paraId="7BD46187" w14:textId="77777777" w:rsidR="00FB2D85" w:rsidRDefault="003570F3"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shd w:val="clear" w:color="auto" w:fill="auto"/>
          <w:vAlign w:val="center"/>
        </w:tcPr>
        <w:p w14:paraId="1DAE6D3C" w14:textId="77777777" w:rsidR="00FB2D85" w:rsidRDefault="00FB2D85" w:rsidP="006D4F96">
          <w:pPr>
            <w:pStyle w:val="LeftNormal"/>
            <w:rPr>
              <w:sz w:val="16"/>
              <w:szCs w:val="16"/>
            </w:rPr>
          </w:pPr>
          <w:r>
            <w:rPr>
              <w:sz w:val="16"/>
              <w:szCs w:val="16"/>
            </w:rPr>
            <w:t>Page</w:t>
          </w:r>
        </w:p>
      </w:tc>
    </w:tr>
    <w:tr w:rsidR="00FB2D85" w14:paraId="53609FB1" w14:textId="77777777" w:rsidTr="003069A7">
      <w:tc>
        <w:tcPr>
          <w:tcW w:w="5864" w:type="dxa"/>
          <w:gridSpan w:val="3"/>
          <w:tcBorders>
            <w:top w:val="nil"/>
            <w:left w:val="single" w:sz="4" w:space="0" w:color="auto"/>
            <w:bottom w:val="single" w:sz="4" w:space="0" w:color="auto"/>
            <w:right w:val="single" w:sz="4" w:space="0" w:color="auto"/>
          </w:tcBorders>
          <w:shd w:val="clear" w:color="auto" w:fill="auto"/>
          <w:vAlign w:val="center"/>
        </w:tcPr>
        <w:p w14:paraId="1229AB6A" w14:textId="09880223" w:rsidR="00FB2D85" w:rsidRPr="00513661" w:rsidRDefault="00FB2D85" w:rsidP="00C338EB">
          <w:pPr>
            <w:pStyle w:val="LeftNormal"/>
            <w:rPr>
              <w:szCs w:val="22"/>
            </w:rPr>
          </w:pPr>
          <w:r w:rsidRPr="00513661">
            <w:rPr>
              <w:szCs w:val="22"/>
              <w:lang w:val="en-US"/>
            </w:rPr>
            <w:fldChar w:fldCharType="begin"/>
          </w:r>
          <w:r w:rsidRPr="00513661">
            <w:rPr>
              <w:szCs w:val="22"/>
              <w:lang w:val="en-US"/>
            </w:rPr>
            <w:instrText xml:space="preserve"> DOCPROPERTY  Description  \* MERGEFORMAT </w:instrText>
          </w:r>
          <w:r w:rsidRPr="00513661">
            <w:rPr>
              <w:szCs w:val="22"/>
              <w:lang w:val="en-US"/>
            </w:rPr>
            <w:fldChar w:fldCharType="separate"/>
          </w:r>
          <w:r w:rsidR="00EC3364">
            <w:rPr>
              <w:szCs w:val="22"/>
              <w:lang w:val="en-US"/>
            </w:rPr>
            <w:t>Mechanical stress Analysis battery Rack</w:t>
          </w:r>
          <w:r w:rsidRPr="00513661">
            <w:rPr>
              <w:szCs w:val="22"/>
              <w:lang w:val="en-US"/>
            </w:rPr>
            <w:fldChar w:fldCharType="end"/>
          </w:r>
        </w:p>
      </w:tc>
      <w:tc>
        <w:tcPr>
          <w:tcW w:w="2400" w:type="dxa"/>
          <w:gridSpan w:val="2"/>
          <w:tcBorders>
            <w:top w:val="nil"/>
            <w:left w:val="single" w:sz="4" w:space="0" w:color="auto"/>
            <w:bottom w:val="single" w:sz="4" w:space="0" w:color="auto"/>
            <w:right w:val="single" w:sz="4" w:space="0" w:color="auto"/>
          </w:tcBorders>
          <w:shd w:val="clear" w:color="auto" w:fill="auto"/>
          <w:vAlign w:val="center"/>
        </w:tcPr>
        <w:p w14:paraId="63A1BF06" w14:textId="7B6D00A1" w:rsidR="00FB2D85" w:rsidRPr="00513661" w:rsidRDefault="00FB2D85" w:rsidP="00C338EB">
          <w:pPr>
            <w:pStyle w:val="LeftNormal"/>
            <w:rPr>
              <w:szCs w:val="22"/>
            </w:rPr>
          </w:pPr>
          <w:r w:rsidRPr="00513661">
            <w:rPr>
              <w:szCs w:val="22"/>
            </w:rPr>
            <w:fldChar w:fldCharType="begin"/>
          </w:r>
          <w:r w:rsidRPr="00513661">
            <w:rPr>
              <w:szCs w:val="22"/>
            </w:rPr>
            <w:instrText xml:space="preserve"> DOCPROPERTY  DocumentID  \* MERGEFORMAT </w:instrText>
          </w:r>
          <w:r w:rsidRPr="00513661">
            <w:rPr>
              <w:szCs w:val="22"/>
            </w:rPr>
            <w:fldChar w:fldCharType="separate"/>
          </w:r>
          <w:r w:rsidR="00EC3364">
            <w:rPr>
              <w:szCs w:val="22"/>
            </w:rPr>
            <w:t>P000009492</w:t>
          </w:r>
          <w:r w:rsidRPr="00513661">
            <w:rPr>
              <w:szCs w:val="22"/>
            </w:rPr>
            <w:fldChar w:fldCharType="end"/>
          </w:r>
        </w:p>
      </w:tc>
      <w:tc>
        <w:tcPr>
          <w:tcW w:w="951" w:type="dxa"/>
          <w:tcBorders>
            <w:top w:val="nil"/>
            <w:left w:val="single" w:sz="4" w:space="0" w:color="auto"/>
            <w:bottom w:val="single" w:sz="4" w:space="0" w:color="auto"/>
            <w:right w:val="single" w:sz="4" w:space="0" w:color="auto"/>
          </w:tcBorders>
          <w:shd w:val="clear" w:color="auto" w:fill="auto"/>
          <w:vAlign w:val="center"/>
        </w:tcPr>
        <w:p w14:paraId="4F2A27E3" w14:textId="595E160D" w:rsidR="00FB2D85" w:rsidRPr="00513661" w:rsidRDefault="00FB2D85" w:rsidP="00FB2D85">
          <w:pPr>
            <w:pStyle w:val="LeftNormal"/>
            <w:rPr>
              <w:szCs w:val="22"/>
            </w:rPr>
          </w:pPr>
          <w:r w:rsidRPr="00513661">
            <w:rPr>
              <w:szCs w:val="22"/>
            </w:rPr>
            <w:fldChar w:fldCharType="begin"/>
          </w:r>
          <w:r w:rsidRPr="00513661">
            <w:rPr>
              <w:szCs w:val="22"/>
            </w:rPr>
            <w:instrText xml:space="preserve"> DOCPROPERTY  Revision  \* MERGEFORMAT </w:instrText>
          </w:r>
          <w:r w:rsidRPr="00513661">
            <w:rPr>
              <w:szCs w:val="22"/>
            </w:rPr>
            <w:fldChar w:fldCharType="separate"/>
          </w:r>
          <w:r w:rsidR="00EC3364">
            <w:rPr>
              <w:szCs w:val="22"/>
            </w:rPr>
            <w:t>-</w:t>
          </w:r>
          <w:r w:rsidRPr="00513661">
            <w:rPr>
              <w:szCs w:val="22"/>
            </w:rPr>
            <w:fldChar w:fldCharType="end"/>
          </w:r>
        </w:p>
      </w:tc>
      <w:tc>
        <w:tcPr>
          <w:tcW w:w="992" w:type="dxa"/>
          <w:tcBorders>
            <w:top w:val="nil"/>
            <w:left w:val="single" w:sz="4" w:space="0" w:color="auto"/>
            <w:bottom w:val="single" w:sz="4" w:space="0" w:color="auto"/>
            <w:right w:val="single" w:sz="4" w:space="0" w:color="auto"/>
          </w:tcBorders>
          <w:shd w:val="clear" w:color="auto" w:fill="auto"/>
          <w:vAlign w:val="center"/>
        </w:tcPr>
        <w:p w14:paraId="1F492016" w14:textId="77777777" w:rsidR="00FB2D85" w:rsidRDefault="00FB2D85" w:rsidP="00C338EB">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3CDB2FE1" w14:textId="77777777" w:rsidR="00871C1B" w:rsidRPr="008D7FCD" w:rsidRDefault="008D7FCD"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92143" w14:textId="77777777" w:rsidR="007F154F" w:rsidRDefault="007F154F" w:rsidP="00B0132B">
    <w:pPr>
      <w:rPr>
        <w:szCs w:val="12"/>
      </w:rPr>
    </w:pPr>
  </w:p>
  <w:tbl>
    <w:tblPr>
      <w:tblStyle w:val="TableGrid"/>
      <w:tblW w:w="10207" w:type="dxa"/>
      <w:tblInd w:w="-176" w:type="dxa"/>
      <w:tblLook w:val="04A0" w:firstRow="1" w:lastRow="0" w:firstColumn="1" w:lastColumn="0" w:noHBand="0" w:noVBand="1"/>
    </w:tblPr>
    <w:tblGrid>
      <w:gridCol w:w="2127"/>
      <w:gridCol w:w="1276"/>
      <w:gridCol w:w="6804"/>
    </w:tblGrid>
    <w:tr w:rsidR="007F154F" w14:paraId="7AB8D62D" w14:textId="77777777" w:rsidTr="00F37493">
      <w:tc>
        <w:tcPr>
          <w:tcW w:w="2127" w:type="dxa"/>
        </w:tcPr>
        <w:p w14:paraId="6EDDFAA7" w14:textId="77777777" w:rsidR="007F154F" w:rsidRPr="00F37493" w:rsidRDefault="007F154F" w:rsidP="00B0132B">
          <w:pPr>
            <w:rPr>
              <w:sz w:val="16"/>
              <w:szCs w:val="12"/>
            </w:rPr>
          </w:pPr>
          <w:r w:rsidRPr="00F37493">
            <w:rPr>
              <w:sz w:val="16"/>
              <w:szCs w:val="12"/>
            </w:rPr>
            <w:t xml:space="preserve">Revision </w:t>
          </w:r>
          <w:r>
            <w:rPr>
              <w:sz w:val="16"/>
              <w:szCs w:val="12"/>
            </w:rPr>
            <w:t>History</w:t>
          </w:r>
        </w:p>
      </w:tc>
      <w:tc>
        <w:tcPr>
          <w:tcW w:w="1276" w:type="dxa"/>
        </w:tcPr>
        <w:p w14:paraId="54E5C769" w14:textId="77777777" w:rsidR="007F154F" w:rsidRPr="00F37493" w:rsidRDefault="007F154F" w:rsidP="00B0132B">
          <w:pPr>
            <w:rPr>
              <w:sz w:val="16"/>
              <w:szCs w:val="12"/>
            </w:rPr>
          </w:pPr>
          <w:r w:rsidRPr="00F37493">
            <w:rPr>
              <w:sz w:val="16"/>
              <w:szCs w:val="12"/>
            </w:rPr>
            <w:t>Date</w:t>
          </w:r>
        </w:p>
      </w:tc>
      <w:tc>
        <w:tcPr>
          <w:tcW w:w="6804" w:type="dxa"/>
        </w:tcPr>
        <w:p w14:paraId="0E1FF2F8" w14:textId="77777777" w:rsidR="007F154F" w:rsidRPr="00F37493" w:rsidRDefault="007F154F" w:rsidP="00B0132B">
          <w:pPr>
            <w:rPr>
              <w:sz w:val="16"/>
              <w:szCs w:val="12"/>
            </w:rPr>
          </w:pPr>
          <w:r w:rsidRPr="00F37493">
            <w:rPr>
              <w:sz w:val="16"/>
              <w:szCs w:val="12"/>
            </w:rPr>
            <w:t>Description of change</w:t>
          </w:r>
        </w:p>
      </w:tc>
    </w:tr>
    <w:tr w:rsidR="007F154F" w:rsidRPr="00874C80" w14:paraId="0F8571BE" w14:textId="77777777" w:rsidTr="00F37493">
      <w:tc>
        <w:tcPr>
          <w:tcW w:w="2127" w:type="dxa"/>
        </w:tcPr>
        <w:p w14:paraId="1FFD847F" w14:textId="3FFE1DA3" w:rsidR="007F154F" w:rsidRDefault="007F154F" w:rsidP="00B0132B">
          <w:pPr>
            <w:rPr>
              <w:szCs w:val="12"/>
            </w:rPr>
          </w:pPr>
          <w:r>
            <w:rPr>
              <w:szCs w:val="12"/>
            </w:rPr>
            <w:fldChar w:fldCharType="begin"/>
          </w:r>
          <w:r>
            <w:rPr>
              <w:szCs w:val="12"/>
            </w:rPr>
            <w:instrText xml:space="preserve"> DOCPROPERTY  RevHis_01  \* MERGEFORMAT </w:instrText>
          </w:r>
          <w:r>
            <w:rPr>
              <w:szCs w:val="12"/>
            </w:rPr>
            <w:fldChar w:fldCharType="separate"/>
          </w:r>
          <w:r w:rsidR="00306176">
            <w:rPr>
              <w:szCs w:val="12"/>
            </w:rPr>
            <w:t>-</w:t>
          </w:r>
          <w:r>
            <w:rPr>
              <w:szCs w:val="12"/>
            </w:rPr>
            <w:fldChar w:fldCharType="end"/>
          </w:r>
        </w:p>
      </w:tc>
      <w:tc>
        <w:tcPr>
          <w:tcW w:w="1276" w:type="dxa"/>
        </w:tcPr>
        <w:p w14:paraId="5BD0B142" w14:textId="77777777" w:rsidR="007F154F" w:rsidRDefault="007F154F" w:rsidP="00B0132B">
          <w:pPr>
            <w:rPr>
              <w:szCs w:val="12"/>
            </w:rPr>
          </w:pPr>
        </w:p>
      </w:tc>
      <w:tc>
        <w:tcPr>
          <w:tcW w:w="6804" w:type="dxa"/>
        </w:tcPr>
        <w:p w14:paraId="702D28DC" w14:textId="7F0E43DD"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306176">
            <w:rPr>
              <w:szCs w:val="12"/>
              <w:lang w:val="nl-NL"/>
            </w:rPr>
            <w:t>-</w:t>
          </w:r>
          <w:r>
            <w:rPr>
              <w:szCs w:val="12"/>
            </w:rPr>
            <w:fldChar w:fldCharType="end"/>
          </w:r>
        </w:p>
      </w:tc>
    </w:tr>
    <w:tr w:rsidR="007F154F" w:rsidRPr="00874C80" w14:paraId="2189922E" w14:textId="77777777" w:rsidTr="00F37493">
      <w:tc>
        <w:tcPr>
          <w:tcW w:w="2127" w:type="dxa"/>
        </w:tcPr>
        <w:p w14:paraId="0D693635" w14:textId="19D8AFEA" w:rsidR="007F154F" w:rsidRDefault="007F154F" w:rsidP="00B0132B">
          <w:pPr>
            <w:rPr>
              <w:szCs w:val="12"/>
            </w:rPr>
          </w:pPr>
          <w:r>
            <w:rPr>
              <w:szCs w:val="12"/>
            </w:rPr>
            <w:fldChar w:fldCharType="begin"/>
          </w:r>
          <w:r>
            <w:rPr>
              <w:szCs w:val="12"/>
            </w:rPr>
            <w:instrText xml:space="preserve"> DOCPROPERTY  RevHis_02  \* MERGEFORMAT </w:instrText>
          </w:r>
          <w:r>
            <w:rPr>
              <w:szCs w:val="12"/>
            </w:rPr>
            <w:fldChar w:fldCharType="separate"/>
          </w:r>
          <w:r w:rsidR="00306176">
            <w:rPr>
              <w:szCs w:val="12"/>
            </w:rPr>
            <w:t>-</w:t>
          </w:r>
          <w:r>
            <w:rPr>
              <w:szCs w:val="12"/>
            </w:rPr>
            <w:fldChar w:fldCharType="end"/>
          </w:r>
        </w:p>
      </w:tc>
      <w:tc>
        <w:tcPr>
          <w:tcW w:w="1276" w:type="dxa"/>
        </w:tcPr>
        <w:p w14:paraId="18513ADD" w14:textId="77777777" w:rsidR="007F154F" w:rsidRDefault="007F154F" w:rsidP="00B0132B">
          <w:pPr>
            <w:rPr>
              <w:szCs w:val="12"/>
            </w:rPr>
          </w:pPr>
        </w:p>
      </w:tc>
      <w:tc>
        <w:tcPr>
          <w:tcW w:w="6804" w:type="dxa"/>
        </w:tcPr>
        <w:p w14:paraId="7F4BFF2E" w14:textId="6C32F02F"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306176">
            <w:rPr>
              <w:szCs w:val="12"/>
              <w:lang w:val="nl-NL"/>
            </w:rPr>
            <w:t>-</w:t>
          </w:r>
          <w:r>
            <w:rPr>
              <w:szCs w:val="12"/>
            </w:rPr>
            <w:fldChar w:fldCharType="end"/>
          </w:r>
        </w:p>
      </w:tc>
    </w:tr>
    <w:tr w:rsidR="007F154F" w:rsidRPr="00874C80" w14:paraId="459EAC4A" w14:textId="77777777" w:rsidTr="00F37493">
      <w:tc>
        <w:tcPr>
          <w:tcW w:w="2127" w:type="dxa"/>
        </w:tcPr>
        <w:p w14:paraId="35B9BBF7" w14:textId="094CCEAF" w:rsidR="007F154F" w:rsidRDefault="007F154F" w:rsidP="00B0132B">
          <w:pPr>
            <w:rPr>
              <w:szCs w:val="12"/>
            </w:rPr>
          </w:pPr>
          <w:r>
            <w:rPr>
              <w:szCs w:val="12"/>
            </w:rPr>
            <w:fldChar w:fldCharType="begin"/>
          </w:r>
          <w:r>
            <w:rPr>
              <w:szCs w:val="12"/>
            </w:rPr>
            <w:instrText xml:space="preserve"> DOCPROPERTY  RevHis_03  \* MERGEFORMAT </w:instrText>
          </w:r>
          <w:r>
            <w:rPr>
              <w:szCs w:val="12"/>
            </w:rPr>
            <w:fldChar w:fldCharType="separate"/>
          </w:r>
          <w:r w:rsidR="00306176">
            <w:rPr>
              <w:szCs w:val="12"/>
            </w:rPr>
            <w:t>-</w:t>
          </w:r>
          <w:r>
            <w:rPr>
              <w:szCs w:val="12"/>
            </w:rPr>
            <w:fldChar w:fldCharType="end"/>
          </w:r>
        </w:p>
      </w:tc>
      <w:tc>
        <w:tcPr>
          <w:tcW w:w="1276" w:type="dxa"/>
        </w:tcPr>
        <w:p w14:paraId="316CB09F" w14:textId="77777777" w:rsidR="007F154F" w:rsidRDefault="007F154F" w:rsidP="00B0132B">
          <w:pPr>
            <w:rPr>
              <w:szCs w:val="12"/>
            </w:rPr>
          </w:pPr>
        </w:p>
      </w:tc>
      <w:tc>
        <w:tcPr>
          <w:tcW w:w="6804" w:type="dxa"/>
        </w:tcPr>
        <w:p w14:paraId="31C09EF3" w14:textId="7581FBD6"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306176">
            <w:rPr>
              <w:szCs w:val="12"/>
              <w:lang w:val="nl-NL"/>
            </w:rPr>
            <w:t>-</w:t>
          </w:r>
          <w:r>
            <w:rPr>
              <w:szCs w:val="12"/>
            </w:rPr>
            <w:fldChar w:fldCharType="end"/>
          </w:r>
        </w:p>
      </w:tc>
    </w:tr>
  </w:tbl>
  <w:p w14:paraId="73446ED1" w14:textId="77777777" w:rsidR="007F154F" w:rsidRPr="00874C80" w:rsidRDefault="007F154F" w:rsidP="00B0132B">
    <w:pPr>
      <w:rPr>
        <w:szCs w:val="12"/>
        <w:lang w:val="nl-NL"/>
      </w:rPr>
    </w:pPr>
  </w:p>
  <w:p w14:paraId="235C4343" w14:textId="77777777" w:rsidR="007F154F" w:rsidRPr="00874C80" w:rsidRDefault="007F154F"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14:paraId="717BA95F" w14:textId="77777777" w:rsidTr="006D4F96">
      <w:tc>
        <w:tcPr>
          <w:tcW w:w="2137" w:type="dxa"/>
          <w:tcBorders>
            <w:top w:val="single" w:sz="4" w:space="0" w:color="auto"/>
            <w:left w:val="single" w:sz="4" w:space="0" w:color="auto"/>
            <w:bottom w:val="single" w:sz="4" w:space="0" w:color="auto"/>
            <w:right w:val="nil"/>
          </w:tcBorders>
          <w:shd w:val="clear" w:color="auto" w:fill="auto"/>
        </w:tcPr>
        <w:p w14:paraId="258D1438" w14:textId="77777777" w:rsidR="007F154F" w:rsidRPr="00874C80" w:rsidRDefault="007F154F" w:rsidP="00C338EB">
          <w:pPr>
            <w:pStyle w:val="LeftNormal"/>
            <w:rPr>
              <w:sz w:val="16"/>
              <w:szCs w:val="16"/>
              <w:lang w:val="nl-NL"/>
            </w:rPr>
          </w:pPr>
        </w:p>
      </w:tc>
      <w:tc>
        <w:tcPr>
          <w:tcW w:w="2137" w:type="dxa"/>
          <w:tcBorders>
            <w:top w:val="single" w:sz="4" w:space="0" w:color="auto"/>
            <w:left w:val="nil"/>
            <w:bottom w:val="single" w:sz="4" w:space="0" w:color="auto"/>
            <w:right w:val="nil"/>
          </w:tcBorders>
          <w:shd w:val="clear" w:color="auto" w:fill="auto"/>
          <w:vAlign w:val="center"/>
        </w:tcPr>
        <w:p w14:paraId="304D68A2" w14:textId="77777777" w:rsidR="007F154F" w:rsidRDefault="007F154F" w:rsidP="006D4F96">
          <w:pPr>
            <w:pStyle w:val="LeftNormal"/>
            <w:rPr>
              <w:sz w:val="16"/>
              <w:szCs w:val="16"/>
            </w:rPr>
          </w:pPr>
          <w:r>
            <w:rPr>
              <w:sz w:val="16"/>
              <w:szCs w:val="16"/>
            </w:rPr>
            <w:t>Date</w:t>
          </w:r>
        </w:p>
      </w:tc>
      <w:tc>
        <w:tcPr>
          <w:tcW w:w="1995" w:type="dxa"/>
          <w:tcBorders>
            <w:top w:val="single" w:sz="4" w:space="0" w:color="auto"/>
            <w:left w:val="nil"/>
            <w:bottom w:val="single" w:sz="4" w:space="0" w:color="auto"/>
            <w:right w:val="single" w:sz="4" w:space="0" w:color="auto"/>
          </w:tcBorders>
          <w:shd w:val="clear" w:color="auto" w:fill="auto"/>
          <w:vAlign w:val="center"/>
        </w:tcPr>
        <w:p w14:paraId="24B3E2D9" w14:textId="77777777" w:rsidR="007F154F" w:rsidRDefault="007F154F" w:rsidP="006D4F96">
          <w:pPr>
            <w:pStyle w:val="LeftNormal"/>
            <w:rPr>
              <w:sz w:val="16"/>
              <w:szCs w:val="16"/>
            </w:rPr>
          </w:pPr>
          <w:r>
            <w:rPr>
              <w:sz w:val="16"/>
              <w:szCs w:val="16"/>
            </w:rPr>
            <w:t>By</w:t>
          </w:r>
        </w:p>
      </w:tc>
      <w:tc>
        <w:tcPr>
          <w:tcW w:w="3938" w:type="dxa"/>
          <w:gridSpan w:val="3"/>
          <w:tcBorders>
            <w:top w:val="single" w:sz="4" w:space="0" w:color="auto"/>
            <w:left w:val="single" w:sz="4" w:space="0" w:color="auto"/>
            <w:bottom w:val="nil"/>
            <w:right w:val="single" w:sz="4" w:space="0" w:color="auto"/>
          </w:tcBorders>
          <w:shd w:val="clear" w:color="auto" w:fill="auto"/>
          <w:vAlign w:val="center"/>
        </w:tcPr>
        <w:p w14:paraId="24126A10" w14:textId="77777777" w:rsidR="007F154F" w:rsidRDefault="007F154F" w:rsidP="006D4F96">
          <w:pPr>
            <w:pStyle w:val="LeftNormal"/>
            <w:rPr>
              <w:sz w:val="16"/>
              <w:szCs w:val="16"/>
            </w:rPr>
          </w:pPr>
          <w:r>
            <w:rPr>
              <w:sz w:val="16"/>
              <w:szCs w:val="16"/>
            </w:rPr>
            <w:t>Status</w:t>
          </w:r>
        </w:p>
      </w:tc>
    </w:tr>
    <w:tr w:rsidR="007F154F" w14:paraId="3AD89312" w14:textId="77777777" w:rsidTr="006D4F96">
      <w:trPr>
        <w:trHeight w:val="60"/>
      </w:trPr>
      <w:tc>
        <w:tcPr>
          <w:tcW w:w="2137" w:type="dxa"/>
          <w:tcBorders>
            <w:top w:val="single" w:sz="4" w:space="0" w:color="auto"/>
            <w:left w:val="single" w:sz="4" w:space="0" w:color="auto"/>
            <w:bottom w:val="single" w:sz="4" w:space="0" w:color="auto"/>
            <w:right w:val="nil"/>
          </w:tcBorders>
          <w:shd w:val="clear" w:color="auto" w:fill="auto"/>
          <w:vAlign w:val="center"/>
        </w:tcPr>
        <w:p w14:paraId="301D9F3E" w14:textId="77777777" w:rsidR="007F154F" w:rsidRDefault="007F154F" w:rsidP="006D4F96">
          <w:pPr>
            <w:pStyle w:val="LeftNormal"/>
            <w:rPr>
              <w:sz w:val="16"/>
              <w:szCs w:val="16"/>
            </w:rPr>
          </w:pPr>
          <w:r>
            <w:rPr>
              <w:sz w:val="16"/>
              <w:szCs w:val="16"/>
            </w:rPr>
            <w:t>Prepared</w:t>
          </w:r>
        </w:p>
      </w:tc>
      <w:tc>
        <w:tcPr>
          <w:tcW w:w="2137" w:type="dxa"/>
          <w:tcBorders>
            <w:top w:val="single" w:sz="4" w:space="0" w:color="auto"/>
            <w:left w:val="nil"/>
            <w:bottom w:val="single" w:sz="4" w:space="0" w:color="auto"/>
            <w:right w:val="nil"/>
          </w:tcBorders>
          <w:shd w:val="clear" w:color="auto" w:fill="auto"/>
        </w:tcPr>
        <w:p w14:paraId="7B72DF91" w14:textId="282BA468" w:rsidR="007F154F" w:rsidRDefault="007F154F" w:rsidP="00C338EB">
          <w:pPr>
            <w:pStyle w:val="LeftNormal"/>
            <w:rPr>
              <w:sz w:val="16"/>
              <w:szCs w:val="16"/>
            </w:rPr>
          </w:pPr>
          <w:r w:rsidRPr="003059FD">
            <w:rPr>
              <w:szCs w:val="16"/>
            </w:rPr>
            <w:fldChar w:fldCharType="begin"/>
          </w:r>
          <w:r w:rsidRPr="003059FD">
            <w:rPr>
              <w:szCs w:val="16"/>
            </w:rPr>
            <w:instrText xml:space="preserve"> DOCPROPERTY  CreatedDate  \* MERGEFORMAT </w:instrText>
          </w:r>
          <w:r w:rsidRPr="003059FD">
            <w:rPr>
              <w:szCs w:val="16"/>
            </w:rPr>
            <w:fldChar w:fldCharType="separate"/>
          </w:r>
          <w:r w:rsidR="00306176">
            <w:rPr>
              <w:szCs w:val="16"/>
            </w:rPr>
            <w:t>-</w:t>
          </w:r>
          <w:r w:rsidRPr="003059FD">
            <w:rPr>
              <w:szCs w:val="16"/>
            </w:rPr>
            <w:fldChar w:fldCharType="end"/>
          </w:r>
        </w:p>
      </w:tc>
      <w:tc>
        <w:tcPr>
          <w:tcW w:w="1995" w:type="dxa"/>
          <w:tcBorders>
            <w:top w:val="single" w:sz="4" w:space="0" w:color="auto"/>
            <w:left w:val="nil"/>
            <w:bottom w:val="single" w:sz="4" w:space="0" w:color="auto"/>
            <w:right w:val="single" w:sz="4" w:space="0" w:color="auto"/>
          </w:tcBorders>
          <w:shd w:val="clear" w:color="auto" w:fill="auto"/>
        </w:tcPr>
        <w:p w14:paraId="00F7B9E9" w14:textId="47EF431A" w:rsidR="007F154F" w:rsidRPr="003059FD" w:rsidRDefault="007F154F" w:rsidP="00C338EB">
          <w:pPr>
            <w:pStyle w:val="LeftNormal"/>
            <w:rPr>
              <w:szCs w:val="16"/>
            </w:rPr>
          </w:pPr>
          <w:r w:rsidRPr="003059FD">
            <w:rPr>
              <w:szCs w:val="16"/>
            </w:rPr>
            <w:fldChar w:fldCharType="begin"/>
          </w:r>
          <w:r w:rsidRPr="003059FD">
            <w:rPr>
              <w:szCs w:val="16"/>
            </w:rPr>
            <w:instrText xml:space="preserve"> DOCPROPERTY  CreatedBy  \* MERGEFORMAT </w:instrText>
          </w:r>
          <w:r w:rsidRPr="003059FD">
            <w:rPr>
              <w:szCs w:val="16"/>
            </w:rPr>
            <w:fldChar w:fldCharType="separate"/>
          </w:r>
          <w:r w:rsidR="00306176">
            <w:rPr>
              <w:szCs w:val="16"/>
            </w:rPr>
            <w:t>-</w:t>
          </w:r>
          <w:r w:rsidRPr="003059FD">
            <w:rPr>
              <w:szCs w:val="16"/>
            </w:rPr>
            <w:fldChar w:fldCharType="end"/>
          </w:r>
        </w:p>
      </w:tc>
      <w:tc>
        <w:tcPr>
          <w:tcW w:w="3938" w:type="dxa"/>
          <w:gridSpan w:val="3"/>
          <w:vMerge w:val="restart"/>
          <w:tcBorders>
            <w:top w:val="nil"/>
            <w:left w:val="single" w:sz="4" w:space="0" w:color="auto"/>
            <w:bottom w:val="nil"/>
            <w:right w:val="single" w:sz="4" w:space="0" w:color="auto"/>
          </w:tcBorders>
          <w:shd w:val="clear" w:color="auto" w:fill="auto"/>
        </w:tcPr>
        <w:p w14:paraId="3AA3D96A" w14:textId="0977D915" w:rsidR="007F154F" w:rsidRDefault="007F154F" w:rsidP="00C338EB">
          <w:pPr>
            <w:pStyle w:val="LeftNormal"/>
            <w:rPr>
              <w:sz w:val="16"/>
              <w:szCs w:val="16"/>
            </w:rPr>
          </w:pPr>
          <w:r w:rsidRPr="003059FD">
            <w:rPr>
              <w:sz w:val="28"/>
              <w:szCs w:val="16"/>
            </w:rPr>
            <w:fldChar w:fldCharType="begin"/>
          </w:r>
          <w:r w:rsidRPr="003059FD">
            <w:rPr>
              <w:sz w:val="28"/>
              <w:szCs w:val="16"/>
            </w:rPr>
            <w:instrText xml:space="preserve"> DOCPROPERTY  Status  \* MERGEFORMAT </w:instrText>
          </w:r>
          <w:r w:rsidRPr="003059FD">
            <w:rPr>
              <w:sz w:val="28"/>
              <w:szCs w:val="16"/>
            </w:rPr>
            <w:fldChar w:fldCharType="separate"/>
          </w:r>
          <w:r w:rsidR="00306176">
            <w:rPr>
              <w:sz w:val="28"/>
              <w:szCs w:val="16"/>
            </w:rPr>
            <w:t>-</w:t>
          </w:r>
          <w:r w:rsidRPr="003059FD">
            <w:rPr>
              <w:sz w:val="28"/>
              <w:szCs w:val="16"/>
            </w:rPr>
            <w:fldChar w:fldCharType="end"/>
          </w:r>
        </w:p>
      </w:tc>
    </w:tr>
    <w:tr w:rsidR="007F154F" w14:paraId="3D669AB4" w14:textId="77777777" w:rsidTr="006D4F96">
      <w:tc>
        <w:tcPr>
          <w:tcW w:w="2137" w:type="dxa"/>
          <w:tcBorders>
            <w:top w:val="single" w:sz="4" w:space="0" w:color="auto"/>
            <w:left w:val="single" w:sz="4" w:space="0" w:color="auto"/>
            <w:bottom w:val="single" w:sz="4" w:space="0" w:color="auto"/>
            <w:right w:val="nil"/>
          </w:tcBorders>
          <w:shd w:val="clear" w:color="auto" w:fill="auto"/>
          <w:vAlign w:val="center"/>
        </w:tcPr>
        <w:p w14:paraId="218EFD7F" w14:textId="77777777" w:rsidR="007F154F" w:rsidRDefault="007F154F" w:rsidP="006D4F96">
          <w:pPr>
            <w:pStyle w:val="LeftNormal"/>
            <w:rPr>
              <w:sz w:val="16"/>
              <w:szCs w:val="16"/>
            </w:rPr>
          </w:pPr>
          <w:r>
            <w:rPr>
              <w:sz w:val="16"/>
              <w:szCs w:val="16"/>
            </w:rPr>
            <w:t>Approved</w:t>
          </w:r>
        </w:p>
      </w:tc>
      <w:tc>
        <w:tcPr>
          <w:tcW w:w="2137" w:type="dxa"/>
          <w:tcBorders>
            <w:top w:val="single" w:sz="4" w:space="0" w:color="auto"/>
            <w:left w:val="nil"/>
            <w:bottom w:val="single" w:sz="4" w:space="0" w:color="auto"/>
            <w:right w:val="nil"/>
          </w:tcBorders>
          <w:shd w:val="clear" w:color="auto" w:fill="auto"/>
        </w:tcPr>
        <w:p w14:paraId="059FB074" w14:textId="1BCCEE2E"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ApprovedDate  \* MERGEFORMAT </w:instrText>
          </w:r>
          <w:r w:rsidRPr="003059FD">
            <w:rPr>
              <w:szCs w:val="16"/>
            </w:rPr>
            <w:fldChar w:fldCharType="separate"/>
          </w:r>
          <w:r w:rsidR="00306176">
            <w:rPr>
              <w:szCs w:val="16"/>
            </w:rPr>
            <w:t xml:space="preserve">     </w:t>
          </w:r>
          <w:r w:rsidRPr="003059FD">
            <w:rPr>
              <w:szCs w:val="16"/>
            </w:rPr>
            <w:fldChar w:fldCharType="end"/>
          </w:r>
        </w:p>
      </w:tc>
      <w:tc>
        <w:tcPr>
          <w:tcW w:w="1995" w:type="dxa"/>
          <w:tcBorders>
            <w:top w:val="single" w:sz="4" w:space="0" w:color="auto"/>
            <w:left w:val="nil"/>
            <w:bottom w:val="single" w:sz="4" w:space="0" w:color="auto"/>
            <w:right w:val="single" w:sz="4" w:space="0" w:color="auto"/>
          </w:tcBorders>
          <w:shd w:val="clear" w:color="auto" w:fill="auto"/>
        </w:tcPr>
        <w:p w14:paraId="5A411846" w14:textId="0EBA9272"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ApprovedBy  \* MERGEFORMAT </w:instrText>
          </w:r>
          <w:r w:rsidRPr="003059FD">
            <w:rPr>
              <w:szCs w:val="16"/>
            </w:rPr>
            <w:fldChar w:fldCharType="separate"/>
          </w:r>
          <w:r w:rsidR="00306176">
            <w:rPr>
              <w:szCs w:val="16"/>
            </w:rPr>
            <w:t xml:space="preserve">     </w:t>
          </w:r>
          <w:r w:rsidRPr="003059FD">
            <w:rPr>
              <w:szCs w:val="16"/>
            </w:rPr>
            <w:fldChar w:fldCharType="end"/>
          </w:r>
        </w:p>
      </w:tc>
      <w:tc>
        <w:tcPr>
          <w:tcW w:w="3938" w:type="dxa"/>
          <w:gridSpan w:val="3"/>
          <w:vMerge/>
          <w:tcBorders>
            <w:top w:val="nil"/>
            <w:left w:val="single" w:sz="4" w:space="0" w:color="auto"/>
            <w:bottom w:val="single" w:sz="4" w:space="0" w:color="auto"/>
            <w:right w:val="single" w:sz="4" w:space="0" w:color="auto"/>
          </w:tcBorders>
          <w:shd w:val="clear" w:color="auto" w:fill="auto"/>
        </w:tcPr>
        <w:p w14:paraId="0E4D0FDF" w14:textId="77777777" w:rsidR="007F154F" w:rsidRDefault="007F154F" w:rsidP="00C338EB">
          <w:pPr>
            <w:pStyle w:val="LeftNormal"/>
            <w:rPr>
              <w:sz w:val="16"/>
              <w:szCs w:val="16"/>
            </w:rPr>
          </w:pPr>
        </w:p>
      </w:tc>
    </w:tr>
    <w:tr w:rsidR="007F154F" w14:paraId="71409738" w14:textId="77777777" w:rsidTr="003570F3">
      <w:tc>
        <w:tcPr>
          <w:tcW w:w="4274" w:type="dxa"/>
          <w:gridSpan w:val="2"/>
          <w:tcBorders>
            <w:top w:val="single" w:sz="4" w:space="0" w:color="auto"/>
            <w:left w:val="single" w:sz="4" w:space="0" w:color="auto"/>
            <w:bottom w:val="single" w:sz="4" w:space="0" w:color="auto"/>
            <w:right w:val="nil"/>
          </w:tcBorders>
          <w:shd w:val="clear" w:color="auto" w:fill="auto"/>
        </w:tcPr>
        <w:p w14:paraId="2449CA2D" w14:textId="77777777" w:rsidR="007F154F"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shd w:val="clear" w:color="auto" w:fill="auto"/>
        </w:tcPr>
        <w:p w14:paraId="3DDDF192" w14:textId="77777777" w:rsidR="007F154F" w:rsidRDefault="007F154F" w:rsidP="00C338EB">
          <w:pPr>
            <w:pStyle w:val="LeftNormal"/>
            <w:rPr>
              <w:sz w:val="16"/>
              <w:szCs w:val="16"/>
            </w:rPr>
          </w:pPr>
        </w:p>
      </w:tc>
      <w:tc>
        <w:tcPr>
          <w:tcW w:w="951" w:type="dxa"/>
          <w:tcBorders>
            <w:top w:val="single" w:sz="4" w:space="0" w:color="auto"/>
            <w:left w:val="nil"/>
            <w:bottom w:val="single" w:sz="4" w:space="0" w:color="auto"/>
            <w:right w:val="nil"/>
          </w:tcBorders>
          <w:shd w:val="clear" w:color="auto" w:fill="auto"/>
          <w:vAlign w:val="center"/>
        </w:tcPr>
        <w:p w14:paraId="068943FC" w14:textId="77777777" w:rsidR="007F154F"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shd w:val="clear" w:color="auto" w:fill="auto"/>
        </w:tcPr>
        <w:p w14:paraId="5B01DB22" w14:textId="77777777" w:rsidR="007F154F" w:rsidRDefault="007F154F" w:rsidP="00C338EB">
          <w:pPr>
            <w:pStyle w:val="LeftNormal"/>
            <w:rPr>
              <w:sz w:val="16"/>
              <w:szCs w:val="16"/>
            </w:rPr>
          </w:pPr>
        </w:p>
      </w:tc>
    </w:tr>
    <w:tr w:rsidR="007F154F" w14:paraId="7AB261DC" w14:textId="77777777" w:rsidTr="003570F3">
      <w:tc>
        <w:tcPr>
          <w:tcW w:w="4274" w:type="dxa"/>
          <w:gridSpan w:val="2"/>
          <w:tcBorders>
            <w:top w:val="single" w:sz="4" w:space="0" w:color="auto"/>
            <w:left w:val="single" w:sz="4" w:space="0" w:color="auto"/>
            <w:bottom w:val="nil"/>
            <w:right w:val="single" w:sz="4" w:space="0" w:color="auto"/>
          </w:tcBorders>
          <w:shd w:val="clear" w:color="auto" w:fill="auto"/>
          <w:vAlign w:val="center"/>
        </w:tcPr>
        <w:p w14:paraId="55F62073" w14:textId="77777777" w:rsidR="007F154F" w:rsidRDefault="007F154F" w:rsidP="006D4F96">
          <w:pPr>
            <w:pStyle w:val="LeftNormal"/>
            <w:rPr>
              <w:sz w:val="16"/>
              <w:szCs w:val="16"/>
            </w:rPr>
          </w:pPr>
          <w:r>
            <w:rPr>
              <w:sz w:val="16"/>
              <w:szCs w:val="16"/>
            </w:rPr>
            <w:t>Title</w:t>
          </w:r>
        </w:p>
      </w:tc>
      <w:tc>
        <w:tcPr>
          <w:tcW w:w="3990" w:type="dxa"/>
          <w:gridSpan w:val="2"/>
          <w:tcBorders>
            <w:top w:val="single" w:sz="4" w:space="0" w:color="auto"/>
            <w:left w:val="single" w:sz="4" w:space="0" w:color="auto"/>
            <w:bottom w:val="nil"/>
            <w:right w:val="single" w:sz="4" w:space="0" w:color="auto"/>
          </w:tcBorders>
          <w:shd w:val="clear" w:color="auto" w:fill="auto"/>
          <w:vAlign w:val="center"/>
        </w:tcPr>
        <w:p w14:paraId="5E47C533" w14:textId="77777777" w:rsidR="007F154F" w:rsidRDefault="007F154F"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shd w:val="clear" w:color="auto" w:fill="auto"/>
          <w:vAlign w:val="center"/>
        </w:tcPr>
        <w:p w14:paraId="0265252D" w14:textId="77777777" w:rsidR="007F154F" w:rsidRDefault="007F154F"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shd w:val="clear" w:color="auto" w:fill="auto"/>
          <w:vAlign w:val="center"/>
        </w:tcPr>
        <w:p w14:paraId="7D4FD52F" w14:textId="77777777" w:rsidR="007F154F" w:rsidRDefault="007F154F" w:rsidP="006D4F96">
          <w:pPr>
            <w:pStyle w:val="LeftNormal"/>
            <w:rPr>
              <w:sz w:val="16"/>
              <w:szCs w:val="16"/>
            </w:rPr>
          </w:pPr>
          <w:r>
            <w:rPr>
              <w:sz w:val="16"/>
              <w:szCs w:val="16"/>
            </w:rPr>
            <w:t>Page</w:t>
          </w:r>
        </w:p>
      </w:tc>
    </w:tr>
    <w:tr w:rsidR="007F154F" w14:paraId="48997098" w14:textId="77777777" w:rsidTr="003570F3">
      <w:tc>
        <w:tcPr>
          <w:tcW w:w="4274" w:type="dxa"/>
          <w:gridSpan w:val="2"/>
          <w:tcBorders>
            <w:top w:val="nil"/>
            <w:left w:val="single" w:sz="4" w:space="0" w:color="auto"/>
            <w:bottom w:val="single" w:sz="4" w:space="0" w:color="auto"/>
            <w:right w:val="single" w:sz="4" w:space="0" w:color="auto"/>
          </w:tcBorders>
          <w:shd w:val="clear" w:color="auto" w:fill="auto"/>
          <w:vAlign w:val="center"/>
        </w:tcPr>
        <w:p w14:paraId="28613A85" w14:textId="1C36AF2B" w:rsidR="007F154F" w:rsidRPr="00762340" w:rsidRDefault="007F154F" w:rsidP="00C338EB">
          <w:pPr>
            <w:pStyle w:val="LeftNormal"/>
            <w:rPr>
              <w:szCs w:val="22"/>
            </w:rPr>
          </w:pPr>
          <w:r w:rsidRPr="003570F3">
            <w:rPr>
              <w:sz w:val="28"/>
              <w:szCs w:val="22"/>
              <w:lang w:val="en-US"/>
            </w:rPr>
            <w:fldChar w:fldCharType="begin"/>
          </w:r>
          <w:r w:rsidRPr="003570F3">
            <w:rPr>
              <w:sz w:val="28"/>
              <w:szCs w:val="22"/>
              <w:lang w:val="en-US"/>
            </w:rPr>
            <w:instrText xml:space="preserve"> DOCPROPERTY  Description  \* MERGEFORMAT </w:instrText>
          </w:r>
          <w:r w:rsidRPr="003570F3">
            <w:rPr>
              <w:sz w:val="28"/>
              <w:szCs w:val="22"/>
              <w:lang w:val="en-US"/>
            </w:rPr>
            <w:fldChar w:fldCharType="separate"/>
          </w:r>
          <w:r w:rsidR="00306176">
            <w:rPr>
              <w:sz w:val="28"/>
              <w:szCs w:val="22"/>
              <w:lang w:val="en-US"/>
            </w:rPr>
            <w:t>Fill in document description</w:t>
          </w:r>
          <w:r w:rsidRPr="003570F3">
            <w:rPr>
              <w:sz w:val="28"/>
              <w:szCs w:val="22"/>
              <w:lang w:val="en-US"/>
            </w:rPr>
            <w:fldChar w:fldCharType="end"/>
          </w:r>
        </w:p>
      </w:tc>
      <w:tc>
        <w:tcPr>
          <w:tcW w:w="3990" w:type="dxa"/>
          <w:gridSpan w:val="2"/>
          <w:tcBorders>
            <w:top w:val="nil"/>
            <w:left w:val="single" w:sz="4" w:space="0" w:color="auto"/>
            <w:bottom w:val="single" w:sz="4" w:space="0" w:color="auto"/>
            <w:right w:val="single" w:sz="4" w:space="0" w:color="auto"/>
          </w:tcBorders>
          <w:shd w:val="clear" w:color="auto" w:fill="auto"/>
          <w:vAlign w:val="center"/>
        </w:tcPr>
        <w:p w14:paraId="350ED510" w14:textId="60B67C77" w:rsidR="007F154F" w:rsidRPr="00C46E6C" w:rsidRDefault="007F154F" w:rsidP="00C338EB">
          <w:pPr>
            <w:pStyle w:val="LeftNormal"/>
            <w:rPr>
              <w:szCs w:val="22"/>
            </w:rPr>
          </w:pPr>
          <w:r w:rsidRPr="003570F3">
            <w:rPr>
              <w:sz w:val="28"/>
            </w:rPr>
            <w:fldChar w:fldCharType="begin"/>
          </w:r>
          <w:r w:rsidRPr="003570F3">
            <w:rPr>
              <w:sz w:val="28"/>
            </w:rPr>
            <w:instrText xml:space="preserve"> DOCPROPERTY  DocumentID  \* MERGEFORMAT </w:instrText>
          </w:r>
          <w:r w:rsidRPr="003570F3">
            <w:rPr>
              <w:sz w:val="28"/>
            </w:rPr>
            <w:fldChar w:fldCharType="separate"/>
          </w:r>
          <w:r w:rsidR="00306176">
            <w:rPr>
              <w:sz w:val="28"/>
            </w:rPr>
            <w:t xml:space="preserve">     </w:t>
          </w:r>
          <w:r w:rsidRPr="003570F3">
            <w:rPr>
              <w:sz w:val="28"/>
            </w:rPr>
            <w:fldChar w:fldCharType="end"/>
          </w:r>
        </w:p>
      </w:tc>
      <w:tc>
        <w:tcPr>
          <w:tcW w:w="951" w:type="dxa"/>
          <w:tcBorders>
            <w:top w:val="nil"/>
            <w:left w:val="single" w:sz="4" w:space="0" w:color="auto"/>
            <w:bottom w:val="single" w:sz="4" w:space="0" w:color="auto"/>
            <w:right w:val="single" w:sz="4" w:space="0" w:color="auto"/>
          </w:tcBorders>
          <w:shd w:val="clear" w:color="auto" w:fill="auto"/>
          <w:vAlign w:val="center"/>
        </w:tcPr>
        <w:p w14:paraId="15108B00" w14:textId="3485FF39" w:rsidR="007F154F" w:rsidRDefault="007F154F" w:rsidP="00FB2D85">
          <w:pPr>
            <w:pStyle w:val="LeftNormal"/>
            <w:rPr>
              <w:szCs w:val="22"/>
            </w:rPr>
          </w:pPr>
          <w:r w:rsidRPr="003570F3">
            <w:rPr>
              <w:sz w:val="28"/>
            </w:rPr>
            <w:fldChar w:fldCharType="begin"/>
          </w:r>
          <w:r w:rsidRPr="003570F3">
            <w:rPr>
              <w:sz w:val="28"/>
            </w:rPr>
            <w:instrText xml:space="preserve"> DOCPROPERTY  Revision  \* MERGEFORMAT </w:instrText>
          </w:r>
          <w:r w:rsidRPr="003570F3">
            <w:rPr>
              <w:sz w:val="28"/>
            </w:rPr>
            <w:fldChar w:fldCharType="separate"/>
          </w:r>
          <w:r w:rsidR="00306176">
            <w:rPr>
              <w:sz w:val="28"/>
            </w:rPr>
            <w:t>-</w:t>
          </w:r>
          <w:r w:rsidRPr="003570F3">
            <w:rPr>
              <w:sz w:val="28"/>
            </w:rPr>
            <w:fldChar w:fldCharType="end"/>
          </w:r>
        </w:p>
      </w:tc>
      <w:tc>
        <w:tcPr>
          <w:tcW w:w="992" w:type="dxa"/>
          <w:tcBorders>
            <w:top w:val="nil"/>
            <w:left w:val="single" w:sz="4" w:space="0" w:color="auto"/>
            <w:bottom w:val="single" w:sz="4" w:space="0" w:color="auto"/>
            <w:right w:val="single" w:sz="4" w:space="0" w:color="auto"/>
          </w:tcBorders>
          <w:shd w:val="clear" w:color="auto" w:fill="auto"/>
          <w:vAlign w:val="center"/>
        </w:tcPr>
        <w:p w14:paraId="36B13DB7" w14:textId="77777777" w:rsidR="007F154F" w:rsidRDefault="007F154F" w:rsidP="00C338EB">
          <w:pPr>
            <w:pStyle w:val="LeftNormal"/>
            <w:rPr>
              <w:szCs w:val="22"/>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8E7617">
            <w:rPr>
              <w:noProof/>
            </w:rPr>
            <w:t>4</w:t>
          </w:r>
          <w:r>
            <w:rPr>
              <w:noProof/>
            </w:rPr>
            <w:fldChar w:fldCharType="end"/>
          </w:r>
        </w:p>
      </w:tc>
    </w:tr>
  </w:tbl>
  <w:p w14:paraId="41814C43" w14:textId="77777777" w:rsidR="007F154F" w:rsidRPr="008D7FCD" w:rsidRDefault="007F154F"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2BD76" w14:textId="77777777" w:rsidR="006504E8" w:rsidRDefault="006504E8">
      <w:pPr>
        <w:spacing w:after="0" w:line="240" w:lineRule="auto"/>
      </w:pPr>
      <w:r>
        <w:separator/>
      </w:r>
    </w:p>
    <w:p w14:paraId="4D5B445D" w14:textId="77777777" w:rsidR="006504E8" w:rsidRDefault="006504E8"/>
  </w:footnote>
  <w:footnote w:type="continuationSeparator" w:id="0">
    <w:p w14:paraId="47A933C3" w14:textId="77777777" w:rsidR="006504E8" w:rsidRDefault="006504E8">
      <w:pPr>
        <w:spacing w:after="0" w:line="240" w:lineRule="auto"/>
      </w:pPr>
      <w:r>
        <w:continuationSeparator/>
      </w:r>
    </w:p>
    <w:p w14:paraId="41339EA0" w14:textId="77777777" w:rsidR="006504E8" w:rsidRDefault="006504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8F2DEFC" w14:textId="77777777" w:rsidTr="00A8775A">
      <w:trPr>
        <w:trHeight w:val="712"/>
      </w:trPr>
      <w:tc>
        <w:tcPr>
          <w:tcW w:w="6350" w:type="dxa"/>
          <w:vMerge w:val="restart"/>
          <w:shd w:val="clear" w:color="auto" w:fill="auto"/>
          <w:tcMar>
            <w:left w:w="113" w:type="dxa"/>
          </w:tcMar>
        </w:tcPr>
        <w:p w14:paraId="61D13D86" w14:textId="77777777" w:rsidR="00582256" w:rsidRDefault="0037224E" w:rsidP="00C338EB">
          <w:pPr>
            <w:pStyle w:val="LeftNormal"/>
            <w:rPr>
              <w:noProof/>
            </w:rPr>
          </w:pPr>
          <w:r>
            <w:rPr>
              <w:noProof/>
              <w:lang w:val="nl-NL"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shd w:val="clear" w:color="auto" w:fill="auto"/>
          <w:vAlign w:val="center"/>
        </w:tcPr>
        <w:p w14:paraId="33323A49" w14:textId="3C7EA5FF"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EC3364">
            <w:rPr>
              <w:sz w:val="32"/>
              <w:szCs w:val="32"/>
            </w:rPr>
            <w:t xml:space="preserve">
    </w:t>
          </w:r>
          <w:r>
            <w:rPr>
              <w:sz w:val="32"/>
              <w:szCs w:val="32"/>
            </w:rPr>
            <w:fldChar w:fldCharType="end"/>
          </w:r>
        </w:p>
      </w:tc>
    </w:tr>
    <w:tr w:rsidR="00582256" w14:paraId="4256607E" w14:textId="77777777" w:rsidTr="00D54058">
      <w:trPr>
        <w:trHeight w:val="258"/>
      </w:trPr>
      <w:tc>
        <w:tcPr>
          <w:tcW w:w="6350" w:type="dxa"/>
          <w:vMerge/>
          <w:shd w:val="clear" w:color="auto" w:fill="auto"/>
          <w:tcMar>
            <w:left w:w="113" w:type="dxa"/>
          </w:tcMar>
        </w:tcPr>
        <w:p w14:paraId="08612292" w14:textId="77777777" w:rsidR="00582256" w:rsidRDefault="00582256" w:rsidP="00C338EB">
          <w:pPr>
            <w:pStyle w:val="LeftNormal"/>
          </w:pPr>
        </w:p>
      </w:tc>
      <w:tc>
        <w:tcPr>
          <w:tcW w:w="3744" w:type="dxa"/>
          <w:shd w:val="clear" w:color="auto" w:fill="auto"/>
          <w:vAlign w:val="center"/>
        </w:tcPr>
        <w:p w14:paraId="1177F749" w14:textId="5A0E9ADB"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EC3364">
            <w:rPr>
              <w:sz w:val="18"/>
              <w:szCs w:val="18"/>
            </w:rPr>
            <w:t>Engineering</w:t>
          </w:r>
          <w:r w:rsidRPr="00582256">
            <w:rPr>
              <w:sz w:val="18"/>
              <w:szCs w:val="18"/>
            </w:rPr>
            <w:fldChar w:fldCharType="end"/>
          </w:r>
          <w:r w:rsidRPr="00582256">
            <w:rPr>
              <w:sz w:val="18"/>
              <w:szCs w:val="18"/>
            </w:rPr>
            <w:t xml:space="preserve"> Department</w:t>
          </w:r>
        </w:p>
      </w:tc>
    </w:tr>
  </w:tbl>
  <w:p w14:paraId="06C0ABBA" w14:textId="77777777" w:rsidR="00871C1B" w:rsidRDefault="00871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091154A" w14:textId="77777777" w:rsidTr="004D29A3">
      <w:trPr>
        <w:trHeight w:val="712"/>
      </w:trPr>
      <w:tc>
        <w:tcPr>
          <w:tcW w:w="6350" w:type="dxa"/>
          <w:vMerge w:val="restart"/>
          <w:shd w:val="clear" w:color="auto" w:fill="auto"/>
          <w:tcMar>
            <w:left w:w="113" w:type="dxa"/>
          </w:tcMar>
        </w:tcPr>
        <w:p w14:paraId="05CD038D" w14:textId="77777777" w:rsidR="00582256" w:rsidRDefault="00582256" w:rsidP="00C338EB">
          <w:pPr>
            <w:pStyle w:val="LeftNormal"/>
            <w:rPr>
              <w:noProof/>
            </w:rPr>
          </w:pPr>
          <w:r>
            <w:rPr>
              <w:noProof/>
              <w:lang w:val="nl-NL"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shd w:val="clear" w:color="auto" w:fill="auto"/>
          <w:vAlign w:val="center"/>
        </w:tcPr>
        <w:p w14:paraId="250DE183" w14:textId="78E3DBED"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EC3364">
            <w:rPr>
              <w:sz w:val="32"/>
              <w:szCs w:val="32"/>
            </w:rPr>
            <w:t xml:space="preserve">
    </w:t>
          </w:r>
          <w:r>
            <w:rPr>
              <w:sz w:val="32"/>
              <w:szCs w:val="32"/>
            </w:rPr>
            <w:fldChar w:fldCharType="end"/>
          </w:r>
        </w:p>
      </w:tc>
    </w:tr>
    <w:tr w:rsidR="00582256" w14:paraId="0CF456A8" w14:textId="77777777" w:rsidTr="00A71F3F">
      <w:trPr>
        <w:trHeight w:val="258"/>
      </w:trPr>
      <w:tc>
        <w:tcPr>
          <w:tcW w:w="6350" w:type="dxa"/>
          <w:vMerge/>
          <w:shd w:val="clear" w:color="auto" w:fill="auto"/>
          <w:tcMar>
            <w:left w:w="113" w:type="dxa"/>
          </w:tcMar>
        </w:tcPr>
        <w:p w14:paraId="78EA8249" w14:textId="77777777" w:rsidR="00582256" w:rsidRDefault="00582256" w:rsidP="00C338EB">
          <w:pPr>
            <w:pStyle w:val="LeftNormal"/>
          </w:pPr>
        </w:p>
      </w:tc>
      <w:tc>
        <w:tcPr>
          <w:tcW w:w="3744" w:type="dxa"/>
          <w:shd w:val="clear" w:color="auto" w:fill="auto"/>
          <w:vAlign w:val="center"/>
        </w:tcPr>
        <w:p w14:paraId="57951285" w14:textId="379E6607"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EC3364">
            <w:rPr>
              <w:sz w:val="18"/>
              <w:szCs w:val="18"/>
            </w:rPr>
            <w:t>Engineering</w:t>
          </w:r>
          <w:r w:rsidRPr="00582256">
            <w:rPr>
              <w:sz w:val="18"/>
              <w:szCs w:val="18"/>
            </w:rPr>
            <w:fldChar w:fldCharType="end"/>
          </w:r>
          <w:r w:rsidRPr="00582256">
            <w:rPr>
              <w:sz w:val="18"/>
              <w:szCs w:val="18"/>
            </w:rPr>
            <w:t xml:space="preserve"> Department</w:t>
          </w:r>
        </w:p>
      </w:tc>
    </w:tr>
  </w:tbl>
  <w:p w14:paraId="14AD1272" w14:textId="77777777" w:rsidR="00871C1B" w:rsidRDefault="00871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14:paraId="37AE7FD2" w14:textId="77777777" w:rsidTr="00B0132B">
      <w:trPr>
        <w:trHeight w:val="454"/>
      </w:trPr>
      <w:tc>
        <w:tcPr>
          <w:tcW w:w="6350" w:type="dxa"/>
          <w:vMerge w:val="restart"/>
          <w:shd w:val="clear" w:color="auto" w:fill="auto"/>
          <w:tcMar>
            <w:left w:w="113" w:type="dxa"/>
          </w:tcMar>
        </w:tcPr>
        <w:p w14:paraId="0D73098E" w14:textId="77777777" w:rsidR="007F154F" w:rsidRDefault="007F154F" w:rsidP="00C338EB">
          <w:pPr>
            <w:pStyle w:val="LeftNormal"/>
            <w:rPr>
              <w:noProof/>
            </w:rPr>
          </w:pPr>
          <w:r>
            <w:rPr>
              <w:noProof/>
              <w:lang w:val="nl-NL"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shd w:val="clear" w:color="auto" w:fill="auto"/>
        </w:tcPr>
        <w:p w14:paraId="11424DC7" w14:textId="1481E458" w:rsidR="007F154F" w:rsidRDefault="007F154F" w:rsidP="00C338EB">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306176">
            <w:rPr>
              <w:sz w:val="32"/>
              <w:szCs w:val="32"/>
            </w:rPr>
            <w:t xml:space="preserve">     </w:t>
          </w:r>
          <w:r>
            <w:rPr>
              <w:sz w:val="32"/>
              <w:szCs w:val="32"/>
            </w:rPr>
            <w:fldChar w:fldCharType="end"/>
          </w:r>
        </w:p>
      </w:tc>
    </w:tr>
    <w:tr w:rsidR="007F154F" w14:paraId="262B004A" w14:textId="77777777" w:rsidTr="00B0132B">
      <w:trPr>
        <w:trHeight w:val="284"/>
      </w:trPr>
      <w:tc>
        <w:tcPr>
          <w:tcW w:w="6350" w:type="dxa"/>
          <w:vMerge/>
          <w:shd w:val="clear" w:color="auto" w:fill="auto"/>
          <w:tcMar>
            <w:left w:w="113" w:type="dxa"/>
          </w:tcMar>
        </w:tcPr>
        <w:p w14:paraId="3C6A5B6E" w14:textId="77777777" w:rsidR="007F154F" w:rsidRDefault="007F154F" w:rsidP="00C338EB">
          <w:pPr>
            <w:pStyle w:val="LeftNormal"/>
          </w:pPr>
        </w:p>
      </w:tc>
      <w:tc>
        <w:tcPr>
          <w:tcW w:w="3744" w:type="dxa"/>
          <w:shd w:val="clear" w:color="auto" w:fill="auto"/>
          <w:vAlign w:val="center"/>
        </w:tcPr>
        <w:p w14:paraId="57425105" w14:textId="77777777" w:rsidR="007F154F" w:rsidRDefault="007F154F" w:rsidP="00C338EB">
          <w:pPr>
            <w:pStyle w:val="LeftNormal"/>
            <w:rPr>
              <w:b/>
              <w:sz w:val="20"/>
              <w:szCs w:val="20"/>
            </w:rPr>
          </w:pPr>
          <w:r w:rsidRPr="00C407C2">
            <w:rPr>
              <w:b/>
              <w:color w:val="0064A3"/>
              <w:szCs w:val="20"/>
            </w:rPr>
            <w:t>VDL Energy Systems</w:t>
          </w:r>
        </w:p>
      </w:tc>
    </w:tr>
    <w:tr w:rsidR="007F154F" w14:paraId="7658FBA5" w14:textId="77777777" w:rsidTr="00B0132B">
      <w:trPr>
        <w:trHeight w:val="284"/>
      </w:trPr>
      <w:tc>
        <w:tcPr>
          <w:tcW w:w="6350" w:type="dxa"/>
          <w:vMerge/>
          <w:shd w:val="clear" w:color="auto" w:fill="auto"/>
          <w:tcMar>
            <w:left w:w="113" w:type="dxa"/>
          </w:tcMar>
        </w:tcPr>
        <w:p w14:paraId="5AB6D7B2" w14:textId="77777777" w:rsidR="007F154F" w:rsidRDefault="007F154F" w:rsidP="00C338EB">
          <w:pPr>
            <w:pStyle w:val="LeftNormal"/>
          </w:pPr>
        </w:p>
      </w:tc>
      <w:tc>
        <w:tcPr>
          <w:tcW w:w="3744" w:type="dxa"/>
          <w:shd w:val="clear" w:color="auto" w:fill="auto"/>
          <w:vAlign w:val="center"/>
        </w:tcPr>
        <w:p w14:paraId="337DA613" w14:textId="6902A581" w:rsidR="007F154F" w:rsidRPr="00C407C2" w:rsidRDefault="007F154F" w:rsidP="00C338EB">
          <w:pPr>
            <w:pStyle w:val="LeftNormal"/>
            <w:rPr>
              <w:color w:val="0064A3"/>
              <w:sz w:val="18"/>
              <w:szCs w:val="18"/>
            </w:rPr>
          </w:pPr>
          <w:r>
            <w:rPr>
              <w:sz w:val="18"/>
              <w:szCs w:val="18"/>
            </w:rPr>
            <w:fldChar w:fldCharType="begin"/>
          </w:r>
          <w:r>
            <w:rPr>
              <w:sz w:val="18"/>
              <w:szCs w:val="18"/>
            </w:rPr>
            <w:instrText xml:space="preserve"> DOCPROPERTY  Department  \* MERGEFORMAT </w:instrText>
          </w:r>
          <w:r>
            <w:rPr>
              <w:sz w:val="18"/>
              <w:szCs w:val="18"/>
            </w:rPr>
            <w:fldChar w:fldCharType="separate"/>
          </w:r>
          <w:r w:rsidR="00306176">
            <w:rPr>
              <w:sz w:val="18"/>
              <w:szCs w:val="18"/>
            </w:rPr>
            <w:t>Engineering</w:t>
          </w:r>
          <w:r>
            <w:rPr>
              <w:sz w:val="18"/>
              <w:szCs w:val="18"/>
            </w:rPr>
            <w:fldChar w:fldCharType="end"/>
          </w:r>
          <w:r>
            <w:rPr>
              <w:sz w:val="18"/>
              <w:szCs w:val="18"/>
            </w:rPr>
            <w:t xml:space="preserve"> Department</w:t>
          </w:r>
        </w:p>
      </w:tc>
    </w:tr>
  </w:tbl>
  <w:p w14:paraId="4EBAD37D" w14:textId="77777777" w:rsidR="007F154F" w:rsidRDefault="007F1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D63398"/>
    <w:multiLevelType w:val="multilevel"/>
    <w:tmpl w:val="1542050C"/>
    <w:numStyleLink w:val="Style1"/>
  </w:abstractNum>
  <w:abstractNum w:abstractNumId="2"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3" w15:restartNumberingAfterBreak="0">
    <w:nsid w:val="1FDF783E"/>
    <w:multiLevelType w:val="multilevel"/>
    <w:tmpl w:val="38AC68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78A3CEC"/>
    <w:multiLevelType w:val="multilevel"/>
    <w:tmpl w:val="1542050C"/>
    <w:numStyleLink w:val="Style1"/>
  </w:abstractNum>
  <w:abstractNum w:abstractNumId="9" w15:restartNumberingAfterBreak="0">
    <w:nsid w:val="4B12401D"/>
    <w:multiLevelType w:val="multilevel"/>
    <w:tmpl w:val="1542050C"/>
    <w:numStyleLink w:val="Style1"/>
  </w:abstractNum>
  <w:abstractNum w:abstractNumId="10"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1" w15:restartNumberingAfterBreak="0">
    <w:nsid w:val="55F73CE1"/>
    <w:multiLevelType w:val="multilevel"/>
    <w:tmpl w:val="1542050C"/>
    <w:numStyleLink w:val="Style1"/>
  </w:abstractNum>
  <w:abstractNum w:abstractNumId="12"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14" w15:restartNumberingAfterBreak="0">
    <w:nsid w:val="651176D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FE3985"/>
    <w:multiLevelType w:val="multilevel"/>
    <w:tmpl w:val="1542050C"/>
    <w:numStyleLink w:val="Style1"/>
  </w:abstractNum>
  <w:abstractNum w:abstractNumId="16" w15:restartNumberingAfterBreak="0">
    <w:nsid w:val="7481567A"/>
    <w:multiLevelType w:val="multilevel"/>
    <w:tmpl w:val="1542050C"/>
    <w:numStyleLink w:val="Style1"/>
  </w:abstractNum>
  <w:abstractNum w:abstractNumId="17"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7"/>
  </w:num>
  <w:num w:numId="3" w16cid:durableId="736591731">
    <w:abstractNumId w:val="6"/>
  </w:num>
  <w:num w:numId="4" w16cid:durableId="12534029">
    <w:abstractNumId w:val="5"/>
  </w:num>
  <w:num w:numId="5" w16cid:durableId="132069032">
    <w:abstractNumId w:val="17"/>
  </w:num>
  <w:num w:numId="6" w16cid:durableId="53237042">
    <w:abstractNumId w:val="2"/>
  </w:num>
  <w:num w:numId="7" w16cid:durableId="1598446725">
    <w:abstractNumId w:val="12"/>
  </w:num>
  <w:num w:numId="8" w16cid:durableId="820077868">
    <w:abstractNumId w:val="11"/>
    <w:lvlOverride w:ilvl="0">
      <w:lvl w:ilvl="0">
        <w:start w:val="1"/>
        <w:numFmt w:val="upperLetter"/>
        <w:lvlText w:val="%1"/>
        <w:lvlJc w:val="left"/>
        <w:pPr>
          <w:ind w:left="432" w:hanging="432"/>
        </w:pPr>
      </w:lvl>
    </w:lvlOverride>
  </w:num>
  <w:num w:numId="9" w16cid:durableId="2076931335">
    <w:abstractNumId w:val="18"/>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16"/>
  </w:num>
  <w:num w:numId="13" w16cid:durableId="1250893729">
    <w:abstractNumId w:val="8"/>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8"/>
  </w:num>
  <w:num w:numId="15" w16cid:durableId="2060207573">
    <w:abstractNumId w:val="15"/>
  </w:num>
  <w:num w:numId="16" w16cid:durableId="864290759">
    <w:abstractNumId w:val="9"/>
  </w:num>
  <w:num w:numId="17" w16cid:durableId="1179738173">
    <w:abstractNumId w:val="10"/>
  </w:num>
  <w:num w:numId="18" w16cid:durableId="1798791389">
    <w:abstractNumId w:val="4"/>
  </w:num>
  <w:num w:numId="19" w16cid:durableId="383260446">
    <w:abstractNumId w:val="13"/>
  </w:num>
  <w:num w:numId="20" w16cid:durableId="891311545">
    <w:abstractNumId w:val="3"/>
  </w:num>
  <w:num w:numId="21" w16cid:durableId="1538428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documentProtection w:edit="forms" w:enforcement="1"/>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02ECC"/>
    <w:rsid w:val="000263A6"/>
    <w:rsid w:val="00032EC9"/>
    <w:rsid w:val="000343FC"/>
    <w:rsid w:val="0004084B"/>
    <w:rsid w:val="00070A3E"/>
    <w:rsid w:val="00077A7B"/>
    <w:rsid w:val="00085B19"/>
    <w:rsid w:val="0008657F"/>
    <w:rsid w:val="00086B10"/>
    <w:rsid w:val="00094B42"/>
    <w:rsid w:val="000A00EE"/>
    <w:rsid w:val="000E5073"/>
    <w:rsid w:val="000F0963"/>
    <w:rsid w:val="001059D0"/>
    <w:rsid w:val="00122207"/>
    <w:rsid w:val="00125DCA"/>
    <w:rsid w:val="001408AB"/>
    <w:rsid w:val="00145444"/>
    <w:rsid w:val="00154695"/>
    <w:rsid w:val="00164688"/>
    <w:rsid w:val="00180868"/>
    <w:rsid w:val="00183AE8"/>
    <w:rsid w:val="001A07CD"/>
    <w:rsid w:val="001B429E"/>
    <w:rsid w:val="001C6837"/>
    <w:rsid w:val="001D1169"/>
    <w:rsid w:val="00202EEB"/>
    <w:rsid w:val="002249F8"/>
    <w:rsid w:val="00226DA1"/>
    <w:rsid w:val="00237E24"/>
    <w:rsid w:val="0025290A"/>
    <w:rsid w:val="002670DB"/>
    <w:rsid w:val="002678E6"/>
    <w:rsid w:val="00272401"/>
    <w:rsid w:val="002D2AF1"/>
    <w:rsid w:val="003059FD"/>
    <w:rsid w:val="00306176"/>
    <w:rsid w:val="003069A7"/>
    <w:rsid w:val="00315DD3"/>
    <w:rsid w:val="003211DB"/>
    <w:rsid w:val="00343E16"/>
    <w:rsid w:val="003553B7"/>
    <w:rsid w:val="00355812"/>
    <w:rsid w:val="003570F3"/>
    <w:rsid w:val="00357CBD"/>
    <w:rsid w:val="0037224E"/>
    <w:rsid w:val="003819C8"/>
    <w:rsid w:val="00386B08"/>
    <w:rsid w:val="00386DB6"/>
    <w:rsid w:val="0038717B"/>
    <w:rsid w:val="00395FCE"/>
    <w:rsid w:val="003C4562"/>
    <w:rsid w:val="003C7C46"/>
    <w:rsid w:val="003D2A24"/>
    <w:rsid w:val="003D639B"/>
    <w:rsid w:val="00407A69"/>
    <w:rsid w:val="00412FFF"/>
    <w:rsid w:val="00475C36"/>
    <w:rsid w:val="0049445E"/>
    <w:rsid w:val="004A7E82"/>
    <w:rsid w:val="004B470C"/>
    <w:rsid w:val="004B7EF5"/>
    <w:rsid w:val="004E5274"/>
    <w:rsid w:val="00507D78"/>
    <w:rsid w:val="00513661"/>
    <w:rsid w:val="00523600"/>
    <w:rsid w:val="0053668D"/>
    <w:rsid w:val="00562E84"/>
    <w:rsid w:val="00571D2A"/>
    <w:rsid w:val="00574F17"/>
    <w:rsid w:val="00580069"/>
    <w:rsid w:val="00582256"/>
    <w:rsid w:val="005B52F8"/>
    <w:rsid w:val="005F6246"/>
    <w:rsid w:val="0064412A"/>
    <w:rsid w:val="0064796C"/>
    <w:rsid w:val="006504E8"/>
    <w:rsid w:val="00654394"/>
    <w:rsid w:val="00667C8A"/>
    <w:rsid w:val="00690BA1"/>
    <w:rsid w:val="006A15AB"/>
    <w:rsid w:val="006A2746"/>
    <w:rsid w:val="006A6F38"/>
    <w:rsid w:val="006B35D5"/>
    <w:rsid w:val="006B6C01"/>
    <w:rsid w:val="006C098C"/>
    <w:rsid w:val="006D4F96"/>
    <w:rsid w:val="006E5635"/>
    <w:rsid w:val="006E6AFC"/>
    <w:rsid w:val="0070719F"/>
    <w:rsid w:val="00710F66"/>
    <w:rsid w:val="0071610B"/>
    <w:rsid w:val="0072417E"/>
    <w:rsid w:val="007A0D50"/>
    <w:rsid w:val="007B49EA"/>
    <w:rsid w:val="007B583C"/>
    <w:rsid w:val="007B7A5C"/>
    <w:rsid w:val="007D1D5E"/>
    <w:rsid w:val="007D64BF"/>
    <w:rsid w:val="007E3835"/>
    <w:rsid w:val="007E62D3"/>
    <w:rsid w:val="007F154F"/>
    <w:rsid w:val="00822DB2"/>
    <w:rsid w:val="00825498"/>
    <w:rsid w:val="00835B8C"/>
    <w:rsid w:val="00871C1B"/>
    <w:rsid w:val="00874C80"/>
    <w:rsid w:val="008833E2"/>
    <w:rsid w:val="00895DB3"/>
    <w:rsid w:val="008B53DF"/>
    <w:rsid w:val="008D7FCD"/>
    <w:rsid w:val="008E09B5"/>
    <w:rsid w:val="008E7617"/>
    <w:rsid w:val="009031D3"/>
    <w:rsid w:val="00903C8C"/>
    <w:rsid w:val="00907766"/>
    <w:rsid w:val="00915837"/>
    <w:rsid w:val="00922FBF"/>
    <w:rsid w:val="00947AD0"/>
    <w:rsid w:val="00970E0E"/>
    <w:rsid w:val="009839B5"/>
    <w:rsid w:val="009A1D87"/>
    <w:rsid w:val="009A7341"/>
    <w:rsid w:val="009B6FF8"/>
    <w:rsid w:val="009C7667"/>
    <w:rsid w:val="009C7EAD"/>
    <w:rsid w:val="00A006A9"/>
    <w:rsid w:val="00A30235"/>
    <w:rsid w:val="00A30BD3"/>
    <w:rsid w:val="00A352C8"/>
    <w:rsid w:val="00A379F5"/>
    <w:rsid w:val="00A50B35"/>
    <w:rsid w:val="00A51C40"/>
    <w:rsid w:val="00A57900"/>
    <w:rsid w:val="00A745FD"/>
    <w:rsid w:val="00A75ED0"/>
    <w:rsid w:val="00A9233F"/>
    <w:rsid w:val="00A926DC"/>
    <w:rsid w:val="00A96105"/>
    <w:rsid w:val="00AC760D"/>
    <w:rsid w:val="00AF0021"/>
    <w:rsid w:val="00B0132B"/>
    <w:rsid w:val="00B15E36"/>
    <w:rsid w:val="00B24E8E"/>
    <w:rsid w:val="00B3627F"/>
    <w:rsid w:val="00B364FB"/>
    <w:rsid w:val="00B4460F"/>
    <w:rsid w:val="00B44C7B"/>
    <w:rsid w:val="00B468A5"/>
    <w:rsid w:val="00B71FF7"/>
    <w:rsid w:val="00B7535E"/>
    <w:rsid w:val="00BA1904"/>
    <w:rsid w:val="00BA5E8F"/>
    <w:rsid w:val="00BD26BC"/>
    <w:rsid w:val="00BD4556"/>
    <w:rsid w:val="00BD5AD3"/>
    <w:rsid w:val="00BD707F"/>
    <w:rsid w:val="00BE1590"/>
    <w:rsid w:val="00BF4CA4"/>
    <w:rsid w:val="00C24492"/>
    <w:rsid w:val="00C369B7"/>
    <w:rsid w:val="00C46D66"/>
    <w:rsid w:val="00C52871"/>
    <w:rsid w:val="00C759A1"/>
    <w:rsid w:val="00CA134F"/>
    <w:rsid w:val="00CA6346"/>
    <w:rsid w:val="00CF3E4C"/>
    <w:rsid w:val="00CF7D4F"/>
    <w:rsid w:val="00D00BC7"/>
    <w:rsid w:val="00D0745E"/>
    <w:rsid w:val="00D07747"/>
    <w:rsid w:val="00D109F7"/>
    <w:rsid w:val="00D15423"/>
    <w:rsid w:val="00D234CE"/>
    <w:rsid w:val="00D234EB"/>
    <w:rsid w:val="00D2644D"/>
    <w:rsid w:val="00D359A1"/>
    <w:rsid w:val="00D71B4F"/>
    <w:rsid w:val="00D80951"/>
    <w:rsid w:val="00DA1107"/>
    <w:rsid w:val="00DA1FA4"/>
    <w:rsid w:val="00DB7C3C"/>
    <w:rsid w:val="00DD5436"/>
    <w:rsid w:val="00DE2980"/>
    <w:rsid w:val="00DE5374"/>
    <w:rsid w:val="00DF1CFE"/>
    <w:rsid w:val="00E02828"/>
    <w:rsid w:val="00E15A0A"/>
    <w:rsid w:val="00E33C85"/>
    <w:rsid w:val="00E3693D"/>
    <w:rsid w:val="00E40E64"/>
    <w:rsid w:val="00E4241C"/>
    <w:rsid w:val="00E60AF4"/>
    <w:rsid w:val="00E61358"/>
    <w:rsid w:val="00E90762"/>
    <w:rsid w:val="00E968E0"/>
    <w:rsid w:val="00EA5716"/>
    <w:rsid w:val="00EA662D"/>
    <w:rsid w:val="00EC0EE3"/>
    <w:rsid w:val="00EC3364"/>
    <w:rsid w:val="00ED4FA2"/>
    <w:rsid w:val="00EE414A"/>
    <w:rsid w:val="00EF15BF"/>
    <w:rsid w:val="00EF4865"/>
    <w:rsid w:val="00EF6DD2"/>
    <w:rsid w:val="00F01492"/>
    <w:rsid w:val="00F02CC4"/>
    <w:rsid w:val="00F125BA"/>
    <w:rsid w:val="00F3447E"/>
    <w:rsid w:val="00F37493"/>
    <w:rsid w:val="00F4439F"/>
    <w:rsid w:val="00F75458"/>
    <w:rsid w:val="00F775B6"/>
    <w:rsid w:val="00F77671"/>
    <w:rsid w:val="00F959EE"/>
    <w:rsid w:val="00F97168"/>
    <w:rsid w:val="00FB2D85"/>
    <w:rsid w:val="00FB5E03"/>
    <w:rsid w:val="00FD1DC4"/>
    <w:rsid w:val="00FF3966"/>
    <w:rsid w:val="00FF4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Heading2">
    <w:name w:val="heading 2"/>
    <w:basedOn w:val="Heading1"/>
    <w:next w:val="Normal"/>
    <w:link w:val="Heading2Char"/>
    <w:uiPriority w:val="9"/>
    <w:unhideWhenUsed/>
    <w:qFormat/>
    <w:pPr>
      <w:numPr>
        <w:ilvl w:val="1"/>
      </w:numPr>
      <w:spacing w:before="40"/>
      <w:ind w:left="578" w:hanging="578"/>
      <w:outlineLvl w:val="1"/>
    </w:pPr>
    <w:rPr>
      <w:sz w:val="24"/>
      <w:szCs w:val="26"/>
    </w:rPr>
  </w:style>
  <w:style w:type="paragraph" w:styleId="Heading3">
    <w:name w:val="heading 3"/>
    <w:basedOn w:val="Normal"/>
    <w:next w:val="Normal"/>
    <w:link w:val="Heading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Heading4">
    <w:name w:val="heading 4"/>
    <w:basedOn w:val="Normal"/>
    <w:next w:val="Normal"/>
    <w:link w:val="Heading4Char"/>
    <w:uiPriority w:val="9"/>
    <w:unhideWhenUsed/>
    <w:qFormat/>
    <w:pPr>
      <w:keepNext/>
      <w:keepLines/>
      <w:numPr>
        <w:ilvl w:val="3"/>
        <w:numId w:val="20"/>
      </w:numPr>
      <w:spacing w:before="40" w:after="0"/>
      <w:outlineLvl w:val="3"/>
    </w:pPr>
    <w:rPr>
      <w:rFonts w:eastAsiaTheme="majorEastAsia" w:cstheme="majorBidi"/>
      <w:b/>
      <w:i/>
      <w:iCs/>
    </w:rPr>
  </w:style>
  <w:style w:type="paragraph" w:styleId="Heading5">
    <w:name w:val="heading 5"/>
    <w:basedOn w:val="Heading4"/>
    <w:next w:val="Normal"/>
    <w:link w:val="Heading5Char"/>
    <w:uiPriority w:val="9"/>
    <w:unhideWhenUsed/>
    <w:qFormat/>
    <w:pPr>
      <w:numPr>
        <w:ilvl w:val="4"/>
      </w:numPr>
      <w:outlineLvl w:val="4"/>
    </w:pPr>
  </w:style>
  <w:style w:type="paragraph" w:styleId="Heading6">
    <w:name w:val="heading 6"/>
    <w:basedOn w:val="Normal"/>
    <w:next w:val="Normal"/>
    <w:link w:val="Heading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87"/>
    <w:rPr>
      <w:rFonts w:ascii="Arial Black" w:eastAsiaTheme="majorEastAsia" w:hAnsi="Arial Black" w:cstheme="majorBidi"/>
      <w:sz w:val="32"/>
      <w:szCs w:val="32"/>
    </w:rPr>
  </w:style>
  <w:style w:type="character" w:customStyle="1" w:styleId="Heading2Char">
    <w:name w:val="Heading 2 Char"/>
    <w:basedOn w:val="DefaultParagraphFont"/>
    <w:link w:val="Heading2"/>
    <w:uiPriority w:val="9"/>
    <w:rPr>
      <w:rFonts w:ascii="Arial Black" w:eastAsiaTheme="majorEastAsia" w:hAnsi="Arial Black" w:cstheme="majorBidi"/>
      <w:sz w:val="24"/>
      <w:szCs w:val="26"/>
    </w:rPr>
  </w:style>
  <w:style w:type="character" w:customStyle="1" w:styleId="Heading3Char">
    <w:name w:val="Heading 3 Char"/>
    <w:basedOn w:val="DefaultParagraphFont"/>
    <w:link w:val="Heading3"/>
    <w:uiPriority w:val="9"/>
    <w:rPr>
      <w:rFonts w:ascii="Arial Black" w:eastAsiaTheme="majorEastAsia" w:hAnsi="Arial Black" w:cstheme="majorBidi"/>
      <w:szCs w:val="24"/>
    </w:rPr>
  </w:style>
  <w:style w:type="character" w:customStyle="1" w:styleId="Heading4Char">
    <w:name w:val="Heading 4 Char"/>
    <w:basedOn w:val="DefaultParagraphFont"/>
    <w:link w:val="Heading4"/>
    <w:uiPriority w:val="9"/>
    <w:rPr>
      <w:rFonts w:eastAsiaTheme="majorEastAsia" w:cstheme="majorBidi"/>
      <w:b/>
      <w:i/>
      <w:iCs/>
    </w:rPr>
  </w:style>
  <w:style w:type="character" w:customStyle="1" w:styleId="Heading5Char">
    <w:name w:val="Heading 5 Char"/>
    <w:basedOn w:val="DefaultParagraphFont"/>
    <w:link w:val="Heading5"/>
    <w:uiPriority w:val="9"/>
    <w:rPr>
      <w:rFonts w:eastAsiaTheme="majorEastAsia" w:cstheme="majorBidi"/>
      <w:b/>
      <w:i/>
      <w:iC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leChar">
    <w:name w:val="Title Char"/>
    <w:basedOn w:val="DefaultParagraphFont"/>
    <w:link w:val="Title"/>
    <w:uiPriority w:val="10"/>
    <w:rPr>
      <w:rFonts w:ascii="Arial Black" w:eastAsiaTheme="majorEastAsia" w:hAnsi="Arial Black" w:cstheme="majorBidi"/>
      <w:spacing w:val="-10"/>
      <w:kern w:val="28"/>
      <w:sz w:val="32"/>
      <w:szCs w:val="56"/>
    </w:rPr>
  </w:style>
  <w:style w:type="paragraph" w:styleId="Subtitle">
    <w:name w:val="Subtitle"/>
    <w:basedOn w:val="Normal"/>
    <w:next w:val="Normal"/>
    <w:link w:val="SubtitleChar"/>
    <w:uiPriority w:val="11"/>
    <w:qFormat/>
    <w:pPr>
      <w:numPr>
        <w:ilvl w:val="1"/>
      </w:numPr>
      <w:spacing w:after="160"/>
    </w:pPr>
    <w:rPr>
      <w:rFonts w:ascii="Arial Black" w:eastAsiaTheme="minorEastAsia" w:hAnsi="Arial Black"/>
      <w:smallCaps/>
      <w:spacing w:val="15"/>
    </w:rPr>
  </w:style>
  <w:style w:type="character" w:customStyle="1" w:styleId="SubtitleChar">
    <w:name w:val="Subtitle Char"/>
    <w:basedOn w:val="DefaultParagraphFont"/>
    <w:link w:val="Subtitle"/>
    <w:uiPriority w:val="11"/>
    <w:rPr>
      <w:rFonts w:ascii="Arial Black" w:eastAsiaTheme="minorEastAsia" w:hAnsi="Arial Black"/>
      <w:smallCaps/>
      <w:spacing w:val="15"/>
    </w:rPr>
  </w:style>
  <w:style w:type="character" w:styleId="BookTitle">
    <w:name w:val="Book Title"/>
    <w:basedOn w:val="DefaultParagraphFont"/>
    <w:uiPriority w:val="33"/>
    <w:qFormat/>
    <w:rPr>
      <w:b/>
      <w:bCs/>
      <w:i/>
      <w:iCs/>
      <w:spacing w:val="5"/>
    </w:rPr>
  </w:style>
  <w:style w:type="character" w:styleId="IntenseReference">
    <w:name w:val="Intense Reference"/>
    <w:basedOn w:val="DefaultParagraphFont"/>
    <w:uiPriority w:val="32"/>
    <w:qFormat/>
    <w:rPr>
      <w:b/>
      <w:bCs/>
      <w:smallCaps/>
      <w:color w:val="auto"/>
      <w:spacing w:val="5"/>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customStyle="1" w:styleId="VDLnaam">
    <w:name w:val="VDL naam"/>
    <w:basedOn w:val="Normal"/>
    <w:next w:val="Normal"/>
    <w:qFormat/>
    <w:rPr>
      <w:rFonts w:ascii="Gill Sans MT" w:hAnsi="Gill Sans MT"/>
      <w:b/>
      <w:color w:val="0064A3"/>
      <w:sz w:val="5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customStyle="1" w:styleId="Tabellabel">
    <w:name w:val="Tabellabel"/>
    <w:basedOn w:val="Normal"/>
    <w:qFormat/>
    <w:pPr>
      <w:spacing w:after="0" w:line="240" w:lineRule="auto"/>
    </w:pPr>
    <w:rPr>
      <w:sz w:val="18"/>
      <w:szCs w:val="18"/>
      <w:lang w:val="nl-NL"/>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character" w:styleId="IntenseEmphasis">
    <w:name w:val="Intense Emphasis"/>
    <w:basedOn w:val="DefaultParagraphFont"/>
    <w:uiPriority w:val="21"/>
    <w:qFormat/>
    <w:locked/>
    <w:rPr>
      <w:i/>
      <w:iCs/>
      <w:color w:val="4F81BD" w:themeColor="accent1"/>
    </w:rPr>
  </w:style>
  <w:style w:type="table" w:customStyle="1" w:styleId="VDLStandaard">
    <w:name w:val="VDL Standaard"/>
    <w:basedOn w:val="TableNorma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rsid w:val="009A1D87"/>
    <w:pPr>
      <w:spacing w:after="0" w:line="240" w:lineRule="auto"/>
    </w:pPr>
  </w:style>
  <w:style w:type="paragraph" w:customStyle="1" w:styleId="Fusszeile10Pt">
    <w:name w:val="Fusszeile_10Pt"/>
    <w:basedOn w:val="Normal"/>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Normal"/>
    <w:rsid w:val="008D7FCD"/>
    <w:pPr>
      <w:spacing w:after="0" w:line="240" w:lineRule="auto"/>
    </w:pPr>
    <w:rPr>
      <w:rFonts w:eastAsia="Times New Roman" w:cs="Times New Roman"/>
      <w:sz w:val="16"/>
      <w:szCs w:val="20"/>
      <w:lang w:eastAsia="de-DE"/>
    </w:rPr>
  </w:style>
  <w:style w:type="paragraph" w:customStyle="1" w:styleId="Fuzeile9Pt">
    <w:name w:val="Fußzeile_9Pt"/>
    <w:basedOn w:val="Normal"/>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Normal"/>
    <w:link w:val="LeftNormalChar"/>
    <w:rsid w:val="004B470C"/>
    <w:pPr>
      <w:spacing w:after="0" w:line="240" w:lineRule="auto"/>
    </w:pPr>
    <w:rPr>
      <w:rFonts w:eastAsia="Times New Roman" w:cs="Times New Roman"/>
      <w:szCs w:val="24"/>
      <w:lang w:val="en-GB"/>
    </w:rPr>
  </w:style>
  <w:style w:type="character" w:customStyle="1" w:styleId="LeftNormalChar">
    <w:name w:val="LeftNormal Char"/>
    <w:link w:val="LeftNormal"/>
    <w:rsid w:val="004B470C"/>
    <w:rPr>
      <w:rFonts w:eastAsia="Times New Roman" w:cs="Times New Roman"/>
      <w:szCs w:val="24"/>
      <w:lang w:val="en-GB"/>
    </w:rPr>
  </w:style>
  <w:style w:type="character" w:styleId="PageNumber">
    <w:name w:val="page number"/>
    <w:rsid w:val="004B470C"/>
    <w:rPr>
      <w:rFonts w:ascii="Arial" w:hAnsi="Arial"/>
      <w:lang w:val="en-GB"/>
    </w:rPr>
  </w:style>
  <w:style w:type="paragraph" w:styleId="TOCHeading">
    <w:name w:val="TOC Heading"/>
    <w:basedOn w:val="Heading1"/>
    <w:next w:val="Normal"/>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 w:type="character" w:styleId="UnresolvedMention">
    <w:name w:val="Unresolved Mention"/>
    <w:basedOn w:val="DefaultParagraphFont"/>
    <w:uiPriority w:val="99"/>
    <w:semiHidden/>
    <w:unhideWhenUsed/>
    <w:rsid w:val="00574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werktuigbouw.nl/sub9.ht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1055</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VDL Groep</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Wouter Voorberg</cp:lastModifiedBy>
  <cp:revision>57</cp:revision>
  <cp:lastPrinted>2020-08-03T04:11:00Z</cp:lastPrinted>
  <dcterms:created xsi:type="dcterms:W3CDTF">2022-03-07T12:36:00Z</dcterms:created>
  <dcterms:modified xsi:type="dcterms:W3CDTF">2023-11-13T16:09:00Z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P000009492</vt:lpwstr>
  </property>
  <property fmtid="{D5CDD505-2E9C-101B-9397-08002B2CF9AE}" pid="4" name="Description">
    <vt:lpwstr>Mechanical stress Analysis battery Rack</vt:lpwstr>
  </property>
  <property fmtid="{D5CDD505-2E9C-101B-9397-08002B2CF9AE}" pid="5" name="Document Type">
    <vt:lpwstr>
    </vt:lpwstr>
  </property>
  <property fmtid="{D5CDD505-2E9C-101B-9397-08002B2CF9AE}" pid="6" name="CreatedDate">
    <vt:lpwstr>05-07-2023</vt:lpwstr>
  </property>
  <property fmtid="{D5CDD505-2E9C-101B-9397-08002B2CF9AE}" pid="7" name="CreatedBy">
    <vt:lpwstr>A.TRAA</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vt:lpwstr>
  </property>
  <property fmtid="{D5CDD505-2E9C-101B-9397-08002B2CF9AE}" pid="24" name="CN_Number">
    <vt:lpwstr>
    </vt:lpwstr>
  </property>
</Properties>
</file>