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Estructura de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Navegación del Sistema</w:t>
      </w:r>
    </w:p>
    <w:p>
      <w:pPr>
        <w:spacing w:after="120" w:before="3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Sistema RTB · Pestañas, menús y acciones por rol</w:t>
      </w:r>
    </w:p>
    <w:p>
      <w:pPr>
        <w:spacing w:before="12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Documento de UX / arquitectura de información · v1.0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</w:rPr>
        <w:t xml:space="preserve">Este documento define la estructura de navegación del sistema RTB. Para cada módulo se especifica: pestañas principales, sub-pestañas, acciones disponibles, y los permisos requeridos. También incluye la vista del menú según el rol del usuario.</w:t>
      </w:r>
    </w:p>
    <w:p>
      <w:pPr>
        <w:spacing w:after="120"/>
      </w:pPr>
      <w:r>
        <w:rPr>
          <w:rFonts w:ascii="Arial" w:cs="Arial" w:eastAsia="Arial" w:hAnsi="Arial"/>
        </w:rPr>
        <w:t xml:space="preserve">La estructura está pensada para una aplicación web con menú lateral persistente y área de trabajo central. Funciona igual en SPA (React/Vue) o multi-página tradicional.</w:t>
      </w:r>
    </w:p>
    <w:p>
      <w:pPr>
        <w:pStyle w:val="Heading2"/>
      </w:pPr>
      <w:r>
        <w:rPr>
          <w:rFonts w:ascii="Arial" w:cs="Arial" w:eastAsia="Arial" w:hAnsi="Arial"/>
        </w:rPr>
        <w:t xml:space="preserve">1.1 Convenciones de notación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📁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Módulo de primer nivel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└─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Pestaña dentro del módulo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•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 / botón / link dentro de una pestaña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[PERM]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Permiso requerido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⚙️</w:t>
            </w:r>
          </w:p>
        </w:tc>
        <w:tc>
          <w:tcPr>
            <w:tcW w:type="dxa" w:w="7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ADMIN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1.2 Nivel jerárquico</w:t>
      </w:r>
    </w:p>
    <w:p>
      <w:pPr>
        <w:spacing w:after="120"/>
      </w:pPr>
      <w:r>
        <w:rPr>
          <w:rFonts w:ascii="Arial" w:cs="Arial" w:eastAsia="Arial" w:hAnsi="Arial"/>
        </w:rPr>
        <w:t xml:space="preserve">La navegación tiene tres niveles: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Módulo: aparece en el menú lateral (Ventas, Compras, Inventario,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Pestaña: cuando entras a un módulo, ves un grupo de pestañas (Lista | Crear | Reportes)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Acción: dentro de una pestaña, botones / links / dropdowns que ejecutan operaciones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Mapa general del menú</w:t>
      </w:r>
    </w:p>
    <w:p>
      <w:pPr>
        <w:spacing w:after="120"/>
      </w:pPr>
      <w:r>
        <w:rPr>
          <w:rFonts w:ascii="Arial" w:cs="Arial" w:eastAsia="Arial" w:hAnsi="Arial"/>
        </w:rPr>
        <w:t xml:space="preserve">Estructura del sidebar — los 14 módulos principales. El usuario solo ve los que su rol le permita.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🏠 Inicio (dashboard ejecutivo)    │  ← Todos los roles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📊 Ventas                          │  SALES,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Cotizaciones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Notas de remisión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Pedidos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Reportes de ventas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🚚 Logística                       │  WAREHOUSE,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Empacado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Envíos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Rutas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Fleteras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🛒 Compras                         │  PURCHASING,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Solicitudes de material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Órdenes de compra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Recepciones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Facturas de proveedor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Gastos operativos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📦 Inventario                      │  WAREHOUSE, ADMIN, otros (lectura)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Stock actual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Movimientos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KPIs (ABC, alertas)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No conformes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Snapshots / cierres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💻 Equipos (assets)                │  WAREHOUSE,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Lista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Cambios de pieza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Historial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👥 Clientes                        │  SALES, ADMIN, ACCOUNTING (lectura)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Lista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Convenios Ariba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🏭 Proveedores                     │  PURCHASING, ADMIN, otros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Lista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Catálogo de productos prov.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📋 Catálogos                       │ 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Productos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Marcas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Categorías (con margen)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🧾 Facturación (CFDI)              │  ACCOUNTING,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CFDIs emitidos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Emitir nuevo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Complementos de pago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Notas de crédito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Cancelaciones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Bitácora PAC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💰 Cobranza / Finanzas             │  ACCOUNTING,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Cuentas por cobrar (AR)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Cuentas por pagar (AP)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Pagos recibidos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Pagos sin aplicar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Flujo de caja proyectado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📈 Reportes                        │  Según rol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Comercial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Margen y rentabilidad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Operación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Financiero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⚙️ Administración                  │  ADMIN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Usuarios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Roles y permisos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Configuración fiscal (CFDI)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Series y folios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Catálogos SAT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Auditoría (audit_log)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👤 Mi cuenta                       │  Todos los roles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Mi perfil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Cambiar password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└─ Mis sesiones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Módulo Administración ⚙️</w:t>
      </w:r>
    </w:p>
    <w:p>
      <w:pPr>
        <w:spacing w:after="120"/>
      </w:pPr>
      <w:r>
        <w:rPr>
          <w:rFonts w:ascii="Arial" w:cs="Arial" w:eastAsia="Arial" w:hAnsi="Arial"/>
          <w:i/>
          <w:iCs/>
        </w:rPr>
        <w:t xml:space="preserve">Acceso exclusivo del rol ADMIN.</w:t>
      </w:r>
    </w:p>
    <w:p>
      <w:pPr>
        <w:pStyle w:val="Heading2"/>
      </w:pPr>
      <w:r>
        <w:rPr>
          <w:rFonts w:ascii="Arial" w:cs="Arial" w:eastAsia="Arial" w:hAnsi="Arial"/>
        </w:rPr>
        <w:t xml:space="preserve">3.1 Pestaña: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usuarios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Tabla con email, nombre, roles, estatus, último login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user.view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Nuevo usuario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 con email, nombre, password temporal, roles iniciales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Editar usuario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Cambiar nombre, email, roles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Desactivar usuario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is_active=FALSE (no DELETE)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Resetear password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 token, envía email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Reactivar usuario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Volver is_active=TRUE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Filtro: Mostrar inactivos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Toggle en la tabla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user.view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Pestaña: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roles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ADMIN, SALES, PURCHASING, WAREHOUSE, ACCOUNTING + custom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 de rol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permisos asignados (matriz role_permissions)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Crear rol nuevo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code, name, description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Asignar permisos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Checkbox grid de los ~40 permisos disponibles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role.manage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Asignar usuarios al rol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Multi-select de users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role.manage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Pestaña: Configuración fiscal (emisor)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del emisor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RFC, razón social, régimen, CP fiscal, lugar de expedición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CSD (certificado)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Subir .cer y .key, almacenar password en vault, validar fechas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PAC (timbrado)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Provider, endpoint, credenciales, ambiente (SANDBOX/PRODUCTION)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Probar conexión PAC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de timbrado con CFDI dummy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Histórico de configs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Cuando se cierra una config y se abre otra (renovar CSD)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3.4 Pestaña: Series y folios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series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series, cfdi_type, descripción, next_folio, is_active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Nueva serie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Definir code (A, NC, CP, EXP), tipo, 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Activar/desactivar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Toggle is_active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Visualización: folios consumidos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Gráfica del consumo por serie por mes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3.5 Pestaña: Catálogos SAT</w:t>
      </w:r>
    </w:p>
    <w:p>
      <w:pPr>
        <w:spacing w:after="120"/>
      </w:pPr>
      <w:r>
        <w:rPr>
          <w:rFonts w:ascii="Arial" w:cs="Arial" w:eastAsia="Arial" w:hAnsi="Arial"/>
        </w:rPr>
        <w:t xml:space="preserve">Vista de los catálogos oficiales del SAT cargados en la BD. Sirve para verificar versión y recargar cuando el SAT publique actualizaciones.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Claves Producto/Servicio (sat_product_keys)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Claves Unidad (sat_unit_keys)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Régimen fiscal (sat_tax_regimes)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Uso de CFDI (sat_cfdi_uses)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Forma de pago (sat_payment_forms)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Método de pago (sat_payment_methods)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Acción: Importar nuevo catálogo (CSV oficial SAT)</w:t>
      </w:r>
    </w:p>
    <w:p>
      <w:pPr>
        <w:pStyle w:val="Heading2"/>
      </w:pPr>
      <w:r>
        <w:rPr>
          <w:rFonts w:ascii="Arial" w:cs="Arial" w:eastAsia="Arial" w:hAnsi="Arial"/>
        </w:rPr>
        <w:t xml:space="preserve">3.6 Pestaña: Auditoría (audit_log)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 de cambios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Filtrable por entidad, usuario, fecha, acción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 de un cambio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JSONB before vs after en formato diff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Buscar por entidad+id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 toda la historia de un quote, order, cfdi específico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Buscar por usuario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Qué hizo Juan en el último mes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Módulo Catálogos 📋</w:t>
      </w:r>
    </w:p>
    <w:p>
      <w:pPr>
        <w:pStyle w:val="Heading2"/>
      </w:pPr>
      <w:r>
        <w:rPr>
          <w:rFonts w:ascii="Arial" w:cs="Arial" w:eastAsia="Arial" w:hAnsi="Arial"/>
        </w:rPr>
        <w:t xml:space="preserve">4.1 Pestaña: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productos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SKU, nombre, marca, categoría, is_saleable, is_active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Nuevo producto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 completo: SKU, nombre, descripción, marca, categoría, claves SAT, is_saleable, is_configurable, is_assembled, min_stock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product.manage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 de producto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Datos generales | Atributos | BOM | Precios y costos | Histórico de costo | Stock actual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Tab: Atributos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Definir atributos configurables (Voltaje, Color, etc.) si is_configurable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product.manage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Tab: BOM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Definir partes (con quantity) si is_assembled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product.manage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Tab: Precios y costos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 pricing_strategy, current_avg_cost, precio sugerido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Tab: Histórico de costo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Línea de tiempo de cambios en avg_cost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Tab: Stock actual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Cantidad, valor, semáforo, demanda 90/180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Desactivar producto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is_active = FALSE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product.manage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Filtro: Solo internos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is_saleable = FALSE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Filtro: Solo vendibles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is_saleable = TRUE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product.view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Pestaña: Marcas</w:t>
      </w:r>
    </w:p>
    <w:p>
      <w:pPr>
        <w:spacing w:after="120"/>
      </w:pPr>
      <w:r>
        <w:rPr>
          <w:rFonts w:ascii="Arial" w:cs="Arial" w:eastAsia="Arial" w:hAnsi="Arial"/>
        </w:rPr>
        <w:t xml:space="preserve">CRUD simple — alta, edición, desactivación de marcas. Permiso: product.manage.</w:t>
      </w:r>
    </w:p>
    <w:p>
      <w:pPr>
        <w:pStyle w:val="Heading2"/>
      </w:pPr>
      <w:r>
        <w:rPr>
          <w:rFonts w:ascii="Arial" w:cs="Arial" w:eastAsia="Arial" w:hAnsi="Arial"/>
        </w:rPr>
        <w:t xml:space="preserve">4.3 Pestaña: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Árbol jerárquico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Vista expandible/colapsable de categorías padre/hijo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Nombre, slug, profit_margin_pct, parent_id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Nueva categoría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 margen — IMPORTANTE: afecta precio de venta de todos los productos de esta categoría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Cambiar margen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Confirma con WARNING: esto afectará los precios sugeridos a partir de hoy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Distribución de productos por categoría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Módulo Clientes 👥</w:t>
      </w:r>
    </w:p>
    <w:p>
      <w:pPr>
        <w:pStyle w:val="Heading2"/>
      </w:pPr>
      <w:r>
        <w:rPr>
          <w:rFonts w:ascii="Arial" w:cs="Arial" w:eastAsia="Arial" w:hAnsi="Arial"/>
        </w:rPr>
        <w:t xml:space="preserve">5.1 Pestaña: Lista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code, business_name, locality, is_active. Columnas: revenue YTD, días sin compra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Nuevo cliente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Form: code, business_name, customer_type, locality, payment_terms_days, credit_limit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customer.manage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 (tabs)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| Datos fiscales (multi-RFC) | Direcciones | Contactos | Convenios Ariba | Histórico | Estado de cuenta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customer.view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Sub-tabs del detalle de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generales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code, business_name, customer_type, locality, terms, credit_limit, currency, 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fiscales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Multi-RFC: lista de tax_data con RFC, razón social, régimen, uso CFDI default, CP. Botón: Agregar RFC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Direcciones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FISCAL (con tax_data_id) y DELIVERY. Botón: Nueva dirección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Contactos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con full_name, role_title, email, phone, is_primary. Botón: Nuevo contacto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Convenios Ariba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Productos con precio fijo acordado. Botón: Agregar convenio (lleva a customer_contract_prices)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Histórico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Cotizaciones, pedidos, CFDIs, NRs ordenados cronológicamente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Estado de cuenta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Aging: bucket_0_30, 31_60, 61_90, 90_plus. Pagos recibidos. Saldo actual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Módulo Proveedores 🏭</w:t>
      </w:r>
    </w:p>
    <w:p>
      <w:pPr>
        <w:pStyle w:val="Heading2"/>
      </w:pPr>
      <w:r>
        <w:rPr>
          <w:rFonts w:ascii="Arial" w:cs="Arial" w:eastAsia="Arial" w:hAnsi="Arial"/>
        </w:rPr>
        <w:t xml:space="preserve">6.1 Pestaña: Lista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code, supplier_type (GOODS/SERVICES/BOTH), locality, is_occasional, is_active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Nuevo proveedor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 flag is_occasional para registros mínimos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supplier.manage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Sub-tabs del detalle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generales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code, business_name, supplier_type, locality, is_occasional, payment_terms, avg_payment_time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fiscales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RFC, razón social, régimen, CP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Direcciones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FISCAL, PICKUP, OTHER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Contactos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contactos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Catálogo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Productos que vende el proveedor (supplier_products) con precio histórico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Histórico de OCs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purchase_orders con su evolución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Estado de cuenta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Facturas pendientes, aging AP, total pagado YTD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On-time delivery %, lead time real vs estimado, NCs registradas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6.3 Pestaña: Catálogo de productos del proveedor</w:t>
      </w:r>
    </w:p>
    <w:p>
      <w:pPr>
        <w:spacing w:after="120"/>
      </w:pPr>
      <w:r>
        <w:rPr>
          <w:rFonts w:ascii="Arial" w:cs="Arial" w:eastAsia="Arial" w:hAnsi="Arial"/>
        </w:rPr>
        <w:t xml:space="preserve">Vista global cross-proveedor: para cada SKU, qué proveedores lo venden y a qué precio. Útil al evaluar opciones.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Tabla: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SKU       | Producto         | Proveedor    | Precio  | Lead time | MOQ | Vigente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CIL-FE-50 | Cilindro 50mm    | Festo MX    | $2,100  | 14 días   | 1   | ✓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CIL-FE-50 | Cilindro 50mm    | SMC         | $1,950  | 21 días   | 5   | ✓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Módulo Ventas 📊</w:t>
      </w:r>
    </w:p>
    <w:p>
      <w:pPr>
        <w:pStyle w:val="Heading2"/>
      </w:pPr>
      <w:r>
        <w:rPr>
          <w:rFonts w:ascii="Arial" w:cs="Arial" w:eastAsia="Arial" w:hAnsi="Arial"/>
        </w:rPr>
        <w:t xml:space="preserve">7.1 Pestaña: Cotizaciones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 (DRAFT/SENT/APPROVED/REJECTED/CANCELLED/EXPIRED), cliente, vendedor, fecha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Kanban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Columnas por status — drag para cambiar (con permisos correspondientes)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Nueva cotización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Wizard: cliente → dirección entrega → partidas → revisión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quote.create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Partidas | Bitácora de estados | Documentos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Editar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si status=DRAFT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quote.edit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Enviar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 → SENT, opcionalmente envía email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quote.send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Aprobar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SENT → APPROVED (dispara creación de orden)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quote.approve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Cancelar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Cualquier status → CANCELLED, requiere motivo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quote.cancel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Duplicar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Copia para cotización similar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quote.create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7.2 Wizard: Nueva cotización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1: Seleccionar cliente (autocomplete sobre customers)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2: Elegir RFC (si tiene varios) y dirección de entrega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3: Agregar partidas — buscar producto, ver precio sugerido (calculado desde fn_get_quote_pricing), captar cantidad y descuento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  • Si producto configurable: abrir sub-form para elegir atributos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  • Si hay convenio Ariba: muestra el precio fijo y lo aplica automáticamente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  • Si vendedor sustituye costo: capturar cost_basis (SUPPLIER_SPECIFIC/MANUAL_OVERRIDE) y reason obligatoria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4: Revisión: subtotal, IVA, descuento global, total. Términos de pago, vigencia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5: Guardar como DRAFT o Enviar directo</w:t>
      </w:r>
    </w:p>
    <w:p>
      <w:pPr>
        <w:pStyle w:val="Heading2"/>
      </w:pPr>
      <w:r>
        <w:rPr>
          <w:rFonts w:ascii="Arial" w:cs="Arial" w:eastAsia="Arial" w:hAnsi="Arial"/>
        </w:rPr>
        <w:t xml:space="preserve">7.3 Pestaña: Notas de remisión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 (DRAFT/ISSUED/DELIVERED/TRANSFORMED/INVOICED/CANCELLED), cliente, fecha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Nueva NR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 similar a cotización pero informal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quote.create (o nuevo permiso delivery_note.create)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Items | Cotizaciones asociadas (junction) | Documentos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Marcar entregada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ISSUED → DELIVERED + capturar fecha física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quote.edit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Convertir a cotización formal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Cuando llega OC del cliente, crear quote y vincular vía quote_delivery_notes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quote.create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Consolidar varias NRs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Seleccionar varias y crear UNA quote que las cubra todas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quote.create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7.4 Pestaña: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status, payment_status, invoice_status, has_shortage, packing_status, cliente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Items | Hitos (milestones) | Envíos | Pagos | CFDIs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Items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Cantidades: ordered, packed, shipped, invoiced. Avance % por partida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Hitos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Timeline visual de order_milestones (CREATED, APPROVED, SHIPPED, etc.)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Envíos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shipments del pedido con tracking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Pagos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payment_applications aplicados a este pedido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CFDIs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Facturas emitidas para este pedido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Cancelar</w:t>
            </w:r>
          </w:p>
        </w:tc>
        <w:tc>
          <w:tcPr>
            <w:tcW w:type="dxa" w:w="5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si no está SHIPPED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order.cancel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7.5 Pestaña: Reportes de ventas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Ventas por período (mensual/trimestral/anual) — v_sales_by_period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Top clientes — v_top_customers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Conversión de cotizaciones — v_quote_conversion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Performance por vendedor — v_sales_rep_performance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Margen por producto / categoría / cliente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Módulo Logística 🚚</w:t>
      </w:r>
    </w:p>
    <w:p>
      <w:pPr>
        <w:pStyle w:val="Heading2"/>
      </w:pPr>
      <w:r>
        <w:rPr>
          <w:rFonts w:ascii="Arial" w:cs="Arial" w:eastAsia="Arial" w:hAnsi="Arial"/>
        </w:rPr>
        <w:t xml:space="preserve">8.1 Pestaña: Empacado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Cola de pedidos a empacar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Filtra orders con status=PENDING o PARTIALLY_PACKED, ordenados por order_date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 de empacado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partidas con quantity_ordered y quantity_packed, input para registrar empacado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Asignar packer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assigned_packer_user_id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Marcar como READY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Cuando todas las partidas están empacadas, packing_status=READY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Visualización: avance global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v_order_packing_progress con % completado por pedido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8.2 Pestaña: Envíos (shipments)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status, fecha, fletera. Columnas: shipment_number, order, customer, carrier, tracking, 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Crear envío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 un pedido READY: elegir items, fletera, dirección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Items | Tracking events | Evidencia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Tracking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Línea de tiempo de shipment_tracking_events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Registrar evento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Capturar location, status_code, 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Marcar entregado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status=DELIVERED, capturar received_by_name, foto/firma evidencia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Reportar incidente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status=INCIDENT, capturar incident_notes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8.3 Pestaña: Rutas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Calendario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Vista por día con rutas planeadas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Nueva ruta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Crear con conductor, vehículo, fecha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Paradas | Mapa | Resumen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Paradas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ordenada de DELIVERY (shipments) y PICKUP (POs). Drag para reordenar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 Mapa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Visualización geográfica con direcciones y orden de visita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Asignar conductor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Set driver_user_id, status=ASSIGNED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Iniciar ruta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status=IN_PROGRESS, capturar start_time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Cerrar ruta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Capturar end_time, total_distance_km. status=COMPLETED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Vista del conductor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Mobile-first: lista de paradas, marcar arrived/completed, agregar notas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8.4 Pestaña: Fleteras (carriers)</w:t>
      </w:r>
    </w:p>
    <w:p>
      <w:pPr>
        <w:spacing w:after="120"/>
      </w:pPr>
      <w:r>
        <w:rPr>
          <w:rFonts w:ascii="Arial" w:cs="Arial" w:eastAsia="Arial" w:hAnsi="Arial"/>
        </w:rPr>
        <w:t xml:space="preserve">CRUD: fleteras propias (is_internal=TRUE) y externas (FedEx, DHL, Estafeta…) con sus URLs de tracking.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Módulo Compras 🛒</w:t>
      </w:r>
    </w:p>
    <w:p>
      <w:pPr>
        <w:pStyle w:val="Heading2"/>
      </w:pPr>
      <w:r>
        <w:rPr>
          <w:rFonts w:ascii="Arial" w:cs="Arial" w:eastAsia="Arial" w:hAnsi="Arial"/>
        </w:rPr>
        <w:t xml:space="preserve">9.1 Pestaña: Solicitudes de material (PR)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 (DRAFT/APPROVED/PARTIALLY_ORDERED/ORDERED/REJECTED/CANCELLED), solicitante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Nueva PR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Wizard: motivo → items (mezclar GOODS_RESALE, GOODS_INTERNAL, SERVICE)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items con item_type, producto/descripción, cantidad, proveedor sugerido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Aprobar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 → APPROVED (requiere permiso purchase_request.approve)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Convertir a OC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Crear PO con items seleccionados, vincular request_item_id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Rechazar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 → REJECTED con motivo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9.2 Pestaña: Órdenes de compra (PO)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status, supplier, po_type (GOODS/SERVICES/MIXED)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Nueva PO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Wizard: proveedor → po_type → items (de PR aprobada o nuevo) → totales → enviar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Items | Recepciones | Facturas | Pagos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Enviar al proveedor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DRAFT → SENT, opcionalmente email automático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Confirmar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CONFIRMED (trigger valida que tiene items vinculados a PR si po_type=GOODS)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Marcar recibido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Lleva a crear goods_receipt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Imprimir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 PDF de la OC para el proveedor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9.3 Pestaña: Recepciones (GR)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fecha, supplier, validation 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Nueva recepción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 PO confirmada: capturar cantidades recibidas, costo, validación física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Items recibidos con quantity_received y unit_cost, validación, evidencia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Validar físicamente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physical_validation=TRUE, validated_by, validated_at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Reportar no conforme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 non_conformity con nc_source=SUPPLIER y adjustment_type=OUT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Auto: Trigger inventory_movement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Sube stock automáticamente vía fn_create_inv_movement_from_receipt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9.4 Pestaña: Facturas de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status, payment_status, supplier, aging_bucket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Capturar factura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Form: # factura, UUID SAT, fechas, totales, sat_payment_form_id, sat_payment_method_id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Items con item_type, vinculación a PO items, vinculación a GR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Validar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RECEIVED → VALIDATED (verifica contra PO y GR)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Marcar pagada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Trigger fn_validate_invoice_chain valida que tenga GR si invoice_type=GOODS/MIXED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Cargar XML del proveedor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 llega CFDI, parsear UUID y valores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9.5 Pestaña: Gastos operativos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category, fecha, status. Columnas: concept, supplier, total, deductible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Nuevo gasto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Form: concepto, categoría, supplier (opcional), UUID SAT, sat_payment_form/method, total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Marcar pagado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status=PAID con payment_date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Módulo Inventario 📦</w:t>
      </w:r>
    </w:p>
    <w:p>
      <w:pPr>
        <w:pStyle w:val="Heading2"/>
      </w:pPr>
      <w:r>
        <w:rPr>
          <w:rFonts w:ascii="Arial" w:cs="Arial" w:eastAsia="Arial" w:hAnsi="Arial"/>
        </w:rPr>
        <w:t xml:space="preserve">10.1 Pestaña: Stock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stock_status, is_saleable, categoría. Columnas: SKU, nombre, qty_on_hand, avg_cost, valor, stock_status, is_saleable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 predefinidos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Todos | Solo vendibles (v_saleable_inventory) | Solo internos (v_internal_inventory)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Ver 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Drill al producto con histórico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Ajuste manual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 stock real difiere del sistema, crear inventory_movement tipo ADJUSTMENT (con permiso inventory.adjust)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Visualización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Card de KPIs: total SKUs, valor total, % en alerta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10.2 Pestaña: Movimientos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producto, fecha, movement_type, source_type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Click en un movimiento → ir al origen (goods_receipt, order_item, NC, asset_component, etc.)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Ajuste manual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Solo con permiso inventory.adjust, requiere notes obligatorias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10.3 Pestaña: KPIs</w:t>
      </w:r>
    </w:p>
    <w:p>
      <w:pPr>
        <w:spacing w:after="120"/>
      </w:pPr>
      <w:r>
        <w:rPr>
          <w:rFonts w:ascii="Arial" w:cs="Arial" w:eastAsia="Arial" w:hAnsi="Arial"/>
        </w:rPr>
        <w:t xml:space="preserve">Consulta v_inventory_kpis con visualizaciones: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Distribución por clasificación ABC (donut)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Semáforo de movimiento (cuántos productos por color)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Productos sin movimiento (lista filtrada)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Productos para reorden (stock_status BELOW_MIN)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Demanda histórica 90/180 días</w:t>
      </w:r>
    </w:p>
    <w:p>
      <w:pPr>
        <w:pStyle w:val="Heading2"/>
      </w:pPr>
      <w:r>
        <w:rPr>
          <w:rFonts w:ascii="Arial" w:cs="Arial" w:eastAsia="Arial" w:hAnsi="Arial"/>
        </w:rPr>
        <w:t xml:space="preserve">10.4 Pestaña: No conformes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status (OPEN/RESOLVED/CANCELLED), nc_source (SUPPLIER/CUSTOMER_RETURN/ASSET_REMOVAL/PHYSICAL_COUNT/OTHER)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Producto, cantidad, motivo, action_taken, vinculación con factura/equipo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Marcar resuelto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status=RESOLVED con action_taken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Registrar nuevo NC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Crear con nc_source apropiado y adjustment_type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10.5 Pestaña: Snapshots</w:t>
      </w:r>
    </w:p>
    <w:p>
      <w:pPr>
        <w:spacing w:after="120"/>
      </w:pPr>
      <w:r>
        <w:rPr>
          <w:rFonts w:ascii="Arial" w:cs="Arial" w:eastAsia="Arial" w:hAnsi="Arial"/>
        </w:rPr>
        <w:t xml:space="preserve">Cierres mensuales de inventario_snapshots. Vista histórica del valor por mes.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Módulo Equipos / Assets 💻</w:t>
      </w:r>
    </w:p>
    <w:p>
      <w:pPr>
        <w:pStyle w:val="Heading2"/>
      </w:pPr>
      <w:r>
        <w:rPr>
          <w:rFonts w:ascii="Arial" w:cs="Arial" w:eastAsia="Arial" w:hAnsi="Arial"/>
        </w:rPr>
        <w:t xml:space="preserve">11.1 Pestaña: Lista de equipos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Tabla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asset_type, status, location, assigned_user. Columnas: code, name, type, assigned_to, 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Nuevo equipo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Form: code, type, name, marca, modelo, serial, ubicación, asignación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Componentes actuales | Historial de cambios | Garantía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11.2 Detalle de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General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Datos del equipo, status, ubicación, asignación, costo, garantía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Componentes actuales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v_asset_current_components: qué partes tiene ahora, con seriales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Historial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v_asset_repair_history: timeline de INSTALL / REMOVE / REPLACE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Instalar componente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 que llama INSERT en asset_components → trigger crea inventory_movement ISSUE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Quitar componente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Llama fn_remove_asset_component(is_reusable). Si reusable: vuelve a stock. Si no: crea NC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Cambiar 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ACTIVE → IN_REPAIR → RETIRED → DISMANTLED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Módulo Facturación CFDI 🧾</w:t>
      </w:r>
    </w:p>
    <w:p>
      <w:pPr>
        <w:pStyle w:val="Heading2"/>
      </w:pPr>
      <w:r>
        <w:rPr>
          <w:rFonts w:ascii="Arial" w:cs="Arial" w:eastAsia="Arial" w:hAnsi="Arial"/>
        </w:rPr>
        <w:t xml:space="preserve">12.1 Pestaña: CFDIs emitidos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Filtros: tipo (I/E/P/T), status (DRAFT/TIMBRADO/CANCELLED), serie, fecha, cliente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Tabs: General | Conceptos | Pagos / Complementos | Relaciones (sustituido_por, sustituye_a)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Ver XML / PDF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Descarga de archivos timbrados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Reenviar al cliente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con XML+PDF adjuntos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Cancelar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Wizard: motivo SAT (01-04), CFDI sustituto si motivo=01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12.2 Pestaña: Emitir nuevo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1: Tipo de CFDI (I = factura normal)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2: Buscar pedido a facturar (orders en status DELIVERED u otros)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3: Seleccionar receptor (cliente + RFC + uso CFDI)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4: Revisar conceptos (con claves SAT producto/unidad)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5: Definir método (PUE/PPD) y forma (01, 03, 06...)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6: Pre-visualizar XML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Paso 7: Botón "Timbrar" → llama PAC → registra en cfdi_pac_log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 éxito: status=TIMBRADO, descargar XML/PDF, enviar al cliente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 error: mostrar mensaje del PAC, permitir corrección y reintento</w:t>
      </w:r>
    </w:p>
    <w:p>
      <w:pPr>
        <w:pStyle w:val="Heading2"/>
      </w:pPr>
      <w:r>
        <w:rPr>
          <w:rFonts w:ascii="Arial" w:cs="Arial" w:eastAsia="Arial" w:hAnsi="Arial"/>
        </w:rPr>
        <w:t xml:space="preserve">12.3 Pestaña: Complementos de pago (PPD)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PPDs pendientes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v_cfdi_ppd_pending_payment con saldo restante y días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Emitir complemento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Para un pago recibido, generar CFDI tipo P vinculado al CFDI I original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Detalle del CFDI P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 sus partialities y saldos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12.4 Pestaña: Notas de crédito</w:t>
      </w:r>
    </w:p>
    <w:p>
      <w:pPr>
        <w:spacing w:after="120"/>
      </w:pPr>
      <w:r>
        <w:rPr>
          <w:rFonts w:ascii="Arial" w:cs="Arial" w:eastAsia="Arial" w:hAnsi="Arial"/>
        </w:rPr>
        <w:t xml:space="preserve">Listar NCs (CFDI tipo E) y emitir nuevas vinculadas a un CFDI I.</w:t>
      </w:r>
    </w:p>
    <w:p>
      <w:pPr>
        <w:pStyle w:val="Heading2"/>
      </w:pPr>
      <w:r>
        <w:rPr>
          <w:rFonts w:ascii="Arial" w:cs="Arial" w:eastAsia="Arial" w:hAnsi="Arial"/>
        </w:rPr>
        <w:t xml:space="preserve">12.5 Pestaña: Cancelaciones</w:t>
      </w:r>
    </w:p>
    <w:p>
      <w:pPr>
        <w:spacing w:after="120"/>
      </w:pPr>
      <w:r>
        <w:rPr>
          <w:rFonts w:ascii="Arial" w:cs="Arial" w:eastAsia="Arial" w:hAnsi="Arial"/>
        </w:rPr>
        <w:t xml:space="preserve">Vista v_cfdi_cancellations con motivo SAT y CFDI sustituto.</w:t>
      </w:r>
    </w:p>
    <w:p>
      <w:pPr>
        <w:pStyle w:val="Heading2"/>
      </w:pPr>
      <w:r>
        <w:rPr>
          <w:rFonts w:ascii="Arial" w:cs="Arial" w:eastAsia="Arial" w:hAnsi="Arial"/>
        </w:rPr>
        <w:t xml:space="preserve">12.6 Pestaña: Bitácora PAC</w:t>
      </w:r>
    </w:p>
    <w:p>
      <w:pPr>
        <w:spacing w:after="120"/>
      </w:pPr>
      <w:r>
        <w:rPr>
          <w:rFonts w:ascii="Arial" w:cs="Arial" w:eastAsia="Arial" w:hAnsi="Arial"/>
        </w:rPr>
        <w:t xml:space="preserve">Vista de cfdi_pac_log: para debugging de errores de timbrado, reintentos, métricas de tasa de éxito.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Módulo Cobranza / Finanzas 💰</w:t>
      </w:r>
    </w:p>
    <w:p>
      <w:pPr>
        <w:pStyle w:val="Heading2"/>
      </w:pPr>
      <w:r>
        <w:rPr>
          <w:rFonts w:ascii="Arial" w:cs="Arial" w:eastAsia="Arial" w:hAnsi="Arial"/>
        </w:rPr>
        <w:t xml:space="preserve">13.1 Pestaña: Cuentas por cobrar (AR)</w:t>
      </w:r>
    </w:p>
    <w:p>
      <w:pPr>
        <w:spacing w:after="120"/>
      </w:pPr>
      <w:r>
        <w:rPr>
          <w:rFonts w:ascii="Arial" w:cs="Arial" w:eastAsia="Arial" w:hAnsi="Arial"/>
        </w:rPr>
        <w:t xml:space="preserve">Vista v_accounts_receivable con buckets de aging (0-30, 31-60, 61-90, +90). Por cliente, drill al detalle.</w:t>
      </w:r>
    </w:p>
    <w:p>
      <w:pPr>
        <w:pStyle w:val="Heading2"/>
      </w:pPr>
      <w:r>
        <w:rPr>
          <w:rFonts w:ascii="Arial" w:cs="Arial" w:eastAsia="Arial" w:hAnsi="Arial"/>
        </w:rPr>
        <w:t xml:space="preserve">13.2 Pestaña: Cuentas por pagar (AP)</w:t>
      </w:r>
    </w:p>
    <w:p>
      <w:pPr>
        <w:spacing w:after="120"/>
      </w:pPr>
      <w:r>
        <w:rPr>
          <w:rFonts w:ascii="Arial" w:cs="Arial" w:eastAsia="Arial" w:hAnsi="Arial"/>
        </w:rPr>
        <w:t xml:space="preserve">Vista v_accounts_payable con vencimientos. Útil para planeación de pagos del mes.</w:t>
      </w:r>
    </w:p>
    <w:p>
      <w:pPr>
        <w:pStyle w:val="Heading2"/>
      </w:pPr>
      <w:r>
        <w:rPr>
          <w:rFonts w:ascii="Arial" w:cs="Arial" w:eastAsia="Arial" w:hAnsi="Arial"/>
        </w:rPr>
        <w:t xml:space="preserve">13.3 Pestaña: Pagos recibidos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 / acción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payments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 cliente, fecha, forma de pago, monto, % aplicado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Botón: Registrar pago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Form con cliente, monto, forma SAT, referencia bancaria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Acción: Aplicar a CFDI / orden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Crear payment_applications, opcionalmente generar CFDI tipo P si era PPD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13.4 Pestaña: Pagos sin aplicar</w:t>
      </w:r>
    </w:p>
    <w:p>
      <w:pPr>
        <w:spacing w:after="120"/>
      </w:pPr>
      <w:r>
        <w:rPr>
          <w:rFonts w:ascii="Arial" w:cs="Arial" w:eastAsia="Arial" w:hAnsi="Arial"/>
        </w:rPr>
        <w:t xml:space="preserve">Vista v_payments_unapplied: dinero recibido que no se ha aplicado a ningún CFDI/orden. Saldo a favor del cliente.</w:t>
      </w:r>
    </w:p>
    <w:p>
      <w:pPr>
        <w:pStyle w:val="Heading2"/>
      </w:pPr>
      <w:r>
        <w:rPr>
          <w:rFonts w:ascii="Arial" w:cs="Arial" w:eastAsia="Arial" w:hAnsi="Arial"/>
        </w:rPr>
        <w:t xml:space="preserve">13.5 Pestaña: Flujo de caja proyectado</w:t>
      </w:r>
    </w:p>
    <w:p>
      <w:pPr>
        <w:spacing w:after="120"/>
      </w:pPr>
      <w:r>
        <w:rPr>
          <w:rFonts w:ascii="Arial" w:cs="Arial" w:eastAsia="Arial" w:hAnsi="Arial"/>
        </w:rPr>
        <w:t xml:space="preserve">Vista v_cash_flow_projection: ingresos esperados vs egresos por período, con saldo acumulado.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14. Módulo Reportes 📈</w:t>
      </w:r>
    </w:p>
    <w:p>
      <w:pPr>
        <w:spacing w:after="120"/>
      </w:pPr>
      <w:r>
        <w:rPr>
          <w:rFonts w:ascii="Arial" w:cs="Arial" w:eastAsia="Arial" w:hAnsi="Arial"/>
        </w:rPr>
        <w:t xml:space="preserve">Cada sub-pestaña es un reporte específico. Todos exportables a Excel/CSV/PDF.</w:t>
      </w:r>
    </w:p>
    <w:p>
      <w:pPr>
        <w:pStyle w:val="Heading2"/>
      </w:pPr>
      <w:r>
        <w:rPr>
          <w:rFonts w:ascii="Arial" w:cs="Arial" w:eastAsia="Arial" w:hAnsi="Arial"/>
        </w:rPr>
        <w:t xml:space="preserve">14.1 Comercial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Ventas por período (mensual/trimestral/anual)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Top clientes con margen y aging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Conversión de cotizaciones (funnel)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Performance por vendedor</w:t>
      </w:r>
    </w:p>
    <w:p>
      <w:pPr>
        <w:pStyle w:val="Heading2"/>
      </w:pPr>
      <w:r>
        <w:rPr>
          <w:rFonts w:ascii="Arial" w:cs="Arial" w:eastAsia="Arial" w:hAnsi="Arial"/>
        </w:rPr>
        <w:t xml:space="preserve">14.2 Margen y rentabilidad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Margen por producto (vs target de categoría)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Margen por categoría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Rentabilidad por cliente</w:t>
      </w:r>
    </w:p>
    <w:p>
      <w:pPr>
        <w:pStyle w:val="Heading2"/>
      </w:pPr>
      <w:r>
        <w:rPr>
          <w:rFonts w:ascii="Arial" w:cs="Arial" w:eastAsia="Arial" w:hAnsi="Arial"/>
        </w:rPr>
        <w:t xml:space="preserve">14.3 Operación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KPIs de almacén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 conformes por proveedor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Eficiencia de rutas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Pedidos incompletos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Avance de empacado</w:t>
      </w:r>
    </w:p>
    <w:p>
      <w:pPr>
        <w:pStyle w:val="Heading2"/>
      </w:pPr>
      <w:r>
        <w:rPr>
          <w:rFonts w:ascii="Arial" w:cs="Arial" w:eastAsia="Arial" w:hAnsi="Arial"/>
        </w:rPr>
        <w:t xml:space="preserve">14.4 Compras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Top proveedores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Performance de proveedores (on-time, NCs)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Cadena PR→PO→GR→Invoice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Aging de facturas (AP)</w:t>
      </w:r>
    </w:p>
    <w:p>
      <w:pPr>
        <w:pStyle w:val="Heading2"/>
      </w:pPr>
      <w:r>
        <w:rPr>
          <w:rFonts w:ascii="Arial" w:cs="Arial" w:eastAsia="Arial" w:hAnsi="Arial"/>
        </w:rPr>
        <w:t xml:space="preserve">14.5 Financiero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AR / AP aging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Flujo de caja proyectado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Gastos por categoría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Resumen de facturación por período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Histórico de cancelaciones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15. Menú visible por rol</w:t>
      </w:r>
    </w:p>
    <w:p>
      <w:pPr>
        <w:pStyle w:val="Heading2"/>
      </w:pPr>
      <w:r>
        <w:rPr>
          <w:rFonts w:ascii="Arial" w:cs="Arial" w:eastAsia="Arial" w:hAnsi="Arial"/>
        </w:rPr>
        <w:t xml:space="preserve">15.1 ADMIN — ve todo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🏠 Inicio (dashboard ejecutivo completo)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📊 Ventas        🚚 Logística     🛒 Compras       📦 Inventario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💻 Equipos       👥 Clientes      🏭 Proveedores   📋 Catálogos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🧾 Facturación   💰 Cobranza      📈 Reportes      ⚙️ Administración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👤 Mi cuenta</w:t>
      </w:r>
    </w:p>
    <w:p>
      <w:pPr>
        <w:pStyle w:val="Heading2"/>
      </w:pPr>
      <w:r>
        <w:rPr>
          <w:rFonts w:ascii="Arial" w:cs="Arial" w:eastAsia="Arial" w:hAnsi="Arial"/>
        </w:rPr>
        <w:t xml:space="preserve">15.2 SALES — vendedor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🏠 Inicio (KPIs comerciales: pipeline, top clientes, conversión)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📊 Ventas (cotizaciones, NRs, pedidos, reportes ventas)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👥 Clientes (alta, edición, convenios, estado de cuenta)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📦 Inventario (solo lectura: ver disponibilidad para cotizar)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📈 Reportes (Comercial, Margen)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👤 Mi cuenta</w:t>
      </w:r>
    </w:p>
    <w:p>
      <w:pPr>
        <w:pStyle w:val="Heading2"/>
      </w:pPr>
      <w:r>
        <w:rPr>
          <w:rFonts w:ascii="Arial" w:cs="Arial" w:eastAsia="Arial" w:hAnsi="Arial"/>
        </w:rPr>
        <w:t xml:space="preserve">15.3 PURCHASING — comprador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🏠 Inicio (KPIs de compras: PRs pendientes, OCs activas, AP)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🛒 Compras (PRs, POs, recepciones, facturas, gastos)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🏭 Proveedores (alta, edición, catálogo, performance)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📦 Inventario (solo lectura: ver alertas y necesidades)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📋 Catálogos &gt; Productos (lectura)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📈 Reportes (Compras, Operación)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👤 Mi cuenta</w:t>
      </w:r>
    </w:p>
    <w:p>
      <w:pPr>
        <w:pStyle w:val="Heading2"/>
      </w:pPr>
      <w:r>
        <w:rPr>
          <w:rFonts w:ascii="Arial" w:cs="Arial" w:eastAsia="Arial" w:hAnsi="Arial"/>
        </w:rPr>
        <w:t xml:space="preserve">15.4 WAREHOUSE — almacén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🏠 Inicio (KPIs almacén: pedidos a empacar, recepciones del día, NCs)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🚚 Logística (empacado, envíos, rutas, fleteras)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📦 Inventario (stock, movimientos, KPIs, no conformes, snapshots)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💻 Equipos (alta, mantenimiento, cambio de piezas)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🛒 Compras &gt; Recepciones (capturar GR)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🛒 Compras &gt; Solicitudes (puede crear PR)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📈 Reportes (Operación, Inventario)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👤 Mi cuenta</w:t>
      </w:r>
    </w:p>
    <w:p>
      <w:pPr>
        <w:pStyle w:val="Heading2"/>
      </w:pPr>
      <w:r>
        <w:rPr>
          <w:rFonts w:ascii="Arial" w:cs="Arial" w:eastAsia="Arial" w:hAnsi="Arial"/>
        </w:rPr>
        <w:t xml:space="preserve">15.5 ACCOUNTING — contabilidad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🏠 Inicio (KPIs financieros: AR, AP, flujo, CFDIs del mes)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🧾 Facturación (emitir, cancelar, complementos, NCs, bitácora PAC)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💰 Cobranza (AR, AP, pagos, flujo, gastos)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🛒 Compras &gt; Facturas, Gastos (lectura/pago)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👥 Clientes (lectura, estado de cuenta)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🏭 Proveedores (lectura, estado de cuenta)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📈 Reportes (Financiero, Comercial)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👤 Mi cuenta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16. Wireframe genérico de pantalla</w:t>
      </w:r>
    </w:p>
    <w:p>
      <w:pPr>
        <w:spacing w:after="120"/>
      </w:pPr>
      <w:r>
        <w:rPr>
          <w:rFonts w:ascii="Arial" w:cs="Arial" w:eastAsia="Arial" w:hAnsi="Arial"/>
        </w:rPr>
        <w:t xml:space="preserve">Layout que aplica a todas las pantallas del sistema:</w:t>
      </w:r>
    </w:p>
    <w:p>
      <w:pPr>
        <w:shd w:fill="F3F4F6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[Logo RTB]   ⚙️ Búsqueda global    🔔 Notif.   👤 Diego ▾         │  ← Top bar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├──────────────┬─────────────────────────────────────────────────────┤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📊 Ventas › Cotizaciones                            │  ← Breadcrumb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🏠 Inicio   │  ─────────────────────────────────────────────────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      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📊 Ventas   │   [Lista]  [Crear]  [Reportes]                       │  ← Tabs del módulo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├ Cotiz.   │  ─────────────────────────────────────────────────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├ NRs      │        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├ Pedidos  │   ┌─ Filtros ────────────────────────────────────┐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└ Rep.     │   │ Estado: [Todos ▾]  Cliente: [_______]  ...   │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 └──────────────────────────────────────────────┘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🚚 Logíst.  │        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 ┌─ Resultados ─────────────── + Nueva cotización─┐│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🛒 Compras  │   │ Folio    Cliente    Total     Estado  Acciones││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 │ COT-100  Femsa    $44,660    APROBADA  [...]  ││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📦 Inv.     │   │ COT-101  Bimbo     $12,300    ENVIADA   [...]  ││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 │ COT-102  Coca      $8,900     BORRADOR  [...]  ││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...         │   │ ...                                              ││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 └──────────────────────────────────────────────┘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⚙️ Admin    │        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            │   [&lt; Anterior]   página 1 de 8   [Siguiente &gt;]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│  👤 Cuenta   │                                                      │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└──────────────┴─────────────────────────────────────────────────────┘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urier New" w:cs="Courier New" w:eastAsia="Courier New" w:hAnsi="Courier New"/>
          <w:sz w:val="18"/>
          <w:szCs w:val="18"/>
        </w:rPr>
        <w:t xml:space="preserve">   sidebar              área de trabajo central</w:t>
      </w:r>
    </w:p>
    <w:p>
      <w:pPr>
        <w:spacing w:after="120"/>
      </w:pPr>
      <w:r>
        <w:rPr>
          <w:rFonts w:ascii="Arial" w:cs="Arial" w:eastAsia="Arial" w:hAnsi="Arial"/>
        </w:rPr>
        <w:t xml:space="preserve">Características transversales: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Top bar con búsqueda global (busca por SKU, folio, cliente, RFC)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Notificaciones (alertas de stock, pedidos urgentes, CFDIs próximos a vencer)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Sidebar colapsable (responsive)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Breadcrumb de navegación arriba del contenido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Tabs del módulo dentro de la pantalla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Filtros desplegables siempre visibles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Tablas con ordenamiento, paginación, exportar a Excel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Botón de acción primaria (Crear, Emitir, etc.) arriba a la derecha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Acciones por fila en menú [...] (editar, eliminar, ver detalle)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17. Sistema de notificaciones</w:t>
      </w:r>
    </w:p>
    <w:p>
      <w:pPr>
        <w:spacing w:after="120"/>
      </w:pPr>
      <w:r>
        <w:rPr>
          <w:rFonts w:ascii="Arial" w:cs="Arial" w:eastAsia="Arial" w:hAnsi="Arial"/>
        </w:rPr>
        <w:t xml:space="preserve">Notificaciones que el sistema debe mostrar (badge en la campanita 🔔):</w:t>
      </w:r>
    </w:p>
    <w:p>
      <w:pPr>
        <w:pStyle w:val="Heading2"/>
      </w:pPr>
      <w:r>
        <w:rPr>
          <w:rFonts w:ascii="Arial" w:cs="Arial" w:eastAsia="Arial" w:hAnsi="Arial"/>
        </w:rPr>
        <w:t xml:space="preserve">17.1 Para SALES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Cotización aprobada por el cliente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Cotización por vencer en 7 días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Cliente con cartera vencida &gt;30 días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Pedido entregado completo / parcial</w:t>
      </w:r>
    </w:p>
    <w:p>
      <w:pPr>
        <w:pStyle w:val="Heading2"/>
      </w:pPr>
      <w:r>
        <w:rPr>
          <w:rFonts w:ascii="Arial" w:cs="Arial" w:eastAsia="Arial" w:hAnsi="Arial"/>
        </w:rPr>
        <w:t xml:space="preserve">17.2 Para PURCHASING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 aprobada lista para crear OC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Productos que entraron en alerta de stock mínimo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OC con fecha estimada de recolección hoy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Factura de proveedor próxima a vencer</w:t>
      </w:r>
    </w:p>
    <w:p>
      <w:pPr>
        <w:pStyle w:val="Heading2"/>
      </w:pPr>
      <w:r>
        <w:rPr>
          <w:rFonts w:ascii="Arial" w:cs="Arial" w:eastAsia="Arial" w:hAnsi="Arial"/>
        </w:rPr>
        <w:t xml:space="preserve">17.3 Para WAREHOUSE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Nuevo pedido aprobado para empacar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Mercancía esperando recepción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Ruta asignada para hoy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No conforme abierto sin atender &gt; 7 días</w:t>
      </w:r>
    </w:p>
    <w:p>
      <w:pPr>
        <w:pStyle w:val="Heading2"/>
      </w:pPr>
      <w:r>
        <w:rPr>
          <w:rFonts w:ascii="Arial" w:cs="Arial" w:eastAsia="Arial" w:hAnsi="Arial"/>
        </w:rPr>
        <w:t xml:space="preserve">17.4 Para ACCOUNTING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Pedido listo para facturar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Pago recibido sin aplicar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CFDI PPD pendiente de complemento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Falla de timbrado en PAC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CSD próximo a vencer (&lt; 30 días)</w:t>
      </w:r>
    </w:p>
    <w:p>
      <w:pPr>
        <w:pStyle w:val="Heading2"/>
      </w:pPr>
      <w:r>
        <w:rPr>
          <w:rFonts w:ascii="Arial" w:cs="Arial" w:eastAsia="Arial" w:hAnsi="Arial"/>
        </w:rPr>
        <w:t xml:space="preserve">17.5 Para ADMIN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Cambio de configuración fiscal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Usuario inactivo &gt; 60 días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Cambio en margen de categoría (afecta precios)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</w:rPr>
        <w:t xml:space="preserve">Eventos de auditoría sospechosos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18. Resumen de pantallas</w:t>
      </w:r>
    </w:p>
    <w:p>
      <w:pPr>
        <w:spacing w:after="120"/>
      </w:pPr>
      <w:r>
        <w:rPr>
          <w:rFonts w:ascii="Arial" w:cs="Arial" w:eastAsia="Arial" w:hAnsi="Arial"/>
        </w:rPr>
        <w:t xml:space="preserve">Total estimado de pantallas únicas que la aplicación debe implementar: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60"/>
        <w:gridCol w:w="250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únicas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Inicio (dashboard)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Ventas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(lista cotiz., detalle cotiz., wizard cotiz., lista NRs, detalle NR, lista pedidos, detalle pedido, reportes)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Logística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(empacado, lista envíos, detalle envío, rutas calendario, ruta detalle, fleteras)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Compras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(lista PR, detalle PR, lista PO, detalle PO, lista GR, detalle GR, lista invoices, detalle invoice, gastos)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Inventario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(stock, movimientos, KPIs, NCs, snapshots, ajustes)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Equipos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(lista, detalle, instalar/quitar pieza, historial)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(lista, detalle multi-tab, alta/edición)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Proveedores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(lista, detalle multi-tab, catálogo cross)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Catálogos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(productos lista, producto detalle, marcas, categorías, etc.)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(CFDIs, emitir, complementos, NCs, cancelaciones, bitácora PAC, etc.)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Cobranza/Finanzas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(AR, AP, pagos, sin aplicar, flujo)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Reportes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secciones × ~3 reportes c/u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~15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Administración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(usuarios, roles, fiscal, series, SAT, auditoría)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 cuenta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2-3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~70 pantallas únicas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~230 acciones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Recomendación: comenzar el desarrollo por el flujo más crítico (Cotización → Orden → CFDI) y agregar módulos progresivamente.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RTB · Estructura de Navegación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Estructura de Navegación</dc:title>
  <dc:creator>Sistema RTB</dc:creator>
  <cp:lastModifiedBy>Un-named</cp:lastModifiedBy>
  <cp:revision>1</cp:revision>
  <dcterms:created xsi:type="dcterms:W3CDTF">2026-04-27T22:38:28.914Z</dcterms:created>
  <dcterms:modified xsi:type="dcterms:W3CDTF">2026-04-27T22:38:28.914Z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