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B58" w:rsidRPr="00CD5B58" w:rsidRDefault="00CD5B58" w:rsidP="00CD5B58">
      <w:pPr>
        <w:jc w:val="both"/>
        <w:rPr>
          <w:rFonts w:ascii="Times New Roman" w:hAnsi="Times New Roman" w:cs="Times New Roman"/>
          <w:sz w:val="32"/>
          <w:szCs w:val="32"/>
        </w:rPr>
      </w:pPr>
      <w:r w:rsidRPr="00CD5B58">
        <w:rPr>
          <w:rFonts w:ascii="Times New Roman" w:hAnsi="Times New Roman" w:cs="Times New Roman"/>
          <w:sz w:val="32"/>
          <w:szCs w:val="32"/>
        </w:rPr>
        <w:t>Находиться на игровой площадке без маски запрещено. За пределами игровой зоны и тира маркер должен быть поставлен на предохранитель и иметь спе</w:t>
      </w:r>
      <w:r w:rsidRPr="00CD5B58">
        <w:rPr>
          <w:rFonts w:ascii="Times New Roman" w:hAnsi="Times New Roman" w:cs="Times New Roman"/>
          <w:sz w:val="32"/>
          <w:szCs w:val="32"/>
        </w:rPr>
        <w:t xml:space="preserve">циальную заглушку в/на стволе.  </w:t>
      </w:r>
      <w:r w:rsidRPr="00CD5B58">
        <w:rPr>
          <w:rFonts w:ascii="Times New Roman" w:hAnsi="Times New Roman" w:cs="Times New Roman"/>
          <w:sz w:val="32"/>
          <w:szCs w:val="32"/>
        </w:rPr>
        <w:t>Даже при соблюдении этого правила вне игровой зоны нельзя наводить оружие на людей. Не рекомендуется стрелять в упор; если удалось подобраться к противнику незам</w:t>
      </w:r>
      <w:r w:rsidRPr="00CD5B58">
        <w:rPr>
          <w:rFonts w:ascii="Times New Roman" w:hAnsi="Times New Roman" w:cs="Times New Roman"/>
          <w:sz w:val="32"/>
          <w:szCs w:val="32"/>
        </w:rPr>
        <w:t xml:space="preserve">еченным, можно сказать «Аут!», </w:t>
      </w:r>
      <w:r w:rsidRPr="00CD5B58">
        <w:rPr>
          <w:rFonts w:ascii="Times New Roman" w:hAnsi="Times New Roman" w:cs="Times New Roman"/>
          <w:sz w:val="32"/>
          <w:szCs w:val="32"/>
        </w:rPr>
        <w:t>после чего взятый враспл</w:t>
      </w:r>
      <w:bookmarkStart w:id="0" w:name="_GoBack"/>
      <w:bookmarkEnd w:id="0"/>
      <w:r w:rsidRPr="00CD5B58">
        <w:rPr>
          <w:rFonts w:ascii="Times New Roman" w:hAnsi="Times New Roman" w:cs="Times New Roman"/>
          <w:sz w:val="32"/>
          <w:szCs w:val="32"/>
        </w:rPr>
        <w:t>ох игрок должен поднять руку и признать себя поражённым. Не следует стрелять в поражённых. Попадание с 15—20 метров ощутимо, но в большинстве случаев терпимо</w:t>
      </w:r>
      <w:r w:rsidRPr="00CD5B58">
        <w:rPr>
          <w:rFonts w:ascii="Times New Roman" w:hAnsi="Times New Roman" w:cs="Times New Roman"/>
          <w:sz w:val="32"/>
          <w:szCs w:val="32"/>
        </w:rPr>
        <w:t xml:space="preserve">, попадание в упор болезненно.  </w:t>
      </w:r>
      <w:r w:rsidRPr="00CD5B58">
        <w:rPr>
          <w:rFonts w:ascii="Times New Roman" w:hAnsi="Times New Roman" w:cs="Times New Roman"/>
          <w:sz w:val="32"/>
          <w:szCs w:val="32"/>
        </w:rPr>
        <w:t xml:space="preserve">Известны случаи, когда игрокам без маски выбивало зубы </w:t>
      </w:r>
      <w:proofErr w:type="spellStart"/>
      <w:r w:rsidRPr="00CD5B58">
        <w:rPr>
          <w:rFonts w:ascii="Times New Roman" w:hAnsi="Times New Roman" w:cs="Times New Roman"/>
          <w:sz w:val="32"/>
          <w:szCs w:val="32"/>
        </w:rPr>
        <w:t>пейнтбольными</w:t>
      </w:r>
      <w:proofErr w:type="spellEnd"/>
      <w:r w:rsidRPr="00CD5B58">
        <w:rPr>
          <w:rFonts w:ascii="Times New Roman" w:hAnsi="Times New Roman" w:cs="Times New Roman"/>
          <w:sz w:val="32"/>
          <w:szCs w:val="32"/>
        </w:rPr>
        <w:t xml:space="preserve"> шарами, также известны тяжёлые случаи при попадании </w:t>
      </w:r>
      <w:r w:rsidRPr="00CD5B58">
        <w:rPr>
          <w:rFonts w:ascii="Times New Roman" w:hAnsi="Times New Roman" w:cs="Times New Roman"/>
          <w:sz w:val="32"/>
          <w:szCs w:val="32"/>
        </w:rPr>
        <w:t xml:space="preserve">из маркера в незащищённый глаз. </w:t>
      </w:r>
      <w:r w:rsidRPr="00CD5B58">
        <w:rPr>
          <w:rFonts w:ascii="Times New Roman" w:hAnsi="Times New Roman" w:cs="Times New Roman"/>
          <w:sz w:val="32"/>
          <w:szCs w:val="32"/>
        </w:rPr>
        <w:t>Максимально допустимая скорость вылета шара — не более 91 м/с (327,6 км/ч) или, примерно, 300 футов в секунду согласно правилам— соизмерима со скоростью полёта пули на излёте, попадание шара в глаз может о</w:t>
      </w:r>
      <w:r w:rsidRPr="00CD5B58">
        <w:rPr>
          <w:rFonts w:ascii="Times New Roman" w:hAnsi="Times New Roman" w:cs="Times New Roman"/>
          <w:sz w:val="32"/>
          <w:szCs w:val="32"/>
        </w:rPr>
        <w:t xml:space="preserve">казаться губительным для глаза. </w:t>
      </w:r>
      <w:r w:rsidRPr="00CD5B58">
        <w:rPr>
          <w:rFonts w:ascii="Times New Roman" w:hAnsi="Times New Roman" w:cs="Times New Roman"/>
          <w:sz w:val="32"/>
          <w:szCs w:val="32"/>
        </w:rPr>
        <w:t>В случае, если сценарий играется не на выделенной площадке, при появлении постороннего человека следует немедленно прекратить игру и предпринять все необходимые действия для прекращени</w:t>
      </w:r>
      <w:r w:rsidRPr="00CD5B58">
        <w:rPr>
          <w:rFonts w:ascii="Times New Roman" w:hAnsi="Times New Roman" w:cs="Times New Roman"/>
          <w:sz w:val="32"/>
          <w:szCs w:val="32"/>
        </w:rPr>
        <w:t xml:space="preserve">я игры остальными участниками. </w:t>
      </w:r>
      <w:r w:rsidRPr="00CD5B58">
        <w:rPr>
          <w:rFonts w:ascii="Times New Roman" w:hAnsi="Times New Roman" w:cs="Times New Roman"/>
          <w:sz w:val="32"/>
          <w:szCs w:val="32"/>
        </w:rPr>
        <w:t>Сообщение о постороннем передаётся «по эстафете», игра возобновляется, когда посторонний выходит за пределы игровой зоны. Играть в состоянии алкогольного или наркотического опьянения строго воспрещено.</w:t>
      </w:r>
    </w:p>
    <w:p w:rsidR="00237B51" w:rsidRPr="00CD5B58" w:rsidRDefault="00237B51" w:rsidP="00CD5B58">
      <w:pPr>
        <w:jc w:val="both"/>
      </w:pPr>
    </w:p>
    <w:sectPr w:rsidR="00237B51" w:rsidRPr="00CD5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E2"/>
    <w:rsid w:val="00237B51"/>
    <w:rsid w:val="00CD5B58"/>
    <w:rsid w:val="00E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7F37A"/>
  <w15:chartTrackingRefBased/>
  <w15:docId w15:val="{CFC66B92-A7C6-4EF0-B228-59735AB2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3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Churs</dc:creator>
  <cp:keywords/>
  <dc:description/>
  <cp:lastModifiedBy>Churs</cp:lastModifiedBy>
  <cp:revision>2</cp:revision>
  <dcterms:created xsi:type="dcterms:W3CDTF">2019-05-30T15:42:00Z</dcterms:created>
  <dcterms:modified xsi:type="dcterms:W3CDTF">2019-05-30T15:47:00Z</dcterms:modified>
</cp:coreProperties>
</file>