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123
</w:t>
      </w:r>
    </w:p>
    <w:p>
      <w:r>
        <w:t xml:space="preserve">12 вариантов контрольной работы по матема
тике распределяются случайным образом среди 9
студентов, сидящих в одном ряду. Каждый получает по
одному варианту. Найти вероятность того, что:
а) варианты 1'й и 2'й достанутся первым2 сту
дентам;
б) первые6 вариантов распределятся последовательно.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2024-05-18T15:25:17Z</dcterms:created>
  <dc:creator>Apache POI</dc:creator>
</cp:coreProperties>
</file>