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4. Два рыбака ловят рыбу на озере. Вероятность поймать
 на удочку карася для первого равна 0.6, для второго
 — 0.4.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4. Два рыбака ловят рыбу на озере. Вероятность поймать
 на удочку карася для первого равна 0.6, для второго
 — 0.6.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4. Два рыбака ловят рыбу на озере. Вероятность поймать
 на удочку карася для первого равна 0.7,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4. Вероятность опоздания режиссера на репетицию равна 0.2,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4. Два рыбака ловят рыбу на озере. Вероятность поймать
 на удочку карася для первого равна 0.6, для второго
 — 0.6.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4. Вероятность опоздания режиссера на репетицию равна 0.1, ведущей актрисы театра — 0.3.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4. Вероятность опоздания режиссера на репетицию равна 0.1,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4. Вероятность опоздания режиссера на репетицию равна 0.1, ведущей актрисы театра — 0.6.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4. Вероятность опоздания режиссера на репетицию равна 0.1,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>4. Два рыбака ловят рыбу на озере. Вероятность поймать
 на удочку карася для первого равна 0.6,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2024-05-19T19:17:50Z</dcterms:created>
  <dc:creator>Apache POI</dc:creator>
</cp:coreProperties>
</file>