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745C2">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2: Giới thiệu về Trí tuệ Nhân tạo (Introduction to AI)</w:t>
      </w:r>
    </w:p>
    <w:p w14:paraId="3E3BF287">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Định nghĩa Trí tuệ Nhân tạo (AI)</w:t>
      </w:r>
    </w:p>
    <w:p w14:paraId="1CD3F0B9">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Không có một định nghĩa duy nhất, AI được tiếp cận theo 4 quan điểm chính chia làm hai trục: Suy nghĩ/Hành động và Con người/Hợp lý.</w:t>
      </w:r>
    </w:p>
    <w:p w14:paraId="09C6AE38">
      <w:pPr>
        <w:numPr>
          <w:ilvl w:val="0"/>
          <w:numId w:val="1"/>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Suy nghĩ như con người: Tiếp cận theo khoa học nhận thức, cố gắng mô phỏng cơ chế hoạt động của nơ-ron và bộ não người.</w:t>
      </w:r>
    </w:p>
    <w:p w14:paraId="261658FC">
      <w:pPr>
        <w:numPr>
          <w:ilvl w:val="0"/>
          <w:numId w:val="1"/>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Hành động như con người: Dựa trên Phép thử Turing. Một máy tính được gọi là thông minh nếu nó giao tiếp mà con người không nhận ra đó là máy. Các kỹ năng cần thiết bao gồm: Xử lý ngôn </w:t>
      </w:r>
      <w:bookmarkStart w:id="0" w:name="_GoBack"/>
      <w:bookmarkEnd w:id="0"/>
      <w:r>
        <w:rPr>
          <w:rFonts w:hint="default" w:ascii="Times New Roman" w:hAnsi="Times New Roman" w:cs="Times New Roman"/>
          <w:sz w:val="20"/>
          <w:szCs w:val="20"/>
        </w:rPr>
        <w:t>ngữ tự nhiên, Biểu diễn tri thức, Lập luận tự động và Học máy.</w:t>
      </w:r>
    </w:p>
    <w:p w14:paraId="42608FB1">
      <w:pPr>
        <w:numPr>
          <w:ilvl w:val="0"/>
          <w:numId w:val="1"/>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Suy nghĩ hợp lý: Dựa trên các định luật tư duy của Logic học (như tam đoạn luận của Aristotle).</w:t>
      </w:r>
    </w:p>
    <w:p w14:paraId="0D755278">
      <w:pPr>
        <w:numPr>
          <w:ilvl w:val="0"/>
          <w:numId w:val="1"/>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Hành động hợp lý (Quan trọng nhất): Tập trung vào việc xây dựng "Tác tử hợp lý". Tác tử này hành động để đạt được kết quả tốt nhất, hoặc kết quả kỳ vọng tốt nhất trong điều kiện không chắc chắn.</w:t>
      </w:r>
    </w:p>
    <w:p w14:paraId="68E97EE9">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Các nền tảng của AI</w:t>
      </w:r>
    </w:p>
    <w:p w14:paraId="60B6AF1F">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AI là sự kết hợp của nhiều ngành khoa học:</w:t>
      </w:r>
    </w:p>
    <w:p w14:paraId="5B69297A">
      <w:pPr>
        <w:numPr>
          <w:ilvl w:val="0"/>
          <w:numId w:val="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Triết học: Nghiên cứu về logic, nguồn gốc của tri thức và sự liên kết giữa tâm trí và thể xác.</w:t>
      </w:r>
    </w:p>
    <w:p w14:paraId="6C6918C4">
      <w:pPr>
        <w:numPr>
          <w:ilvl w:val="0"/>
          <w:numId w:val="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Toán học: Cung cấp công cụ về Logic hình thức, Xác suất (để xử lý sự không chắc chắn) và Lý thuyết tính toán (để biết bài toán nào giải được, bài toán nào quá khó).</w:t>
      </w:r>
    </w:p>
    <w:p w14:paraId="16E8032D">
      <w:pPr>
        <w:numPr>
          <w:ilvl w:val="0"/>
          <w:numId w:val="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Kinh tế học: Lý thuyết quyết định và Lý thuyết trò chơi giúp tối đa hóa lợi ích.</w:t>
      </w:r>
    </w:p>
    <w:p w14:paraId="5DCEA572">
      <w:pPr>
        <w:numPr>
          <w:ilvl w:val="0"/>
          <w:numId w:val="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Khoa học thần kinh &amp; Tâm lý học: Nghiên cứu não bộ vật lý và hành vi con người.</w:t>
      </w:r>
    </w:p>
    <w:p w14:paraId="5BADE6EC">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Lịch sử phát triển</w:t>
      </w:r>
    </w:p>
    <w:p w14:paraId="3980C3C7">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Trải qua các giai đoạn: Sự khởi đầu với mạng nơ-ron (năm 1943), sự nhiệt huyết ban đầu (thập niên 50-60), các hệ chuyên gia dựa trên tri thức (thập niên 80), và hiện nay là kỷ nguyên của Dữ liệu lớn (Big Data) và Học sâu (Deep Learning).</w:t>
      </w:r>
    </w:p>
    <w:p w14:paraId="1BE36D2E">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7EE046EA">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3: Thảo luận về Tác tử Thông minh (Intelligent Agents Discussion)</w:t>
      </w:r>
    </w:p>
    <w:p w14:paraId="7D0D6A9A">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Khái niệm Tác tử và Môi trường</w:t>
      </w:r>
    </w:p>
    <w:p w14:paraId="06BF8FDC">
      <w:pPr>
        <w:numPr>
          <w:ilvl w:val="0"/>
          <w:numId w:val="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Tác tử: Là bất cứ thứ gì có khả năng nhận thức môi trường thông qua "Cảm biến" và tác động lại môi trường thông qua "Bộ chấp hành". Ví dụ: Con người, Robot, Chatbot.</w:t>
      </w:r>
    </w:p>
    <w:p w14:paraId="7DFE8C69">
      <w:pPr>
        <w:numPr>
          <w:ilvl w:val="0"/>
          <w:numId w:val="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Hàm tác tử: Là một quy tắc trừu tượng ánh xạ từ lịch sử những gì tác tử quan sát được sang hành động cụ thể.</w:t>
      </w:r>
    </w:p>
    <w:p w14:paraId="295D9FC4">
      <w:pPr>
        <w:numPr>
          <w:ilvl w:val="0"/>
          <w:numId w:val="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Chương trình tác tử: Là đoạn mã cài đặt cụ thể của hàm tác tử chạy trên một phần cứng vật lý.</w:t>
      </w:r>
    </w:p>
    <w:p w14:paraId="07C6F35B">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Sự hợp lý (Rationality)</w:t>
      </w:r>
    </w:p>
    <w:p w14:paraId="767292AB">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Một tác tử hợp lý là tác tử chọn hành động giúp tối đa hóa "thước đo hiệu suất". Sự hợp lý phụ thuộc vào 4 yếu tố:</w:t>
      </w:r>
    </w:p>
    <w:p w14:paraId="24719532">
      <w:pPr>
        <w:numPr>
          <w:ilvl w:val="0"/>
          <w:numId w:val="4"/>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Thước đo hiệu suất (tiêu chí đánh giá thành công).</w:t>
      </w:r>
    </w:p>
    <w:p w14:paraId="3475685F">
      <w:pPr>
        <w:numPr>
          <w:ilvl w:val="0"/>
          <w:numId w:val="4"/>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Kiến thức có sẵn của tác tử về môi trường.</w:t>
      </w:r>
    </w:p>
    <w:p w14:paraId="1731C9C0">
      <w:pPr>
        <w:numPr>
          <w:ilvl w:val="0"/>
          <w:numId w:val="4"/>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Các hành động mà tác tử có thể thực hiện.</w:t>
      </w:r>
    </w:p>
    <w:p w14:paraId="6C1577EE">
      <w:pPr>
        <w:numPr>
          <w:ilvl w:val="0"/>
          <w:numId w:val="4"/>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Dữ liệu đầu vào từ cảm biến tính đến thời điểm hiện tại.</w:t>
      </w:r>
    </w:p>
    <w:p w14:paraId="0EA6D39C">
      <w:pPr>
        <w:spacing w:before="16" w:after="16" w:line="240" w:lineRule="auto"/>
        <w:rPr>
          <w:rFonts w:hint="default" w:ascii="Times New Roman" w:hAnsi="Times New Roman" w:cs="Times New Roman"/>
          <w:sz w:val="20"/>
          <w:szCs w:val="20"/>
        </w:rPr>
      </w:pPr>
      <w:r>
        <w:rPr>
          <w:rFonts w:hint="default" w:ascii="Times New Roman" w:hAnsi="Times New Roman" w:cs="Times New Roman"/>
          <w:i/>
          <w:iCs/>
          <w:sz w:val="20"/>
          <w:szCs w:val="20"/>
        </w:rPr>
        <w:t>Lưu ý:</w:t>
      </w:r>
      <w:r>
        <w:rPr>
          <w:rFonts w:hint="default" w:ascii="Times New Roman" w:hAnsi="Times New Roman" w:cs="Times New Roman"/>
          <w:sz w:val="20"/>
          <w:szCs w:val="20"/>
        </w:rPr>
        <w:t xml:space="preserve"> Hợp lý không có nghĩa là biết tuốt (toàn tri). Tác tử hợp lý chỉ tối ưu hóa dựa trên những gì nó biết, nó cần phải có khả năng học hỏi để thích nghi với những điều chưa biết.</w:t>
      </w:r>
    </w:p>
    <w:p w14:paraId="3110BBC0">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69FF7171">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4: Chi tiết về Tác tử Thông minh (AIMA Chapter 2)</w:t>
      </w:r>
    </w:p>
    <w:p w14:paraId="07AFDAD7">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Mô hình PEAS</w:t>
      </w:r>
    </w:p>
    <w:p w14:paraId="006B14F8">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Để thiết kế một hệ thống AI, bước đầu tiên là xác định PEAS:</w:t>
      </w:r>
    </w:p>
    <w:p w14:paraId="27101DAD">
      <w:pPr>
        <w:numPr>
          <w:ilvl w:val="0"/>
          <w:numId w:val="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P (Performance - Hiệu suất): Ví dụ với xe tự lái là an toàn, thời gian, sự thoải mái.</w:t>
      </w:r>
    </w:p>
    <w:p w14:paraId="304F3670">
      <w:pPr>
        <w:numPr>
          <w:ilvl w:val="0"/>
          <w:numId w:val="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E (Environment - Môi trường): Đường xá, xe cộ, người đi bộ, thời tiết.</w:t>
      </w:r>
    </w:p>
    <w:p w14:paraId="69E83BB1">
      <w:pPr>
        <w:numPr>
          <w:ilvl w:val="0"/>
          <w:numId w:val="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A (Actuators - Bộ chấp hành): Vô lăng, phanh, ga, còi, đèn.</w:t>
      </w:r>
    </w:p>
    <w:p w14:paraId="0D46E50F">
      <w:pPr>
        <w:numPr>
          <w:ilvl w:val="0"/>
          <w:numId w:val="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S (Sensors - Cảm biến): Camera, Radar, GPS, cảm biến tốc độ.</w:t>
      </w:r>
    </w:p>
    <w:p w14:paraId="73CE33E2">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Phân loại Môi trường</w:t>
      </w:r>
    </w:p>
    <w:p w14:paraId="48A95139">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Tính chất môi trường quyết định độ khó của bài toán:</w:t>
      </w:r>
    </w:p>
    <w:p w14:paraId="229DD5BF">
      <w:pPr>
        <w:numPr>
          <w:ilvl w:val="0"/>
          <w:numId w:val="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Quan sát toàn phần hay một phần: Tác tử có nhìn thấy toàn bộ bàn cờ hay chỉ thấy một góc (như game sương mù)?</w:t>
      </w:r>
    </w:p>
    <w:p w14:paraId="1C1DB24B">
      <w:pPr>
        <w:numPr>
          <w:ilvl w:val="0"/>
          <w:numId w:val="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Đơn tác tử hay Đa tác tử: Tác tử chơi một mình (giải đố) hay chơi với người khác (cờ vua)?</w:t>
      </w:r>
    </w:p>
    <w:p w14:paraId="3A4D99AC">
      <w:pPr>
        <w:numPr>
          <w:ilvl w:val="0"/>
          <w:numId w:val="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Tất định hay Ngẫu nhiên: Hành động tiếp theo có chắc chắn xảy ra như dự tính không, hay có yếu tố may rủi (như đổ xí ngầu)?</w:t>
      </w:r>
    </w:p>
    <w:p w14:paraId="4E0D3EB0">
      <w:pPr>
        <w:numPr>
          <w:ilvl w:val="0"/>
          <w:numId w:val="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Tĩnh hay Động: Môi trường có thay đổi trong lúc tác tử đang suy nghĩ không?</w:t>
      </w:r>
    </w:p>
    <w:p w14:paraId="6D2AD2A8">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Các loại kiến trúc Tác tử</w:t>
      </w:r>
    </w:p>
    <w:p w14:paraId="1EE06661">
      <w:pPr>
        <w:numPr>
          <w:ilvl w:val="0"/>
          <w:numId w:val="7"/>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Tác tử phản xạ đơn giản: Hành động kiểu "Nếu - Thì" dựa trên cảm biến tức thời (Ví dụ: Thấy xe phía trước phanh gấp -&gt; Đạp phanh). Không có bộ nhớ.</w:t>
      </w:r>
    </w:p>
    <w:p w14:paraId="21C447B8">
      <w:pPr>
        <w:numPr>
          <w:ilvl w:val="0"/>
          <w:numId w:val="7"/>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Tác tử phản xạ dựa trên mô hình: Có bộ nhớ để theo dõi những phần môi trường không nhìn thấy hiện tại.</w:t>
      </w:r>
    </w:p>
    <w:p w14:paraId="02002554">
      <w:pPr>
        <w:numPr>
          <w:ilvl w:val="0"/>
          <w:numId w:val="7"/>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Tác tử dựa trên mục tiêu: Có đích đến rõ ràng, biết lập kế hoạch để tìm đường đến đích.</w:t>
      </w:r>
    </w:p>
    <w:p w14:paraId="5AA4C5EE">
      <w:pPr>
        <w:numPr>
          <w:ilvl w:val="0"/>
          <w:numId w:val="7"/>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Tác tử dựa trên lợi ích: Không chỉ cần đến đích mà còn cần con đường "ngon, bổ, rẻ" nhất (tối ưu hóa hàm lợi ích).</w:t>
      </w:r>
    </w:p>
    <w:p w14:paraId="7E4A2110">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7CE35F57">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5: Giải quyết vấn đề bằng Tìm kiếm (Solving problems by searching)</w:t>
      </w:r>
    </w:p>
    <w:p w14:paraId="39CD889D">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Định nghĩa bài toán tìm kiếm</w:t>
      </w:r>
    </w:p>
    <w:p w14:paraId="1CFEBA31">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Gồm 5 thành phần: Trạng thái bắt đầu; Các hành động có thể làm; Mô hình chuyển trạng thái (làm A thì đến đâu); Kiểm tra mục tiêu (đã đến đích chưa); và Chi phí đường đi (quãng đường, thời gian...).</w:t>
      </w:r>
    </w:p>
    <w:p w14:paraId="7339A464">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Tìm kiếm mù (Uninformed Search)</w:t>
      </w:r>
    </w:p>
    <w:p w14:paraId="0564922F">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Là tìm kiếm khi không có gợi ý nào về vị trí đích, chỉ biết mò mẫm.</w:t>
      </w:r>
    </w:p>
    <w:p w14:paraId="7E48C04E">
      <w:pPr>
        <w:numPr>
          <w:ilvl w:val="0"/>
          <w:numId w:val="8"/>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Tìm kiếm theo chiều rộng (BFS): Loang ra xung quanh điểm xuất phát. Đảm bảo tìm được đường ngắn nhất nếu chi phí mỗi bước như nhau. Tuy nhiên, tốn cực kỳ nhiều bộ nhớ.</w:t>
      </w:r>
    </w:p>
    <w:p w14:paraId="4806691F">
      <w:pPr>
        <w:numPr>
          <w:ilvl w:val="0"/>
          <w:numId w:val="8"/>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Tìm kiếm theo chiều sâu (DFS): Đi một mạch đến cùng đường rồi mới quay lại. Tiết kiệm bộ nhớ nhưng có thể đi vào ngõ cụt vô tận hoặc tìm ra đường đi rất dài không tối ưu.</w:t>
      </w:r>
    </w:p>
    <w:p w14:paraId="38FB9C9C">
      <w:pPr>
        <w:numPr>
          <w:ilvl w:val="0"/>
          <w:numId w:val="8"/>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Tìm kiếm chi phí đồng nhất (UCS): Luôn chọn đi tiếp từ điểm có tổng chi phí tích lũy thấp nhất. Đảm bảo tối ưu.</w:t>
      </w:r>
    </w:p>
    <w:p w14:paraId="27B3D80D">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Tìm kiếm có thông tin (Heuristic Search)</w:t>
      </w:r>
    </w:p>
    <w:p w14:paraId="39743A39">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Sử dụng hàm Heuristic (hàm đánh giá) để ước lượng khoảng cách từ vị trí hiện tại đến đích.</w:t>
      </w:r>
    </w:p>
    <w:p w14:paraId="3AEA6BD5">
      <w:pPr>
        <w:numPr>
          <w:ilvl w:val="0"/>
          <w:numId w:val="9"/>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Greedy Best-First Search (Tham lam): Luôn chọn điểm có vẻ gần đích nhất để đi tiếp. Nhanh nhưng dễ bị lừa vào đường cụt hoặc đường vòng.</w:t>
      </w:r>
    </w:p>
    <w:p w14:paraId="4E379D06">
      <w:pPr>
        <w:numPr>
          <w:ilvl w:val="0"/>
          <w:numId w:val="9"/>
        </w:numPr>
        <w:spacing w:before="16" w:after="16" w:line="240" w:lineRule="auto"/>
        <w:rPr>
          <w:rFonts w:hint="default" w:ascii="Times New Roman" w:hAnsi="Times New Roman" w:cs="Times New Roman"/>
          <w:sz w:val="20"/>
          <w:szCs w:val="20"/>
        </w:rPr>
      </w:pPr>
      <w:r>
        <w:rPr>
          <w:rFonts w:hint="default" w:ascii="Times New Roman" w:hAnsi="Times New Roman" w:cs="Times New Roman"/>
          <w:i/>
          <w:iCs/>
          <w:sz w:val="20"/>
          <w:szCs w:val="20"/>
        </w:rPr>
        <w:t xml:space="preserve">Thuật toán </w:t>
      </w:r>
      <w:r>
        <w:rPr>
          <w:rFonts w:hint="default" w:ascii="Times New Roman" w:hAnsi="Times New Roman" w:cs="Times New Roman"/>
          <w:sz w:val="20"/>
          <w:szCs w:val="20"/>
        </w:rPr>
        <w:t>A*  Là thuật toán quan trọng nhất. Nó chọn đường đi dựa trên tổng của hai yếu tố: (Chi phí đã đi được + Chi phí dự đoán đến đích).</w:t>
      </w:r>
    </w:p>
    <w:p w14:paraId="468FD66E">
      <w:pPr>
        <w:numPr>
          <w:ilvl w:val="1"/>
          <w:numId w:val="9"/>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Nếu hàm dự đoán "chấp nhận được" (tức là không bao giờ đoán quá lố so với thực tế), A* đảm bảo tìm ra đường đi tối ưu nhất.</w:t>
      </w:r>
    </w:p>
    <w:p w14:paraId="17221F57">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13191D3B">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6: Tìm kiếm cục bộ (Local Search)</w:t>
      </w:r>
    </w:p>
    <w:p w14:paraId="458324FE">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Bản chất</w:t>
      </w:r>
    </w:p>
    <w:p w14:paraId="532F05D4">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Dùng cho các bài toán mà ta chỉ quan tâm đến kết quả cuối cùng (như sắp xếp thời khóa biểu, thiết kế bo mạch) chứ không quan tâm trình tự sắp xếp. Thuật toán chỉ giữ trạng thái hiện tại và thử sửa đổi nó để tốt hơn. Ưu điểm là tốn rất ít bộ nhớ.</w:t>
      </w:r>
    </w:p>
    <w:p w14:paraId="4DFF82E3">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Leo đồi (Hill Climbing)</w:t>
      </w:r>
    </w:p>
    <w:p w14:paraId="5E4D1561">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Tưởng tượng bạn đang leo núi trong sương mù. Bạn chỉ cần bước lên phía cao hơn vị trí hiện tại.</w:t>
      </w:r>
    </w:p>
    <w:p w14:paraId="4E3A1F0D">
      <w:pPr>
        <w:numPr>
          <w:ilvl w:val="0"/>
          <w:numId w:val="10"/>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Nhược điểm: Dễ bị kẹt ở "đỉnh giả" (Cực đại địa phương) - nơi cao hơn xung quanh nhưng thấp hơn đỉnh núi thật sự. Cũng có thể bị lạc ở bình nguyên phẳng.</w:t>
      </w:r>
    </w:p>
    <w:p w14:paraId="26C61662">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Tôi luyện mô phỏng (Simulated Annealing)</w:t>
      </w:r>
    </w:p>
    <w:p w14:paraId="18556D38">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Lấy cảm hứng từ quá trình rèn kim loại. Để thoát khỏi "đỉnh giả", thuật toán thỉnh thoảng chấp nhận đi xuống dốc (nước đi xấu).</w:t>
      </w:r>
    </w:p>
    <w:p w14:paraId="204BB8FD">
      <w:pPr>
        <w:numPr>
          <w:ilvl w:val="0"/>
          <w:numId w:val="11"/>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Ban đầu nhiệt độ cao: Chấp nhận đi xuống dốc nhiều (để khám phá).</w:t>
      </w:r>
    </w:p>
    <w:p w14:paraId="14048BDE">
      <w:pPr>
        <w:numPr>
          <w:ilvl w:val="0"/>
          <w:numId w:val="11"/>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Về sau nhiệt độ giảm: Ít chấp nhận đi xuống dốc hơn (để ổn định tại đích).</w:t>
      </w:r>
    </w:p>
    <w:p w14:paraId="0D7681D8">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4. Giải thuật di truyền (Genetic Algorithms)</w:t>
      </w:r>
    </w:p>
    <w:p w14:paraId="165FE5CE">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Mô phỏng tiến hóa sinh học.</w:t>
      </w:r>
    </w:p>
    <w:p w14:paraId="77FFDB5C">
      <w:pPr>
        <w:numPr>
          <w:ilvl w:val="0"/>
          <w:numId w:val="1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Tạo ra một quần thể các lời giải ngẫu nhiên.</w:t>
      </w:r>
    </w:p>
    <w:p w14:paraId="2D8F5C39">
      <w:pPr>
        <w:numPr>
          <w:ilvl w:val="0"/>
          <w:numId w:val="1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Chọn lọc: Giữ lại các cá thể tốt.</w:t>
      </w:r>
    </w:p>
    <w:p w14:paraId="6FD1BDA9">
      <w:pPr>
        <w:numPr>
          <w:ilvl w:val="0"/>
          <w:numId w:val="1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Lai ghép: Kết hợp đặc điểm của bố và mẹ để tạo con.</w:t>
      </w:r>
    </w:p>
    <w:p w14:paraId="5C65FD1F">
      <w:pPr>
        <w:numPr>
          <w:ilvl w:val="0"/>
          <w:numId w:val="1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Đột biến: Thay đổi ngẫu nhiên một chút để tạo sự mới lạ.</w:t>
      </w:r>
    </w:p>
    <w:p w14:paraId="4FAC6A7F">
      <w:pPr>
        <w:numPr>
          <w:ilvl w:val="0"/>
          <w:numId w:val="1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Lặp lại qua nhiều thế hệ để có cá thể ưu việt nhất.</w:t>
      </w:r>
    </w:p>
    <w:p w14:paraId="247E7AFB">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2340B7CB">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7: Tìm kiếm trong môi trường không chắc chắn (Search with Uncertainty)</w:t>
      </w:r>
    </w:p>
    <w:p w14:paraId="04D79A9A">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Môi trường không tất định</w:t>
      </w:r>
    </w:p>
    <w:p w14:paraId="5E52ADBB">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Khi thực hiện một hành động, ta không chắc chắn kết quả sẽ ra sao (ví dụ: ra lệnh robot đi thẳng, nhưng sàn trơn nên nó có thể trượt sang trái hoặc phải).</w:t>
      </w:r>
    </w:p>
    <w:p w14:paraId="24DFCA15">
      <w:pPr>
        <w:numPr>
          <w:ilvl w:val="0"/>
          <w:numId w:val="1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Lúc này, giải pháp không phải là một con đường cố định, mà là một Chiến lược hoặc Kế hoạch dự phòng. (Nếu trượt sang trái thì làm gì, trượt sang phải thì làm gì).</w:t>
      </w:r>
    </w:p>
    <w:p w14:paraId="385857BA">
      <w:pPr>
        <w:numPr>
          <w:ilvl w:val="0"/>
          <w:numId w:val="1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Sử dụng cây tìm kiếm VÀ-HOẶC (AND-OR).</w:t>
      </w:r>
    </w:p>
    <w:p w14:paraId="302A5B14">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Môi trường quan sát một phần</w:t>
      </w:r>
    </w:p>
    <w:p w14:paraId="63F4E64E">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Tác tử không biết mình đang ở đâu. Nó phải duy trì một "Trạng thái niềm tin" - là tập hợp tất cả các vị trí mà nó </w:t>
      </w:r>
      <w:r>
        <w:rPr>
          <w:rFonts w:hint="default" w:ascii="Times New Roman" w:hAnsi="Times New Roman" w:cs="Times New Roman"/>
          <w:i/>
          <w:iCs/>
          <w:sz w:val="20"/>
          <w:szCs w:val="20"/>
        </w:rPr>
        <w:t>có thể</w:t>
      </w:r>
      <w:r>
        <w:rPr>
          <w:rFonts w:hint="default" w:ascii="Times New Roman" w:hAnsi="Times New Roman" w:cs="Times New Roman"/>
          <w:sz w:val="20"/>
          <w:szCs w:val="20"/>
        </w:rPr>
        <w:t xml:space="preserve"> đang đứng.</w:t>
      </w:r>
    </w:p>
    <w:p w14:paraId="45342896">
      <w:pPr>
        <w:numPr>
          <w:ilvl w:val="0"/>
          <w:numId w:val="14"/>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Ví dụ: Robot hút bụi trong phòng tối không biết đang ở ô A hay ô B. Nó sẽ coi trạng thái hiện tại là {A, B}.</w:t>
      </w:r>
    </w:p>
    <w:p w14:paraId="7D05CBB2">
      <w:pPr>
        <w:numPr>
          <w:ilvl w:val="0"/>
          <w:numId w:val="14"/>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Khi có thêm dữ liệu cảm biến, nó sẽ loại trừ bớt các khả năng vô lý để thu hẹp trạng thái niềm tin.</w:t>
      </w:r>
    </w:p>
    <w:p w14:paraId="62645742">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Tìm kiếm trực tuyến (Online Search)</w:t>
      </w:r>
    </w:p>
    <w:p w14:paraId="3E7478E3">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Tác tử vừa đi vừa tính, không thể ngồi yên tính hết bản đồ rồi mới đi.</w:t>
      </w:r>
    </w:p>
    <w:p w14:paraId="154E6440">
      <w:pPr>
        <w:numPr>
          <w:ilvl w:val="0"/>
          <w:numId w:val="1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Rất dễ gặp "ngõ cụt" không thể quay đầu.</w:t>
      </w:r>
    </w:p>
    <w:p w14:paraId="7B689F2C">
      <w:pPr>
        <w:numPr>
          <w:ilvl w:val="0"/>
          <w:numId w:val="1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Cần sử dụng thuật toán LRTA* (A* thời gian thực có học hỏi) để ghi nhớ những nơi đã đi qua nhằm tránh lặp lại sai lầm.</w:t>
      </w:r>
    </w:p>
    <w:p w14:paraId="77AF5677">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1C94FA42">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8: Tìm kiếm đối kháng và Trò chơi (Adversarial Search)</w:t>
      </w:r>
    </w:p>
    <w:p w14:paraId="1A518687">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Trò chơi tổng bằng không (Zero-sum)</w:t>
      </w:r>
    </w:p>
    <w:p w14:paraId="44A2A6A2">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Áp dụng cho cờ vua, cờ tướng. Lợi ích của người này chính là thiệt hại của người kia.</w:t>
      </w:r>
    </w:p>
    <w:p w14:paraId="2EDF7A88">
      <w:pPr>
        <w:numPr>
          <w:ilvl w:val="0"/>
          <w:numId w:val="1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MAX: Là phe ta, muốn điểm càng cao càng tốt.</w:t>
      </w:r>
    </w:p>
    <w:p w14:paraId="4E6C798A">
      <w:pPr>
        <w:numPr>
          <w:ilvl w:val="0"/>
          <w:numId w:val="1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MIN: Là đối thủ, muốn điểm của ta càng thấp càng tốt.</w:t>
      </w:r>
    </w:p>
    <w:p w14:paraId="327F7D93">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Thuật toán Minimax</w:t>
      </w:r>
    </w:p>
    <w:p w14:paraId="60012D18">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Tư duy kiểu: "Nếu mình đi nước này, đối thủ sẽ đi nước kia để hại mình nhất, vậy mình phải chọn nước đi nào để dù đối thủ chơi hay nhất thì mình vẫn đỡ thiệt nhất".</w:t>
      </w:r>
    </w:p>
    <w:p w14:paraId="282BD081">
      <w:pPr>
        <w:numPr>
          <w:ilvl w:val="0"/>
          <w:numId w:val="17"/>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Thuật toán duyệt cây trò chơi đến tận cùng (hoặc một độ sâu nhất định), sau đó tính ngược giá trị từ dưới lên trên.</w:t>
      </w:r>
    </w:p>
    <w:p w14:paraId="33EAB616">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Cắt tỉa Alpha-Beta</w:t>
      </w:r>
    </w:p>
    <w:p w14:paraId="4E583FEF">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Do cây trò chơi quá lớn, ta không thể duyệt hết. Kỹ thuật này giúp cắt bỏ những nhánh vô dụng.</w:t>
      </w:r>
    </w:p>
    <w:p w14:paraId="2A999AC7">
      <w:pPr>
        <w:numPr>
          <w:ilvl w:val="0"/>
          <w:numId w:val="18"/>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Nguyên tắc: "Nếu đã tìm thấy một nước đi tốt, và sau đó phát hiện một nhánh khác chắc chắn dẫn đến kết quả tệ hơn nước đi đã có, thì không cần xem xét nhánh tệ đó nữa".</w:t>
      </w:r>
    </w:p>
    <w:p w14:paraId="61D38DCC">
      <w:pPr>
        <w:numPr>
          <w:ilvl w:val="0"/>
          <w:numId w:val="18"/>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Giúp tăng tốc độ tính toán lên gấp nhiều lần mà không làm sai kết quả.</w:t>
      </w:r>
    </w:p>
    <w:p w14:paraId="0BF3AC38">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4. Hàm đánh giá Heuristic</w:t>
      </w:r>
    </w:p>
    <w:p w14:paraId="1E22A368">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Trong thực tế (như cờ vua), không thể tính đến hết ván cờ. Máy tính chỉ tính trước khoảng 10-20 nước, sau đó dùng hàm đánh giá để xem thế cờ lúc đó ai đang có lợi (dựa trên số quân, vị trí quân...).</w:t>
      </w:r>
    </w:p>
    <w:p w14:paraId="31E39610">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0300B005">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9: Bài toán thỏa mãn ràng buộc (CSP)</w:t>
      </w:r>
    </w:p>
    <w:p w14:paraId="4C6D58E0">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Định nghĩa</w:t>
      </w:r>
    </w:p>
    <w:p w14:paraId="19F777E6">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Bài toán CSP xem xét trạng thái là một tập hợp các Biến, mỗi biến nhận giá trị trong một Miền giá trị, và phải tuân thủ các Ràng buộc.</w:t>
      </w:r>
    </w:p>
    <w:p w14:paraId="45BF79F6">
      <w:pPr>
        <w:numPr>
          <w:ilvl w:val="0"/>
          <w:numId w:val="19"/>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Ví dụ: Bài toán tô màu bản đồ. Biến là các quốc gia. Miền giá trị là {Xanh, Đỏ, Vàng}. Ràng buộc là "Hai nước cạnh nhau không được cùng màu".</w:t>
      </w:r>
    </w:p>
    <w:p w14:paraId="5DB6B02D">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Lan truyền ràng buộc</w:t>
      </w:r>
    </w:p>
    <w:p w14:paraId="44919812">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Trước khi bắt đầu tìm kiếm, ta dùng logic để loại bỏ các giá trị không hợp lệ.</w:t>
      </w:r>
    </w:p>
    <w:p w14:paraId="2083CFB2">
      <w:pPr>
        <w:numPr>
          <w:ilvl w:val="0"/>
          <w:numId w:val="20"/>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Nhất quán cung: Kiểm tra từng cặp biến. Nếu biến A chọn màu Đỏ mà biến B cạnh nó không còn màu nào để tô, thì xóa màu Đỏ khỏi biến A ngay từ đầu.</w:t>
      </w:r>
    </w:p>
    <w:p w14:paraId="7BC39B61">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Tìm kiếm quay lui (Backtracking)</w:t>
      </w:r>
    </w:p>
    <w:p w14:paraId="1A2CCF87">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Là phương pháp thử - sai.</w:t>
      </w:r>
    </w:p>
    <w:p w14:paraId="4422281D">
      <w:pPr>
        <w:numPr>
          <w:ilvl w:val="0"/>
          <w:numId w:val="21"/>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Chọn một biến, gán cho nó một giá trị hợp lệ.</w:t>
      </w:r>
    </w:p>
    <w:p w14:paraId="6D69B19B">
      <w:pPr>
        <w:numPr>
          <w:ilvl w:val="0"/>
          <w:numId w:val="21"/>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Chuyển sang biến tiếp theo.</w:t>
      </w:r>
    </w:p>
    <w:p w14:paraId="0ACF75AE">
      <w:pPr>
        <w:numPr>
          <w:ilvl w:val="0"/>
          <w:numId w:val="21"/>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Nếu đi vào ngõ cụt (không còn giá trị nào thỏa mãn), thì quay lui lại bước trước để chọn giá trị khác.</w:t>
      </w:r>
    </w:p>
    <w:p w14:paraId="53E25D1E">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4. Các mẹo (Heuristic) để giải nhanh hơn</w:t>
      </w:r>
    </w:p>
    <w:p w14:paraId="2E1B17A0">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Thay vì chọn bừa, hãy chọn thông minh:</w:t>
      </w:r>
    </w:p>
    <w:p w14:paraId="606612CA">
      <w:pPr>
        <w:numPr>
          <w:ilvl w:val="0"/>
          <w:numId w:val="2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Biến nào nên chọn trước? Chọn biến "khó tính" nhất (biến có ít lựa chọn nhất hoặc biến dính líu đến nhiều biến khác nhất). Giải quyết cái khó trước, nếu thất bại thì biết ngay để đỡ tốn công.</w:t>
      </w:r>
    </w:p>
    <w:p w14:paraId="46EBBC07">
      <w:pPr>
        <w:numPr>
          <w:ilvl w:val="0"/>
          <w:numId w:val="2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Giá trị nào nên chọn trước? Chọn giá trị "dễ chịu" nhất (giá trị ít gây ảnh hưởng đến các biến hàng xóm nhất) để chừa đường sống cho các bước sau.</w:t>
      </w:r>
    </w:p>
    <w:p w14:paraId="5C9940EB">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5. Cấu trúc bài toán</w:t>
      </w:r>
    </w:p>
    <w:p w14:paraId="7E5C522E">
      <w:pPr>
        <w:numPr>
          <w:ilvl w:val="0"/>
          <w:numId w:val="2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Nếu đồ thị ràng buộc là một Cây (Tree), bài toán có thể giải trong thời gian tuyến tính O(n . d</w:t>
      </w:r>
      <w:r>
        <w:rPr>
          <w:rFonts w:hint="default" w:ascii="Times New Roman" w:hAnsi="Times New Roman" w:cs="Times New Roman"/>
          <w:sz w:val="20"/>
          <w:szCs w:val="20"/>
          <w:vertAlign w:val="superscript"/>
        </w:rPr>
        <w:t>2</w:t>
      </w:r>
      <w:r>
        <w:rPr>
          <w:rFonts w:hint="default" w:ascii="Times New Roman" w:hAnsi="Times New Roman" w:cs="Times New Roman"/>
          <w:sz w:val="20"/>
          <w:szCs w:val="20"/>
        </w:rPr>
        <w:t>) bằng thuật toán sắp xếp topo và kiểm tra nhất quán cung.</w:t>
      </w:r>
    </w:p>
    <w:p w14:paraId="36C9B49C">
      <w:pPr>
        <w:numPr>
          <w:ilvl w:val="0"/>
          <w:numId w:val="2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Với đồ thị tổng quát, ta có thể dùng kỹ thuật Cutset conditioning để đưa về dạng cây.</w:t>
      </w:r>
    </w:p>
    <w:p w14:paraId="73228EEC">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0FD1F42A">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10: Tác tử dựa trên Tri thức (Knowledge-Based Agents - AIMA Chapters 7-9)</w:t>
      </w:r>
    </w:p>
    <w:p w14:paraId="0490AFA0">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Kiến trúc Tác tử dựa trên tri thức</w:t>
      </w:r>
    </w:p>
    <w:p w14:paraId="3DAE41BA">
      <w:pPr>
        <w:numPr>
          <w:ilvl w:val="0"/>
          <w:numId w:val="24"/>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Cơ sở tri thức (KB): Là tập hợp các câu (sentences) biểu diễn những gì tác tử biết.</w:t>
      </w:r>
    </w:p>
    <w:p w14:paraId="611C43AD">
      <w:pPr>
        <w:numPr>
          <w:ilvl w:val="0"/>
          <w:numId w:val="24"/>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Cơ chế hoạt động: Gồm hai thao tác chính là TELL (nạp tri thức mới vào KB) và ASK (hỏi KB để quyết định hành động).</w:t>
      </w:r>
    </w:p>
    <w:p w14:paraId="145D2C27">
      <w:pPr>
        <w:numPr>
          <w:ilvl w:val="0"/>
          <w:numId w:val="24"/>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Tính độc lập: Dữ liệu (tri thức) tách biệt hoàn toàn với chương trình (bộ máy suy diễn), giúp hệ thống linh hoạt.</w:t>
      </w:r>
    </w:p>
    <w:p w14:paraId="557381A6">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Logic Mệnh đề (Propositional Logic)</w:t>
      </w:r>
    </w:p>
    <w:p w14:paraId="4B41A0F5">
      <w:pPr>
        <w:numPr>
          <w:ilvl w:val="0"/>
          <w:numId w:val="2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Cú pháp: Xây dựng từ các ký hiệu và toán tử logic (</w:t>
      </w:r>
      <w:r>
        <w:rPr>
          <w:rFonts w:hint="default" w:ascii="Times New Roman" w:hAnsi="Times New Roman" w:cs="Times New Roman"/>
          <w:sz w:val="20"/>
          <w:szCs w:val="20"/>
        </w:rPr>
        <w:drawing>
          <wp:inline distT="0" distB="0" distL="0" distR="0">
            <wp:extent cx="1181100" cy="175260"/>
            <wp:effectExtent l="0" t="0" r="0" b="0"/>
            <wp:docPr id="255207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07783"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81100" cy="175260"/>
                    </a:xfrm>
                    <a:prstGeom prst="rect">
                      <a:avLst/>
                    </a:prstGeom>
                    <a:noFill/>
                    <a:ln>
                      <a:noFill/>
                    </a:ln>
                  </pic:spPr>
                </pic:pic>
              </a:graphicData>
            </a:graphic>
          </wp:inline>
        </w:drawing>
      </w:r>
      <w:r>
        <w:rPr>
          <w:rFonts w:hint="default" w:ascii="Times New Roman" w:hAnsi="Times New Roman" w:cs="Times New Roman"/>
          <w:sz w:val="20"/>
          <w:szCs w:val="20"/>
        </w:rPr>
        <w:t>).</w:t>
      </w:r>
    </w:p>
    <w:p w14:paraId="2FC8C72C">
      <w:pPr>
        <w:numPr>
          <w:ilvl w:val="0"/>
          <w:numId w:val="2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Ngữ nghĩa: Xác định tính đúng sai dựa trên một mô hình thế giới thực.</w:t>
      </w:r>
    </w:p>
    <w:p w14:paraId="448DB99A">
      <w:pPr>
        <w:numPr>
          <w:ilvl w:val="0"/>
          <w:numId w:val="2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Kéo theo (Entailment): Nếu KB đúng thì câu kết luận </w:t>
      </w:r>
      <w:r>
        <w:rPr>
          <w:rFonts w:hint="default" w:ascii="Times New Roman" w:hAnsi="Times New Roman" w:cs="Times New Roman"/>
          <w:sz w:val="20"/>
          <w:szCs w:val="20"/>
        </w:rPr>
        <w:drawing>
          <wp:inline distT="0" distB="0" distL="0" distR="0">
            <wp:extent cx="304800" cy="175260"/>
            <wp:effectExtent l="0" t="0" r="0" b="0"/>
            <wp:docPr id="10775880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88033"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04800" cy="175260"/>
                    </a:xfrm>
                    <a:prstGeom prst="rect">
                      <a:avLst/>
                    </a:prstGeom>
                    <a:noFill/>
                    <a:ln>
                      <a:noFill/>
                    </a:ln>
                  </pic:spPr>
                </pic:pic>
              </a:graphicData>
            </a:graphic>
          </wp:inline>
        </w:drawing>
      </w:r>
      <w:r>
        <w:rPr>
          <w:rFonts w:hint="default" w:ascii="Times New Roman" w:hAnsi="Times New Roman" w:cs="Times New Roman"/>
          <w:sz w:val="20"/>
          <w:szCs w:val="20"/>
        </w:rPr>
        <w:t xml:space="preserve"> cũng phải đúng (KB </w:t>
      </w:r>
      <w:r>
        <w:rPr>
          <w:rFonts w:hint="default" w:ascii="Times New Roman" w:hAnsi="Times New Roman" w:cs="Times New Roman"/>
          <w:sz w:val="20"/>
          <w:szCs w:val="20"/>
        </w:rPr>
        <w:drawing>
          <wp:inline distT="0" distB="0" distL="0" distR="0">
            <wp:extent cx="541020" cy="175260"/>
            <wp:effectExtent l="0" t="0" r="0" b="0"/>
            <wp:docPr id="14913611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61106"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1020" cy="175260"/>
                    </a:xfrm>
                    <a:prstGeom prst="rect">
                      <a:avLst/>
                    </a:prstGeom>
                    <a:noFill/>
                    <a:ln>
                      <a:noFill/>
                    </a:ln>
                  </pic:spPr>
                </pic:pic>
              </a:graphicData>
            </a:graphic>
          </wp:inline>
        </w:drawing>
      </w:r>
      <w:r>
        <w:rPr>
          <w:rFonts w:hint="default" w:ascii="Times New Roman" w:hAnsi="Times New Roman" w:cs="Times New Roman"/>
          <w:sz w:val="20"/>
          <w:szCs w:val="20"/>
        </w:rPr>
        <w:t>).</w:t>
      </w:r>
    </w:p>
    <w:p w14:paraId="0C1621E4">
      <w:pPr>
        <w:numPr>
          <w:ilvl w:val="0"/>
          <w:numId w:val="2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Hợp giải (Resolution): Thuật toán suy diễn đầy đủ để chứng minh một câu là đúng hoặc sai dựa trên mâu thuẫn.</w:t>
      </w:r>
    </w:p>
    <w:p w14:paraId="481ECC3E">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Logic Vị từ cấp một (First-Order Logic - FOL)</w:t>
      </w:r>
    </w:p>
    <w:p w14:paraId="608E4B00">
      <w:pPr>
        <w:numPr>
          <w:ilvl w:val="0"/>
          <w:numId w:val="2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Khắc phục điểm yếu: Giải quyết vấn đề bùng nổ số lượng câu của logic mệnh đề bằng cách dùng biến số.</w:t>
      </w:r>
    </w:p>
    <w:p w14:paraId="4DE02F18">
      <w:pPr>
        <w:numPr>
          <w:ilvl w:val="0"/>
          <w:numId w:val="2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Thành phần: Bao gồm Đối tượng (Objects), Quan hệ (Relations) và Hàm (Functions).</w:t>
      </w:r>
    </w:p>
    <w:p w14:paraId="2C7B7B5E">
      <w:pPr>
        <w:numPr>
          <w:ilvl w:val="0"/>
          <w:numId w:val="2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Lượng từ: Sử dụng "Với mọi" (</w:t>
      </w:r>
      <w:r>
        <w:rPr>
          <w:rFonts w:hint="default" w:ascii="Times New Roman" w:hAnsi="Times New Roman" w:cs="Times New Roman"/>
          <w:sz w:val="20"/>
          <w:szCs w:val="20"/>
        </w:rPr>
        <w:drawing>
          <wp:inline distT="0" distB="0" distL="0" distR="0">
            <wp:extent cx="312420" cy="175260"/>
            <wp:effectExtent l="0" t="0" r="0" b="0"/>
            <wp:docPr id="9831601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60156"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12420" cy="175260"/>
                    </a:xfrm>
                    <a:prstGeom prst="rect">
                      <a:avLst/>
                    </a:prstGeom>
                    <a:noFill/>
                    <a:ln>
                      <a:noFill/>
                    </a:ln>
                  </pic:spPr>
                </pic:pic>
              </a:graphicData>
            </a:graphic>
          </wp:inline>
        </w:drawing>
      </w:r>
      <w:r>
        <w:rPr>
          <w:rFonts w:hint="default" w:ascii="Times New Roman" w:hAnsi="Times New Roman" w:cs="Times New Roman"/>
          <w:sz w:val="20"/>
          <w:szCs w:val="20"/>
        </w:rPr>
        <w:t>) và "Tồn tại" (</w:t>
      </w:r>
      <w:r>
        <w:rPr>
          <w:rFonts w:hint="default" w:ascii="Times New Roman" w:hAnsi="Times New Roman" w:cs="Times New Roman"/>
          <w:sz w:val="20"/>
          <w:szCs w:val="20"/>
        </w:rPr>
        <w:drawing>
          <wp:inline distT="0" distB="0" distL="0" distR="0">
            <wp:extent cx="304800" cy="175260"/>
            <wp:effectExtent l="0" t="0" r="0" b="0"/>
            <wp:docPr id="17957212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2129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04800" cy="175260"/>
                    </a:xfrm>
                    <a:prstGeom prst="rect">
                      <a:avLst/>
                    </a:prstGeom>
                    <a:noFill/>
                    <a:ln>
                      <a:noFill/>
                    </a:ln>
                  </pic:spPr>
                </pic:pic>
              </a:graphicData>
            </a:graphic>
          </wp:inline>
        </w:drawing>
      </w:r>
      <w:r>
        <w:rPr>
          <w:rFonts w:hint="default" w:ascii="Times New Roman" w:hAnsi="Times New Roman" w:cs="Times New Roman"/>
          <w:sz w:val="20"/>
          <w:szCs w:val="20"/>
        </w:rPr>
        <w:t>) để diễn tả các quy luật tổng quát (Ví dụ: Mọi người đều sẽ chết).</w:t>
      </w:r>
    </w:p>
    <w:p w14:paraId="1838A236">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4FB3BC05">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11: Nhập môn Generative AI &amp; Tự động hóa n8n</w:t>
      </w:r>
    </w:p>
    <w:p w14:paraId="3D40F3D1">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Các loại hình AI</w:t>
      </w:r>
    </w:p>
    <w:p w14:paraId="7FD67742">
      <w:pPr>
        <w:numPr>
          <w:ilvl w:val="0"/>
          <w:numId w:val="27"/>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Discriminative AI (AI phân biệt): Dùng để phân loại dữ liệu (VD: Phân loại ảnh chó/mèo).</w:t>
      </w:r>
    </w:p>
    <w:p w14:paraId="61AA131D">
      <w:pPr>
        <w:numPr>
          <w:ilvl w:val="0"/>
          <w:numId w:val="27"/>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Generative AI (AI tạo sinh): Dùng để tạo ra dữ liệu mới (văn bản, hình ảnh) từ dữ liệu đã học.</w:t>
      </w:r>
    </w:p>
    <w:p w14:paraId="54AC2E5A">
      <w:pPr>
        <w:numPr>
          <w:ilvl w:val="0"/>
          <w:numId w:val="27"/>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Cơ chế LLM: Mô hình ngôn ngữ lớn hoạt động bằng cách dự đoán từ tiếp theo (Autoregressive) dựa trên xác suất.</w:t>
      </w:r>
    </w:p>
    <w:p w14:paraId="6C7B2555">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Kỹ thuật Prompt Engineering</w:t>
      </w:r>
    </w:p>
    <w:p w14:paraId="4B542AA2">
      <w:pPr>
        <w:numPr>
          <w:ilvl w:val="0"/>
          <w:numId w:val="28"/>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In-Context Learning (ICL): Cung cấp ví dụ mẫu ngay trong câu lệnh để AI học theo mà không cần huấn luyện lại.</w:t>
      </w:r>
    </w:p>
    <w:p w14:paraId="76F47352">
      <w:pPr>
        <w:numPr>
          <w:ilvl w:val="0"/>
          <w:numId w:val="28"/>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Chain of Thought (CoT): Yêu cầu AI "suy nghĩ từng bước" để giải quyết các bài toán logic phức tạp.</w:t>
      </w:r>
    </w:p>
    <w:p w14:paraId="1AF91544">
      <w:pPr>
        <w:numPr>
          <w:ilvl w:val="0"/>
          <w:numId w:val="28"/>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Self-consistency: Yêu cầu AI tự kiểm tra và sửa lỗi câu trả lời của chính mình.</w:t>
      </w:r>
    </w:p>
    <w:p w14:paraId="60B18A92">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Tự động hóa với n8n</w:t>
      </w:r>
    </w:p>
    <w:p w14:paraId="161DFE13">
      <w:pPr>
        <w:numPr>
          <w:ilvl w:val="0"/>
          <w:numId w:val="29"/>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Workflow: Là quy trình tự động hóa gồm Trigger (kích hoạt) và các Action (hành động) nối tiếp nhau.</w:t>
      </w:r>
    </w:p>
    <w:p w14:paraId="17A8DC1F">
      <w:pPr>
        <w:numPr>
          <w:ilvl w:val="0"/>
          <w:numId w:val="29"/>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AI Agent trong n8n: Kết hợp LLM với các công cụ (Tools) như Google Calendar, Gmail để thực hiện tác vụ thực tế (lên lịch, gửi mail).</w:t>
      </w:r>
    </w:p>
    <w:p w14:paraId="44115419">
      <w:pPr>
        <w:numPr>
          <w:ilvl w:val="0"/>
          <w:numId w:val="29"/>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Giao thức MCP: Chuẩn kết nối giúp AI tương tác dễ dàng với các nguồn dữ liệu bên ngoài.</w:t>
      </w:r>
    </w:p>
    <w:p w14:paraId="67D41DD1">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4F88D9DB">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12: Tổng quan về Large Language Models (LLMs)</w:t>
      </w:r>
    </w:p>
    <w:p w14:paraId="501A74DC">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Cấu trúc kỹ thuật</w:t>
      </w:r>
    </w:p>
    <w:p w14:paraId="2201EEA5">
      <w:pPr>
        <w:numPr>
          <w:ilvl w:val="0"/>
          <w:numId w:val="30"/>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Tokenization: Chuyển đổi văn bản thành các đơn vị nhỏ (token) để máy tính xử lý.</w:t>
      </w:r>
    </w:p>
    <w:p w14:paraId="3F2CF7CC">
      <w:pPr>
        <w:numPr>
          <w:ilvl w:val="0"/>
          <w:numId w:val="30"/>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Embedding: Biểu diễn từ ngữ dưới dạng vector số để máy hiểu được mối liên hệ ngữ nghĩa (VD: Vua - Nam + Nữ = Nữ hoàng).</w:t>
      </w:r>
    </w:p>
    <w:p w14:paraId="3B2B2E5E">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Quy trình huấn luyện</w:t>
      </w:r>
    </w:p>
    <w:p w14:paraId="029E9D26">
      <w:pPr>
        <w:numPr>
          <w:ilvl w:val="0"/>
          <w:numId w:val="31"/>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Pre-training: Học kiến thức chung từ lượng dữ liệu khổng lồ (Dự đoán từ bị che).</w:t>
      </w:r>
    </w:p>
    <w:p w14:paraId="19FF7BD8">
      <w:pPr>
        <w:numPr>
          <w:ilvl w:val="0"/>
          <w:numId w:val="31"/>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Fine-tuning: Tinh chỉnh mô hình cho tác vụ cụ thể hoặc để an toàn hơn (RLHF - Học tăng cường từ phản hồi người dùng).</w:t>
      </w:r>
    </w:p>
    <w:p w14:paraId="793EDA6B">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Chiến lược suy luận nâng cao</w:t>
      </w:r>
    </w:p>
    <w:p w14:paraId="7B4E409D">
      <w:pPr>
        <w:numPr>
          <w:ilvl w:val="0"/>
          <w:numId w:val="3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RAG (Retrieval Augmented Generation): Cho phép AI tra cứu dữ liệu bên ngoài để trả lời chính xác hơn, giảm ảo giác.</w:t>
      </w:r>
    </w:p>
    <w:p w14:paraId="0411D015">
      <w:pPr>
        <w:numPr>
          <w:ilvl w:val="0"/>
          <w:numId w:val="3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Tree of Thoughts: Cho phép AI khám phá nhiều nhánh suy luận khác nhau trước khi chốt đáp án.</w:t>
      </w:r>
    </w:p>
    <w:p w14:paraId="3A6871A6">
      <w:pPr>
        <w:numPr>
          <w:ilvl w:val="0"/>
          <w:numId w:val="3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Agentic AI: Sử dụng AI để điều phối nhiều công cụ hoặc nhiều AI con (Worker) để giải quyết vấn đề lớn.</w:t>
      </w:r>
    </w:p>
    <w:p w14:paraId="53DCB3BD">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54E8299C">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13: Biểu diễn Tri thức (AIMA Chapter 10)</w:t>
      </w:r>
    </w:p>
    <w:p w14:paraId="6991183E">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Bản thể học (Ontologies)</w:t>
      </w:r>
    </w:p>
    <w:p w14:paraId="7E5BE2CE">
      <w:pPr>
        <w:numPr>
          <w:ilvl w:val="0"/>
          <w:numId w:val="3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Định nghĩa: Là cách tổ chức các khái niệm thành hệ thống phân cấp để máy hiểu.</w:t>
      </w:r>
    </w:p>
    <w:p w14:paraId="2618E256">
      <w:pPr>
        <w:numPr>
          <w:ilvl w:val="0"/>
          <w:numId w:val="3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Phân loại (Categories): Dùng quan hệ MemberOf (là thành viên) và SubsetOf (là tập con) để tổ chức dữ liệu.</w:t>
      </w:r>
    </w:p>
    <w:p w14:paraId="23AFCD7E">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Đối tượng và Sự kiện</w:t>
      </w:r>
    </w:p>
    <w:p w14:paraId="2A6B22DB">
      <w:pPr>
        <w:numPr>
          <w:ilvl w:val="0"/>
          <w:numId w:val="34"/>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Vật chất và Vật thể: Phân biệt những thứ đếm được (quả bóng) và không đếm được (nước, bơ).</w:t>
      </w:r>
    </w:p>
    <w:p w14:paraId="6B24FB5B">
      <w:pPr>
        <w:numPr>
          <w:ilvl w:val="0"/>
          <w:numId w:val="34"/>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Sự kiện (Events): Biến đổi sự kiện thành đối tượng (Reification) để mô tả các mối quan hệ thời gian như "Trước", "Sau", "Trong lúc".</w:t>
      </w:r>
    </w:p>
    <w:p w14:paraId="04CBBD0F">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Mạng ngữ nghĩa (Semantic Networks)</w:t>
      </w:r>
    </w:p>
    <w:p w14:paraId="1720AA9D">
      <w:pPr>
        <w:numPr>
          <w:ilvl w:val="0"/>
          <w:numId w:val="3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Cấu trúc: Biểu diễn tri thức dưới dạng đồ thị, nút là khái niệm, cạnh là quan hệ.</w:t>
      </w:r>
    </w:p>
    <w:p w14:paraId="5B3E0B6C">
      <w:pPr>
        <w:numPr>
          <w:ilvl w:val="0"/>
          <w:numId w:val="3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Kế thừa (Inheritance): Cho phép lớp con thừa hưởng thuộc tính của lớp cha (VD: Chim biết bay), nhưng có thể ghi đè (Override) cho trường hợp ngoại lệ (VD: Chim cánh cụt).</w:t>
      </w:r>
    </w:p>
    <w:p w14:paraId="76490586">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6A65D6F8">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 xml:space="preserve">Chương 14: Lập kế hoạch tự động: Phân cấp, Giám sát &amp; Lập lịch </w:t>
      </w:r>
    </w:p>
    <w:p w14:paraId="5FF4DA82">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Lập kế hoạch phân cấp (HTN)</w:t>
      </w:r>
    </w:p>
    <w:p w14:paraId="4F6F9514">
      <w:pPr>
        <w:numPr>
          <w:ilvl w:val="0"/>
          <w:numId w:val="3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Hành động cấp cao (HLA): Thay vì lên kế hoạch từng bước nhỏ, ta dùng các hành động lớn (VD: "Đi đến sân bay").</w:t>
      </w:r>
    </w:p>
    <w:p w14:paraId="06B6F0AB">
      <w:pPr>
        <w:numPr>
          <w:ilvl w:val="0"/>
          <w:numId w:val="3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Làm mịn (Refinement): Phân rã hành động lớn thành chuỗi hành động nhỏ hơn cho đến khi thực thi được.</w:t>
      </w:r>
    </w:p>
    <w:p w14:paraId="333B7FC7">
      <w:pPr>
        <w:numPr>
          <w:ilvl w:val="0"/>
          <w:numId w:val="3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Angelic Semantics: Cho phép ước lượng kết quả của hành động cấp cao mà không cần đi vào chi tiết ngay lập tức, giúp tìm kiếm nhanh hơn.</w:t>
      </w:r>
    </w:p>
    <w:p w14:paraId="0CA1BCDA">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Môi trường không xác định</w:t>
      </w:r>
    </w:p>
    <w:p w14:paraId="33D6BC94">
      <w:pPr>
        <w:numPr>
          <w:ilvl w:val="0"/>
          <w:numId w:val="37"/>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Sensorless Planning: Lập kế hoạch mà không cần cảm biến, tìm hành động cưỡng ép (coercion) để đưa mọi trạng thái về đích.</w:t>
      </w:r>
    </w:p>
    <w:p w14:paraId="500D5B3F">
      <w:pPr>
        <w:numPr>
          <w:ilvl w:val="0"/>
          <w:numId w:val="37"/>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Contingent Planning: Lập kế hoạch có các nhánh rẽ (Nếu... thì...) dựa trên thông tin thu được từ cảm biến.</w:t>
      </w:r>
    </w:p>
    <w:p w14:paraId="2B7265CA">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Giám sát và Sửa lỗi</w:t>
      </w:r>
    </w:p>
    <w:p w14:paraId="5EB7D16B">
      <w:pPr>
        <w:numPr>
          <w:ilvl w:val="0"/>
          <w:numId w:val="38"/>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Monitoring: Theo dõi quá trình thực thi. Nếu thực tế khác với dự tính (VD: sơn chưa đều), tác tử sẽ phát hiện lỗi.</w:t>
      </w:r>
    </w:p>
    <w:p w14:paraId="4CE9EA4F">
      <w:pPr>
        <w:numPr>
          <w:ilvl w:val="0"/>
          <w:numId w:val="38"/>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Replanning: Khi phát hiện lỗi, tác tử lập lại kế hoạch từ trạng thái hiện tại để sửa chữa thay vì làm lại từ đầu.</w:t>
      </w:r>
    </w:p>
    <w:p w14:paraId="44CEBCE1">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4A30D7F5">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15: Lập kế hoạch Cổ điển (Classical Planning)</w:t>
      </w:r>
    </w:p>
    <w:p w14:paraId="4ED9B223">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Ngôn ngữ PDDL</w:t>
      </w:r>
    </w:p>
    <w:p w14:paraId="1093C448">
      <w:pPr>
        <w:numPr>
          <w:ilvl w:val="0"/>
          <w:numId w:val="39"/>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Trạng thái: Được mô tả bằng tập hợp các mệnh đề đúng (Fluents).</w:t>
      </w:r>
    </w:p>
    <w:p w14:paraId="0FDDB049">
      <w:pPr>
        <w:numPr>
          <w:ilvl w:val="0"/>
          <w:numId w:val="39"/>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Hành động: Định nghĩa bằng Tiền điều kiện (Preconditions - phải đúng mới được làm) và Hệ quả (Effects - Thêm/Xóa trạng thái).</w:t>
      </w:r>
    </w:p>
    <w:p w14:paraId="46C0A7DA">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Thuật toán tìm kiếm</w:t>
      </w:r>
    </w:p>
    <w:p w14:paraId="67F42D09">
      <w:pPr>
        <w:numPr>
          <w:ilvl w:val="0"/>
          <w:numId w:val="40"/>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Forward Search: Tìm từ trạng thái đầu đến đích. Dễ bị bùng nổ không gian trạng thái.</w:t>
      </w:r>
    </w:p>
    <w:p w14:paraId="1D70A01E">
      <w:pPr>
        <w:numPr>
          <w:ilvl w:val="0"/>
          <w:numId w:val="40"/>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Backward Search: Tìm ngược từ mục tiêu về trạng thái đầu. Chỉ xem xét các hành động liên quan (relevant), giúp giảm bớt nhánh tìm kiếm.</w:t>
      </w:r>
    </w:p>
    <w:p w14:paraId="04BB5D51">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Đồ thị lập kế hoạch (Planning Graphs)</w:t>
      </w:r>
    </w:p>
    <w:p w14:paraId="22F7ABAB">
      <w:pPr>
        <w:numPr>
          <w:ilvl w:val="0"/>
          <w:numId w:val="41"/>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Cấu trúc: Xấp xỉ không gian trạng thái bằng các lớp mệnh đề và lớp hành động xen kẽ.</w:t>
      </w:r>
    </w:p>
    <w:p w14:paraId="12817E4A">
      <w:pPr>
        <w:numPr>
          <w:ilvl w:val="0"/>
          <w:numId w:val="41"/>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Công dụng: Dùng để tính hàm Heuristic cực nhanh hoặc tìm kế hoạch trực tiếp (thuật toán GraphPlan).</w:t>
      </w:r>
    </w:p>
    <w:p w14:paraId="0CD69515">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1F2202F3">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 xml:space="preserve">Chương 16: Định lượng sự không chắc chắn &amp; Lý thuyết Quyết định </w:t>
      </w:r>
    </w:p>
    <w:p w14:paraId="76D7E038">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Lý thuyết Quyết định</w:t>
      </w:r>
    </w:p>
    <w:p w14:paraId="52C1AA2C">
      <w:pPr>
        <w:numPr>
          <w:ilvl w:val="0"/>
          <w:numId w:val="4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Công thức: Lý thuyết xác suất + Lý thuyết độ thỏa dụng (Utility) = Lý thuyết quyết định.</w:t>
      </w:r>
    </w:p>
    <w:p w14:paraId="6AAA2E20">
      <w:pPr>
        <w:numPr>
          <w:ilvl w:val="0"/>
          <w:numId w:val="4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Nguyên tắc MEU: Tác tử hợp lý luôn chọn hành động để tối đa hóa độ thỏa dụng kỳ vọng (Maximum Expected Utility).</w:t>
      </w:r>
    </w:p>
    <w:p w14:paraId="1DB88128">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Ký hiệu xác suất</w:t>
      </w:r>
    </w:p>
    <w:p w14:paraId="4A3F94DA">
      <w:pPr>
        <w:numPr>
          <w:ilvl w:val="0"/>
          <w:numId w:val="4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Không gian mẫu (</w:t>
      </w:r>
      <w:r>
        <w:rPr>
          <w:rFonts w:hint="default" w:ascii="Times New Roman" w:hAnsi="Times New Roman" w:cs="Times New Roman"/>
          <w:sz w:val="20"/>
          <w:szCs w:val="20"/>
        </w:rPr>
        <w:drawing>
          <wp:inline distT="0" distB="0" distL="0" distR="0">
            <wp:extent cx="320040" cy="175260"/>
            <wp:effectExtent l="0" t="0" r="3810" b="0"/>
            <wp:docPr id="10408416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41674"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20040" cy="175260"/>
                    </a:xfrm>
                    <a:prstGeom prst="rect">
                      <a:avLst/>
                    </a:prstGeom>
                    <a:noFill/>
                    <a:ln>
                      <a:noFill/>
                    </a:ln>
                  </pic:spPr>
                </pic:pic>
              </a:graphicData>
            </a:graphic>
          </wp:inline>
        </w:drawing>
      </w:r>
      <w:r>
        <w:rPr>
          <w:rFonts w:hint="default" w:ascii="Times New Roman" w:hAnsi="Times New Roman" w:cs="Times New Roman"/>
          <w:sz w:val="20"/>
          <w:szCs w:val="20"/>
        </w:rPr>
        <w:t>): Tập hợp tất cả các thế giới có thể xảy ra.</w:t>
      </w:r>
    </w:p>
    <w:p w14:paraId="043E4751">
      <w:pPr>
        <w:numPr>
          <w:ilvl w:val="0"/>
          <w:numId w:val="4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Biến ngẫu nhiên: Hàm ánh xạ từ thế giới sang giá trị cụ thể (VD: Thời tiết = Mưa).</w:t>
      </w:r>
    </w:p>
    <w:p w14:paraId="644292EA">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Định lý Bayes</w:t>
      </w:r>
    </w:p>
    <w:p w14:paraId="690B0674">
      <w:pPr>
        <w:numPr>
          <w:ilvl w:val="0"/>
          <w:numId w:val="44"/>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Công thức: </w:t>
      </w:r>
      <w:r>
        <w:rPr>
          <w:rFonts w:hint="default" w:ascii="Times New Roman" w:hAnsi="Times New Roman" w:cs="Times New Roman"/>
          <w:sz w:val="20"/>
          <w:szCs w:val="20"/>
        </w:rPr>
        <w:drawing>
          <wp:inline distT="0" distB="0" distL="0" distR="0">
            <wp:extent cx="1325880" cy="274320"/>
            <wp:effectExtent l="0" t="0" r="7620" b="0"/>
            <wp:docPr id="5910361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36172"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25880" cy="274320"/>
                    </a:xfrm>
                    <a:prstGeom prst="rect">
                      <a:avLst/>
                    </a:prstGeom>
                    <a:noFill/>
                    <a:ln>
                      <a:noFill/>
                    </a:ln>
                  </pic:spPr>
                </pic:pic>
              </a:graphicData>
            </a:graphic>
          </wp:inline>
        </w:drawing>
      </w:r>
    </w:p>
    <w:p w14:paraId="67037C1C">
      <w:pPr>
        <w:numPr>
          <w:ilvl w:val="0"/>
          <w:numId w:val="44"/>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Ý nghĩa: Cho phép cập nhật niềm tin (xác suất hậu nghiệm) khi có bằng chứng mới (evidence).</w:t>
      </w:r>
    </w:p>
    <w:p w14:paraId="0BBD3490">
      <w:pPr>
        <w:numPr>
          <w:ilvl w:val="0"/>
          <w:numId w:val="44"/>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Naive Bayes: Giả định các nguyên nhân độc lập với nhau để tính toán nhanh hơn, thường dùng trong lọc thư rác.</w:t>
      </w:r>
    </w:p>
    <w:p w14:paraId="74962B7C">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400F3693">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17: Suy diễn Xác suất: Mạng Bayes (AIMA Chapter 13)</w:t>
      </w:r>
    </w:p>
    <w:p w14:paraId="22AD6911">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Phân phối xác suất đồng thời (Full Joint Distribution)</w:t>
      </w:r>
    </w:p>
    <w:p w14:paraId="71A46579">
      <w:pPr>
        <w:numPr>
          <w:ilvl w:val="0"/>
          <w:numId w:val="4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Bản chất: Là một bảng khổng lồ chứa xác suất của mọi tổ hợp biến cố.</w:t>
      </w:r>
    </w:p>
    <w:p w14:paraId="4AD5CAEB">
      <w:pPr>
        <w:numPr>
          <w:ilvl w:val="0"/>
          <w:numId w:val="4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Hạn chế: Kích thước tăng theo hàm mũ (O(2^n)), không khả thi với bài toán lớn.</w:t>
      </w:r>
    </w:p>
    <w:p w14:paraId="06D66BDF">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Sự độc lập (Independence)</w:t>
      </w:r>
    </w:p>
    <w:p w14:paraId="6AF4FCF6">
      <w:pPr>
        <w:numPr>
          <w:ilvl w:val="0"/>
          <w:numId w:val="4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Độc lập tuyệt đối: P(A, B) = P(A)P(B). Rất hiếm gặp trong thực tế.</w:t>
      </w:r>
    </w:p>
    <w:p w14:paraId="539956FD">
      <w:pPr>
        <w:numPr>
          <w:ilvl w:val="0"/>
          <w:numId w:val="4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Độc lập có điều kiện: P(X, Y | Z) = P(X | Z)P(Y | Z). Đây là chìa khóa để giải quyết bài toán bùng nổ dữ liệu.</w:t>
      </w:r>
    </w:p>
    <w:p w14:paraId="05F3857F">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Thế giới Wumpus (Phiên bản xác suất)</w:t>
      </w:r>
    </w:p>
    <w:p w14:paraId="6A55130E">
      <w:pPr>
        <w:numPr>
          <w:ilvl w:val="0"/>
          <w:numId w:val="47"/>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Ứng dụng: Thay vì đoán mò, tác tử tính toán xác suất có hố tại các ô lân cận (VD: ô [2,2] có 86% hố, ô [1,3] chỉ 31%) để chọn nước đi an toàn nhất</w:t>
      </w:r>
    </w:p>
    <w:p w14:paraId="7DB10612">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w:t>
      </w:r>
    </w:p>
    <w:p w14:paraId="6E0D6FE2">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18: AIMA21 - Proba Reasoning</w:t>
      </w:r>
    </w:p>
    <w:p w14:paraId="44298BD3">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Mục đích</w:t>
      </w:r>
    </w:p>
    <w:p w14:paraId="08E5F206">
      <w:pPr>
        <w:numPr>
          <w:ilvl w:val="0"/>
          <w:numId w:val="48"/>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Giải quyết vấn đề phức tạp: Phân phối xác suất đồng thời đầy đủ yêu cầu quá nhiều tham số O(2</w:t>
      </w:r>
      <w:r>
        <w:rPr>
          <w:rFonts w:hint="default" w:ascii="Times New Roman" w:hAnsi="Times New Roman" w:cs="Times New Roman"/>
          <w:sz w:val="20"/>
          <w:szCs w:val="20"/>
          <w:vertAlign w:val="superscript"/>
        </w:rPr>
        <w:t>n</w:t>
      </w:r>
      <w:r>
        <w:rPr>
          <w:rFonts w:hint="default" w:ascii="Times New Roman" w:hAnsi="Times New Roman" w:cs="Times New Roman"/>
          <w:sz w:val="20"/>
          <w:szCs w:val="20"/>
        </w:rPr>
        <w:t>), không khả thi khi số lượng biến lớn.</w:t>
      </w:r>
    </w:p>
    <w:p w14:paraId="788297E2">
      <w:pPr>
        <w:numPr>
          <w:ilvl w:val="0"/>
          <w:numId w:val="48"/>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Tận dụng cấu trúc cục bộ: Bayes Nets giúp biểu diễn các mối quan hệ độc lập có điều kiện, làm cho mô hình trở nên gọn nhẹ hơn nhiều.</w:t>
      </w:r>
    </w:p>
    <w:p w14:paraId="4509B2C9">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Cấu trúc</w:t>
      </w:r>
    </w:p>
    <w:p w14:paraId="201CA243">
      <w:pPr>
        <w:numPr>
          <w:ilvl w:val="0"/>
          <w:numId w:val="49"/>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Là một Đồ thị Có hướng Không chu trình (DAG).</w:t>
      </w:r>
    </w:p>
    <w:p w14:paraId="0589A4A2">
      <w:pPr>
        <w:numPr>
          <w:ilvl w:val="0"/>
          <w:numId w:val="49"/>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Nút (Node): Đại diện cho một biến ngẫu nhiên.</w:t>
      </w:r>
    </w:p>
    <w:p w14:paraId="0C7D887D">
      <w:pPr>
        <w:numPr>
          <w:ilvl w:val="0"/>
          <w:numId w:val="49"/>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Cạnh (Edge): Biểu thị mối quan hệ phụ thuộc trực tiếp (thường là nhân-quả).</w:t>
      </w:r>
    </w:p>
    <w:p w14:paraId="46E9C846">
      <w:pPr>
        <w:numPr>
          <w:ilvl w:val="0"/>
          <w:numId w:val="49"/>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Bảng Xác suất Có điều kiện (CPT): Gán cho mỗi nút, định lượng ảnh hưởng của các nút cha lên nút đó.</w:t>
      </w:r>
    </w:p>
    <w:p w14:paraId="11B50D5C">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Công thức và Lợi ích</w:t>
      </w:r>
    </w:p>
    <w:p w14:paraId="2697AE7F">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Công thức :</w:t>
      </w:r>
    </w:p>
    <w:p w14:paraId="240E0612">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P(x</w:t>
      </w:r>
      <w:r>
        <w:rPr>
          <w:rFonts w:hint="default" w:ascii="Times New Roman" w:hAnsi="Times New Roman" w:cs="Times New Roman"/>
          <w:sz w:val="20"/>
          <w:szCs w:val="20"/>
          <w:vertAlign w:val="subscript"/>
        </w:rPr>
        <w:t>1</w:t>
      </w:r>
      <w:r>
        <w:rPr>
          <w:rFonts w:hint="default" w:ascii="Times New Roman" w:hAnsi="Times New Roman" w:cs="Times New Roman"/>
          <w:sz w:val="20"/>
          <w:szCs w:val="20"/>
        </w:rPr>
        <w:t>,...,x</w:t>
      </w:r>
      <w:r>
        <w:rPr>
          <w:rFonts w:hint="default" w:ascii="Times New Roman" w:hAnsi="Times New Roman" w:cs="Times New Roman"/>
          <w:sz w:val="20"/>
          <w:szCs w:val="20"/>
          <w:vertAlign w:val="subscript"/>
        </w:rPr>
        <w:t>n</w:t>
      </w:r>
      <w:r>
        <w:rPr>
          <w:rFonts w:hint="default" w:ascii="Times New Roman" w:hAnsi="Times New Roman" w:cs="Times New Roman"/>
          <w:sz w:val="20"/>
          <w:szCs w:val="20"/>
        </w:rPr>
        <w:t>) = Sản phẩm từ i=1 đến n của P(x</w:t>
      </w:r>
      <w:r>
        <w:rPr>
          <w:rFonts w:hint="default" w:ascii="Times New Roman" w:hAnsi="Times New Roman" w:cs="Times New Roman"/>
          <w:sz w:val="20"/>
          <w:szCs w:val="20"/>
          <w:vertAlign w:val="subscript"/>
        </w:rPr>
        <w:t>i</w:t>
      </w:r>
      <w:r>
        <w:rPr>
          <w:rFonts w:hint="default" w:ascii="Times New Roman" w:hAnsi="Times New Roman" w:cs="Times New Roman"/>
          <w:sz w:val="20"/>
          <w:szCs w:val="20"/>
        </w:rPr>
        <w:t xml:space="preserve"> | parents(X</w:t>
      </w:r>
      <w:r>
        <w:rPr>
          <w:rFonts w:hint="default" w:ascii="Times New Roman" w:hAnsi="Times New Roman" w:cs="Times New Roman"/>
          <w:sz w:val="20"/>
          <w:szCs w:val="20"/>
          <w:vertAlign w:val="subscript"/>
        </w:rPr>
        <w:t>i</w:t>
      </w:r>
      <w:r>
        <w:rPr>
          <w:rFonts w:hint="default" w:ascii="Times New Roman" w:hAnsi="Times New Roman" w:cs="Times New Roman"/>
          <w:sz w:val="20"/>
          <w:szCs w:val="20"/>
        </w:rPr>
        <w:t>))</w:t>
      </w:r>
    </w:p>
    <w:p w14:paraId="490BA267">
      <w:pPr>
        <w:numPr>
          <w:ilvl w:val="0"/>
          <w:numId w:val="50"/>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Tính Gọn nhẹ: Thay vì O(2</w:t>
      </w:r>
      <w:r>
        <w:rPr>
          <w:rFonts w:hint="default" w:ascii="Times New Roman" w:hAnsi="Times New Roman" w:cs="Times New Roman"/>
          <w:sz w:val="20"/>
          <w:szCs w:val="20"/>
          <w:vertAlign w:val="superscript"/>
        </w:rPr>
        <w:t>n</w:t>
      </w:r>
      <w:r>
        <w:rPr>
          <w:rFonts w:hint="default" w:ascii="Times New Roman" w:hAnsi="Times New Roman" w:cs="Times New Roman"/>
          <w:sz w:val="20"/>
          <w:szCs w:val="20"/>
        </w:rPr>
        <w:t>) tham số, mô hình chỉ cần O(n x 2</w:t>
      </w:r>
      <w:r>
        <w:rPr>
          <w:rFonts w:hint="default" w:ascii="Times New Roman" w:hAnsi="Times New Roman" w:cs="Times New Roman"/>
          <w:sz w:val="20"/>
          <w:szCs w:val="20"/>
          <w:vertAlign w:val="superscript"/>
        </w:rPr>
        <w:t>k</w:t>
      </w:r>
      <w:r>
        <w:rPr>
          <w:rFonts w:hint="default" w:ascii="Times New Roman" w:hAnsi="Times New Roman" w:cs="Times New Roman"/>
          <w:sz w:val="20"/>
          <w:szCs w:val="20"/>
        </w:rPr>
        <w:t>)tham số (với k là số lượng nút cha tối đa).</w:t>
      </w:r>
    </w:p>
    <w:p w14:paraId="5E62164B">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4. Suy luận</w:t>
      </w:r>
    </w:p>
    <w:p w14:paraId="73FE2305">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Suy luận Xác suất là quá trình tính toán xác suất hậu nghiệm.</w:t>
      </w:r>
    </w:p>
    <w:p w14:paraId="7792669B">
      <w:pPr>
        <w:numPr>
          <w:ilvl w:val="0"/>
          <w:numId w:val="51"/>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Chính xác: Sử dụng thuật toán Variable Elimination (Khử biến).</w:t>
      </w:r>
    </w:p>
    <w:p w14:paraId="467748D0">
      <w:pPr>
        <w:numPr>
          <w:ilvl w:val="0"/>
          <w:numId w:val="51"/>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Xấp xỉ: Sử dụng các phương pháp lấy mẫu như Sampling khi suy luận chính xác quá chậm.</w:t>
      </w:r>
    </w:p>
    <w:p w14:paraId="7F6E89B4">
      <w:pPr>
        <w:spacing w:before="16" w:after="16" w:line="240" w:lineRule="auto"/>
        <w:ind w:left="720"/>
        <w:rPr>
          <w:rFonts w:hint="default" w:ascii="Times New Roman" w:hAnsi="Times New Roman" w:cs="Times New Roman"/>
          <w:sz w:val="20"/>
          <w:szCs w:val="20"/>
        </w:rPr>
      </w:pPr>
    </w:p>
    <w:p w14:paraId="4523FCE2">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19: AIMA10 - Proba Reasoning</w:t>
      </w:r>
    </w:p>
    <w:p w14:paraId="1AD00D55">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Mục đích: Xử lý Sự Không Chắc Chắn</w:t>
      </w:r>
    </w:p>
    <w:p w14:paraId="3A9C48D3">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Lý luận Xác suất giải quyết vấn đề suy luận trong môi trường mà thông tin không hoàn hảo và không chắc chắn (uncertainty).</w:t>
      </w:r>
    </w:p>
    <w:p w14:paraId="18A2A36B">
      <w:pPr>
        <w:numPr>
          <w:ilvl w:val="0"/>
          <w:numId w:val="5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Vấn đề nan giải: Việc sử dụng toàn bộ Phân phối Xác suất Đồng thời Đầy đủ là không khả thi vì số lượng tham số tăng theo cấp số nhân O(2</w:t>
      </w:r>
      <w:r>
        <w:rPr>
          <w:rFonts w:hint="default" w:ascii="Times New Roman" w:hAnsi="Times New Roman" w:cs="Times New Roman"/>
          <w:sz w:val="20"/>
          <w:szCs w:val="20"/>
          <w:vertAlign w:val="superscript"/>
        </w:rPr>
        <w:t>n</w:t>
      </w:r>
      <w:r>
        <w:rPr>
          <w:rFonts w:hint="default" w:ascii="Times New Roman" w:hAnsi="Times New Roman" w:cs="Times New Roman"/>
          <w:sz w:val="20"/>
          <w:szCs w:val="20"/>
        </w:rPr>
        <w:t>).</w:t>
      </w:r>
    </w:p>
    <w:p w14:paraId="3EBDB78A">
      <w:pPr>
        <w:numPr>
          <w:ilvl w:val="0"/>
          <w:numId w:val="5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Giải pháp: Áp dụng các mối quan hệ Độc lập Có điều kiện giữa các biến để tạo ra các mô hình gọn nhẹ, cụ thể là Mạng Bayesian.</w:t>
      </w:r>
    </w:p>
    <w:p w14:paraId="0F3705F9">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Mạng Bayesian (Bayesian Networks - Bayes Nets)</w:t>
      </w:r>
    </w:p>
    <w:p w14:paraId="4CECD6F5">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Bayes Nets là mô hình đồ họa chính để biểu diễn tri thức xác suất một cách hiệu quả.</w:t>
      </w:r>
    </w:p>
    <w:p w14:paraId="34FF4301">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2.1. Cấu trúc</w:t>
      </w:r>
    </w:p>
    <w:p w14:paraId="3FBA5A93">
      <w:pPr>
        <w:numPr>
          <w:ilvl w:val="0"/>
          <w:numId w:val="5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Là một Đồ thị Có hướng Không chu trình (DAG).</w:t>
      </w:r>
    </w:p>
    <w:p w14:paraId="6B3191BE">
      <w:pPr>
        <w:numPr>
          <w:ilvl w:val="0"/>
          <w:numId w:val="5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Nút (Node): Đại diện cho một Biến Ngẫu nhiên.</w:t>
      </w:r>
    </w:p>
    <w:p w14:paraId="67B105C8">
      <w:pPr>
        <w:numPr>
          <w:ilvl w:val="0"/>
          <w:numId w:val="5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Cạnh (Edge): Biểu thị mối quan hệ Nhân quả hay ảnh hưởng trực tiếp từ nút cha đến nút con.</w:t>
      </w:r>
    </w:p>
    <w:p w14:paraId="0D37A8E5">
      <w:pPr>
        <w:numPr>
          <w:ilvl w:val="0"/>
          <w:numId w:val="5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Bảng Xác suất Có điều kiện (CPT): Định lượng mối quan hệ ảnh hưởng cho mỗi nút con dựa trên các giá trị của nút cha.</w:t>
      </w:r>
    </w:p>
    <w:p w14:paraId="2B570780">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2.2. Ngữ nghĩa và Tính Gọn nhẹ</w:t>
      </w:r>
    </w:p>
    <w:p w14:paraId="44C776B7">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Bayes Nets xác định phân phối xác suất đồng thời đầy đủ qua việc nhân các CPT cục bộ (Chain Rule):</w:t>
      </w:r>
    </w:p>
    <w:p w14:paraId="448734BA">
      <w:pPr>
        <w:spacing w:before="16" w:after="16" w:line="240" w:lineRule="auto"/>
        <w:rPr>
          <w:rFonts w:hint="default" w:ascii="Times New Roman" w:hAnsi="Times New Roman" w:cs="Times New Roman" w:eastAsiaTheme="minorEastAsia"/>
          <w:sz w:val="20"/>
          <w:szCs w:val="20"/>
        </w:rPr>
      </w:pPr>
      <w:r>
        <w:rPr>
          <w:rFonts w:hint="default" w:ascii="Times New Roman" w:hAnsi="Times New Roman" w:cs="Times New Roman"/>
          <w:sz w:val="20"/>
          <w:szCs w:val="20"/>
        </w:rPr>
        <w:tab/>
      </w:r>
      <m:oMath>
        <m:r>
          <m:rPr>
            <m:nor/>
          </m:rPr>
          <w:rPr>
            <w:rFonts w:hint="default" w:ascii="Cambria Math" w:hAnsi="Cambria Math" w:cs="Times New Roman"/>
            <w:i/>
            <w:sz w:val="20"/>
            <w:szCs w:val="20"/>
          </w:rPr>
          <m:t>P</m:t>
        </m:r>
        <m:d>
          <m:dPr>
            <m:ctrlPr>
              <w:rPr>
                <w:rFonts w:hint="default" w:ascii="Cambria Math" w:hAnsi="Cambria Math" w:cs="Times New Roman"/>
                <w:i/>
                <w:sz w:val="20"/>
                <w:szCs w:val="20"/>
              </w:rPr>
            </m:ctrlPr>
          </m:dPr>
          <m:e>
            <m:sSub>
              <m:sSubPr>
                <m:ctrlPr>
                  <w:rPr>
                    <w:rFonts w:hint="default" w:ascii="Cambria Math" w:hAnsi="Cambria Math" w:cs="Times New Roman"/>
                    <w:i/>
                    <w:sz w:val="20"/>
                    <w:szCs w:val="20"/>
                  </w:rPr>
                </m:ctrlPr>
              </m:sSubPr>
              <m:e>
                <m:r>
                  <m:rPr>
                    <m:nor/>
                  </m:rPr>
                  <w:rPr>
                    <w:rFonts w:hint="default" w:ascii="Cambria Math" w:hAnsi="Cambria Math" w:cs="Times New Roman"/>
                    <w:i/>
                    <w:sz w:val="20"/>
                    <w:szCs w:val="20"/>
                  </w:rPr>
                  <m:t>x</m:t>
                </m:r>
                <m:ctrlPr>
                  <w:rPr>
                    <w:rFonts w:hint="default" w:ascii="Cambria Math" w:hAnsi="Cambria Math" w:cs="Times New Roman"/>
                    <w:i/>
                    <w:sz w:val="20"/>
                    <w:szCs w:val="20"/>
                  </w:rPr>
                </m:ctrlPr>
              </m:e>
              <m:sub>
                <m:r>
                  <m:rPr>
                    <m:nor/>
                    <m:sty m:val="p"/>
                  </m:rPr>
                  <w:rPr>
                    <w:rFonts w:hint="default" w:ascii="Cambria Math" w:hAnsi="Cambria Math" w:cs="Times New Roman"/>
                    <w:i w:val="0"/>
                    <w:sz w:val="20"/>
                    <w:szCs w:val="20"/>
                  </w:rPr>
                  <m:t>1</m:t>
                </m:r>
                <m:ctrlPr>
                  <w:rPr>
                    <w:rFonts w:hint="default" w:ascii="Cambria Math" w:hAnsi="Cambria Math" w:cs="Times New Roman"/>
                    <w:i/>
                    <w:sz w:val="20"/>
                    <w:szCs w:val="20"/>
                  </w:rPr>
                </m:ctrlPr>
              </m:sub>
            </m:sSub>
            <m:r>
              <m:rPr>
                <m:nor/>
                <m:sty m:val="p"/>
              </m:rPr>
              <w:rPr>
                <w:rFonts w:hint="default" w:ascii="Cambria Math" w:hAnsi="Cambria Math" w:cs="Times New Roman"/>
                <w:i w:val="0"/>
                <w:sz w:val="20"/>
                <w:szCs w:val="20"/>
              </w:rPr>
              <m:t>,</m:t>
            </m:r>
            <m:r>
              <m:rPr>
                <m:nor/>
                <m:sty m:val="p"/>
              </m:rPr>
              <w:rPr>
                <w:rFonts w:hint="default" w:ascii="Cambria Math" w:hAnsi="Cambria Math" w:cs="Times New Roman"/>
                <w:b w:val="0"/>
                <w:i w:val="0"/>
                <w:sz w:val="20"/>
                <w:szCs w:val="20"/>
              </w:rPr>
              <m:t>…</m:t>
            </m:r>
            <m:r>
              <m:rPr>
                <m:nor/>
                <m:sty m:val="p"/>
              </m:rPr>
              <w:rPr>
                <w:rFonts w:hint="default" w:ascii="Cambria Math" w:hAnsi="Cambria Math" w:cs="Times New Roman"/>
                <w:i w:val="0"/>
                <w:sz w:val="20"/>
                <w:szCs w:val="20"/>
              </w:rPr>
              <m:t>,</m:t>
            </m:r>
            <m:sSub>
              <m:sSubPr>
                <m:ctrlPr>
                  <w:rPr>
                    <w:rFonts w:hint="default" w:ascii="Cambria Math" w:hAnsi="Cambria Math" w:cs="Times New Roman"/>
                    <w:i/>
                    <w:sz w:val="20"/>
                    <w:szCs w:val="20"/>
                  </w:rPr>
                </m:ctrlPr>
              </m:sSubPr>
              <m:e>
                <m:r>
                  <m:rPr>
                    <m:nor/>
                  </m:rPr>
                  <w:rPr>
                    <w:rFonts w:hint="default" w:ascii="Cambria Math" w:hAnsi="Cambria Math" w:cs="Times New Roman"/>
                    <w:i/>
                    <w:sz w:val="20"/>
                    <w:szCs w:val="20"/>
                  </w:rPr>
                  <m:t>x</m:t>
                </m:r>
                <m:ctrlPr>
                  <w:rPr>
                    <w:rFonts w:hint="default" w:ascii="Cambria Math" w:hAnsi="Cambria Math" w:cs="Times New Roman"/>
                    <w:i/>
                    <w:sz w:val="20"/>
                    <w:szCs w:val="20"/>
                  </w:rPr>
                </m:ctrlPr>
              </m:e>
              <m:sub>
                <m:r>
                  <m:rPr>
                    <m:nor/>
                  </m:rPr>
                  <w:rPr>
                    <w:rFonts w:hint="default" w:ascii="Cambria Math" w:hAnsi="Cambria Math" w:cs="Times New Roman"/>
                    <w:i/>
                    <w:sz w:val="20"/>
                    <w:szCs w:val="20"/>
                  </w:rPr>
                  <m:t>n</m:t>
                </m:r>
                <m:ctrlPr>
                  <w:rPr>
                    <w:rFonts w:hint="default" w:ascii="Cambria Math" w:hAnsi="Cambria Math" w:cs="Times New Roman"/>
                    <w:i/>
                    <w:sz w:val="20"/>
                    <w:szCs w:val="20"/>
                  </w:rPr>
                </m:ctrlPr>
              </m:sub>
            </m:sSub>
            <m:ctrlPr>
              <w:rPr>
                <w:rFonts w:hint="default" w:ascii="Cambria Math" w:hAnsi="Cambria Math" w:cs="Times New Roman"/>
                <w:i/>
                <w:sz w:val="20"/>
                <w:szCs w:val="20"/>
              </w:rPr>
            </m:ctrlPr>
          </m:e>
        </m:d>
        <m:r>
          <m:rPr>
            <m:nor/>
            <m:sty m:val="p"/>
          </m:rPr>
          <w:rPr>
            <w:rFonts w:hint="default" w:ascii="Cambria Math" w:hAnsi="Cambria Math" w:cs="Times New Roman"/>
            <w:i w:val="0"/>
            <w:sz w:val="20"/>
            <w:szCs w:val="20"/>
          </w:rPr>
          <m:t>=</m:t>
        </m:r>
        <m:nary>
          <m:naryPr>
            <m:chr m:val="∏"/>
            <m:ctrlPr>
              <w:rPr>
                <w:rFonts w:hint="default" w:ascii="Cambria Math" w:hAnsi="Cambria Math" w:cs="Times New Roman"/>
                <w:sz w:val="20"/>
                <w:szCs w:val="20"/>
              </w:rPr>
            </m:ctrlPr>
          </m:naryPr>
          <m:sub>
            <m:r>
              <m:rPr>
                <m:nor/>
              </m:rPr>
              <w:rPr>
                <w:rFonts w:hint="default" w:ascii="Cambria Math" w:hAnsi="Cambria Math" w:cs="Times New Roman"/>
                <w:i/>
                <w:sz w:val="20"/>
                <w:szCs w:val="20"/>
              </w:rPr>
              <m:t>i</m:t>
            </m:r>
            <m:r>
              <m:rPr>
                <m:nor/>
                <m:sty m:val="p"/>
              </m:rPr>
              <w:rPr>
                <w:rFonts w:hint="default" w:ascii="Cambria Math" w:hAnsi="Cambria Math" w:cs="Times New Roman"/>
                <w:i w:val="0"/>
                <w:sz w:val="20"/>
                <w:szCs w:val="20"/>
              </w:rPr>
              <m:t>=1</m:t>
            </m:r>
            <m:ctrlPr>
              <w:rPr>
                <w:rFonts w:hint="default" w:ascii="Cambria Math" w:hAnsi="Cambria Math" w:cs="Times New Roman"/>
                <w:i/>
                <w:sz w:val="20"/>
                <w:szCs w:val="20"/>
              </w:rPr>
            </m:ctrlPr>
          </m:sub>
          <m:sup>
            <m:r>
              <m:rPr>
                <m:nor/>
              </m:rPr>
              <w:rPr>
                <w:rFonts w:hint="default" w:ascii="Cambria Math" w:hAnsi="Cambria Math" w:cs="Times New Roman"/>
                <w:i/>
                <w:sz w:val="20"/>
                <w:szCs w:val="20"/>
              </w:rPr>
              <m:t>n</m:t>
            </m:r>
            <m:ctrlPr>
              <w:rPr>
                <w:rFonts w:hint="default" w:ascii="Cambria Math" w:hAnsi="Cambria Math" w:cs="Times New Roman"/>
                <w:i/>
                <w:sz w:val="20"/>
                <w:szCs w:val="20"/>
              </w:rPr>
            </m:ctrlPr>
          </m:sup>
          <m:e>
            <m:r>
              <m:rPr>
                <m:nor/>
              </m:rPr>
              <w:rPr>
                <w:rFonts w:hint="default" w:ascii="Cambria Math" w:hAnsi="Cambria Math" w:cs="Times New Roman"/>
                <w:i/>
                <w:sz w:val="20"/>
                <w:szCs w:val="20"/>
              </w:rPr>
              <m:t>P</m:t>
            </m:r>
            <m:d>
              <m:dPr>
                <m:ctrlPr>
                  <w:rPr>
                    <w:rFonts w:hint="default" w:ascii="Cambria Math" w:hAnsi="Cambria Math" w:cs="Times New Roman"/>
                    <w:i/>
                    <w:sz w:val="20"/>
                    <w:szCs w:val="20"/>
                  </w:rPr>
                </m:ctrlPr>
              </m:dPr>
              <m:e>
                <m:sSub>
                  <m:sSubPr>
                    <m:ctrlPr>
                      <w:rPr>
                        <w:rFonts w:hint="default" w:ascii="Cambria Math" w:hAnsi="Cambria Math" w:cs="Times New Roman"/>
                        <w:i/>
                        <w:sz w:val="20"/>
                        <w:szCs w:val="20"/>
                      </w:rPr>
                    </m:ctrlPr>
                  </m:sSubPr>
                  <m:e>
                    <m:r>
                      <m:rPr>
                        <m:nor/>
                      </m:rPr>
                      <w:rPr>
                        <w:rFonts w:hint="default" w:ascii="Cambria Math" w:hAnsi="Cambria Math" w:cs="Times New Roman"/>
                        <w:i/>
                        <w:sz w:val="20"/>
                        <w:szCs w:val="20"/>
                      </w:rPr>
                      <m:t>x</m:t>
                    </m:r>
                    <m:ctrlPr>
                      <w:rPr>
                        <w:rFonts w:hint="default" w:ascii="Cambria Math" w:hAnsi="Cambria Math" w:cs="Times New Roman"/>
                        <w:i/>
                        <w:sz w:val="20"/>
                        <w:szCs w:val="20"/>
                      </w:rPr>
                    </m:ctrlPr>
                  </m:e>
                  <m:sub>
                    <m:r>
                      <m:rPr>
                        <m:nor/>
                      </m:rPr>
                      <w:rPr>
                        <w:rFonts w:hint="default" w:ascii="Cambria Math" w:hAnsi="Cambria Math" w:cs="Times New Roman"/>
                        <w:i/>
                        <w:sz w:val="20"/>
                        <w:szCs w:val="20"/>
                      </w:rPr>
                      <m:t>i</m:t>
                    </m:r>
                    <m:ctrlPr>
                      <w:rPr>
                        <w:rFonts w:hint="default" w:ascii="Cambria Math" w:hAnsi="Cambria Math" w:cs="Times New Roman"/>
                        <w:i/>
                        <w:sz w:val="20"/>
                        <w:szCs w:val="20"/>
                      </w:rPr>
                    </m:ctrlPr>
                  </m:sub>
                </m:sSub>
                <m:ctrlPr>
                  <w:rPr>
                    <w:rFonts w:hint="default" w:ascii="Cambria Math" w:hAnsi="Cambria Math" w:cs="Times New Roman"/>
                    <w:i/>
                    <w:sz w:val="20"/>
                    <w:szCs w:val="20"/>
                  </w:rPr>
                </m:ctrlPr>
              </m:e>
              <m:e>
                <m:r>
                  <m:rPr>
                    <m:nor/>
                    <m:sty m:val="p"/>
                  </m:rPr>
                  <w:rPr>
                    <w:rFonts w:hint="default" w:ascii="Cambria Math" w:hAnsi="Cambria Math" w:cs="Times New Roman"/>
                    <w:sz w:val="20"/>
                    <w:szCs w:val="20"/>
                  </w:rPr>
                  <m:t>parents</m:t>
                </m:r>
                <m:d>
                  <m:dPr>
                    <m:ctrlPr>
                      <w:rPr>
                        <w:rFonts w:hint="default" w:ascii="Cambria Math" w:hAnsi="Cambria Math" w:cs="Times New Roman"/>
                        <w:i/>
                        <w:sz w:val="20"/>
                        <w:szCs w:val="20"/>
                      </w:rPr>
                    </m:ctrlPr>
                  </m:dPr>
                  <m:e>
                    <m:sSub>
                      <m:sSubPr>
                        <m:ctrlPr>
                          <w:rPr>
                            <w:rFonts w:hint="default" w:ascii="Cambria Math" w:hAnsi="Cambria Math" w:cs="Times New Roman"/>
                            <w:i/>
                            <w:sz w:val="20"/>
                            <w:szCs w:val="20"/>
                          </w:rPr>
                        </m:ctrlPr>
                      </m:sSubPr>
                      <m:e>
                        <m:r>
                          <m:rPr>
                            <m:nor/>
                          </m:rPr>
                          <w:rPr>
                            <w:rFonts w:hint="default" w:ascii="Cambria Math" w:hAnsi="Cambria Math" w:cs="Times New Roman"/>
                            <w:i/>
                            <w:sz w:val="20"/>
                            <w:szCs w:val="20"/>
                          </w:rPr>
                          <m:t>X</m:t>
                        </m:r>
                        <m:ctrlPr>
                          <w:rPr>
                            <w:rFonts w:hint="default" w:ascii="Cambria Math" w:hAnsi="Cambria Math" w:cs="Times New Roman"/>
                            <w:i/>
                            <w:sz w:val="20"/>
                            <w:szCs w:val="20"/>
                          </w:rPr>
                        </m:ctrlPr>
                      </m:e>
                      <m:sub>
                        <m:r>
                          <m:rPr>
                            <m:nor/>
                          </m:rPr>
                          <w:rPr>
                            <w:rFonts w:hint="default" w:ascii="Cambria Math" w:hAnsi="Cambria Math" w:cs="Times New Roman"/>
                            <w:i/>
                            <w:sz w:val="20"/>
                            <w:szCs w:val="20"/>
                          </w:rPr>
                          <m:t>i</m:t>
                        </m:r>
                        <m:ctrlPr>
                          <w:rPr>
                            <w:rFonts w:hint="default" w:ascii="Cambria Math" w:hAnsi="Cambria Math" w:cs="Times New Roman"/>
                            <w:i/>
                            <w:sz w:val="20"/>
                            <w:szCs w:val="20"/>
                          </w:rPr>
                        </m:ctrlPr>
                      </m:sub>
                    </m:sSub>
                    <m:ctrlPr>
                      <w:rPr>
                        <w:rFonts w:hint="default" w:ascii="Cambria Math" w:hAnsi="Cambria Math" w:cs="Times New Roman"/>
                        <w:i/>
                        <w:sz w:val="20"/>
                        <w:szCs w:val="20"/>
                      </w:rPr>
                    </m:ctrlPr>
                  </m:e>
                </m:d>
                <m:ctrlPr>
                  <w:rPr>
                    <w:rFonts w:hint="default" w:ascii="Cambria Math" w:hAnsi="Cambria Math" w:cs="Times New Roman"/>
                    <w:i/>
                    <w:sz w:val="20"/>
                    <w:szCs w:val="20"/>
                  </w:rPr>
                </m:ctrlPr>
              </m:e>
            </m:d>
            <m:ctrlPr>
              <w:rPr>
                <w:rFonts w:hint="default" w:ascii="Cambria Math" w:hAnsi="Cambria Math" w:cs="Times New Roman"/>
                <w:i/>
                <w:sz w:val="20"/>
                <w:szCs w:val="20"/>
              </w:rPr>
            </m:ctrlPr>
          </m:e>
        </m:nary>
      </m:oMath>
    </w:p>
    <w:p w14:paraId="6DEA3AC4">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Suy luận Xác suất (Probabilistic Inference)</w:t>
      </w:r>
    </w:p>
    <w:p w14:paraId="4DDD6A49">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Suy luận là việc tính toán Xác suất Hậu nghiệm $P(\text{Truy vấn}|\text{Bằng chứng})$ (tức là tính xác suất của một sự kiện chưa biết khi đã biết các thông tin quan sát được).</w:t>
      </w:r>
    </w:p>
    <w:p w14:paraId="424360BD">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3.1. Suy luận Chính xác (Exact Inference)</w:t>
      </w:r>
    </w:p>
    <w:p w14:paraId="2DE313EB">
      <w:pPr>
        <w:numPr>
          <w:ilvl w:val="0"/>
          <w:numId w:val="54"/>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Sử dụng các thuật toán như Variable Elimination (Khử biến) để tính toán giá trị xác suất chính xác.</w:t>
      </w:r>
    </w:p>
    <w:p w14:paraId="7B7FEF5E">
      <w:pPr>
        <w:numPr>
          <w:ilvl w:val="0"/>
          <w:numId w:val="54"/>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Phương pháp này hiệu quả với các mạng có cấu trúc đơn giản, nhưng về mặt lý thuyết là NP-hard trong trường hợp tổng quát.</w:t>
      </w:r>
    </w:p>
    <w:p w14:paraId="760ED08C">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3.2. Suy luận Xấp xỉ (Approximate Inference)</w:t>
      </w:r>
    </w:p>
    <w:p w14:paraId="31637E2D">
      <w:pPr>
        <w:numPr>
          <w:ilvl w:val="0"/>
          <w:numId w:val="5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Khi mô hình quá phức tạp, các thuật toán lấy mẫu (Sampling) được sử dụng để ước tính xác suất.</w:t>
      </w:r>
    </w:p>
    <w:p w14:paraId="50EC4CCD">
      <w:pPr>
        <w:numPr>
          <w:ilvl w:val="0"/>
          <w:numId w:val="5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Các kỹ thuật phổ biến bao gồm Rejection Sampling, Likelihood Weighting, và Markov Chain Monte Carlo (MCMC), trong đó Gibbs Sampling là một ví dụ điển hình.</w:t>
      </w:r>
    </w:p>
    <w:p w14:paraId="0EB1C13C">
      <w:pPr>
        <w:spacing w:before="16" w:after="16" w:line="240" w:lineRule="auto"/>
        <w:ind w:left="720"/>
        <w:rPr>
          <w:rFonts w:hint="default" w:ascii="Times New Roman" w:hAnsi="Times New Roman" w:cs="Times New Roman"/>
          <w:sz w:val="20"/>
          <w:szCs w:val="20"/>
        </w:rPr>
      </w:pPr>
    </w:p>
    <w:p w14:paraId="46FCDC17">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20: Advanced Artificial Intelligence Making Simple Decisions: Decision Networks AIMA</w:t>
      </w:r>
    </w:p>
    <w:p w14:paraId="119EEAB9">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Lý thuyết Quyết định (Decision Theory)</w:t>
      </w:r>
    </w:p>
    <w:p w14:paraId="189F85FD">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Lý thuyết Quyết định là nền tảng cho việc ra quyết định hợp lý của AI Agents trong môi trường không chắc chắn.</w:t>
      </w:r>
    </w:p>
    <w:p w14:paraId="3AE3F907">
      <w:pPr>
        <w:numPr>
          <w:ilvl w:val="0"/>
          <w:numId w:val="5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Cấu trúc: Lý thuyết Quyết định là sự kết hợp của Lý thuyết Xác suất (niềm tin về bằng chứng) và Lý thuyết Tiện ích (mức độ mong muốn).</w:t>
      </w:r>
    </w:p>
    <w:p w14:paraId="56D54B45">
      <w:pPr>
        <w:numPr>
          <w:ilvl w:val="0"/>
          <w:numId w:val="5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Mục tiêu: Một tác nhân hợp lý (rational agent) luôn tìm cách tối ưu hóa Tiện ích Kỳ vọng </w:t>
      </w:r>
    </w:p>
    <w:p w14:paraId="4FB58C14">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Mạng Quyết định (Decision Networks)</w:t>
      </w:r>
    </w:p>
    <w:p w14:paraId="02CBB855">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Mạng Quyết định là mô hình đồ họa (graphical model) dùng để tính toán EU, là sự mở rộng của Mạng Bayesian.</w:t>
      </w:r>
    </w:p>
    <w:p w14:paraId="5C6B38EB">
      <w:pPr>
        <w:numPr>
          <w:ilvl w:val="0"/>
          <w:numId w:val="57"/>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Vai trò: Giúp biểu diễn phân phối xác suất đồng thời một cách gọn nhẹ và dễ dàng tính toán EU.</w:t>
      </w:r>
    </w:p>
    <w:p w14:paraId="18737760">
      <w:pPr>
        <w:numPr>
          <w:ilvl w:val="0"/>
          <w:numId w:val="57"/>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Các Nút: Nút Cơ hội, Nút Hành động, Nút Tiện ích</w:t>
      </w:r>
    </w:p>
    <w:p w14:paraId="30E51CC6">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Nguyên lý Tiện ích Kỳ vọng Tối đa (MEU)</w:t>
      </w:r>
    </w:p>
    <w:p w14:paraId="608DAF98">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Đây là nguyên tắc mà tác nhân AI sử dụng để chọn hành động tối ưu.</w:t>
      </w:r>
    </w:p>
    <w:p w14:paraId="369647FD">
      <w:pPr>
        <w:numPr>
          <w:ilvl w:val="0"/>
          <w:numId w:val="58"/>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Tiện ích Kỳ vọng (EU): Là giá trị trung bình của tiện ích cho một hành động, tính theo xác suất dẫn đến các trạng thái tương lai.</w:t>
      </w:r>
    </w:p>
    <w:p w14:paraId="4D8D8691">
      <w:pPr>
        <w:numPr>
          <w:ilvl w:val="0"/>
          <w:numId w:val="58"/>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Nguyên lý MEU: Tác nhân chọn hành động a* có EU cao nhất:</w:t>
      </w:r>
    </w:p>
    <w:p w14:paraId="4400EB24">
      <w:pPr>
        <w:spacing w:before="16" w:after="16" w:line="240" w:lineRule="auto"/>
        <w:rPr>
          <w:rFonts w:hint="default" w:ascii="Times New Roman" w:hAnsi="Times New Roman" w:cs="Times New Roman"/>
          <w:sz w:val="20"/>
          <w:szCs w:val="20"/>
        </w:rPr>
      </w:pPr>
    </w:p>
    <w:p w14:paraId="5569B68C">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21: Advanced Artificial Intelligence Learning from Examples Supervised Machine Learning AIMA</w:t>
      </w:r>
    </w:p>
    <w:p w14:paraId="0ED45A1C">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Học máy Giám sát (Supervised ML)</w:t>
      </w:r>
    </w:p>
    <w:p w14:paraId="03919986">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Học máy Giám sát là quá trình học một hàm từ dữ liệu huấn luyện đã được gán nhãn đúng (đáp án). Mục đích là để mô hình có thể dự đoán đầu ra cho dữ liệu mới.</w:t>
      </w:r>
    </w:p>
    <w:p w14:paraId="03BB69BF">
      <w:pPr>
        <w:numPr>
          <w:ilvl w:val="0"/>
          <w:numId w:val="59"/>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Mục đích: Giải quyết các vấn đề phức tạp hoặc không thể mã hóa thủ công (ví dụ: phân loại thư rác, nhận dạng khuôn mặt).</w:t>
      </w:r>
    </w:p>
    <w:p w14:paraId="47D4837A">
      <w:pPr>
        <w:numPr>
          <w:ilvl w:val="0"/>
          <w:numId w:val="59"/>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Hai Loại Mô hình Chính: Phân loại và Hồi quy.</w:t>
      </w:r>
    </w:p>
    <w:p w14:paraId="6153CA58">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Ứng dụng trong Tác nhân AI (AI Agents)</w:t>
      </w:r>
    </w:p>
    <w:p w14:paraId="66867B51">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Học máy giám sát được sử dụng để xây dựng các thành phần của tác nhân AI</w:t>
      </w:r>
    </w:p>
    <w:p w14:paraId="5035BB1A">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Học Chính sách (Learn a Policy)</w:t>
      </w:r>
    </w:p>
    <w:p w14:paraId="3857A4C5">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Học máy được dùng để trực tiếp học hành động tối ưu a từ trạng thái hiện tại s. Đây là vấn đề Phân loại nếu hành động là rời rạc. Mô hình này có thể dùng làm chính sách tự chơi trong tìm kiếm cây.</w:t>
      </w:r>
    </w:p>
    <w:p w14:paraId="1558E89E">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Học Hàm Đánh giá (Learn Evaluation Functions)</w:t>
      </w:r>
    </w:p>
    <w:p w14:paraId="0EE0C114">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AI Agent học cách ước tính tiện ích (utility) hoặc giá trị của một trạng thái. Đây là vấn đề Hồi quy (Regression). Hàm đánh giá này có thể được dùng làm heuristic cho các thuật toán tìm kiếm.</w:t>
      </w:r>
    </w:p>
    <w:p w14:paraId="5F5BE146">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Học Nhận thức và Kích hoạt (Learn Perception and Actuation)</w:t>
      </w:r>
    </w:p>
    <w:p w14:paraId="62DE1F6E">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Các mô hình học máy, đặc biệt là Deep Learning và Mạng nơ-ron, được áp dụng rộng rãi để xử lý dữ liệu phức tạp:</w:t>
      </w:r>
    </w:p>
    <w:p w14:paraId="7E68B977">
      <w:pPr>
        <w:numPr>
          <w:ilvl w:val="0"/>
          <w:numId w:val="60"/>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Xử lý ngôn ngữ tự nhiên: Hiểu khái niệm, dịch thuật, hoặc tạo văn bản.</w:t>
      </w:r>
    </w:p>
    <w:p w14:paraId="12A009C3">
      <w:pPr>
        <w:numPr>
          <w:ilvl w:val="0"/>
          <w:numId w:val="60"/>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Thị giác máy tính: Nhận dạng vật thể trong hình ảnh/video.</w:t>
      </w:r>
    </w:p>
    <w:p w14:paraId="20A33750">
      <w:pPr>
        <w:numPr>
          <w:ilvl w:val="0"/>
          <w:numId w:val="60"/>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Robot: Học cách điều khiển và di chuyển an toàn.</w:t>
      </w:r>
    </w:p>
    <w:p w14:paraId="3EA6E928">
      <w:pPr>
        <w:spacing w:before="16" w:after="16" w:line="240" w:lineRule="auto"/>
        <w:rPr>
          <w:rFonts w:hint="default" w:ascii="Times New Roman" w:hAnsi="Times New Roman" w:cs="Times New Roman"/>
          <w:sz w:val="20"/>
          <w:szCs w:val="20"/>
        </w:rPr>
      </w:pPr>
    </w:p>
    <w:p w14:paraId="16DF40A6">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22: Advanced Artificial Intelligence Reinforcement Learning AIMA</w:t>
      </w:r>
    </w:p>
    <w:p w14:paraId="0DBFD7FB">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Khái niệm và Mục tiêu</w:t>
      </w:r>
    </w:p>
    <w:p w14:paraId="13CD6A17">
      <w:pPr>
        <w:numPr>
          <w:ilvl w:val="0"/>
          <w:numId w:val="61"/>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Định nghĩa: Phương pháp học cho quyết định tuần tự, tối đa hóa phần thưởng tích lũy.</w:t>
      </w:r>
    </w:p>
    <w:p w14:paraId="4A6BA6C8">
      <w:pPr>
        <w:numPr>
          <w:ilvl w:val="0"/>
          <w:numId w:val="61"/>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Đặc điểm: Chỉ nhận tín hiệu Thưởng (Reward), cần cân bằng Thám hiểm và Khai thác.</w:t>
      </w:r>
    </w:p>
    <w:p w14:paraId="1EEA29DD">
      <w:pPr>
        <w:numPr>
          <w:ilvl w:val="0"/>
          <w:numId w:val="61"/>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Mục tiêu: Tìm ra chính sách tối ưu pi* để tối đa hóa Tiện ích Kỳ vọng Chiết khấu.</w:t>
      </w:r>
    </w:p>
    <w:p w14:paraId="1854C9A5">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2.Mô hình Bài toán (MDPs)</w:t>
      </w:r>
    </w:p>
    <w:p w14:paraId="07C887ED">
      <w:pPr>
        <w:numPr>
          <w:ilvl w:val="0"/>
          <w:numId w:val="62"/>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MDPs bao gồm: Trạng thái (S), Hành động (A), Phần thưởng (R), Mô hình Chuyển đổi (P - thường là không biết), và Chính sách (pi).</w:t>
      </w:r>
    </w:p>
    <w:p w14:paraId="33133F6D">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3.Các Phương pháp Học</w:t>
      </w:r>
    </w:p>
    <w:p w14:paraId="04751883">
      <w:pPr>
        <w:numPr>
          <w:ilvl w:val="0"/>
          <w:numId w:val="6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Phương pháp Dựa trên Mô hình (Model-Based): Học Mô hình Chuyển đổi P, sau đó dùng Lập kế hoạch để tìm chính sách tối ưu.</w:t>
      </w:r>
    </w:p>
    <w:p w14:paraId="1B39F9E3">
      <w:pPr>
        <w:numPr>
          <w:ilvl w:val="0"/>
          <w:numId w:val="6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Phương pháp Không Mô hình (Model-Free): Học trực tiếp giá trị hành động tối ưu.</w:t>
      </w:r>
    </w:p>
    <w:p w14:paraId="1A3437F5">
      <w:pPr>
        <w:numPr>
          <w:ilvl w:val="1"/>
          <w:numId w:val="6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Q-Learning: Học hàm Giá trị Hành động Q(s, a). Chính sách tối ưu chọn hành động có Q lớn nhất.</w:t>
      </w:r>
    </w:p>
    <w:p w14:paraId="60537836">
      <w:pPr>
        <w:numPr>
          <w:ilvl w:val="1"/>
          <w:numId w:val="63"/>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Deep Q-Learning (DQN): Dùng Mạng Nơ-ron Sâu (DNN) để xấp xỉ hàm Q(s, a) khi không gian trạng thái lớn.</w:t>
      </w:r>
    </w:p>
    <w:p w14:paraId="17669BF2">
      <w:pPr>
        <w:spacing w:before="16" w:after="16" w:line="240" w:lineRule="auto"/>
        <w:rPr>
          <w:rFonts w:hint="default" w:ascii="Times New Roman" w:hAnsi="Times New Roman" w:cs="Times New Roman"/>
          <w:sz w:val="20"/>
          <w:szCs w:val="20"/>
        </w:rPr>
      </w:pPr>
    </w:p>
    <w:p w14:paraId="0594140A">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23: Máy học và các mô hình máy học</w:t>
      </w:r>
    </w:p>
    <w:p w14:paraId="1CD1728A">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1.Mô hình Hồi quy (Regression Model)</w:t>
      </w:r>
    </w:p>
    <w:p w14:paraId="2A23E6BC">
      <w:pPr>
        <w:numPr>
          <w:ilvl w:val="0"/>
          <w:numId w:val="64"/>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Hồi quy Tuyến tính (Linear Regression): Dự đoán giá trị liên tục bằng cách thiết lập mối quan hệ tuyến tính và tìm tham số tối ưu.</w:t>
      </w:r>
    </w:p>
    <w:p w14:paraId="3E578287">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2.Mô hình Phân loại (Classification Models)</w:t>
      </w:r>
    </w:p>
    <w:p w14:paraId="3E3752C7">
      <w:pPr>
        <w:numPr>
          <w:ilvl w:val="0"/>
          <w:numId w:val="6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Phân loại Dựa trên Cấu trúc: Cây Quyết định (dùng Độ lợi thông tin), Mô hình Dựa trên Luật (luật IF... THEN...).</w:t>
      </w:r>
    </w:p>
    <w:p w14:paraId="6B6F7F0C">
      <w:pPr>
        <w:numPr>
          <w:ilvl w:val="0"/>
          <w:numId w:val="6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Phân loại Dựa trên Xác suất: Phân loại Naive Bayes (dựa trên Định lý Bayes, giả định độc lập ngây thơ).</w:t>
      </w:r>
    </w:p>
    <w:p w14:paraId="2F69D8A3">
      <w:pPr>
        <w:numPr>
          <w:ilvl w:val="0"/>
          <w:numId w:val="6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Phân loại Dựa trên Hàm Tuyến tính và Phi tuyến:</w:t>
      </w:r>
    </w:p>
    <w:p w14:paraId="0AA8A0A3">
      <w:pPr>
        <w:numPr>
          <w:ilvl w:val="1"/>
          <w:numId w:val="6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Perceptron Đơn: Phân loại tuyến tính, chỉ giải quyết vấn đề tách biệt tuyến tính.</w:t>
      </w:r>
    </w:p>
    <w:p w14:paraId="02274245">
      <w:pPr>
        <w:numPr>
          <w:ilvl w:val="1"/>
          <w:numId w:val="6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Mạng Nơ-ron Đa tầng (MLP / Deep Learning): Dùng lớp ẩn và hàm phi tuyến để học mối quan hệ phức tạp.</w:t>
      </w:r>
    </w:p>
    <w:p w14:paraId="3725F542">
      <w:pPr>
        <w:numPr>
          <w:ilvl w:val="1"/>
          <w:numId w:val="6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Hồi quy Logistic: Phân loại tuyến tính dùng hàm Sigmoid để ước tính xác suất.</w:t>
      </w:r>
    </w:p>
    <w:p w14:paraId="463EB48D">
      <w:pPr>
        <w:numPr>
          <w:ilvl w:val="1"/>
          <w:numId w:val="6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Máy Vector Hỗ trợ (SVM): Tìm siêu mặt phẳng có lề lớn nhất, hiệu quả khi dùng hàm nhân.</w:t>
      </w:r>
    </w:p>
    <w:p w14:paraId="6EA17251">
      <w:pPr>
        <w:numPr>
          <w:ilvl w:val="0"/>
          <w:numId w:val="65"/>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Phân loại Nâng cao: Phương pháp Tập hợp (Ensemble Methods): Kết hợp nhiều mô hình yếu (Bagging, Boosting) để tăng cường độ mạnh.</w:t>
      </w:r>
    </w:p>
    <w:p w14:paraId="3FC2471E">
      <w:pPr>
        <w:spacing w:before="16" w:after="16" w:line="240" w:lineRule="auto"/>
        <w:rPr>
          <w:rFonts w:hint="default" w:ascii="Times New Roman" w:hAnsi="Times New Roman" w:cs="Times New Roman"/>
          <w:sz w:val="20"/>
          <w:szCs w:val="20"/>
        </w:rPr>
      </w:pPr>
    </w:p>
    <w:p w14:paraId="741B7CC5">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Chương 24: Applications: Computer Vision Object Detection</w:t>
      </w:r>
    </w:p>
    <w:p w14:paraId="7D3716B8">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1. Thị giác Máy tính (Computer Vision)</w:t>
      </w:r>
    </w:p>
    <w:p w14:paraId="456F9E88">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Thị giác máy tính cho phép máy móc "nhìn" và "hiểu" nội dung hình ảnh/video.</w:t>
      </w:r>
    </w:p>
    <w:p w14:paraId="6621B3D3">
      <w:pPr>
        <w:numPr>
          <w:ilvl w:val="0"/>
          <w:numId w:val="6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Phát hiện Vật thể (Object Detection): Mục tiêu là tìm và xác định vị trí của một hoặc nhiều vật thể trong hình ảnh.</w:t>
      </w:r>
    </w:p>
    <w:p w14:paraId="35FC9F7D">
      <w:pPr>
        <w:numPr>
          <w:ilvl w:val="1"/>
          <w:numId w:val="6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Phương pháp truyền thống: Sử dụng các bộ trích xuất đặc trưng thủ công như HOG (Histogram of Oriented Gradients) kết hợp với mô hình phân loại SVM (Support Vector Machine).</w:t>
      </w:r>
    </w:p>
    <w:p w14:paraId="377F3F39">
      <w:pPr>
        <w:numPr>
          <w:ilvl w:val="1"/>
          <w:numId w:val="66"/>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Phương pháp hiện đại: Sử dụng Deep Learning (Học Sâu) với các Mạng Nơ-ron Nhiều Lớp (Neural Network) để tự động học các đặc trưng từ cấp độ cạnh, góc cho đến các đặc trưng phức tạp hơn như khuôn mặt.</w:t>
      </w:r>
    </w:p>
    <w:p w14:paraId="3BDEA260">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2. Xử lý Ngôn ngữ Tự nhiên (Natural Language Processing - NLP)</w:t>
      </w:r>
    </w:p>
    <w:p w14:paraId="67081A02">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NLP giúp máy tính tương tác và xử lý ngôn ngữ con người.</w:t>
      </w:r>
    </w:p>
    <w:p w14:paraId="3CDAB676">
      <w:pPr>
        <w:numPr>
          <w:ilvl w:val="0"/>
          <w:numId w:val="67"/>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Hiểu Ngữ nghĩa (Semantic Interpretation): Phân tích các thành phần của câu để hiểu ý nghĩa (ví dụ: xác định chủ đề, hành động).</w:t>
      </w:r>
    </w:p>
    <w:p w14:paraId="2D96B0C0">
      <w:pPr>
        <w:numPr>
          <w:ilvl w:val="0"/>
          <w:numId w:val="67"/>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Ứng dụng: Được sử dụng rộng rãi trong Máy dịch (Machine Translation), Hỏi-Đáp (Question Answering) và xây dựng Hệ thống đối thoại (Dialogue Systems/Chatbots).</w:t>
      </w:r>
    </w:p>
    <w:p w14:paraId="09076E1A">
      <w:pPr>
        <w:spacing w:before="16" w:after="16"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3. Robotics</w:t>
      </w:r>
    </w:p>
    <w:p w14:paraId="7D177F55">
      <w:p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Robotics áp dụng AI để điều khiển các thiết bị vật lý thực hiện các nhiệm vụ phức tạp trong môi trường thực.</w:t>
      </w:r>
    </w:p>
    <w:p w14:paraId="097CE04F">
      <w:pPr>
        <w:numPr>
          <w:ilvl w:val="0"/>
          <w:numId w:val="68"/>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Lập kế hoạch Đường đi (Path Planning)</w:t>
      </w:r>
    </w:p>
    <w:p w14:paraId="16B5F711">
      <w:pPr>
        <w:numPr>
          <w:ilvl w:val="0"/>
          <w:numId w:val="68"/>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Học Thưởng (Reward Learning) và Học Tăng cường (Reinforcement Learning)</w:t>
      </w:r>
    </w:p>
    <w:p w14:paraId="660A191D">
      <w:pPr>
        <w:numPr>
          <w:ilvl w:val="0"/>
          <w:numId w:val="68"/>
        </w:numPr>
        <w:spacing w:before="16" w:after="16" w:line="240" w:lineRule="auto"/>
        <w:rPr>
          <w:rFonts w:hint="default" w:ascii="Times New Roman" w:hAnsi="Times New Roman" w:cs="Times New Roman"/>
          <w:sz w:val="20"/>
          <w:szCs w:val="20"/>
        </w:rPr>
      </w:pPr>
      <w:r>
        <w:rPr>
          <w:rFonts w:hint="default" w:ascii="Times New Roman" w:hAnsi="Times New Roman" w:cs="Times New Roman"/>
          <w:sz w:val="20"/>
          <w:szCs w:val="20"/>
        </w:rPr>
        <w:t>Xe Tự lái (Autonomous Cars): Đây là một ứng dụng phức tạp của Robotics, kết hợp nhiều công nghệ AI.</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Liberation Mono"/>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Liberation Mono"/>
    <w:panose1 w:val="00000000000000000000"/>
    <w:charset w:val="00"/>
    <w:family w:val="auto"/>
    <w:pitch w:val="default"/>
    <w:sig w:usb0="00000000" w:usb1="00000000" w:usb2="00000000" w:usb3="00000000" w:csb0="00000000" w:csb1="00000000"/>
  </w:font>
  <w:font w:name="Aptos Display">
    <w:altName w:val="Liberation Mono"/>
    <w:panose1 w:val="00000000000000000000"/>
    <w:charset w:val="00"/>
    <w:family w:val="auto"/>
    <w:pitch w:val="default"/>
    <w:sig w:usb0="00000000" w:usb1="00000000" w:usb2="00000000" w:usb3="00000000" w:csb0="00000000" w:csb1="00000000"/>
  </w:font>
  <w:font w:name="等线 Light">
    <w:altName w:val="Liberation Mono"/>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Noto Sans Symbols">
    <w:altName w:val="Calibri"/>
    <w:panose1 w:val="00000000000000000000"/>
    <w:charset w:val="00"/>
    <w:family w:val="auto"/>
    <w:pitch w:val="default"/>
    <w:sig w:usb0="00000000" w:usb1="00000000" w:usb2="00000000" w:usb3="00000000" w:csb0="00000000" w:csb1="00000000"/>
  </w:font>
  <w:font w:name="Courier New">
    <w:panose1 w:val="02070309020205020404"/>
    <w:charset w:val="A3"/>
    <w:family w:val="modern"/>
    <w:pitch w:val="default"/>
    <w:sig w:usb0="E0002EFF" w:usb1="C0007843" w:usb2="00000009" w:usb3="00000000" w:csb0="400001FF" w:csb1="FFFF0000"/>
  </w:font>
  <w:font w:name="Arial">
    <w:panose1 w:val="020B0604020202020204"/>
    <w:charset w:val="A3"/>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Math">
    <w:panose1 w:val="02040503050406030204"/>
    <w:charset w:val="A3"/>
    <w:family w:val="roman"/>
    <w:pitch w:val="default"/>
    <w:sig w:usb0="E00006FF" w:usb1="420024FF" w:usb2="02000000" w:usb3="00000000" w:csb0="2000019F" w:csb1="00000000"/>
  </w:font>
  <w:font w:name="Liberation Mono">
    <w:panose1 w:val="02070409020205020404"/>
    <w:charset w:val="00"/>
    <w:family w:val="auto"/>
    <w:pitch w:val="default"/>
    <w:sig w:usb0="E0000AFF" w:usb1="400078FF" w:usb2="00000001" w:usb3="00000000" w:csb0="600001BF" w:csb1="DFF70000"/>
  </w:font>
  <w:font w:name="Microsoft Sans Serif">
    <w:panose1 w:val="020B0604020202020204"/>
    <w:charset w:val="00"/>
    <w:family w:val="auto"/>
    <w:pitch w:val="default"/>
    <w:sig w:usb0="E5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MS Mincho">
    <w:altName w:val="Liberation Mono"/>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96E5C"/>
    <w:multiLevelType w:val="multilevel"/>
    <w:tmpl w:val="00F96E5C"/>
    <w:lvl w:ilvl="0" w:tentative="0">
      <w:start w:val="1"/>
      <w:numFmt w:val="bullet"/>
      <w:lvlText w:val="●"/>
      <w:lvlJc w:val="left"/>
      <w:pPr>
        <w:ind w:left="720" w:hanging="360"/>
      </w:pPr>
      <w:rPr>
        <w:rFonts w:hint="default" w:ascii="Arial" w:hAnsi="Arial" w:cs="Arial"/>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1">
    <w:nsid w:val="0714387C"/>
    <w:multiLevelType w:val="multilevel"/>
    <w:tmpl w:val="071438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BBE2C0E"/>
    <w:multiLevelType w:val="multilevel"/>
    <w:tmpl w:val="0BBE2C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C566607"/>
    <w:multiLevelType w:val="multilevel"/>
    <w:tmpl w:val="0C566607"/>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4">
    <w:nsid w:val="0CA672DC"/>
    <w:multiLevelType w:val="multilevel"/>
    <w:tmpl w:val="0CA672DC"/>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5">
    <w:nsid w:val="0CFD093C"/>
    <w:multiLevelType w:val="multilevel"/>
    <w:tmpl w:val="0CFD09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D896C6F"/>
    <w:multiLevelType w:val="multilevel"/>
    <w:tmpl w:val="0D896C6F"/>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7">
    <w:nsid w:val="0DBA51FD"/>
    <w:multiLevelType w:val="multilevel"/>
    <w:tmpl w:val="0DBA51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0A71C66"/>
    <w:multiLevelType w:val="multilevel"/>
    <w:tmpl w:val="10A71C66"/>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9">
    <w:nsid w:val="1B6D583A"/>
    <w:multiLevelType w:val="multilevel"/>
    <w:tmpl w:val="1B6D583A"/>
    <w:lvl w:ilvl="0" w:tentative="0">
      <w:start w:val="1"/>
      <w:numFmt w:val="bullet"/>
      <w:lvlText w:val="●"/>
      <w:lvlJc w:val="left"/>
      <w:pPr>
        <w:ind w:left="720" w:hanging="360"/>
      </w:pPr>
      <w:rPr>
        <w:rFonts w:hint="default" w:ascii="Arial" w:hAnsi="Arial" w:cs="Arial"/>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10">
    <w:nsid w:val="1D5D2EBD"/>
    <w:multiLevelType w:val="multilevel"/>
    <w:tmpl w:val="1D5D2EBD"/>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11">
    <w:nsid w:val="1E6E21B7"/>
    <w:multiLevelType w:val="multilevel"/>
    <w:tmpl w:val="1E6E21B7"/>
    <w:lvl w:ilvl="0" w:tentative="0">
      <w:start w:val="1"/>
      <w:numFmt w:val="bullet"/>
      <w:lvlText w:val="●"/>
      <w:lvlJc w:val="left"/>
      <w:pPr>
        <w:ind w:left="720" w:hanging="360"/>
      </w:pPr>
      <w:rPr>
        <w:rFonts w:hint="default" w:ascii="Arial" w:hAnsi="Arial" w:cs="Arial"/>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12">
    <w:nsid w:val="1F5F4639"/>
    <w:multiLevelType w:val="multilevel"/>
    <w:tmpl w:val="1F5F4639"/>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13">
    <w:nsid w:val="1FC462F6"/>
    <w:multiLevelType w:val="multilevel"/>
    <w:tmpl w:val="1FC462F6"/>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14">
    <w:nsid w:val="217B1E14"/>
    <w:multiLevelType w:val="multilevel"/>
    <w:tmpl w:val="217B1E14"/>
    <w:lvl w:ilvl="0" w:tentative="0">
      <w:start w:val="1"/>
      <w:numFmt w:val="bullet"/>
      <w:lvlText w:val="●"/>
      <w:lvlJc w:val="left"/>
      <w:pPr>
        <w:ind w:left="720" w:hanging="360"/>
      </w:pPr>
      <w:rPr>
        <w:rFonts w:hint="default" w:ascii="Arial" w:hAnsi="Arial" w:cs="Arial"/>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15">
    <w:nsid w:val="22D86A39"/>
    <w:multiLevelType w:val="multilevel"/>
    <w:tmpl w:val="22D86A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33846BC"/>
    <w:multiLevelType w:val="multilevel"/>
    <w:tmpl w:val="233846BC"/>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17">
    <w:nsid w:val="23E6760C"/>
    <w:multiLevelType w:val="multilevel"/>
    <w:tmpl w:val="23E6760C"/>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18">
    <w:nsid w:val="25C52F92"/>
    <w:multiLevelType w:val="multilevel"/>
    <w:tmpl w:val="25C52F92"/>
    <w:lvl w:ilvl="0" w:tentative="0">
      <w:start w:val="1"/>
      <w:numFmt w:val="bullet"/>
      <w:lvlText w:val="●"/>
      <w:lvlJc w:val="left"/>
      <w:pPr>
        <w:ind w:left="720" w:hanging="360"/>
      </w:pPr>
      <w:rPr>
        <w:rFonts w:hint="default" w:ascii="Arial" w:hAnsi="Arial" w:cs="Arial"/>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19">
    <w:nsid w:val="26A427AC"/>
    <w:multiLevelType w:val="multilevel"/>
    <w:tmpl w:val="26A427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8003C19"/>
    <w:multiLevelType w:val="multilevel"/>
    <w:tmpl w:val="28003C19"/>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21">
    <w:nsid w:val="284343E6"/>
    <w:multiLevelType w:val="multilevel"/>
    <w:tmpl w:val="284343E6"/>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22">
    <w:nsid w:val="2AA9427F"/>
    <w:multiLevelType w:val="multilevel"/>
    <w:tmpl w:val="2AA9427F"/>
    <w:lvl w:ilvl="0" w:tentative="0">
      <w:start w:val="1"/>
      <w:numFmt w:val="bullet"/>
      <w:lvlText w:val="●"/>
      <w:lvlJc w:val="left"/>
      <w:pPr>
        <w:ind w:left="720" w:hanging="360"/>
      </w:pPr>
      <w:rPr>
        <w:rFonts w:hint="default" w:ascii="Arial" w:hAnsi="Arial" w:cs="Arial"/>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23">
    <w:nsid w:val="2C271102"/>
    <w:multiLevelType w:val="multilevel"/>
    <w:tmpl w:val="2C2711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0CB1BF7"/>
    <w:multiLevelType w:val="multilevel"/>
    <w:tmpl w:val="30CB1B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6674E4B"/>
    <w:multiLevelType w:val="multilevel"/>
    <w:tmpl w:val="36674E4B"/>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26">
    <w:nsid w:val="3B363E1B"/>
    <w:multiLevelType w:val="multilevel"/>
    <w:tmpl w:val="3B363E1B"/>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27">
    <w:nsid w:val="3BF205C7"/>
    <w:multiLevelType w:val="multilevel"/>
    <w:tmpl w:val="3BF205C7"/>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28">
    <w:nsid w:val="3E807ABD"/>
    <w:multiLevelType w:val="multilevel"/>
    <w:tmpl w:val="3E807A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4026329E"/>
    <w:multiLevelType w:val="multilevel"/>
    <w:tmpl w:val="402632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12C7953"/>
    <w:multiLevelType w:val="multilevel"/>
    <w:tmpl w:val="412C7953"/>
    <w:lvl w:ilvl="0" w:tentative="0">
      <w:start w:val="1"/>
      <w:numFmt w:val="bullet"/>
      <w:lvlText w:val="●"/>
      <w:lvlJc w:val="left"/>
      <w:pPr>
        <w:ind w:left="720" w:hanging="360"/>
      </w:pPr>
      <w:rPr>
        <w:rFonts w:hint="default" w:ascii="Arial" w:hAnsi="Arial" w:cs="Arial"/>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31">
    <w:nsid w:val="426146AB"/>
    <w:multiLevelType w:val="multilevel"/>
    <w:tmpl w:val="426146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45B97C5B"/>
    <w:multiLevelType w:val="multilevel"/>
    <w:tmpl w:val="45B97C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5E528C5"/>
    <w:multiLevelType w:val="multilevel"/>
    <w:tmpl w:val="45E528C5"/>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34">
    <w:nsid w:val="4708392F"/>
    <w:multiLevelType w:val="multilevel"/>
    <w:tmpl w:val="4708392F"/>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35">
    <w:nsid w:val="480060E4"/>
    <w:multiLevelType w:val="multilevel"/>
    <w:tmpl w:val="480060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88A2202"/>
    <w:multiLevelType w:val="multilevel"/>
    <w:tmpl w:val="488A22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510D2441"/>
    <w:multiLevelType w:val="multilevel"/>
    <w:tmpl w:val="510D2441"/>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38">
    <w:nsid w:val="544E6F63"/>
    <w:multiLevelType w:val="multilevel"/>
    <w:tmpl w:val="544E6F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55777A56"/>
    <w:multiLevelType w:val="multilevel"/>
    <w:tmpl w:val="55777A56"/>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40">
    <w:nsid w:val="55E905B8"/>
    <w:multiLevelType w:val="multilevel"/>
    <w:tmpl w:val="55E905B8"/>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41">
    <w:nsid w:val="576F13D7"/>
    <w:multiLevelType w:val="multilevel"/>
    <w:tmpl w:val="576F13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5ACD465E"/>
    <w:multiLevelType w:val="multilevel"/>
    <w:tmpl w:val="5ACD465E"/>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43">
    <w:nsid w:val="5B2B48F6"/>
    <w:multiLevelType w:val="multilevel"/>
    <w:tmpl w:val="5B2B48F6"/>
    <w:lvl w:ilvl="0" w:tentative="0">
      <w:start w:val="1"/>
      <w:numFmt w:val="bullet"/>
      <w:lvlText w:val="●"/>
      <w:lvlJc w:val="left"/>
      <w:pPr>
        <w:ind w:left="720" w:hanging="360"/>
      </w:pPr>
      <w:rPr>
        <w:rFonts w:hint="default" w:ascii="Arial" w:hAnsi="Arial" w:cs="Arial"/>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44">
    <w:nsid w:val="5F1E3C16"/>
    <w:multiLevelType w:val="multilevel"/>
    <w:tmpl w:val="5F1E3C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6176296C"/>
    <w:multiLevelType w:val="multilevel"/>
    <w:tmpl w:val="6176296C"/>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46">
    <w:nsid w:val="64445C9D"/>
    <w:multiLevelType w:val="multilevel"/>
    <w:tmpl w:val="64445C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66436BB1"/>
    <w:multiLevelType w:val="multilevel"/>
    <w:tmpl w:val="66436BB1"/>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48">
    <w:nsid w:val="680427A4"/>
    <w:multiLevelType w:val="multilevel"/>
    <w:tmpl w:val="680427A4"/>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49">
    <w:nsid w:val="69900C94"/>
    <w:multiLevelType w:val="multilevel"/>
    <w:tmpl w:val="69900C94"/>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50">
    <w:nsid w:val="6C154350"/>
    <w:multiLevelType w:val="multilevel"/>
    <w:tmpl w:val="6C154350"/>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51">
    <w:nsid w:val="6CE7275F"/>
    <w:multiLevelType w:val="multilevel"/>
    <w:tmpl w:val="6CE7275F"/>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52">
    <w:nsid w:val="6D2276BF"/>
    <w:multiLevelType w:val="multilevel"/>
    <w:tmpl w:val="6D2276BF"/>
    <w:lvl w:ilvl="0" w:tentative="0">
      <w:start w:val="1"/>
      <w:numFmt w:val="bullet"/>
      <w:lvlText w:val="●"/>
      <w:lvlJc w:val="left"/>
      <w:pPr>
        <w:ind w:left="720" w:hanging="360"/>
      </w:pPr>
      <w:rPr>
        <w:rFonts w:hint="default" w:ascii="Arial" w:hAnsi="Arial" w:cs="Arial"/>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53">
    <w:nsid w:val="6F5C7665"/>
    <w:multiLevelType w:val="multilevel"/>
    <w:tmpl w:val="6F5C7665"/>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54">
    <w:nsid w:val="71CD231F"/>
    <w:multiLevelType w:val="multilevel"/>
    <w:tmpl w:val="71CD231F"/>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55">
    <w:nsid w:val="71E9568C"/>
    <w:multiLevelType w:val="multilevel"/>
    <w:tmpl w:val="71E9568C"/>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56">
    <w:nsid w:val="740543BE"/>
    <w:multiLevelType w:val="multilevel"/>
    <w:tmpl w:val="740543BE"/>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57">
    <w:nsid w:val="74DC5C60"/>
    <w:multiLevelType w:val="multilevel"/>
    <w:tmpl w:val="74DC5C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7584154F"/>
    <w:multiLevelType w:val="multilevel"/>
    <w:tmpl w:val="7584154F"/>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59">
    <w:nsid w:val="76920CDE"/>
    <w:multiLevelType w:val="multilevel"/>
    <w:tmpl w:val="76920C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77D21740"/>
    <w:multiLevelType w:val="multilevel"/>
    <w:tmpl w:val="77D21740"/>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61">
    <w:nsid w:val="790E6132"/>
    <w:multiLevelType w:val="multilevel"/>
    <w:tmpl w:val="790E6132"/>
    <w:lvl w:ilvl="0" w:tentative="0">
      <w:start w:val="1"/>
      <w:numFmt w:val="decimal"/>
      <w:lvlText w:val="%1."/>
      <w:lvlJc w:val="left"/>
      <w:pPr>
        <w:ind w:left="720" w:hanging="360"/>
      </w:pPr>
      <w:rPr>
        <w:rFonts w:hint="default" w:ascii="Times New Roman" w:hAnsi="Times New Roman" w:cs="Times New Roman"/>
      </w:rPr>
    </w:lvl>
    <w:lvl w:ilvl="1" w:tentative="0">
      <w:start w:val="1"/>
      <w:numFmt w:val="decimal"/>
      <w:lvlText w:val="%2."/>
      <w:lvlJc w:val="left"/>
      <w:pPr>
        <w:ind w:left="1440" w:hanging="360"/>
      </w:pPr>
      <w:rPr>
        <w:rFonts w:hint="default" w:ascii="Times New Roman" w:hAnsi="Times New Roman" w:cs="Times New Roman"/>
      </w:rPr>
    </w:lvl>
    <w:lvl w:ilvl="2" w:tentative="0">
      <w:start w:val="1"/>
      <w:numFmt w:val="decimal"/>
      <w:lvlText w:val="%3."/>
      <w:lvlJc w:val="left"/>
      <w:pPr>
        <w:ind w:left="2160" w:hanging="36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decimal"/>
      <w:lvlText w:val="%5."/>
      <w:lvlJc w:val="left"/>
      <w:pPr>
        <w:ind w:left="3600" w:hanging="360"/>
      </w:pPr>
      <w:rPr>
        <w:rFonts w:hint="default" w:ascii="Times New Roman" w:hAnsi="Times New Roman" w:cs="Times New Roman"/>
      </w:rPr>
    </w:lvl>
    <w:lvl w:ilvl="5" w:tentative="0">
      <w:start w:val="1"/>
      <w:numFmt w:val="decimal"/>
      <w:lvlText w:val="%6."/>
      <w:lvlJc w:val="left"/>
      <w:pPr>
        <w:ind w:left="4320" w:hanging="36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decimal"/>
      <w:lvlText w:val="%8."/>
      <w:lvlJc w:val="left"/>
      <w:pPr>
        <w:ind w:left="5760" w:hanging="360"/>
      </w:pPr>
      <w:rPr>
        <w:rFonts w:hint="default" w:ascii="Times New Roman" w:hAnsi="Times New Roman" w:cs="Times New Roman"/>
      </w:rPr>
    </w:lvl>
    <w:lvl w:ilvl="8" w:tentative="0">
      <w:start w:val="1"/>
      <w:numFmt w:val="decimal"/>
      <w:lvlText w:val="%9."/>
      <w:lvlJc w:val="left"/>
      <w:pPr>
        <w:ind w:left="6480" w:hanging="360"/>
      </w:pPr>
      <w:rPr>
        <w:rFonts w:hint="default" w:ascii="Times New Roman" w:hAnsi="Times New Roman" w:cs="Times New Roman"/>
      </w:rPr>
    </w:lvl>
  </w:abstractNum>
  <w:abstractNum w:abstractNumId="62">
    <w:nsid w:val="79197A55"/>
    <w:multiLevelType w:val="multilevel"/>
    <w:tmpl w:val="79197A55"/>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63">
    <w:nsid w:val="7A891D8C"/>
    <w:multiLevelType w:val="multilevel"/>
    <w:tmpl w:val="7A891D8C"/>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64">
    <w:nsid w:val="7B0C4753"/>
    <w:multiLevelType w:val="multilevel"/>
    <w:tmpl w:val="7B0C4753"/>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65">
    <w:nsid w:val="7C8B3461"/>
    <w:multiLevelType w:val="multilevel"/>
    <w:tmpl w:val="7C8B3461"/>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abstractNum w:abstractNumId="66">
    <w:nsid w:val="7DAF75B2"/>
    <w:multiLevelType w:val="multilevel"/>
    <w:tmpl w:val="7DAF75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7E8A47F3"/>
    <w:multiLevelType w:val="multilevel"/>
    <w:tmpl w:val="7E8A47F3"/>
    <w:lvl w:ilvl="0" w:tentative="0">
      <w:start w:val="1"/>
      <w:numFmt w:val="bullet"/>
      <w:lvlText w:val="●"/>
      <w:lvlJc w:val="left"/>
      <w:pPr>
        <w:ind w:left="720" w:hanging="360"/>
      </w:pPr>
      <w:rPr>
        <w:rFonts w:hint="default" w:ascii="Noto Sans Symbols" w:hAnsi="Noto Sans Symbols"/>
        <w:sz w:val="20"/>
        <w:szCs w:val="20"/>
      </w:rPr>
    </w:lvl>
    <w:lvl w:ilvl="1" w:tentative="0">
      <w:start w:val="1"/>
      <w:numFmt w:val="bullet"/>
      <w:lvlText w:val="o"/>
      <w:lvlJc w:val="left"/>
      <w:pPr>
        <w:ind w:left="1440" w:hanging="360"/>
      </w:pPr>
      <w:rPr>
        <w:rFonts w:hint="default" w:ascii="Courier New" w:hAnsi="Courier New" w:cs="Courier New"/>
        <w:sz w:val="20"/>
        <w:szCs w:val="20"/>
      </w:rPr>
    </w:lvl>
    <w:lvl w:ilvl="2" w:tentative="0">
      <w:start w:val="1"/>
      <w:numFmt w:val="bullet"/>
      <w:lvlText w:val="▪"/>
      <w:lvlJc w:val="left"/>
      <w:pPr>
        <w:ind w:left="2160" w:hanging="360"/>
      </w:pPr>
      <w:rPr>
        <w:rFonts w:hint="default" w:ascii="Noto Sans Symbols" w:hAnsi="Noto Sans Symbols"/>
        <w:sz w:val="20"/>
        <w:szCs w:val="20"/>
      </w:rPr>
    </w:lvl>
    <w:lvl w:ilvl="3" w:tentative="0">
      <w:start w:val="1"/>
      <w:numFmt w:val="bullet"/>
      <w:lvlText w:val="▪"/>
      <w:lvlJc w:val="left"/>
      <w:pPr>
        <w:ind w:left="2880" w:hanging="360"/>
      </w:pPr>
      <w:rPr>
        <w:rFonts w:hint="default" w:ascii="Noto Sans Symbols" w:hAnsi="Noto Sans Symbols"/>
        <w:sz w:val="20"/>
        <w:szCs w:val="20"/>
      </w:rPr>
    </w:lvl>
    <w:lvl w:ilvl="4" w:tentative="0">
      <w:start w:val="1"/>
      <w:numFmt w:val="bullet"/>
      <w:lvlText w:val="▪"/>
      <w:lvlJc w:val="left"/>
      <w:pPr>
        <w:ind w:left="3600" w:hanging="360"/>
      </w:pPr>
      <w:rPr>
        <w:rFonts w:hint="default" w:ascii="Noto Sans Symbols" w:hAnsi="Noto Sans Symbols"/>
        <w:sz w:val="20"/>
        <w:szCs w:val="20"/>
      </w:rPr>
    </w:lvl>
    <w:lvl w:ilvl="5" w:tentative="0">
      <w:start w:val="1"/>
      <w:numFmt w:val="bullet"/>
      <w:lvlText w:val="▪"/>
      <w:lvlJc w:val="left"/>
      <w:pPr>
        <w:ind w:left="4320" w:hanging="360"/>
      </w:pPr>
      <w:rPr>
        <w:rFonts w:hint="default" w:ascii="Noto Sans Symbols" w:hAnsi="Noto Sans Symbols"/>
        <w:sz w:val="20"/>
        <w:szCs w:val="20"/>
      </w:rPr>
    </w:lvl>
    <w:lvl w:ilvl="6" w:tentative="0">
      <w:start w:val="1"/>
      <w:numFmt w:val="bullet"/>
      <w:lvlText w:val="▪"/>
      <w:lvlJc w:val="left"/>
      <w:pPr>
        <w:ind w:left="5040" w:hanging="360"/>
      </w:pPr>
      <w:rPr>
        <w:rFonts w:hint="default" w:ascii="Noto Sans Symbols" w:hAnsi="Noto Sans Symbols"/>
        <w:sz w:val="20"/>
        <w:szCs w:val="20"/>
      </w:rPr>
    </w:lvl>
    <w:lvl w:ilvl="7" w:tentative="0">
      <w:start w:val="1"/>
      <w:numFmt w:val="bullet"/>
      <w:lvlText w:val="▪"/>
      <w:lvlJc w:val="left"/>
      <w:pPr>
        <w:ind w:left="5760" w:hanging="360"/>
      </w:pPr>
      <w:rPr>
        <w:rFonts w:hint="default" w:ascii="Noto Sans Symbols" w:hAnsi="Noto Sans Symbols"/>
        <w:sz w:val="20"/>
        <w:szCs w:val="20"/>
      </w:rPr>
    </w:lvl>
    <w:lvl w:ilvl="8" w:tentative="0">
      <w:start w:val="1"/>
      <w:numFmt w:val="bullet"/>
      <w:lvlText w:val="▪"/>
      <w:lvlJc w:val="left"/>
      <w:pPr>
        <w:ind w:left="6480" w:hanging="360"/>
      </w:pPr>
      <w:rPr>
        <w:rFonts w:hint="default" w:ascii="Noto Sans Symbols" w:hAnsi="Noto Sans Symbols"/>
        <w:sz w:val="20"/>
        <w:szCs w:val="20"/>
      </w:rPr>
    </w:lvl>
  </w:abstractNum>
  <w:num w:numId="1">
    <w:abstractNumId w:val="33"/>
  </w:num>
  <w:num w:numId="2">
    <w:abstractNumId w:val="27"/>
  </w:num>
  <w:num w:numId="3">
    <w:abstractNumId w:val="50"/>
  </w:num>
  <w:num w:numId="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3"/>
  </w:num>
  <w:num w:numId="6">
    <w:abstractNumId w:val="17"/>
  </w:num>
  <w:num w:numId="7">
    <w:abstractNumId w:val="51"/>
  </w:num>
  <w:num w:numId="8">
    <w:abstractNumId w:val="62"/>
  </w:num>
  <w:num w:numId="9">
    <w:abstractNumId w:val="20"/>
  </w:num>
  <w:num w:numId="10">
    <w:abstractNumId w:val="64"/>
  </w:num>
  <w:num w:numId="11">
    <w:abstractNumId w:val="58"/>
  </w:num>
  <w:num w:numId="12">
    <w:abstractNumId w:val="4"/>
  </w:num>
  <w:num w:numId="13">
    <w:abstractNumId w:val="56"/>
  </w:num>
  <w:num w:numId="14">
    <w:abstractNumId w:val="67"/>
  </w:num>
  <w:num w:numId="15">
    <w:abstractNumId w:val="3"/>
  </w:num>
  <w:num w:numId="16">
    <w:abstractNumId w:val="37"/>
  </w:num>
  <w:num w:numId="17">
    <w:abstractNumId w:val="54"/>
  </w:num>
  <w:num w:numId="18">
    <w:abstractNumId w:val="65"/>
  </w:num>
  <w:num w:numId="19">
    <w:abstractNumId w:val="60"/>
  </w:num>
  <w:num w:numId="20">
    <w:abstractNumId w:val="6"/>
  </w:num>
  <w:num w:numId="21">
    <w:abstractNumId w:val="49"/>
  </w:num>
  <w:num w:numId="22">
    <w:abstractNumId w:val="10"/>
  </w:num>
  <w:num w:numId="23">
    <w:abstractNumId w:val="12"/>
  </w:num>
  <w:num w:numId="24">
    <w:abstractNumId w:val="14"/>
  </w:num>
  <w:num w:numId="25">
    <w:abstractNumId w:val="9"/>
  </w:num>
  <w:num w:numId="26">
    <w:abstractNumId w:val="0"/>
  </w:num>
  <w:num w:numId="27">
    <w:abstractNumId w:val="40"/>
  </w:num>
  <w:num w:numId="28">
    <w:abstractNumId w:val="53"/>
  </w:num>
  <w:num w:numId="29">
    <w:abstractNumId w:val="42"/>
  </w:num>
  <w:num w:numId="30">
    <w:abstractNumId w:val="47"/>
  </w:num>
  <w:num w:numId="31">
    <w:abstractNumId w:val="26"/>
  </w:num>
  <w:num w:numId="32">
    <w:abstractNumId w:val="55"/>
  </w:num>
  <w:num w:numId="33">
    <w:abstractNumId w:val="45"/>
  </w:num>
  <w:num w:numId="34">
    <w:abstractNumId w:val="25"/>
  </w:num>
  <w:num w:numId="35">
    <w:abstractNumId w:val="21"/>
  </w:num>
  <w:num w:numId="36">
    <w:abstractNumId w:val="39"/>
  </w:num>
  <w:num w:numId="37">
    <w:abstractNumId w:val="34"/>
  </w:num>
  <w:num w:numId="38">
    <w:abstractNumId w:val="8"/>
  </w:num>
  <w:num w:numId="39">
    <w:abstractNumId w:val="13"/>
  </w:num>
  <w:num w:numId="40">
    <w:abstractNumId w:val="48"/>
  </w:num>
  <w:num w:numId="41">
    <w:abstractNumId w:val="16"/>
  </w:num>
  <w:num w:numId="42">
    <w:abstractNumId w:val="43"/>
  </w:num>
  <w:num w:numId="43">
    <w:abstractNumId w:val="22"/>
  </w:num>
  <w:num w:numId="44">
    <w:abstractNumId w:val="52"/>
  </w:num>
  <w:num w:numId="45">
    <w:abstractNumId w:val="30"/>
  </w:num>
  <w:num w:numId="46">
    <w:abstractNumId w:val="11"/>
  </w:num>
  <w:num w:numId="47">
    <w:abstractNumId w:val="18"/>
  </w:num>
  <w:num w:numId="48">
    <w:abstractNumId w:val="15"/>
  </w:num>
  <w:num w:numId="49">
    <w:abstractNumId w:val="2"/>
  </w:num>
  <w:num w:numId="50">
    <w:abstractNumId w:val="5"/>
  </w:num>
  <w:num w:numId="51">
    <w:abstractNumId w:val="46"/>
  </w:num>
  <w:num w:numId="52">
    <w:abstractNumId w:val="38"/>
  </w:num>
  <w:num w:numId="53">
    <w:abstractNumId w:val="29"/>
  </w:num>
  <w:num w:numId="54">
    <w:abstractNumId w:val="1"/>
  </w:num>
  <w:num w:numId="55">
    <w:abstractNumId w:val="35"/>
  </w:num>
  <w:num w:numId="56">
    <w:abstractNumId w:val="7"/>
  </w:num>
  <w:num w:numId="57">
    <w:abstractNumId w:val="57"/>
  </w:num>
  <w:num w:numId="58">
    <w:abstractNumId w:val="32"/>
  </w:num>
  <w:num w:numId="59">
    <w:abstractNumId w:val="23"/>
  </w:num>
  <w:num w:numId="60">
    <w:abstractNumId w:val="41"/>
  </w:num>
  <w:num w:numId="61">
    <w:abstractNumId w:val="28"/>
  </w:num>
  <w:num w:numId="62">
    <w:abstractNumId w:val="59"/>
  </w:num>
  <w:num w:numId="63">
    <w:abstractNumId w:val="31"/>
  </w:num>
  <w:num w:numId="64">
    <w:abstractNumId w:val="36"/>
  </w:num>
  <w:num w:numId="65">
    <w:abstractNumId w:val="19"/>
  </w:num>
  <w:num w:numId="66">
    <w:abstractNumId w:val="24"/>
  </w:num>
  <w:num w:numId="67">
    <w:abstractNumId w:val="44"/>
  </w:num>
  <w:num w:numId="68">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A67"/>
    <w:rsid w:val="00004872"/>
    <w:rsid w:val="0022656A"/>
    <w:rsid w:val="00342A67"/>
    <w:rsid w:val="0036475A"/>
    <w:rsid w:val="003779BB"/>
    <w:rsid w:val="003C47FF"/>
    <w:rsid w:val="00575225"/>
    <w:rsid w:val="005D59A0"/>
    <w:rsid w:val="007A1463"/>
    <w:rsid w:val="00963350"/>
    <w:rsid w:val="00A200D2"/>
    <w:rsid w:val="00AA5B64"/>
    <w:rsid w:val="00AB1C6D"/>
    <w:rsid w:val="00B208CE"/>
    <w:rsid w:val="00BA0FD6"/>
    <w:rsid w:val="00CB5A9C"/>
    <w:rsid w:val="00DB4BEB"/>
    <w:rsid w:val="00EC27BA"/>
    <w:rsid w:val="00FA3870"/>
    <w:rsid w:val="00FB3C81"/>
    <w:rsid w:val="0D5E3E07"/>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8"/>
      <w:lang w:val="vi-VN" w:eastAsia="en-US" w:bidi="th-TH"/>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5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40"/>
    </w:rPr>
  </w:style>
  <w:style w:type="character" w:customStyle="1" w:styleId="17">
    <w:name w:val="Heading 3 Char"/>
    <w:basedOn w:val="11"/>
    <w:link w:val="4"/>
    <w:semiHidden/>
    <w:uiPriority w:val="9"/>
    <w:rPr>
      <w:rFonts w:eastAsiaTheme="majorEastAsia" w:cstheme="majorBidi"/>
      <w:color w:val="104862" w:themeColor="accent1" w:themeShade="BF"/>
      <w:sz w:val="28"/>
      <w:szCs w:val="35"/>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71"/>
    </w:rPr>
  </w:style>
  <w:style w:type="character" w:customStyle="1" w:styleId="25">
    <w:name w:val="Subtitle Char"/>
    <w:basedOn w:val="11"/>
    <w:link w:val="13"/>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 w:type="character" w:styleId="33">
    <w:name w:val="Placeholder Text"/>
    <w:basedOn w:val="11"/>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3870</Words>
  <Characters>22062</Characters>
  <Lines>183</Lines>
  <Paragraphs>51</Paragraphs>
  <TotalTime>23</TotalTime>
  <ScaleCrop>false</ScaleCrop>
  <LinksUpToDate>false</LinksUpToDate>
  <CharactersWithSpaces>25881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2025-12-07T04:02:00Z</dcterms:created>
  <dc:creator>phat78789@gmail.com</dc:creator>
  <cp:lastModifiedBy>Tấn Phát</cp:lastModifiedBy>
  <dcterms:modified xsi:type="dcterms:W3CDTF">2025-12-07T04:26:18Z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903E3DE4BE9C41DD80B50A1D1F1CA6B4_12</vt:lpwstr>
  </property>
</Properties>
</file>