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269D7" w14:textId="77777777" w:rsidR="00223241" w:rsidRPr="006D7A39" w:rsidRDefault="00223241" w:rsidP="00223241">
      <w:pPr>
        <w:pBdr>
          <w:bottom w:val="single" w:sz="6" w:space="1" w:color="auto"/>
        </w:pBdr>
        <w:spacing w:before="0" w:after="160" w:line="259" w:lineRule="auto"/>
        <w:ind w:firstLine="0"/>
        <w:contextualSpacing w:val="0"/>
        <w:jc w:val="center"/>
        <w:rPr>
          <w:rFonts w:cs="Times New Roman"/>
          <w:b/>
          <w:szCs w:val="28"/>
        </w:rPr>
      </w:pPr>
      <w:r w:rsidRPr="006D7A39">
        <w:rPr>
          <w:rFonts w:cs="Times New Roman"/>
          <w:b/>
          <w:szCs w:val="28"/>
        </w:rPr>
        <w:t>ФГБОУ ВО</w:t>
      </w:r>
    </w:p>
    <w:p w14:paraId="63430F9B" w14:textId="77777777" w:rsidR="00223241" w:rsidRPr="006D7A39" w:rsidRDefault="00223241" w:rsidP="00223241">
      <w:pPr>
        <w:pBdr>
          <w:bottom w:val="single" w:sz="6" w:space="1" w:color="auto"/>
        </w:pBdr>
        <w:spacing w:before="0" w:after="160" w:line="259" w:lineRule="auto"/>
        <w:ind w:firstLine="0"/>
        <w:contextualSpacing w:val="0"/>
        <w:jc w:val="center"/>
        <w:rPr>
          <w:rFonts w:cs="Times New Roman"/>
          <w:b/>
          <w:szCs w:val="28"/>
        </w:rPr>
      </w:pPr>
      <w:r w:rsidRPr="006D7A39">
        <w:rPr>
          <w:rFonts w:cs="Times New Roman"/>
          <w:b/>
          <w:szCs w:val="28"/>
        </w:rPr>
        <w:t>НАЦИОНАЛЬНЫЙ ИССЛЕДОВАТЕЛЬСКИЙ УНИВЕРСИТЕТ</w:t>
      </w:r>
    </w:p>
    <w:p w14:paraId="1EBA977C" w14:textId="77777777" w:rsidR="00223241" w:rsidRPr="006D7A39" w:rsidRDefault="00223241" w:rsidP="00223241">
      <w:pPr>
        <w:pBdr>
          <w:bottom w:val="single" w:sz="6" w:space="1" w:color="auto"/>
        </w:pBdr>
        <w:spacing w:before="0" w:after="160" w:line="259" w:lineRule="auto"/>
        <w:ind w:firstLine="0"/>
        <w:contextualSpacing w:val="0"/>
        <w:jc w:val="center"/>
        <w:rPr>
          <w:rFonts w:cs="Times New Roman"/>
          <w:szCs w:val="28"/>
        </w:rPr>
      </w:pPr>
      <w:r w:rsidRPr="006D7A39">
        <w:rPr>
          <w:rFonts w:cs="Times New Roman"/>
          <w:szCs w:val="28"/>
        </w:rPr>
        <w:t>МОСКОВСКИЙ ЭНЕРГЕТИЧЕСКИЙ ИНСТИТУТ</w:t>
      </w:r>
    </w:p>
    <w:p w14:paraId="77523248" w14:textId="77777777" w:rsidR="00223241" w:rsidRPr="006D7A39" w:rsidRDefault="00223241" w:rsidP="00223241">
      <w:pPr>
        <w:pBdr>
          <w:bottom w:val="single" w:sz="6" w:space="1" w:color="auto"/>
        </w:pBdr>
        <w:spacing w:before="0" w:after="160" w:line="259" w:lineRule="auto"/>
        <w:contextualSpacing w:val="0"/>
        <w:jc w:val="center"/>
        <w:rPr>
          <w:rFonts w:cs="Times New Roman"/>
          <w:szCs w:val="28"/>
          <w:lang w:val="en-US"/>
        </w:rPr>
      </w:pPr>
      <w:r w:rsidRPr="006D7A39">
        <w:rPr>
          <w:rFonts w:cs="Times New Roman"/>
          <w:noProof/>
          <w:szCs w:val="28"/>
        </w:rPr>
        <w:drawing>
          <wp:inline distT="0" distB="0" distL="0" distR="0" wp14:anchorId="0C5291CC" wp14:editId="56AFEFBD">
            <wp:extent cx="1028700" cy="333375"/>
            <wp:effectExtent l="0" t="0" r="0" b="9525"/>
            <wp:docPr id="35" name="Рисунок 35" descr="Описание: PIS_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PIS_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FE3E0" w14:textId="77777777" w:rsidR="00223241" w:rsidRPr="006D7A39" w:rsidRDefault="00223241" w:rsidP="00223241">
      <w:pPr>
        <w:pBdr>
          <w:bottom w:val="single" w:sz="6" w:space="1" w:color="auto"/>
        </w:pBdr>
        <w:spacing w:before="0" w:after="160" w:line="259" w:lineRule="auto"/>
        <w:contextualSpacing w:val="0"/>
        <w:jc w:val="center"/>
        <w:rPr>
          <w:rFonts w:cs="Times New Roman"/>
          <w:b/>
          <w:szCs w:val="28"/>
          <w:lang w:val="en-US"/>
        </w:rPr>
      </w:pPr>
      <w:r w:rsidRPr="006D7A39">
        <w:rPr>
          <w:rFonts w:cs="Times New Roman"/>
          <w:noProof/>
          <w:szCs w:val="28"/>
        </w:rPr>
        <w:drawing>
          <wp:inline distT="0" distB="0" distL="0" distR="0" wp14:anchorId="368CFB14" wp14:editId="59890ACD">
            <wp:extent cx="3067050" cy="257175"/>
            <wp:effectExtent l="0" t="0" r="0" b="9525"/>
            <wp:docPr id="36" name="Рисунок 36" descr="Описание: mpei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mpei_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5DB9F" w14:textId="77777777" w:rsidR="00223241" w:rsidRPr="0062113F" w:rsidRDefault="00223241" w:rsidP="00223241">
      <w:pPr>
        <w:spacing w:before="0" w:after="160" w:line="259" w:lineRule="auto"/>
        <w:contextualSpacing w:val="0"/>
        <w:jc w:val="center"/>
        <w:rPr>
          <w:rFonts w:cs="Times New Roman"/>
          <w:szCs w:val="28"/>
        </w:rPr>
      </w:pPr>
      <w:r w:rsidRPr="006D7A39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>афедра</w:t>
      </w:r>
      <w:r w:rsidRPr="006D7A3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релейной защиты и автоматизации энергосистем</w:t>
      </w:r>
    </w:p>
    <w:p w14:paraId="6FB73508" w14:textId="77777777" w:rsidR="00223241" w:rsidRPr="006D7A39" w:rsidRDefault="00223241" w:rsidP="00223241">
      <w:pPr>
        <w:spacing w:after="160" w:line="259" w:lineRule="auto"/>
        <w:jc w:val="center"/>
        <w:rPr>
          <w:rFonts w:cs="Times New Roman"/>
          <w:szCs w:val="28"/>
        </w:rPr>
      </w:pPr>
    </w:p>
    <w:p w14:paraId="627A5EAD" w14:textId="77777777" w:rsidR="00223241" w:rsidRPr="006D7A39" w:rsidRDefault="00223241" w:rsidP="00223241">
      <w:pPr>
        <w:spacing w:after="160" w:line="259" w:lineRule="auto"/>
        <w:rPr>
          <w:rFonts w:cs="Times New Roman"/>
          <w:szCs w:val="28"/>
        </w:rPr>
      </w:pPr>
    </w:p>
    <w:p w14:paraId="0B8F0CE9" w14:textId="77777777" w:rsidR="00223241" w:rsidRPr="006D7A39" w:rsidRDefault="00223241" w:rsidP="00223241">
      <w:pPr>
        <w:spacing w:after="160" w:line="259" w:lineRule="auto"/>
        <w:jc w:val="center"/>
        <w:rPr>
          <w:rFonts w:cs="Times New Roman"/>
          <w:b/>
          <w:szCs w:val="28"/>
        </w:rPr>
      </w:pPr>
    </w:p>
    <w:p w14:paraId="09EEF601" w14:textId="4DA168FF" w:rsidR="00223241" w:rsidRPr="00223241" w:rsidRDefault="00223241" w:rsidP="00223241">
      <w:pPr>
        <w:spacing w:before="0" w:after="160" w:line="259" w:lineRule="auto"/>
        <w:ind w:firstLine="0"/>
        <w:contextualSpacing w:val="0"/>
        <w:jc w:val="center"/>
        <w:rPr>
          <w:rFonts w:cs="Times New Roman"/>
          <w:b/>
          <w:spacing w:val="20"/>
          <w:szCs w:val="28"/>
        </w:rPr>
      </w:pPr>
      <w:r w:rsidRPr="00223241">
        <w:rPr>
          <w:rFonts w:cs="Times New Roman"/>
          <w:b/>
          <w:spacing w:val="20"/>
          <w:szCs w:val="28"/>
        </w:rPr>
        <w:t>Лабораторная работа</w:t>
      </w:r>
      <w:r w:rsidRPr="00223241">
        <w:rPr>
          <w:rFonts w:cs="Times New Roman"/>
          <w:b/>
          <w:i/>
          <w:spacing w:val="20"/>
          <w:szCs w:val="28"/>
        </w:rPr>
        <w:t xml:space="preserve"> </w:t>
      </w:r>
      <w:r w:rsidRPr="00223241">
        <w:rPr>
          <w:rFonts w:cs="Times New Roman"/>
          <w:b/>
          <w:spacing w:val="20"/>
          <w:szCs w:val="28"/>
        </w:rPr>
        <w:t>№</w:t>
      </w:r>
      <w:r w:rsidR="00ED3035">
        <w:rPr>
          <w:rFonts w:cs="Times New Roman"/>
          <w:b/>
          <w:spacing w:val="20"/>
          <w:szCs w:val="28"/>
        </w:rPr>
        <w:t>3</w:t>
      </w:r>
    </w:p>
    <w:p w14:paraId="2F60300C" w14:textId="77777777" w:rsidR="00223241" w:rsidRPr="00223241" w:rsidRDefault="00223241" w:rsidP="00223241">
      <w:pPr>
        <w:spacing w:before="0" w:after="160" w:line="259" w:lineRule="auto"/>
        <w:ind w:firstLine="0"/>
        <w:contextualSpacing w:val="0"/>
        <w:jc w:val="center"/>
        <w:rPr>
          <w:rFonts w:cs="Times New Roman"/>
          <w:b/>
          <w:spacing w:val="20"/>
          <w:szCs w:val="28"/>
        </w:rPr>
      </w:pPr>
      <w:r w:rsidRPr="00223241">
        <w:rPr>
          <w:rFonts w:cs="Times New Roman"/>
          <w:b/>
          <w:spacing w:val="20"/>
          <w:szCs w:val="28"/>
        </w:rPr>
        <w:t>по дисциплине</w:t>
      </w:r>
    </w:p>
    <w:p w14:paraId="1820123B" w14:textId="5E48453A" w:rsidR="00223241" w:rsidRPr="00223241" w:rsidRDefault="00223241" w:rsidP="00223241">
      <w:pPr>
        <w:pStyle w:val="aff1"/>
        <w:spacing w:before="0" w:after="160" w:line="259" w:lineRule="auto"/>
        <w:ind w:firstLine="0"/>
        <w:jc w:val="center"/>
        <w:rPr>
          <w:rFonts w:ascii="Times New Roman" w:hAnsi="Times New Roman" w:cs="Times New Roman"/>
        </w:rPr>
      </w:pPr>
      <w:r w:rsidRPr="00223241">
        <w:rPr>
          <w:rFonts w:ascii="Times New Roman" w:hAnsi="Times New Roman" w:cs="Times New Roman"/>
          <w:b/>
          <w:spacing w:val="20"/>
        </w:rPr>
        <w:t>«</w:t>
      </w:r>
      <w:r w:rsidR="003F4BAB">
        <w:rPr>
          <w:rFonts w:ascii="Times New Roman" w:hAnsi="Times New Roman" w:cs="Times New Roman"/>
          <w:b/>
          <w:spacing w:val="20"/>
        </w:rPr>
        <w:t>Теория автоматического управления и системы автоматического управления</w:t>
      </w:r>
      <w:r w:rsidRPr="00223241">
        <w:rPr>
          <w:rFonts w:ascii="Times New Roman" w:hAnsi="Times New Roman" w:cs="Times New Roman"/>
          <w:b/>
        </w:rPr>
        <w:t>»</w:t>
      </w:r>
    </w:p>
    <w:p w14:paraId="21681B0E" w14:textId="0B10904C" w:rsidR="00223241" w:rsidRPr="00ED3035" w:rsidRDefault="00223241" w:rsidP="00223241">
      <w:pPr>
        <w:pStyle w:val="110"/>
        <w:spacing w:before="0" w:after="160" w:line="259" w:lineRule="auto"/>
        <w:jc w:val="center"/>
        <w:rPr>
          <w:rFonts w:ascii="Times New Roman" w:hAnsi="Times New Roman" w:cs="Times New Roman"/>
          <w:b/>
          <w:i/>
          <w:spacing w:val="20"/>
          <w:szCs w:val="28"/>
        </w:rPr>
      </w:pPr>
      <w:r w:rsidRPr="006D7A39">
        <w:rPr>
          <w:rFonts w:ascii="Times New Roman" w:hAnsi="Times New Roman" w:cs="Times New Roman"/>
          <w:i/>
          <w:spacing w:val="20"/>
          <w:szCs w:val="28"/>
        </w:rPr>
        <w:br/>
      </w:r>
      <w:r w:rsidR="00ED3035">
        <w:rPr>
          <w:rFonts w:ascii="Times New Roman" w:hAnsi="Times New Roman" w:cs="Times New Roman"/>
          <w:b/>
          <w:i/>
          <w:spacing w:val="20"/>
          <w:sz w:val="32"/>
        </w:rPr>
        <w:t>Определение настроечных параметров регулятора методом ручного подбора</w:t>
      </w:r>
    </w:p>
    <w:p w14:paraId="31E2B5B6" w14:textId="77777777" w:rsidR="00223241" w:rsidRDefault="00223241" w:rsidP="00223241">
      <w:pPr>
        <w:spacing w:after="160" w:line="259" w:lineRule="auto"/>
        <w:rPr>
          <w:lang w:eastAsia="ru-RU"/>
        </w:rPr>
      </w:pPr>
    </w:p>
    <w:p w14:paraId="6161E7D9" w14:textId="77777777" w:rsidR="00223241" w:rsidRDefault="00223241" w:rsidP="00223241">
      <w:pPr>
        <w:spacing w:after="160" w:line="259" w:lineRule="auto"/>
        <w:rPr>
          <w:lang w:eastAsia="ru-RU"/>
        </w:rPr>
      </w:pPr>
    </w:p>
    <w:p w14:paraId="04085CC8" w14:textId="77777777" w:rsidR="00223241" w:rsidRPr="006D7A39" w:rsidRDefault="00223241" w:rsidP="00223241">
      <w:pPr>
        <w:spacing w:after="160" w:line="259" w:lineRule="auto"/>
        <w:rPr>
          <w:lang w:eastAsia="ru-RU"/>
        </w:rPr>
      </w:pPr>
    </w:p>
    <w:p w14:paraId="4FDC1C2D" w14:textId="77777777" w:rsidR="00223241" w:rsidRDefault="00223241" w:rsidP="00223241">
      <w:pPr>
        <w:spacing w:after="160" w:line="259" w:lineRule="auto"/>
        <w:jc w:val="right"/>
        <w:rPr>
          <w:rFonts w:cs="Times New Roman"/>
          <w:szCs w:val="28"/>
        </w:rPr>
      </w:pPr>
    </w:p>
    <w:p w14:paraId="4A31DB0A" w14:textId="77777777" w:rsidR="00223241" w:rsidRPr="006D7A39" w:rsidRDefault="00223241" w:rsidP="00223241">
      <w:pPr>
        <w:spacing w:after="160" w:line="259" w:lineRule="auto"/>
        <w:jc w:val="right"/>
        <w:rPr>
          <w:rFonts w:cs="Times New Roman"/>
          <w:szCs w:val="28"/>
        </w:rPr>
      </w:pPr>
    </w:p>
    <w:tbl>
      <w:tblPr>
        <w:tblW w:w="0" w:type="auto"/>
        <w:tblInd w:w="453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3119"/>
      </w:tblGrid>
      <w:tr w:rsidR="00223241" w:rsidRPr="006D7A39" w14:paraId="0BE71E89" w14:textId="77777777" w:rsidTr="00304A19">
        <w:trPr>
          <w:trHeight w:val="163"/>
        </w:trPr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75ACEFA9" w14:textId="77777777" w:rsidR="00223241" w:rsidRPr="006D7A39" w:rsidRDefault="00223241" w:rsidP="00223241">
            <w:pPr>
              <w:spacing w:before="0" w:after="160" w:line="259" w:lineRule="auto"/>
              <w:ind w:firstLine="0"/>
              <w:rPr>
                <w:rFonts w:cs="Times New Roman"/>
                <w:szCs w:val="28"/>
              </w:rPr>
            </w:pPr>
            <w:r w:rsidRPr="006D7A39">
              <w:rPr>
                <w:rFonts w:cs="Times New Roman"/>
                <w:szCs w:val="28"/>
              </w:rPr>
              <w:t>Выполнил:</w:t>
            </w:r>
          </w:p>
        </w:tc>
        <w:tc>
          <w:tcPr>
            <w:tcW w:w="31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6732F38" w14:textId="77777777" w:rsidR="00223241" w:rsidRPr="006D7A39" w:rsidRDefault="00223241" w:rsidP="00223241">
            <w:pPr>
              <w:spacing w:before="0" w:after="160" w:line="259" w:lineRule="auto"/>
              <w:ind w:firstLine="0"/>
              <w:rPr>
                <w:rFonts w:cs="Times New Roman"/>
                <w:szCs w:val="28"/>
              </w:rPr>
            </w:pPr>
            <w:r w:rsidRPr="006D7A39">
              <w:rPr>
                <w:rFonts w:cs="Times New Roman"/>
                <w:szCs w:val="28"/>
              </w:rPr>
              <w:t>Архипов А.Г.</w:t>
            </w:r>
          </w:p>
        </w:tc>
      </w:tr>
      <w:tr w:rsidR="00223241" w:rsidRPr="006D7A39" w14:paraId="3157C073" w14:textId="77777777" w:rsidTr="00304A19">
        <w:trPr>
          <w:trHeight w:val="163"/>
        </w:trPr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8B212C" w14:textId="77777777" w:rsidR="00223241" w:rsidRPr="001612B2" w:rsidRDefault="00223241" w:rsidP="00223241">
            <w:pPr>
              <w:spacing w:before="0" w:after="160" w:line="259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Вариант</w:t>
            </w:r>
          </w:p>
        </w:tc>
        <w:tc>
          <w:tcPr>
            <w:tcW w:w="31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845FB0" w14:textId="77777777" w:rsidR="00223241" w:rsidRPr="006D7A39" w:rsidRDefault="00223241" w:rsidP="00223241">
            <w:pPr>
              <w:spacing w:before="0" w:after="160" w:line="259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</w:tr>
      <w:tr w:rsidR="00223241" w:rsidRPr="006D7A39" w14:paraId="65FFBD6C" w14:textId="77777777" w:rsidTr="00304A19">
        <w:trPr>
          <w:trHeight w:val="235"/>
        </w:trPr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0E7EC9A2" w14:textId="77777777" w:rsidR="00223241" w:rsidRPr="006D7A39" w:rsidRDefault="00223241" w:rsidP="00223241">
            <w:pPr>
              <w:spacing w:before="0" w:after="160" w:line="259" w:lineRule="auto"/>
              <w:ind w:firstLine="0"/>
              <w:rPr>
                <w:rFonts w:cs="Times New Roman"/>
                <w:szCs w:val="28"/>
              </w:rPr>
            </w:pPr>
            <w:r w:rsidRPr="006D7A39">
              <w:rPr>
                <w:rFonts w:cs="Times New Roman"/>
                <w:szCs w:val="28"/>
              </w:rPr>
              <w:t>Группа:</w:t>
            </w:r>
          </w:p>
        </w:tc>
        <w:tc>
          <w:tcPr>
            <w:tcW w:w="31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09F4C3" w14:textId="77777777" w:rsidR="00223241" w:rsidRPr="006D7A39" w:rsidRDefault="00223241" w:rsidP="00223241">
            <w:pPr>
              <w:spacing w:before="0" w:after="160" w:line="259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Э-13м-21</w:t>
            </w:r>
          </w:p>
        </w:tc>
      </w:tr>
      <w:tr w:rsidR="00223241" w:rsidRPr="006D7A39" w14:paraId="7D21EF3F" w14:textId="77777777" w:rsidTr="00304A19">
        <w:trPr>
          <w:trHeight w:val="235"/>
        </w:trPr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F12B73F" w14:textId="77777777" w:rsidR="00223241" w:rsidRPr="006D7A39" w:rsidRDefault="00223241" w:rsidP="00223241">
            <w:pPr>
              <w:spacing w:before="0" w:after="160" w:line="259" w:lineRule="auto"/>
              <w:ind w:firstLine="0"/>
              <w:rPr>
                <w:rFonts w:cs="Times New Roman"/>
                <w:szCs w:val="28"/>
              </w:rPr>
            </w:pPr>
            <w:r w:rsidRPr="006D7A39">
              <w:rPr>
                <w:rFonts w:cs="Times New Roman"/>
                <w:szCs w:val="28"/>
              </w:rPr>
              <w:t>Проверил:</w:t>
            </w:r>
          </w:p>
        </w:tc>
        <w:tc>
          <w:tcPr>
            <w:tcW w:w="31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FDB6AB" w14:textId="77777777" w:rsidR="00223241" w:rsidRDefault="003F4BAB" w:rsidP="00223241">
            <w:pPr>
              <w:spacing w:before="0" w:after="160" w:line="259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Дегтярев Д.А.</w:t>
            </w:r>
          </w:p>
          <w:p w14:paraId="590C6B7D" w14:textId="1A075929" w:rsidR="00996367" w:rsidRDefault="00996367" w:rsidP="00223241">
            <w:pPr>
              <w:spacing w:before="0" w:after="160" w:line="259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Алёшин И.Н.,</w:t>
            </w:r>
          </w:p>
          <w:p w14:paraId="2C0CABA7" w14:textId="42C0EC3C" w:rsidR="00996367" w:rsidRPr="006D7A39" w:rsidRDefault="00996367" w:rsidP="00223241">
            <w:pPr>
              <w:spacing w:before="0" w:after="160" w:line="259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Сиделев А.А.</w:t>
            </w:r>
          </w:p>
        </w:tc>
      </w:tr>
    </w:tbl>
    <w:p w14:paraId="19E42BF7" w14:textId="77777777" w:rsidR="00223241" w:rsidRPr="006D7A39" w:rsidRDefault="00223241" w:rsidP="00223241">
      <w:pPr>
        <w:tabs>
          <w:tab w:val="left" w:pos="7230"/>
        </w:tabs>
        <w:spacing w:after="160" w:line="259" w:lineRule="auto"/>
        <w:rPr>
          <w:rFonts w:cs="Times New Roman"/>
          <w:szCs w:val="28"/>
        </w:rPr>
      </w:pPr>
    </w:p>
    <w:p w14:paraId="617761BE" w14:textId="77777777" w:rsidR="00223241" w:rsidRDefault="00223241" w:rsidP="00223241">
      <w:pPr>
        <w:spacing w:after="160" w:line="259" w:lineRule="auto"/>
        <w:jc w:val="center"/>
        <w:rPr>
          <w:rFonts w:cs="Times New Roman"/>
          <w:szCs w:val="28"/>
          <w:lang w:val="en-US"/>
        </w:rPr>
      </w:pPr>
    </w:p>
    <w:p w14:paraId="3BEDAD03" w14:textId="77777777" w:rsidR="00223241" w:rsidRDefault="00223241" w:rsidP="00223241">
      <w:pPr>
        <w:spacing w:after="160" w:line="259" w:lineRule="auto"/>
        <w:jc w:val="center"/>
        <w:rPr>
          <w:rFonts w:cs="Times New Roman"/>
          <w:szCs w:val="28"/>
          <w:lang w:val="en-US"/>
        </w:rPr>
      </w:pPr>
    </w:p>
    <w:p w14:paraId="281310A7" w14:textId="6136699B" w:rsidR="00223241" w:rsidRDefault="00223241" w:rsidP="00223241">
      <w:pPr>
        <w:spacing w:after="160" w:line="259" w:lineRule="auto"/>
        <w:rPr>
          <w:rFonts w:cs="Times New Roman"/>
          <w:szCs w:val="28"/>
          <w:lang w:val="en-US"/>
        </w:rPr>
      </w:pPr>
    </w:p>
    <w:p w14:paraId="7F7E3BFE" w14:textId="06383A64" w:rsidR="00223241" w:rsidRDefault="00223241" w:rsidP="00223241">
      <w:pPr>
        <w:spacing w:after="160" w:line="259" w:lineRule="auto"/>
        <w:rPr>
          <w:rFonts w:cs="Times New Roman"/>
          <w:szCs w:val="28"/>
          <w:lang w:val="en-US"/>
        </w:rPr>
      </w:pPr>
    </w:p>
    <w:p w14:paraId="70D7FECD" w14:textId="74793938" w:rsidR="00223241" w:rsidRDefault="00223241" w:rsidP="00223241">
      <w:pPr>
        <w:spacing w:after="160" w:line="259" w:lineRule="auto"/>
        <w:ind w:firstLine="0"/>
        <w:rPr>
          <w:rFonts w:cs="Times New Roman"/>
          <w:szCs w:val="28"/>
          <w:lang w:val="en-US"/>
        </w:rPr>
      </w:pPr>
    </w:p>
    <w:p w14:paraId="69950C65" w14:textId="77777777" w:rsidR="00AF16F7" w:rsidRPr="00396EDC" w:rsidRDefault="00AF16F7" w:rsidP="00223241">
      <w:pPr>
        <w:spacing w:after="160" w:line="259" w:lineRule="auto"/>
        <w:ind w:firstLine="0"/>
        <w:rPr>
          <w:rFonts w:cs="Times New Roman"/>
          <w:szCs w:val="28"/>
          <w:lang w:val="en-US"/>
        </w:rPr>
      </w:pPr>
    </w:p>
    <w:p w14:paraId="7E7291DC" w14:textId="77777777" w:rsidR="00223241" w:rsidRDefault="00223241" w:rsidP="00223241">
      <w:pPr>
        <w:spacing w:after="160" w:line="259" w:lineRule="auto"/>
        <w:ind w:left="-162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г. </w:t>
      </w:r>
      <w:r w:rsidRPr="006D7A39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>
        <w:rPr>
          <w:rFonts w:cs="Times New Roman"/>
          <w:szCs w:val="28"/>
          <w:lang w:val="en-US"/>
        </w:rPr>
        <w:t>1</w:t>
      </w:r>
      <w:r>
        <w:rPr>
          <w:rFonts w:cs="Times New Roman"/>
          <w:szCs w:val="28"/>
        </w:rPr>
        <w:t xml:space="preserve"> </w:t>
      </w:r>
    </w:p>
    <w:p w14:paraId="0C30E4C2" w14:textId="150E34B7" w:rsidR="003F4BAB" w:rsidRDefault="003F4BAB" w:rsidP="003F4BAB">
      <w:pPr>
        <w:pStyle w:val="10"/>
      </w:pPr>
      <w:r>
        <w:lastRenderedPageBreak/>
        <w:t>предварительный отчет</w:t>
      </w:r>
    </w:p>
    <w:p w14:paraId="5D090142" w14:textId="4E79B5C7" w:rsidR="003F4BAB" w:rsidRDefault="005315BD" w:rsidP="003F4BAB">
      <w:pPr>
        <w:pStyle w:val="20"/>
        <w:rPr>
          <w:sz w:val="28"/>
          <w:szCs w:val="24"/>
        </w:rPr>
      </w:pPr>
      <w:r>
        <w:rPr>
          <w:sz w:val="28"/>
          <w:szCs w:val="24"/>
        </w:rPr>
        <w:t>Цель работы</w:t>
      </w:r>
    </w:p>
    <w:p w14:paraId="683C3DB7" w14:textId="3722F072" w:rsidR="00ED3035" w:rsidRPr="00ED3035" w:rsidRDefault="00AF16F7" w:rsidP="00ED3035">
      <w:pPr>
        <w:rPr>
          <w:lang w:bidi="ru-RU"/>
        </w:rPr>
      </w:pPr>
      <w:r>
        <w:t>Работа заключается в э</w:t>
      </w:r>
      <w:r w:rsidR="005315BD">
        <w:t>кспериментально</w:t>
      </w:r>
      <w:r>
        <w:t>м</w:t>
      </w:r>
      <w:r w:rsidR="005315BD">
        <w:t xml:space="preserve"> </w:t>
      </w:r>
      <w:r w:rsidR="00ED3035">
        <w:rPr>
          <w:lang w:bidi="ru-RU"/>
        </w:rPr>
        <w:t>о</w:t>
      </w:r>
      <w:r w:rsidR="00ED3035" w:rsidRPr="00ED3035">
        <w:rPr>
          <w:lang w:bidi="ru-RU"/>
        </w:rPr>
        <w:t>пределени</w:t>
      </w:r>
      <w:r w:rsidR="00ED3035">
        <w:rPr>
          <w:lang w:bidi="ru-RU"/>
        </w:rPr>
        <w:t>и</w:t>
      </w:r>
      <w:r w:rsidR="00ED3035" w:rsidRPr="00ED3035">
        <w:rPr>
          <w:lang w:bidi="ru-RU"/>
        </w:rPr>
        <w:t xml:space="preserve"> показателей качества стационарной системы автоматического управления в установившихся и переходных режимах прямыми и косвенными методами.</w:t>
      </w:r>
    </w:p>
    <w:p w14:paraId="2E3F6604" w14:textId="6A188CD7" w:rsidR="005315BD" w:rsidRDefault="005315BD" w:rsidP="005315BD"/>
    <w:p w14:paraId="1E8FC8DB" w14:textId="54302F78" w:rsidR="00AF16F7" w:rsidRDefault="00AF16F7" w:rsidP="00AF16F7">
      <w:pPr>
        <w:pStyle w:val="20"/>
      </w:pPr>
      <w:r>
        <w:t>Исходные данные</w:t>
      </w:r>
    </w:p>
    <w:p w14:paraId="2A2E6EE8" w14:textId="75F51073" w:rsidR="00AF16F7" w:rsidRDefault="00ED3035" w:rsidP="00AF16F7">
      <w:pPr>
        <w:ind w:firstLine="0"/>
        <w:jc w:val="center"/>
      </w:pPr>
      <w:r>
        <w:object w:dxaOrig="11191" w:dyaOrig="2370" w14:anchorId="44F7EA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98.25pt" o:ole="">
            <v:imagedata r:id="rId10" o:title=""/>
          </v:shape>
          <o:OLEObject Type="Embed" ProgID="Visio.Drawing.15" ShapeID="_x0000_i1025" DrawAspect="Content" ObjectID="_1701162616" r:id="rId11"/>
        </w:object>
      </w:r>
    </w:p>
    <w:p w14:paraId="579A0162" w14:textId="67F6ECD3" w:rsidR="00AF16F7" w:rsidRPr="00DE0200" w:rsidRDefault="00DE0200" w:rsidP="00DE0200">
      <w:pPr>
        <w:pStyle w:val="af7"/>
        <w:rPr>
          <w:szCs w:val="24"/>
        </w:rPr>
      </w:pPr>
      <w:bookmarkStart w:id="0" w:name="_Toc87654684"/>
      <w:r w:rsidRPr="00DE0200">
        <w:rPr>
          <w:szCs w:val="24"/>
        </w:rPr>
        <w:t xml:space="preserve">Рисунок </w:t>
      </w:r>
      <w:r w:rsidRPr="00DE0200">
        <w:rPr>
          <w:szCs w:val="24"/>
        </w:rPr>
        <w:fldChar w:fldCharType="begin"/>
      </w:r>
      <w:r w:rsidRPr="00DE0200">
        <w:rPr>
          <w:szCs w:val="24"/>
        </w:rPr>
        <w:instrText xml:space="preserve"> SEQ Рисунок \* ARABIC </w:instrText>
      </w:r>
      <w:r w:rsidRPr="00DE0200">
        <w:rPr>
          <w:szCs w:val="24"/>
        </w:rPr>
        <w:fldChar w:fldCharType="separate"/>
      </w:r>
      <w:r w:rsidR="00F42934">
        <w:rPr>
          <w:noProof/>
          <w:szCs w:val="24"/>
        </w:rPr>
        <w:t>1</w:t>
      </w:r>
      <w:r w:rsidRPr="00DE0200">
        <w:rPr>
          <w:szCs w:val="24"/>
        </w:rPr>
        <w:fldChar w:fldCharType="end"/>
      </w:r>
      <w:r w:rsidRPr="00DE0200">
        <w:rPr>
          <w:szCs w:val="24"/>
        </w:rPr>
        <w:t xml:space="preserve"> </w:t>
      </w:r>
      <w:r w:rsidR="00AF16F7" w:rsidRPr="00DE0200">
        <w:rPr>
          <w:szCs w:val="24"/>
        </w:rPr>
        <w:t xml:space="preserve">– </w:t>
      </w:r>
      <w:bookmarkEnd w:id="0"/>
      <w:r w:rsidR="00ED3035" w:rsidRPr="00ED3035">
        <w:rPr>
          <w:szCs w:val="24"/>
          <w:lang w:bidi="ru-RU"/>
        </w:rPr>
        <w:t>Структурная схема АСР</w:t>
      </w:r>
    </w:p>
    <w:p w14:paraId="2620762E" w14:textId="2FA751BC" w:rsidR="00ED3035" w:rsidRPr="00FF08C6" w:rsidRDefault="00ED3035" w:rsidP="00ED3035">
      <w:pPr>
        <w:textAlignment w:val="baseline"/>
        <w:rPr>
          <w:szCs w:val="28"/>
        </w:rPr>
      </w:pPr>
      <w:r w:rsidRPr="00FF08C6">
        <w:rPr>
          <w:szCs w:val="28"/>
        </w:rPr>
        <w:t>Элементы АСР, моделируемые звеньями структурной схемы:</w:t>
      </w:r>
    </w:p>
    <w:p w14:paraId="46627E5B" w14:textId="77777777" w:rsidR="00ED3035" w:rsidRPr="00FF08C6" w:rsidRDefault="00ED3035" w:rsidP="00ED3035">
      <w:pPr>
        <w:ind w:firstLine="708"/>
        <w:textAlignment w:val="baseline"/>
        <w:rPr>
          <w:szCs w:val="28"/>
        </w:rPr>
      </w:pPr>
      <w:r>
        <w:rPr>
          <w:szCs w:val="28"/>
        </w:rPr>
        <w:t>1</w:t>
      </w:r>
      <w:r w:rsidRPr="009D6CA9">
        <w:rPr>
          <w:szCs w:val="28"/>
        </w:rPr>
        <w:t xml:space="preserve">. </w:t>
      </w:r>
      <w:r>
        <w:rPr>
          <w:szCs w:val="28"/>
        </w:rPr>
        <w:t>Генератор</w:t>
      </w:r>
    </w:p>
    <w:p w14:paraId="4B963303" w14:textId="77777777" w:rsidR="00ED3035" w:rsidRPr="009D6CA9" w:rsidRDefault="00ED3035" w:rsidP="00ED3035">
      <w:pPr>
        <w:ind w:firstLine="708"/>
        <w:textAlignment w:val="baseline"/>
        <w:rPr>
          <w:szCs w:val="28"/>
        </w:rPr>
      </w:pPr>
      <w:r>
        <w:rPr>
          <w:szCs w:val="28"/>
        </w:rPr>
        <w:t>2</w:t>
      </w:r>
      <w:r w:rsidRPr="00FF08C6">
        <w:rPr>
          <w:szCs w:val="28"/>
        </w:rPr>
        <w:t>. Гидравлическая турбина / паровая турбина</w:t>
      </w:r>
    </w:p>
    <w:p w14:paraId="5C2FDEA4" w14:textId="77777777" w:rsidR="00ED3035" w:rsidRPr="009D6CA9" w:rsidRDefault="00ED3035" w:rsidP="00ED3035">
      <w:pPr>
        <w:ind w:firstLine="708"/>
        <w:textAlignment w:val="baseline"/>
        <w:rPr>
          <w:szCs w:val="28"/>
        </w:rPr>
      </w:pPr>
      <w:r>
        <w:rPr>
          <w:szCs w:val="28"/>
        </w:rPr>
        <w:t>3</w:t>
      </w:r>
      <w:r w:rsidRPr="00FF08C6">
        <w:rPr>
          <w:szCs w:val="28"/>
        </w:rPr>
        <w:t xml:space="preserve">. </w:t>
      </w:r>
      <w:r w:rsidRPr="009D6CA9">
        <w:rPr>
          <w:szCs w:val="28"/>
        </w:rPr>
        <w:t xml:space="preserve">Усилительно – </w:t>
      </w:r>
      <w:r>
        <w:rPr>
          <w:szCs w:val="28"/>
        </w:rPr>
        <w:t>исполнительный орган</w:t>
      </w:r>
    </w:p>
    <w:p w14:paraId="337D30A4" w14:textId="77777777" w:rsidR="00ED3035" w:rsidRDefault="00ED3035" w:rsidP="00ED3035">
      <w:pPr>
        <w:ind w:firstLine="708"/>
        <w:textAlignment w:val="baseline"/>
        <w:rPr>
          <w:szCs w:val="28"/>
        </w:rPr>
      </w:pPr>
      <w:r>
        <w:rPr>
          <w:szCs w:val="28"/>
        </w:rPr>
        <w:t>4</w:t>
      </w:r>
      <w:r w:rsidRPr="009D6CA9">
        <w:rPr>
          <w:szCs w:val="28"/>
        </w:rPr>
        <w:t xml:space="preserve">. </w:t>
      </w:r>
      <w:r>
        <w:rPr>
          <w:szCs w:val="28"/>
        </w:rPr>
        <w:t>Регулятор</w:t>
      </w:r>
    </w:p>
    <w:p w14:paraId="64BFCF1B" w14:textId="1B8A9C9F" w:rsidR="00ED3035" w:rsidRPr="009D6CA9" w:rsidRDefault="00ED3035" w:rsidP="00ED3035">
      <w:pPr>
        <w:ind w:firstLine="708"/>
        <w:textAlignment w:val="baseline"/>
        <w:rPr>
          <w:szCs w:val="28"/>
        </w:rPr>
      </w:pPr>
      <w:r>
        <w:rPr>
          <w:szCs w:val="28"/>
        </w:rPr>
        <w:t>Обратную связь принять единичной отрицательной. Передаточные функции и параметры звеньев взя</w:t>
      </w:r>
      <w:r w:rsidR="00DE22A6">
        <w:rPr>
          <w:szCs w:val="28"/>
        </w:rPr>
        <w:t>ты</w:t>
      </w:r>
      <w:r>
        <w:rPr>
          <w:szCs w:val="28"/>
        </w:rPr>
        <w:t xml:space="preserve"> согласно варианту из лабораторной работы №2</w:t>
      </w:r>
    </w:p>
    <w:p w14:paraId="2132930C" w14:textId="0C574C7C" w:rsidR="00AF16F7" w:rsidRDefault="00AF16F7" w:rsidP="00614C4C">
      <w:pPr>
        <w:pStyle w:val="MAIN"/>
      </w:pPr>
      <w:r w:rsidRPr="009D6CA9">
        <w:t>Передаточные функции звеньев структурной схемы:</w:t>
      </w:r>
    </w:p>
    <w:p w14:paraId="5FE8EE60" w14:textId="6F6AD954" w:rsidR="00AF16F7" w:rsidRPr="009D6CA9" w:rsidRDefault="00ED3035" w:rsidP="00614C4C">
      <w:pPr>
        <w:spacing w:before="0" w:after="0"/>
        <w:textAlignment w:val="baseline"/>
        <w:rPr>
          <w:szCs w:val="28"/>
        </w:rPr>
      </w:pPr>
      <w:r>
        <w:rPr>
          <w:szCs w:val="28"/>
        </w:rPr>
        <w:t>1</w:t>
      </w:r>
      <w:r w:rsidR="00AF16F7" w:rsidRPr="009D6CA9">
        <w:rPr>
          <w:szCs w:val="28"/>
        </w:rPr>
        <w:t xml:space="preserve">. Генератор: </w:t>
      </w:r>
      <w:r w:rsidR="00AF16F7" w:rsidRPr="006E5385">
        <w:rPr>
          <w:position w:val="-34"/>
        </w:rPr>
        <w:object w:dxaOrig="1460" w:dyaOrig="780" w14:anchorId="25645D84">
          <v:shape id="_x0000_i1026" type="#_x0000_t75" style="width:72.75pt;height:36pt" o:ole="">
            <v:imagedata r:id="rId12" o:title=""/>
          </v:shape>
          <o:OLEObject Type="Embed" ProgID="Equation.DSMT4" ShapeID="_x0000_i1026" DrawAspect="Content" ObjectID="_1701162617" r:id="rId13"/>
        </w:object>
      </w:r>
    </w:p>
    <w:p w14:paraId="060DCDC4" w14:textId="03BA44A1" w:rsidR="00AF16F7" w:rsidRPr="009D6CA9" w:rsidRDefault="00ED3035" w:rsidP="00614C4C">
      <w:pPr>
        <w:spacing w:before="0" w:after="0"/>
        <w:textAlignment w:val="baseline"/>
      </w:pPr>
      <w:r>
        <w:rPr>
          <w:szCs w:val="28"/>
        </w:rPr>
        <w:lastRenderedPageBreak/>
        <w:t>2</w:t>
      </w:r>
      <w:r w:rsidR="00AF16F7" w:rsidRPr="009D6CA9">
        <w:rPr>
          <w:szCs w:val="28"/>
        </w:rPr>
        <w:t xml:space="preserve">. </w:t>
      </w:r>
      <w:r w:rsidR="00AF16F7">
        <w:rPr>
          <w:szCs w:val="28"/>
        </w:rPr>
        <w:t>Паровая турбина</w:t>
      </w:r>
      <w:r w:rsidR="00AF16F7" w:rsidRPr="009D6CA9">
        <w:rPr>
          <w:szCs w:val="28"/>
        </w:rPr>
        <w:t>:</w:t>
      </w:r>
    </w:p>
    <w:p w14:paraId="1E5B4C17" w14:textId="7323C78B" w:rsidR="00AF16F7" w:rsidRPr="00FF08C6" w:rsidRDefault="00AF16F7" w:rsidP="00614C4C">
      <w:pPr>
        <w:spacing w:before="0" w:after="0"/>
        <w:ind w:firstLine="705"/>
        <w:textAlignment w:val="baseline"/>
        <w:rPr>
          <w:szCs w:val="28"/>
        </w:rPr>
      </w:pPr>
      <w:r w:rsidRPr="00FF08C6">
        <w:rPr>
          <w:szCs w:val="28"/>
        </w:rPr>
        <w:t>б) Для паровой турбины:</w:t>
      </w:r>
      <w:r w:rsidRPr="00917622">
        <w:rPr>
          <w:szCs w:val="28"/>
        </w:rPr>
        <w:t xml:space="preserve"> </w:t>
      </w:r>
      <w:r w:rsidRPr="006E5385">
        <w:rPr>
          <w:position w:val="-34"/>
        </w:rPr>
        <w:object w:dxaOrig="1660" w:dyaOrig="780" w14:anchorId="23E6507E">
          <v:shape id="_x0000_i1027" type="#_x0000_t75" style="width:82.5pt;height:36pt" o:ole="">
            <v:imagedata r:id="rId14" o:title=""/>
          </v:shape>
          <o:OLEObject Type="Embed" ProgID="Equation.DSMT4" ShapeID="_x0000_i1027" DrawAspect="Content" ObjectID="_1701162618" r:id="rId15"/>
        </w:object>
      </w:r>
    </w:p>
    <w:p w14:paraId="2F82CA60" w14:textId="1C85DE56" w:rsidR="00AF16F7" w:rsidRPr="00FF08C6" w:rsidRDefault="00ED3035" w:rsidP="00614C4C">
      <w:pPr>
        <w:spacing w:before="0" w:after="0"/>
        <w:textAlignment w:val="baseline"/>
        <w:rPr>
          <w:szCs w:val="28"/>
        </w:rPr>
      </w:pPr>
      <w:r>
        <w:rPr>
          <w:szCs w:val="28"/>
        </w:rPr>
        <w:t>3</w:t>
      </w:r>
      <w:r w:rsidR="00AF16F7" w:rsidRPr="00FF08C6">
        <w:rPr>
          <w:szCs w:val="28"/>
        </w:rPr>
        <w:t xml:space="preserve">. Исполнительное устройство: </w:t>
      </w:r>
      <w:r w:rsidR="00AF16F7" w:rsidRPr="00A73211">
        <w:rPr>
          <w:position w:val="-38"/>
        </w:rPr>
        <w:object w:dxaOrig="1500" w:dyaOrig="859" w14:anchorId="55AAABB1">
          <v:shape id="_x0000_i1028" type="#_x0000_t75" style="width:75pt;height:39pt" o:ole="">
            <v:imagedata r:id="rId16" o:title=""/>
          </v:shape>
          <o:OLEObject Type="Embed" ProgID="Equation.DSMT4" ShapeID="_x0000_i1028" DrawAspect="Content" ObjectID="_1701162619" r:id="rId17"/>
        </w:object>
      </w:r>
      <w:r w:rsidR="00AF16F7" w:rsidRPr="00917622">
        <w:rPr>
          <w:szCs w:val="28"/>
        </w:rPr>
        <w:t xml:space="preserve"> </w:t>
      </w:r>
    </w:p>
    <w:p w14:paraId="6A3ED62F" w14:textId="1BCBCCB7" w:rsidR="00AF16F7" w:rsidRPr="00AF16F7" w:rsidRDefault="00AF16F7" w:rsidP="00AF16F7">
      <w:pPr>
        <w:ind w:firstLine="0"/>
        <w:rPr>
          <w:lang w:bidi="ru-RU"/>
        </w:rPr>
      </w:pPr>
      <w:r w:rsidRPr="00AF16F7">
        <w:rPr>
          <w:lang w:bidi="ru-RU"/>
        </w:rPr>
        <w:t xml:space="preserve">Таблица </w:t>
      </w:r>
      <w:r w:rsidRPr="00AF16F7">
        <w:rPr>
          <w:lang w:val="en-US"/>
        </w:rPr>
        <w:t>2</w:t>
      </w:r>
      <w:r>
        <w:rPr>
          <w:lang w:bidi="ru-RU"/>
        </w:rPr>
        <w:t xml:space="preserve"> –</w:t>
      </w:r>
      <w:r w:rsidRPr="00AF16F7">
        <w:rPr>
          <w:lang w:bidi="ru-RU"/>
        </w:rPr>
        <w:t xml:space="preserve"> Параметры звеньев</w:t>
      </w:r>
    </w:p>
    <w:tbl>
      <w:tblPr>
        <w:tblStyle w:val="af0"/>
        <w:tblW w:w="4005" w:type="pct"/>
        <w:jc w:val="center"/>
        <w:tblLayout w:type="fixed"/>
        <w:tblLook w:val="04A0" w:firstRow="1" w:lastRow="0" w:firstColumn="1" w:lastColumn="0" w:noHBand="0" w:noVBand="1"/>
      </w:tblPr>
      <w:tblGrid>
        <w:gridCol w:w="1226"/>
        <w:gridCol w:w="560"/>
        <w:gridCol w:w="698"/>
        <w:gridCol w:w="834"/>
        <w:gridCol w:w="1179"/>
        <w:gridCol w:w="883"/>
        <w:gridCol w:w="885"/>
        <w:gridCol w:w="590"/>
        <w:gridCol w:w="811"/>
      </w:tblGrid>
      <w:tr w:rsidR="00ED3035" w:rsidRPr="00AF16F7" w14:paraId="555780FA" w14:textId="77777777" w:rsidTr="00ED3035">
        <w:trPr>
          <w:jc w:val="center"/>
        </w:trPr>
        <w:tc>
          <w:tcPr>
            <w:tcW w:w="800" w:type="pct"/>
            <w:vAlign w:val="center"/>
          </w:tcPr>
          <w:p w14:paraId="07ABB101" w14:textId="77777777" w:rsidR="00ED3035" w:rsidRPr="00AF16F7" w:rsidRDefault="00ED3035" w:rsidP="00834230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bidi="ru-RU"/>
              </w:rPr>
            </w:pPr>
            <w:r w:rsidRPr="00AF16F7">
              <w:rPr>
                <w:sz w:val="24"/>
                <w:szCs w:val="24"/>
                <w:lang w:bidi="ru-RU"/>
              </w:rPr>
              <w:t>№ Варианта</w:t>
            </w:r>
          </w:p>
        </w:tc>
        <w:tc>
          <w:tcPr>
            <w:tcW w:w="365" w:type="pct"/>
            <w:vAlign w:val="center"/>
          </w:tcPr>
          <w:p w14:paraId="60B2245D" w14:textId="77777777" w:rsidR="00ED3035" w:rsidRPr="00AF16F7" w:rsidRDefault="00ED3035" w:rsidP="00834230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bidi="ru-RU"/>
              </w:rPr>
            </w:pPr>
            <w:r w:rsidRPr="00AF16F7">
              <w:rPr>
                <w:sz w:val="24"/>
                <w:szCs w:val="24"/>
                <w:lang w:bidi="ru-RU"/>
              </w:rPr>
              <w:object w:dxaOrig="320" w:dyaOrig="420" w14:anchorId="45A5539E">
                <v:shape id="_x0000_i1029" type="#_x0000_t75" style="width:15.75pt;height:21pt" o:ole="">
                  <v:imagedata r:id="rId18" o:title=""/>
                </v:shape>
                <o:OLEObject Type="Embed" ProgID="Equation.DSMT4" ShapeID="_x0000_i1029" DrawAspect="Content" ObjectID="_1701162620" r:id="rId19"/>
              </w:object>
            </w:r>
          </w:p>
        </w:tc>
        <w:tc>
          <w:tcPr>
            <w:tcW w:w="455" w:type="pct"/>
            <w:vAlign w:val="center"/>
          </w:tcPr>
          <w:p w14:paraId="3EB7204A" w14:textId="77777777" w:rsidR="00ED3035" w:rsidRPr="00AF16F7" w:rsidRDefault="00ED3035" w:rsidP="00834230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bidi="ru-RU"/>
              </w:rPr>
            </w:pPr>
            <w:r w:rsidRPr="00AF16F7">
              <w:rPr>
                <w:sz w:val="24"/>
                <w:szCs w:val="24"/>
                <w:lang w:bidi="ru-RU"/>
              </w:rPr>
              <w:object w:dxaOrig="279" w:dyaOrig="380" w14:anchorId="0B46C52F">
                <v:shape id="_x0000_i1030" type="#_x0000_t75" style="width:14.25pt;height:18.75pt" o:ole="">
                  <v:imagedata r:id="rId20" o:title=""/>
                </v:shape>
                <o:OLEObject Type="Embed" ProgID="Equation.DSMT4" ShapeID="_x0000_i1030" DrawAspect="Content" ObjectID="_1701162621" r:id="rId21"/>
              </w:object>
            </w:r>
            <w:r w:rsidRPr="00AF16F7">
              <w:rPr>
                <w:sz w:val="24"/>
                <w:szCs w:val="24"/>
                <w:lang w:val="en-US"/>
              </w:rPr>
              <w:t>,c</w:t>
            </w:r>
          </w:p>
        </w:tc>
        <w:tc>
          <w:tcPr>
            <w:tcW w:w="544" w:type="pct"/>
            <w:vAlign w:val="center"/>
          </w:tcPr>
          <w:p w14:paraId="125E9F1C" w14:textId="77777777" w:rsidR="00ED3035" w:rsidRPr="00AF16F7" w:rsidRDefault="00ED3035" w:rsidP="00834230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F16F7">
              <w:rPr>
                <w:sz w:val="24"/>
                <w:szCs w:val="24"/>
                <w:lang w:bidi="ru-RU"/>
              </w:rPr>
              <w:object w:dxaOrig="320" w:dyaOrig="420" w14:anchorId="35075159">
                <v:shape id="_x0000_i1031" type="#_x0000_t75" style="width:15.75pt;height:21pt" o:ole="">
                  <v:imagedata r:id="rId22" o:title=""/>
                </v:shape>
                <o:OLEObject Type="Embed" ProgID="Equation.DSMT4" ShapeID="_x0000_i1031" DrawAspect="Content" ObjectID="_1701162622" r:id="rId23"/>
              </w:object>
            </w:r>
            <w:r w:rsidRPr="00AF16F7">
              <w:rPr>
                <w:sz w:val="24"/>
                <w:szCs w:val="24"/>
                <w:lang w:val="en-US"/>
              </w:rPr>
              <w:t>,c</w:t>
            </w:r>
          </w:p>
        </w:tc>
        <w:tc>
          <w:tcPr>
            <w:tcW w:w="769" w:type="pct"/>
            <w:vAlign w:val="center"/>
          </w:tcPr>
          <w:p w14:paraId="530AC20C" w14:textId="77777777" w:rsidR="00ED3035" w:rsidRPr="00AF16F7" w:rsidRDefault="00ED3035" w:rsidP="00834230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bidi="ru-RU"/>
              </w:rPr>
            </w:pPr>
            <w:r w:rsidRPr="00AF16F7">
              <w:rPr>
                <w:sz w:val="24"/>
                <w:szCs w:val="24"/>
                <w:lang w:bidi="ru-RU"/>
              </w:rPr>
              <w:t>Турбина</w:t>
            </w:r>
          </w:p>
        </w:tc>
        <w:tc>
          <w:tcPr>
            <w:tcW w:w="576" w:type="pct"/>
            <w:vAlign w:val="center"/>
          </w:tcPr>
          <w:p w14:paraId="5EC32E22" w14:textId="77777777" w:rsidR="00ED3035" w:rsidRPr="00AF16F7" w:rsidRDefault="00ED3035" w:rsidP="00834230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bidi="ru-RU"/>
              </w:rPr>
            </w:pPr>
            <w:r w:rsidRPr="00AF16F7">
              <w:rPr>
                <w:sz w:val="24"/>
                <w:szCs w:val="24"/>
                <w:lang w:bidi="ru-RU"/>
              </w:rPr>
              <w:object w:dxaOrig="420" w:dyaOrig="380" w14:anchorId="74C8A2CA">
                <v:shape id="_x0000_i1032" type="#_x0000_t75" style="width:21pt;height:18.75pt" o:ole="">
                  <v:imagedata r:id="rId24" o:title=""/>
                </v:shape>
                <o:OLEObject Type="Embed" ProgID="Equation.DSMT4" ShapeID="_x0000_i1032" DrawAspect="Content" ObjectID="_1701162623" r:id="rId25"/>
              </w:object>
            </w:r>
            <w:r w:rsidRPr="00AF16F7">
              <w:rPr>
                <w:sz w:val="24"/>
                <w:szCs w:val="24"/>
                <w:lang w:val="en-US"/>
              </w:rPr>
              <w:t>,c</w:t>
            </w:r>
          </w:p>
        </w:tc>
        <w:tc>
          <w:tcPr>
            <w:tcW w:w="577" w:type="pct"/>
            <w:vAlign w:val="center"/>
          </w:tcPr>
          <w:p w14:paraId="00CDBE26" w14:textId="77777777" w:rsidR="00ED3035" w:rsidRPr="00AF16F7" w:rsidRDefault="00ED3035" w:rsidP="00834230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bidi="ru-RU"/>
              </w:rPr>
            </w:pPr>
            <w:r w:rsidRPr="00AF16F7">
              <w:rPr>
                <w:sz w:val="24"/>
                <w:szCs w:val="24"/>
                <w:lang w:bidi="ru-RU"/>
              </w:rPr>
              <w:object w:dxaOrig="440" w:dyaOrig="380" w14:anchorId="501A08F5">
                <v:shape id="_x0000_i1033" type="#_x0000_t75" style="width:16.5pt;height:14.25pt" o:ole="">
                  <v:imagedata r:id="rId26" o:title=""/>
                </v:shape>
                <o:OLEObject Type="Embed" ProgID="Equation.DSMT4" ShapeID="_x0000_i1033" DrawAspect="Content" ObjectID="_1701162624" r:id="rId27"/>
              </w:object>
            </w:r>
            <w:r w:rsidRPr="00AF16F7">
              <w:rPr>
                <w:sz w:val="24"/>
                <w:szCs w:val="24"/>
                <w:lang w:val="en-US"/>
              </w:rPr>
              <w:t>,c</w:t>
            </w:r>
          </w:p>
        </w:tc>
        <w:tc>
          <w:tcPr>
            <w:tcW w:w="385" w:type="pct"/>
            <w:vAlign w:val="center"/>
          </w:tcPr>
          <w:p w14:paraId="70046B94" w14:textId="77777777" w:rsidR="00ED3035" w:rsidRPr="00AF16F7" w:rsidRDefault="00ED3035" w:rsidP="00834230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bidi="ru-RU"/>
              </w:rPr>
            </w:pPr>
            <w:r w:rsidRPr="00AF16F7">
              <w:rPr>
                <w:sz w:val="24"/>
                <w:szCs w:val="24"/>
                <w:lang w:bidi="ru-RU"/>
              </w:rPr>
              <w:object w:dxaOrig="440" w:dyaOrig="380" w14:anchorId="11D6764C">
                <v:shape id="_x0000_i1034" type="#_x0000_t75" style="width:17.25pt;height:15pt" o:ole="">
                  <v:imagedata r:id="rId28" o:title=""/>
                </v:shape>
                <o:OLEObject Type="Embed" ProgID="Equation.DSMT4" ShapeID="_x0000_i1034" DrawAspect="Content" ObjectID="_1701162625" r:id="rId29"/>
              </w:object>
            </w:r>
          </w:p>
        </w:tc>
        <w:tc>
          <w:tcPr>
            <w:tcW w:w="530" w:type="pct"/>
            <w:vAlign w:val="center"/>
          </w:tcPr>
          <w:p w14:paraId="3852A382" w14:textId="77777777" w:rsidR="00ED3035" w:rsidRPr="00AF16F7" w:rsidRDefault="00ED3035" w:rsidP="00834230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bidi="ru-RU"/>
              </w:rPr>
            </w:pPr>
            <w:r w:rsidRPr="00AF16F7">
              <w:rPr>
                <w:sz w:val="24"/>
                <w:szCs w:val="24"/>
                <w:lang w:bidi="ru-RU"/>
              </w:rPr>
              <w:object w:dxaOrig="380" w:dyaOrig="380" w14:anchorId="6B850C89">
                <v:shape id="_x0000_i1035" type="#_x0000_t75" style="width:18.75pt;height:18.75pt" o:ole="">
                  <v:imagedata r:id="rId30" o:title=""/>
                </v:shape>
                <o:OLEObject Type="Embed" ProgID="Equation.DSMT4" ShapeID="_x0000_i1035" DrawAspect="Content" ObjectID="_1701162626" r:id="rId31"/>
              </w:object>
            </w:r>
            <w:r w:rsidRPr="00AF16F7">
              <w:rPr>
                <w:sz w:val="24"/>
                <w:szCs w:val="24"/>
                <w:lang w:bidi="ru-RU"/>
              </w:rPr>
              <w:t>,с</w:t>
            </w:r>
          </w:p>
        </w:tc>
      </w:tr>
      <w:tr w:rsidR="00ED3035" w:rsidRPr="00AF16F7" w14:paraId="7ED4461B" w14:textId="77777777" w:rsidTr="00ED3035">
        <w:trPr>
          <w:jc w:val="center"/>
        </w:trPr>
        <w:tc>
          <w:tcPr>
            <w:tcW w:w="800" w:type="pct"/>
            <w:vAlign w:val="center"/>
          </w:tcPr>
          <w:p w14:paraId="7BECE796" w14:textId="77777777" w:rsidR="00ED3035" w:rsidRPr="00AF16F7" w:rsidRDefault="00ED3035" w:rsidP="00834230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bidi="ru-RU"/>
              </w:rPr>
            </w:pPr>
            <w:r w:rsidRPr="00AF16F7">
              <w:rPr>
                <w:sz w:val="24"/>
                <w:szCs w:val="24"/>
                <w:lang w:bidi="ru-RU"/>
              </w:rPr>
              <w:t>2</w:t>
            </w:r>
          </w:p>
        </w:tc>
        <w:tc>
          <w:tcPr>
            <w:tcW w:w="365" w:type="pct"/>
            <w:vAlign w:val="center"/>
          </w:tcPr>
          <w:p w14:paraId="4A7D6505" w14:textId="77777777" w:rsidR="00ED3035" w:rsidRPr="00AF16F7" w:rsidRDefault="00ED3035" w:rsidP="00834230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bidi="ru-RU"/>
              </w:rPr>
            </w:pPr>
            <w:r w:rsidRPr="00AF16F7">
              <w:rPr>
                <w:sz w:val="24"/>
                <w:szCs w:val="24"/>
                <w:lang w:bidi="ru-RU"/>
              </w:rPr>
              <w:t>21</w:t>
            </w:r>
          </w:p>
        </w:tc>
        <w:tc>
          <w:tcPr>
            <w:tcW w:w="455" w:type="pct"/>
            <w:vAlign w:val="center"/>
          </w:tcPr>
          <w:p w14:paraId="5FB7D65B" w14:textId="77777777" w:rsidR="00ED3035" w:rsidRPr="00AF16F7" w:rsidRDefault="00ED3035" w:rsidP="00834230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bidi="ru-RU"/>
              </w:rPr>
            </w:pPr>
            <w:r w:rsidRPr="00AF16F7">
              <w:rPr>
                <w:sz w:val="24"/>
                <w:szCs w:val="24"/>
                <w:lang w:bidi="ru-RU"/>
              </w:rPr>
              <w:t>8.0</w:t>
            </w:r>
          </w:p>
        </w:tc>
        <w:tc>
          <w:tcPr>
            <w:tcW w:w="544" w:type="pct"/>
            <w:vAlign w:val="center"/>
          </w:tcPr>
          <w:p w14:paraId="2AA74A09" w14:textId="77777777" w:rsidR="00ED3035" w:rsidRPr="00AF16F7" w:rsidRDefault="00ED3035" w:rsidP="00834230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bidi="ru-RU"/>
              </w:rPr>
            </w:pPr>
            <w:r w:rsidRPr="00AF16F7">
              <w:rPr>
                <w:sz w:val="24"/>
                <w:szCs w:val="24"/>
                <w:lang w:bidi="ru-RU"/>
              </w:rPr>
              <w:t>5.0</w:t>
            </w:r>
          </w:p>
        </w:tc>
        <w:tc>
          <w:tcPr>
            <w:tcW w:w="769" w:type="pct"/>
            <w:vAlign w:val="center"/>
          </w:tcPr>
          <w:p w14:paraId="6ED0011A" w14:textId="77777777" w:rsidR="00ED3035" w:rsidRPr="00AF16F7" w:rsidRDefault="00ED3035" w:rsidP="00834230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bidi="ru-RU"/>
              </w:rPr>
            </w:pPr>
            <w:r w:rsidRPr="00AF16F7">
              <w:rPr>
                <w:bCs/>
                <w:sz w:val="24"/>
                <w:szCs w:val="24"/>
                <w:lang w:bidi="ru-RU"/>
              </w:rPr>
              <w:t>Паро-</w:t>
            </w:r>
          </w:p>
        </w:tc>
        <w:tc>
          <w:tcPr>
            <w:tcW w:w="576" w:type="pct"/>
            <w:vAlign w:val="center"/>
          </w:tcPr>
          <w:p w14:paraId="3CC72760" w14:textId="77777777" w:rsidR="00ED3035" w:rsidRPr="00AF16F7" w:rsidRDefault="00ED3035" w:rsidP="00834230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bidi="ru-RU"/>
              </w:rPr>
            </w:pPr>
            <w:r w:rsidRPr="00AF16F7">
              <w:rPr>
                <w:sz w:val="24"/>
                <w:szCs w:val="24"/>
                <w:lang w:bidi="ru-RU"/>
              </w:rPr>
              <w:t>-</w:t>
            </w:r>
          </w:p>
        </w:tc>
        <w:tc>
          <w:tcPr>
            <w:tcW w:w="577" w:type="pct"/>
            <w:vAlign w:val="center"/>
          </w:tcPr>
          <w:p w14:paraId="3F3E5B20" w14:textId="77777777" w:rsidR="00ED3035" w:rsidRPr="00AF16F7" w:rsidRDefault="00ED3035" w:rsidP="00834230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bidi="ru-RU"/>
              </w:rPr>
            </w:pPr>
            <w:r w:rsidRPr="00AF16F7">
              <w:rPr>
                <w:sz w:val="24"/>
                <w:szCs w:val="24"/>
                <w:lang w:bidi="ru-RU"/>
              </w:rPr>
              <w:t>5.0</w:t>
            </w:r>
          </w:p>
        </w:tc>
        <w:tc>
          <w:tcPr>
            <w:tcW w:w="385" w:type="pct"/>
            <w:vAlign w:val="center"/>
          </w:tcPr>
          <w:p w14:paraId="563ABEE1" w14:textId="77777777" w:rsidR="00ED3035" w:rsidRPr="00AF16F7" w:rsidRDefault="00ED3035" w:rsidP="00834230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bidi="ru-RU"/>
              </w:rPr>
            </w:pPr>
            <w:r w:rsidRPr="00AF16F7">
              <w:rPr>
                <w:sz w:val="24"/>
                <w:szCs w:val="24"/>
                <w:lang w:bidi="ru-RU"/>
              </w:rPr>
              <w:t>1.0</w:t>
            </w:r>
          </w:p>
        </w:tc>
        <w:tc>
          <w:tcPr>
            <w:tcW w:w="530" w:type="pct"/>
            <w:vAlign w:val="center"/>
          </w:tcPr>
          <w:p w14:paraId="392C981C" w14:textId="30A0E459" w:rsidR="00ED3035" w:rsidRPr="00AF16F7" w:rsidRDefault="00ED3035" w:rsidP="00834230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bidi="ru-RU"/>
              </w:rPr>
            </w:pPr>
            <w:r>
              <w:rPr>
                <w:sz w:val="24"/>
                <w:szCs w:val="24"/>
                <w:lang w:bidi="ru-RU"/>
              </w:rPr>
              <w:t>–</w:t>
            </w:r>
          </w:p>
        </w:tc>
      </w:tr>
    </w:tbl>
    <w:p w14:paraId="5B821BDF" w14:textId="6AEC2C19" w:rsidR="0089110E" w:rsidRDefault="0089110E" w:rsidP="00FC6EE9">
      <w:pPr>
        <w:ind w:firstLine="0"/>
      </w:pPr>
    </w:p>
    <w:p w14:paraId="3CE477E1" w14:textId="11E26C79" w:rsidR="00ED3035" w:rsidRPr="00ED3035" w:rsidRDefault="00ED3035" w:rsidP="00ED3035">
      <w:pPr>
        <w:spacing w:before="0" w:after="0" w:line="240" w:lineRule="auto"/>
        <w:ind w:firstLine="0"/>
        <w:rPr>
          <w:sz w:val="24"/>
          <w:szCs w:val="24"/>
          <w:lang w:bidi="ru-RU"/>
        </w:rPr>
      </w:pPr>
      <w:r w:rsidRPr="00ED3035">
        <w:rPr>
          <w:sz w:val="24"/>
          <w:szCs w:val="24"/>
          <w:lang w:bidi="ru-RU"/>
        </w:rPr>
        <w:t>Таблица</w:t>
      </w:r>
      <w:r>
        <w:rPr>
          <w:sz w:val="24"/>
          <w:szCs w:val="24"/>
          <w:lang w:bidi="ru-RU"/>
        </w:rPr>
        <w:t xml:space="preserve"> </w:t>
      </w:r>
      <w:r w:rsidRPr="00ED3035">
        <w:rPr>
          <w:sz w:val="24"/>
          <w:szCs w:val="24"/>
          <w:lang w:bidi="ru-RU"/>
        </w:rPr>
        <w:t>№1. Предельные показатели качества по вариантам</w:t>
      </w:r>
    </w:p>
    <w:tbl>
      <w:tblPr>
        <w:tblStyle w:val="af0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2126"/>
        <w:gridCol w:w="2268"/>
        <w:gridCol w:w="2618"/>
        <w:gridCol w:w="1487"/>
      </w:tblGrid>
      <w:tr w:rsidR="00ED3035" w:rsidRPr="00ED3035" w14:paraId="60AB217D" w14:textId="77777777" w:rsidTr="00ED3035">
        <w:trPr>
          <w:jc w:val="center"/>
        </w:trPr>
        <w:tc>
          <w:tcPr>
            <w:tcW w:w="846" w:type="dxa"/>
            <w:vAlign w:val="center"/>
          </w:tcPr>
          <w:p w14:paraId="23D7BF64" w14:textId="77777777" w:rsidR="00ED3035" w:rsidRPr="00ED3035" w:rsidRDefault="00ED3035" w:rsidP="00ED3035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bidi="ru-RU"/>
              </w:rPr>
            </w:pPr>
            <w:r w:rsidRPr="00ED3035">
              <w:rPr>
                <w:sz w:val="24"/>
                <w:szCs w:val="24"/>
                <w:lang w:bidi="ru-RU"/>
              </w:rPr>
              <w:t>Вариант</w:t>
            </w:r>
          </w:p>
        </w:tc>
        <w:tc>
          <w:tcPr>
            <w:tcW w:w="2126" w:type="dxa"/>
            <w:vAlign w:val="center"/>
          </w:tcPr>
          <w:p w14:paraId="26D63233" w14:textId="77777777" w:rsidR="00ED3035" w:rsidRPr="00ED3035" w:rsidRDefault="00ED3035" w:rsidP="00ED3035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bidi="ru-RU"/>
              </w:rPr>
            </w:pPr>
            <w:r w:rsidRPr="00ED3035">
              <w:rPr>
                <w:sz w:val="24"/>
                <w:szCs w:val="24"/>
                <w:lang w:bidi="ru-RU"/>
              </w:rPr>
              <w:t>Время регулирования, с</w:t>
            </w:r>
          </w:p>
        </w:tc>
        <w:tc>
          <w:tcPr>
            <w:tcW w:w="2268" w:type="dxa"/>
            <w:vAlign w:val="center"/>
          </w:tcPr>
          <w:p w14:paraId="0250A453" w14:textId="77777777" w:rsidR="00ED3035" w:rsidRPr="00ED3035" w:rsidRDefault="00ED3035" w:rsidP="00ED3035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bidi="ru-RU"/>
              </w:rPr>
            </w:pPr>
            <w:r w:rsidRPr="00ED3035">
              <w:rPr>
                <w:sz w:val="24"/>
                <w:szCs w:val="24"/>
                <w:lang w:bidi="ru-RU"/>
              </w:rPr>
              <w:t>Показатель колебательности</w:t>
            </w:r>
          </w:p>
        </w:tc>
        <w:tc>
          <w:tcPr>
            <w:tcW w:w="2618" w:type="dxa"/>
            <w:vAlign w:val="center"/>
          </w:tcPr>
          <w:p w14:paraId="6ABCB6CD" w14:textId="77777777" w:rsidR="00ED3035" w:rsidRPr="00ED3035" w:rsidRDefault="00ED3035" w:rsidP="00ED3035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bidi="ru-RU"/>
              </w:rPr>
            </w:pPr>
            <w:r w:rsidRPr="00ED3035">
              <w:rPr>
                <w:sz w:val="24"/>
                <w:szCs w:val="24"/>
                <w:lang w:bidi="ru-RU"/>
              </w:rPr>
              <w:t>Перерегулирование,%</w:t>
            </w:r>
          </w:p>
        </w:tc>
        <w:tc>
          <w:tcPr>
            <w:tcW w:w="1487" w:type="dxa"/>
            <w:vAlign w:val="center"/>
          </w:tcPr>
          <w:p w14:paraId="64BDCE95" w14:textId="77777777" w:rsidR="00ED3035" w:rsidRPr="00ED3035" w:rsidRDefault="00ED3035" w:rsidP="00ED3035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bidi="ru-RU"/>
              </w:rPr>
            </w:pPr>
            <w:r w:rsidRPr="00ED3035">
              <w:rPr>
                <w:sz w:val="24"/>
                <w:szCs w:val="24"/>
                <w:lang w:bidi="ru-RU"/>
              </w:rPr>
              <w:t>Тип регулятора</w:t>
            </w:r>
          </w:p>
        </w:tc>
      </w:tr>
      <w:tr w:rsidR="00ED3035" w:rsidRPr="00ED3035" w14:paraId="116154E6" w14:textId="77777777" w:rsidTr="00ED3035">
        <w:trPr>
          <w:jc w:val="center"/>
        </w:trPr>
        <w:tc>
          <w:tcPr>
            <w:tcW w:w="846" w:type="dxa"/>
            <w:vAlign w:val="center"/>
          </w:tcPr>
          <w:p w14:paraId="48512C74" w14:textId="77777777" w:rsidR="00ED3035" w:rsidRPr="00ED3035" w:rsidRDefault="00ED3035" w:rsidP="00ED3035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bidi="ru-RU"/>
              </w:rPr>
            </w:pPr>
            <w:r w:rsidRPr="00ED3035">
              <w:rPr>
                <w:sz w:val="24"/>
                <w:szCs w:val="24"/>
                <w:lang w:bidi="ru-RU"/>
              </w:rPr>
              <w:t>2</w:t>
            </w:r>
          </w:p>
        </w:tc>
        <w:tc>
          <w:tcPr>
            <w:tcW w:w="2126" w:type="dxa"/>
            <w:vAlign w:val="center"/>
          </w:tcPr>
          <w:p w14:paraId="6D232FBC" w14:textId="77777777" w:rsidR="00ED3035" w:rsidRPr="00ED3035" w:rsidRDefault="00ED3035" w:rsidP="00ED3035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bidi="ru-RU"/>
              </w:rPr>
            </w:pPr>
            <w:r w:rsidRPr="00ED3035">
              <w:rPr>
                <w:sz w:val="24"/>
                <w:szCs w:val="24"/>
                <w:lang w:bidi="ru-RU"/>
              </w:rPr>
              <w:t>14</w:t>
            </w:r>
          </w:p>
        </w:tc>
        <w:tc>
          <w:tcPr>
            <w:tcW w:w="2268" w:type="dxa"/>
            <w:vAlign w:val="center"/>
          </w:tcPr>
          <w:p w14:paraId="79EB3814" w14:textId="77777777" w:rsidR="00ED3035" w:rsidRPr="00ED3035" w:rsidRDefault="00ED3035" w:rsidP="00ED3035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bidi="ru-RU"/>
              </w:rPr>
            </w:pPr>
            <w:r w:rsidRPr="00ED3035">
              <w:rPr>
                <w:sz w:val="24"/>
                <w:szCs w:val="24"/>
                <w:lang w:bidi="ru-RU"/>
              </w:rPr>
              <w:t>1,17</w:t>
            </w:r>
          </w:p>
        </w:tc>
        <w:tc>
          <w:tcPr>
            <w:tcW w:w="2618" w:type="dxa"/>
            <w:vAlign w:val="center"/>
          </w:tcPr>
          <w:p w14:paraId="4FD34FF9" w14:textId="77777777" w:rsidR="00ED3035" w:rsidRPr="00ED3035" w:rsidRDefault="00ED3035" w:rsidP="00ED3035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bidi="ru-RU"/>
              </w:rPr>
            </w:pPr>
            <w:r w:rsidRPr="00ED3035">
              <w:rPr>
                <w:sz w:val="24"/>
                <w:szCs w:val="24"/>
                <w:lang w:bidi="ru-RU"/>
              </w:rPr>
              <w:t>22</w:t>
            </w:r>
          </w:p>
        </w:tc>
        <w:tc>
          <w:tcPr>
            <w:tcW w:w="1487" w:type="dxa"/>
            <w:vAlign w:val="center"/>
          </w:tcPr>
          <w:p w14:paraId="78AFF545" w14:textId="77777777" w:rsidR="00ED3035" w:rsidRPr="00ED3035" w:rsidRDefault="00ED3035" w:rsidP="00ED3035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bidi="ru-RU"/>
              </w:rPr>
            </w:pPr>
            <w:r w:rsidRPr="00C001A4">
              <w:rPr>
                <w:sz w:val="24"/>
                <w:szCs w:val="24"/>
                <w:lang w:bidi="ru-RU"/>
              </w:rPr>
              <w:t>ПИД, ПИ</w:t>
            </w:r>
          </w:p>
        </w:tc>
      </w:tr>
    </w:tbl>
    <w:p w14:paraId="0164BC6A" w14:textId="21BB627F" w:rsidR="00ED3035" w:rsidRDefault="001A6EF0" w:rsidP="001A6EF0">
      <w:pPr>
        <w:pStyle w:val="10"/>
      </w:pPr>
      <w:r>
        <w:lastRenderedPageBreak/>
        <w:t>Исполнительный отчет</w:t>
      </w:r>
    </w:p>
    <w:p w14:paraId="2CBE7130" w14:textId="7743680F" w:rsidR="00CF3258" w:rsidRDefault="00CF3258" w:rsidP="00CF3258">
      <w:pPr>
        <w:pStyle w:val="20"/>
      </w:pPr>
      <w:r>
        <w:t xml:space="preserve">Оценка качества </w:t>
      </w:r>
      <w:r w:rsidR="005A5AAD">
        <w:t>ПИ-регулятора</w:t>
      </w:r>
    </w:p>
    <w:p w14:paraId="6FFC0387" w14:textId="11559D56" w:rsidR="00E75E6C" w:rsidRPr="00E75E6C" w:rsidRDefault="002C2827" w:rsidP="00E75E6C">
      <w:pPr>
        <w:pStyle w:val="30"/>
      </w:pPr>
      <w:r>
        <w:t>Пр</w:t>
      </w:r>
      <w:r w:rsidR="004B4E98">
        <w:t>ямые методы оценки качества регулирования</w:t>
      </w:r>
    </w:p>
    <w:p w14:paraId="5536F2B0" w14:textId="77777777" w:rsidR="00E75E6C" w:rsidRDefault="001A6EF0" w:rsidP="00E75E6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4CD0076" wp14:editId="2524CA9D">
            <wp:extent cx="4260426" cy="3195320"/>
            <wp:effectExtent l="0" t="0" r="698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006" cy="320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8AA04" w14:textId="094FB8A1" w:rsidR="001A6EF0" w:rsidRDefault="00E75E6C" w:rsidP="00E75E6C">
      <w:pPr>
        <w:pStyle w:val="af7"/>
      </w:pPr>
      <w:r>
        <w:t xml:space="preserve">Рисунок </w:t>
      </w:r>
      <w:fldSimple w:instr=" SEQ Рисунок \* ARABIC ">
        <w:r w:rsidR="00F42934">
          <w:rPr>
            <w:noProof/>
          </w:rPr>
          <w:t>2</w:t>
        </w:r>
      </w:fldSimple>
      <w:r>
        <w:t xml:space="preserve"> – Переходная характеристика ПИ-регулятора</w:t>
      </w:r>
    </w:p>
    <w:p w14:paraId="0BCEE32E" w14:textId="77777777" w:rsidR="00E77C3E" w:rsidRDefault="002C2827" w:rsidP="006E5DBD">
      <w:pPr>
        <w:pStyle w:val="aa"/>
        <w:ind w:firstLine="0"/>
        <w:jc w:val="left"/>
      </w:pPr>
      <w:r>
        <w:t>П</w:t>
      </w:r>
      <w:r w:rsidRPr="005D57AA">
        <w:t>рямые оценки качества</w:t>
      </w:r>
      <w:r w:rsidRPr="00B25DC8">
        <w:t xml:space="preserve"> переходного процесса</w:t>
      </w:r>
      <w:r w:rsidR="006F22F6">
        <w:t>:</w:t>
      </w:r>
    </w:p>
    <w:p w14:paraId="451B667D" w14:textId="77777777" w:rsidR="00E77C3E" w:rsidRPr="00E77C3E" w:rsidRDefault="00CF3258" w:rsidP="00E77C3E">
      <w:pPr>
        <w:pStyle w:val="aa"/>
        <w:numPr>
          <w:ilvl w:val="0"/>
          <w:numId w:val="19"/>
        </w:numPr>
        <w:jc w:val="left"/>
        <w:rPr>
          <w:rFonts w:eastAsiaTheme="minorEastAsia"/>
        </w:rPr>
      </w:pPr>
      <w:r>
        <w:t xml:space="preserve">Время переходного процесса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  <m:r>
          <w:rPr>
            <w:rFonts w:ascii="Cambria Math" w:hAnsi="Cambria Math"/>
            <w:vertAlign w:val="subscript"/>
          </w:rPr>
          <m:t xml:space="preserve"> </m:t>
        </m:r>
        <m:r>
          <w:rPr>
            <w:rFonts w:ascii="Cambria Math" w:hAnsi="Cambria Math"/>
          </w:rPr>
          <m:t>= 91,4</m:t>
        </m:r>
        <m:r>
          <w:rPr>
            <w:rFonts w:ascii="Cambria Math" w:hAnsi="Cambria Math"/>
          </w:rPr>
          <m:t> с</m:t>
        </m:r>
        <m:r>
          <w:rPr>
            <w:rFonts w:ascii="Cambria Math" w:hAnsi="Cambria Math"/>
          </w:rPr>
          <m:t>.</m:t>
        </m:r>
      </m:oMath>
    </w:p>
    <w:p w14:paraId="000CAF4A" w14:textId="77777777" w:rsidR="00E77C3E" w:rsidRPr="00E77C3E" w:rsidRDefault="00CF3258" w:rsidP="00E77C3E">
      <w:pPr>
        <w:pStyle w:val="aa"/>
        <w:numPr>
          <w:ilvl w:val="0"/>
          <w:numId w:val="19"/>
        </w:numPr>
        <w:jc w:val="left"/>
        <w:rPr>
          <w:rFonts w:eastAsiaTheme="minorEastAsia"/>
        </w:rPr>
      </w:pPr>
      <w:r>
        <w:t xml:space="preserve">Перерегулирование </w:t>
      </w:r>
      <m:oMath>
        <m:r>
          <w:rPr>
            <w:rFonts w:ascii="Cambria Math" w:hAnsi="Cambria Math"/>
          </w:rPr>
          <m:t>σ=</m:t>
        </m:r>
        <m:r>
          <w:rPr>
            <w:rFonts w:ascii="Cambria Math" w:hAnsi="Cambria Math"/>
          </w:rPr>
          <m:t>38,7 %</m:t>
        </m:r>
        <m:r>
          <w:rPr>
            <w:rFonts w:ascii="Cambria Math" w:hAnsi="Cambria Math"/>
          </w:rPr>
          <m:t>.</m:t>
        </m:r>
      </m:oMath>
    </w:p>
    <w:p w14:paraId="78125033" w14:textId="77777777" w:rsidR="00E77C3E" w:rsidRPr="00E77C3E" w:rsidRDefault="00CF3258" w:rsidP="00E77C3E">
      <w:pPr>
        <w:pStyle w:val="aa"/>
        <w:numPr>
          <w:ilvl w:val="0"/>
          <w:numId w:val="19"/>
        </w:numPr>
        <w:jc w:val="left"/>
        <w:rPr>
          <w:rFonts w:eastAsiaTheme="minorEastAsia"/>
        </w:rPr>
      </w:pPr>
      <w:r>
        <w:t xml:space="preserve">Колебательность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=6</m:t>
        </m:r>
        <m:r>
          <w:rPr>
            <w:rFonts w:ascii="Cambria Math" w:hAnsi="Cambria Math"/>
          </w:rPr>
          <m:t>.</m:t>
        </m:r>
      </m:oMath>
    </w:p>
    <w:p w14:paraId="1B2C4E58" w14:textId="77777777" w:rsidR="00E77C3E" w:rsidRPr="00E77C3E" w:rsidRDefault="00CF3258" w:rsidP="00E77C3E">
      <w:pPr>
        <w:pStyle w:val="aa"/>
        <w:numPr>
          <w:ilvl w:val="0"/>
          <w:numId w:val="19"/>
        </w:numPr>
        <w:jc w:val="left"/>
        <w:rPr>
          <w:rFonts w:eastAsiaTheme="minorEastAsia"/>
        </w:rPr>
      </w:pPr>
      <w:r>
        <w:t xml:space="preserve">Степень затухания </w:t>
      </w:r>
      <m:oMath>
        <m:r>
          <w:rPr>
            <w:rFonts w:ascii="Cambria Math" w:hAnsi="Cambria Math"/>
          </w:rPr>
          <m:t>ψ=0,169</m:t>
        </m:r>
        <m:r>
          <w:rPr>
            <w:rFonts w:ascii="Cambria Math" w:hAnsi="Cambria Math"/>
          </w:rPr>
          <m:t xml:space="preserve"> о.е.</m:t>
        </m:r>
      </m:oMath>
    </w:p>
    <w:p w14:paraId="736369F6" w14:textId="77777777" w:rsidR="00E77C3E" w:rsidRPr="00E77C3E" w:rsidRDefault="00CF3258" w:rsidP="00E77C3E">
      <w:pPr>
        <w:pStyle w:val="aa"/>
        <w:numPr>
          <w:ilvl w:val="0"/>
          <w:numId w:val="19"/>
        </w:numPr>
        <w:jc w:val="left"/>
        <w:rPr>
          <w:rFonts w:eastAsiaTheme="minorEastAsia"/>
        </w:rPr>
      </w:pPr>
      <w:r>
        <w:t>Величина первого максимума</w:t>
      </w:r>
      <w:r w:rsidR="00E31278" w:rsidRPr="00E3127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max1</m:t>
            </m:r>
          </m:sub>
        </m:sSub>
        <m:r>
          <w:rPr>
            <w:rFonts w:ascii="Cambria Math" w:hAnsi="Cambria Math"/>
          </w:rPr>
          <m:t>=1,39</m:t>
        </m:r>
        <m:r>
          <w:rPr>
            <w:rFonts w:ascii="Cambria Math" w:hAnsi="Cambria Math"/>
          </w:rPr>
          <m:t xml:space="preserve"> о.е.</m:t>
        </m:r>
      </m:oMath>
      <w:r>
        <w:t xml:space="preserve"> </w:t>
      </w:r>
    </w:p>
    <w:p w14:paraId="00C7D67C" w14:textId="77777777" w:rsidR="00E77C3E" w:rsidRPr="00E77C3E" w:rsidRDefault="00CF3258" w:rsidP="006E5DBD">
      <w:pPr>
        <w:pStyle w:val="aa"/>
        <w:ind w:firstLine="0"/>
        <w:jc w:val="left"/>
        <w:rPr>
          <w:rFonts w:eastAsiaTheme="minorEastAsia"/>
        </w:rPr>
      </w:pPr>
      <w:r>
        <w:t>Время достижения первого максимума</w:t>
      </w:r>
      <w:r w:rsidR="00E31278" w:rsidRPr="00E3127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max1</m:t>
            </m:r>
          </m:sub>
        </m:sSub>
        <m:r>
          <w:rPr>
            <w:rFonts w:ascii="Cambria Math" w:hAnsi="Cambria Math"/>
          </w:rPr>
          <m:t>=16,7 с.</m:t>
        </m:r>
      </m:oMath>
    </w:p>
    <w:p w14:paraId="1AADC407" w14:textId="65581FC6" w:rsidR="005A5AAD" w:rsidRPr="00E77C3E" w:rsidRDefault="00CF3258" w:rsidP="00E77C3E">
      <w:pPr>
        <w:pStyle w:val="aa"/>
        <w:numPr>
          <w:ilvl w:val="0"/>
          <w:numId w:val="19"/>
        </w:numPr>
        <w:jc w:val="left"/>
        <w:rPr>
          <w:rFonts w:eastAsiaTheme="minorEastAsia"/>
        </w:rPr>
      </w:pPr>
      <w:r>
        <w:t>Значение интеграла</w:t>
      </w:r>
    </w:p>
    <w:p w14:paraId="2B21B89D" w14:textId="201953D8" w:rsidR="00E75E6C" w:rsidRPr="00E75E6C" w:rsidRDefault="00E75E6C" w:rsidP="00E75E6C">
      <w:pPr>
        <w:pStyle w:val="aff6"/>
        <w:ind w:right="225" w:firstLine="708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м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ε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</w:rPr>
                <m:t>dt=18,8</m:t>
              </m:r>
            </m:e>
          </m:nary>
          <m:r>
            <w:rPr>
              <w:rFonts w:ascii="Cambria Math" w:hAnsi="Cambria Math"/>
            </w:rPr>
            <m:t xml:space="preserve"> о.е.</m:t>
          </m:r>
        </m:oMath>
      </m:oMathPara>
    </w:p>
    <w:p w14:paraId="06B23C65" w14:textId="22D18D46" w:rsidR="00E75E6C" w:rsidRPr="00B25DC8" w:rsidRDefault="004B4E98" w:rsidP="00E75E6C">
      <w:pPr>
        <w:pStyle w:val="30"/>
      </w:pPr>
      <w:r>
        <w:lastRenderedPageBreak/>
        <w:t>Косвенные методы оценки качества регулирования</w:t>
      </w:r>
    </w:p>
    <w:p w14:paraId="70BDC059" w14:textId="1C40543D" w:rsidR="005A5AAD" w:rsidRDefault="005A5AAD" w:rsidP="00E75E6C">
      <w:pPr>
        <w:ind w:firstLine="0"/>
        <w:jc w:val="center"/>
      </w:pPr>
      <w:r>
        <w:rPr>
          <w:noProof/>
        </w:rPr>
        <w:drawing>
          <wp:inline distT="0" distB="0" distL="0" distR="0" wp14:anchorId="4713725E" wp14:editId="1EA7A2B2">
            <wp:extent cx="4823460" cy="3617595"/>
            <wp:effectExtent l="0" t="0" r="0" b="190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471" cy="361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C740F" w14:textId="097E6EFC" w:rsidR="004B4E98" w:rsidRPr="004B4E98" w:rsidRDefault="004B4E98" w:rsidP="004B4E98">
      <w:pPr>
        <w:pStyle w:val="af7"/>
      </w:pPr>
      <w:r>
        <w:t xml:space="preserve">Рисунок </w:t>
      </w:r>
      <w:fldSimple w:instr=" SEQ Рисунок \* ARABIC ">
        <w:r w:rsidR="00F42934">
          <w:rPr>
            <w:noProof/>
          </w:rPr>
          <w:t>3</w:t>
        </w:r>
      </w:fldSimple>
      <w:r>
        <w:t xml:space="preserve"> – </w:t>
      </w:r>
      <w:r w:rsidR="006F22F6">
        <w:t>Отображение корней на комплексной плоскости</w:t>
      </w:r>
    </w:p>
    <w:p w14:paraId="6C3A403E" w14:textId="658090D1" w:rsidR="006F22F6" w:rsidRDefault="006F22F6" w:rsidP="00F42934">
      <w:pPr>
        <w:jc w:val="left"/>
      </w:pPr>
      <w:r w:rsidRPr="006F22F6">
        <w:rPr>
          <w:lang w:bidi="ru-RU"/>
        </w:rPr>
        <w:t>По распределению корней на комплексной плоскости замкнутой САУ определи</w:t>
      </w:r>
      <w:r>
        <w:rPr>
          <w:lang w:bidi="ru-RU"/>
        </w:rPr>
        <w:t>м:</w:t>
      </w:r>
    </w:p>
    <w:p w14:paraId="596EDDA2" w14:textId="77777777" w:rsidR="00E77C3E" w:rsidRPr="00E77C3E" w:rsidRDefault="00E75E6C" w:rsidP="00E77C3E">
      <w:pPr>
        <w:pStyle w:val="aa"/>
        <w:numPr>
          <w:ilvl w:val="0"/>
          <w:numId w:val="18"/>
        </w:numPr>
        <w:jc w:val="left"/>
        <w:rPr>
          <w:rFonts w:eastAsiaTheme="minorEastAsia"/>
        </w:rPr>
      </w:pPr>
      <w:r>
        <w:t xml:space="preserve">Время переходного процесса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  <m:r>
          <w:rPr>
            <w:rFonts w:ascii="Cambria Math" w:hAnsi="Cambria Math"/>
            <w:vertAlign w:val="subscript"/>
          </w:rPr>
          <m:t xml:space="preserve"> </m:t>
        </m:r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121</m:t>
        </m:r>
        <m:r>
          <w:rPr>
            <w:rFonts w:ascii="Cambria Math" w:hAnsi="Cambria Math"/>
          </w:rPr>
          <m:t>,4 с.</m:t>
        </m:r>
      </m:oMath>
    </w:p>
    <w:p w14:paraId="6504B088" w14:textId="77777777" w:rsidR="00E77C3E" w:rsidRPr="00E77C3E" w:rsidRDefault="005A5AAD" w:rsidP="00E77C3E">
      <w:pPr>
        <w:pStyle w:val="aa"/>
        <w:numPr>
          <w:ilvl w:val="0"/>
          <w:numId w:val="18"/>
        </w:numPr>
        <w:jc w:val="left"/>
        <w:rPr>
          <w:rFonts w:eastAsiaTheme="minorEastAsia"/>
        </w:rPr>
      </w:pPr>
      <w:r>
        <w:t>Степень колеба</w:t>
      </w:r>
      <w:r w:rsidR="00E75E6C">
        <w:t>т</w:t>
      </w:r>
      <w:r>
        <w:t xml:space="preserve">ельности </w:t>
      </w:r>
      <m:oMath>
        <m:r>
          <w:rPr>
            <w:rFonts w:ascii="Cambria Math" w:hAnsi="Cambria Math"/>
          </w:rPr>
          <m:t>μ=7,16</m:t>
        </m:r>
        <m:r>
          <w:rPr>
            <w:rFonts w:ascii="Cambria Math" w:hAnsi="Cambria Math"/>
          </w:rPr>
          <m:t xml:space="preserve"> о.е.</m:t>
        </m:r>
      </m:oMath>
    </w:p>
    <w:p w14:paraId="68A2F74A" w14:textId="77777777" w:rsidR="00E77C3E" w:rsidRPr="00E77C3E" w:rsidRDefault="005A5AAD" w:rsidP="00E77C3E">
      <w:pPr>
        <w:pStyle w:val="aa"/>
        <w:numPr>
          <w:ilvl w:val="0"/>
          <w:numId w:val="18"/>
        </w:numPr>
        <w:jc w:val="left"/>
        <w:rPr>
          <w:rFonts w:eastAsiaTheme="minorEastAsia"/>
        </w:rPr>
      </w:pPr>
      <w:r>
        <w:t xml:space="preserve">Перерегулирование </w:t>
      </w:r>
      <m:oMath>
        <m:r>
          <w:rPr>
            <w:rFonts w:ascii="Cambria Math" w:hAnsi="Cambria Math"/>
          </w:rPr>
          <m:t>σ=0,645</m:t>
        </m:r>
        <m:r>
          <w:rPr>
            <w:rFonts w:ascii="Cambria Math" w:hAnsi="Cambria Math"/>
          </w:rPr>
          <m:t xml:space="preserve"> о.е.</m:t>
        </m:r>
      </m:oMath>
    </w:p>
    <w:p w14:paraId="6C8C41DF" w14:textId="0CBDCE60" w:rsidR="005A5AAD" w:rsidRPr="00E77C3E" w:rsidRDefault="005A5AAD" w:rsidP="00E77C3E">
      <w:pPr>
        <w:pStyle w:val="aa"/>
        <w:numPr>
          <w:ilvl w:val="0"/>
          <w:numId w:val="18"/>
        </w:numPr>
        <w:jc w:val="left"/>
        <w:rPr>
          <w:rFonts w:eastAsiaTheme="minorEastAsia"/>
        </w:rPr>
      </w:pPr>
      <w:r>
        <w:t>Степень затухания</w:t>
      </w:r>
      <w:r w:rsidR="004B4E98">
        <w:t xml:space="preserve">  </w:t>
      </w:r>
      <m:oMath>
        <m:r>
          <w:rPr>
            <w:rFonts w:ascii="Cambria Math" w:hAnsi="Cambria Math"/>
          </w:rPr>
          <m:t>ψ=0,</m:t>
        </m:r>
        <m:r>
          <w:rPr>
            <w:rFonts w:ascii="Cambria Math" w:hAnsi="Cambria Math"/>
          </w:rPr>
          <m:t>584</m:t>
        </m:r>
        <m:r>
          <w:rPr>
            <w:rFonts w:ascii="Cambria Math" w:hAnsi="Cambria Math"/>
          </w:rPr>
          <m:t xml:space="preserve"> о.е.</m:t>
        </m:r>
      </m:oMath>
    </w:p>
    <w:p w14:paraId="67941A87" w14:textId="77777777" w:rsidR="006F22F6" w:rsidRDefault="005A5AAD" w:rsidP="006F22F6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DE574C1" wp14:editId="06A7EEA3">
            <wp:extent cx="4371975" cy="3185795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02" r="7576"/>
                    <a:stretch/>
                  </pic:blipFill>
                  <pic:spPr bwMode="auto">
                    <a:xfrm>
                      <a:off x="0" y="0"/>
                      <a:ext cx="4384039" cy="3194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35DA88" w14:textId="47AC7C41" w:rsidR="005A5AAD" w:rsidRDefault="006F22F6" w:rsidP="006F22F6">
      <w:pPr>
        <w:pStyle w:val="af7"/>
      </w:pPr>
      <w:r>
        <w:t xml:space="preserve">Рисунок </w:t>
      </w:r>
      <w:fldSimple w:instr=" SEQ Рисунок \* ARABIC ">
        <w:r w:rsidR="00F42934">
          <w:rPr>
            <w:noProof/>
          </w:rPr>
          <w:t>4</w:t>
        </w:r>
      </w:fldSimple>
      <w:r>
        <w:t xml:space="preserve"> – </w:t>
      </w:r>
      <w:r>
        <w:t>Диаграмма Боде или логарифмические частотные характеристики (ЛАЧХ и ЛФЧХ)</w:t>
      </w:r>
    </w:p>
    <w:p w14:paraId="0B6D7FEE" w14:textId="332BF62B" w:rsidR="005A5AAD" w:rsidRDefault="005A5AAD" w:rsidP="005A5AAD">
      <w:pPr>
        <w:ind w:firstLine="0"/>
        <w:jc w:val="center"/>
      </w:pPr>
      <w:r>
        <w:rPr>
          <w:noProof/>
        </w:rPr>
        <w:drawing>
          <wp:inline distT="0" distB="0" distL="0" distR="0" wp14:anchorId="690B6933" wp14:editId="60729BD3">
            <wp:extent cx="4325510" cy="3244133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365" cy="325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92226" w14:textId="42EAD68B" w:rsidR="005A5AAD" w:rsidRDefault="006F22F6" w:rsidP="006F22F6">
      <w:pPr>
        <w:pStyle w:val="af7"/>
      </w:pPr>
      <w:r>
        <w:t xml:space="preserve">Рисунок </w:t>
      </w:r>
      <w:fldSimple w:instr=" SEQ Рисунок \* ARABIC ">
        <w:r w:rsidR="00F42934">
          <w:rPr>
            <w:noProof/>
          </w:rPr>
          <w:t>5</w:t>
        </w:r>
      </w:fldSimple>
      <w:r>
        <w:t xml:space="preserve"> – Амплитудно-частотная характеристика и фазо-частотная характеристика</w:t>
      </w:r>
    </w:p>
    <w:p w14:paraId="17BC1383" w14:textId="3A89A607" w:rsidR="00E77C3E" w:rsidRDefault="00E77C3E" w:rsidP="005A5AAD">
      <w:pPr>
        <w:ind w:firstLine="0"/>
        <w:jc w:val="left"/>
      </w:pPr>
      <w:r w:rsidRPr="00B25DC8">
        <w:t>По логарифмическим частотным характеристикам определи</w:t>
      </w:r>
      <w:r>
        <w:t>м</w:t>
      </w:r>
    </w:p>
    <w:p w14:paraId="043FB575" w14:textId="227D143C" w:rsidR="006E5DBD" w:rsidRPr="006E5DBD" w:rsidRDefault="006E5DBD" w:rsidP="006E5DBD">
      <w:pPr>
        <w:pStyle w:val="aa"/>
        <w:numPr>
          <w:ilvl w:val="0"/>
          <w:numId w:val="20"/>
        </w:numPr>
        <w:jc w:val="left"/>
        <w:rPr>
          <w:rFonts w:eastAsiaTheme="minorEastAsia"/>
        </w:rPr>
      </w:pPr>
      <w:r>
        <w:lastRenderedPageBreak/>
        <w:t xml:space="preserve">Частота среза составляет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ω</m:t>
            </m:r>
          </m:e>
          <m:sub>
            <m:r>
              <w:rPr>
                <w:rFonts w:ascii="Cambria Math" w:hAnsi="Cambria Math" w:cs="Times New Roman"/>
                <w:color w:val="000000"/>
              </w:rPr>
              <m:t>ср</m:t>
            </m:r>
          </m:sub>
        </m:sSub>
        <m:r>
          <w:rPr>
            <w:rFonts w:ascii="Cambria Math" w:hAnsi="Cambria Math"/>
          </w:rPr>
          <m:t xml:space="preserve">=0,287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.</m:t>
        </m:r>
      </m:oMath>
    </w:p>
    <w:p w14:paraId="55F50A5B" w14:textId="2FB66B50" w:rsidR="006E5DBD" w:rsidRPr="006E5DBD" w:rsidRDefault="006E5DBD" w:rsidP="006E5DBD">
      <w:pPr>
        <w:pStyle w:val="aa"/>
        <w:ind w:firstLine="0"/>
        <w:jc w:val="left"/>
        <w:rPr>
          <w:i/>
        </w:rPr>
      </w:pPr>
      <w:r>
        <w:t>Время переходного процесса</w:t>
      </w:r>
      <w:r w:rsidRPr="0070581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  <m:r>
          <w:rPr>
            <w:rFonts w:ascii="Cambria Math" w:hAnsi="Cambria Math"/>
          </w:rPr>
          <m:t>=32,9 с</m:t>
        </m:r>
        <m:r>
          <w:rPr>
            <w:rFonts w:ascii="Cambria Math" w:eastAsiaTheme="minorEastAsia" w:hAnsi="Cambria Math"/>
          </w:rPr>
          <m:t>.</m:t>
        </m:r>
      </m:oMath>
    </w:p>
    <w:p w14:paraId="3E0400BD" w14:textId="77777777" w:rsidR="006E5DBD" w:rsidRPr="006E5DBD" w:rsidRDefault="006E5DBD" w:rsidP="006E5DBD">
      <w:pPr>
        <w:pStyle w:val="aa"/>
        <w:numPr>
          <w:ilvl w:val="0"/>
          <w:numId w:val="20"/>
        </w:numPr>
        <w:jc w:val="left"/>
        <w:rPr>
          <w:rFonts w:eastAsiaTheme="minorEastAsia"/>
        </w:rPr>
      </w:pPr>
      <w:r>
        <w:t>Показатель колебательности</w:t>
      </w:r>
      <w:r w:rsidRPr="00705814">
        <w:t xml:space="preserve"> </w:t>
      </w: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=2,81 о.е.</m:t>
        </m:r>
      </m:oMath>
    </w:p>
    <w:p w14:paraId="344619BC" w14:textId="77777777" w:rsidR="006E5DBD" w:rsidRPr="006E5DBD" w:rsidRDefault="005A5AAD" w:rsidP="006E5DBD">
      <w:pPr>
        <w:pStyle w:val="aa"/>
        <w:numPr>
          <w:ilvl w:val="0"/>
          <w:numId w:val="20"/>
        </w:numPr>
        <w:jc w:val="left"/>
        <w:rPr>
          <w:rFonts w:eastAsiaTheme="minorEastAsia"/>
        </w:rPr>
      </w:pPr>
      <w:r>
        <w:t xml:space="preserve">Запас устойчивости по амплитуде: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A</m:t>
            </m:r>
          </m:e>
          <m:sub>
            <m:r>
              <w:rPr>
                <w:rFonts w:ascii="Cambria Math" w:hAnsi="Cambria Math"/>
                <w:color w:val="000000"/>
              </w:rPr>
              <m:t>g</m:t>
            </m:r>
          </m:sub>
        </m:sSub>
        <m:r>
          <w:rPr>
            <w:rFonts w:ascii="Cambria Math" w:hAnsi="Cambria Math"/>
          </w:rPr>
          <m:t>=0.86</m:t>
        </m:r>
      </m:oMath>
      <w:r>
        <w:t xml:space="preserve"> ;</w:t>
      </w:r>
    </w:p>
    <w:p w14:paraId="5C7D0E34" w14:textId="4B94B561" w:rsidR="006E5DBD" w:rsidRPr="006E5DBD" w:rsidRDefault="005A5AAD" w:rsidP="006E5DBD">
      <w:pPr>
        <w:pStyle w:val="aa"/>
        <w:numPr>
          <w:ilvl w:val="0"/>
          <w:numId w:val="20"/>
        </w:numPr>
        <w:jc w:val="left"/>
        <w:rPr>
          <w:rFonts w:eastAsiaTheme="minorEastAsia"/>
        </w:rPr>
      </w:pPr>
      <w:r>
        <w:t xml:space="preserve">Запас устойчивости по фазе: </w:t>
      </w:r>
      <m:oMath>
        <m:r>
          <w:rPr>
            <w:rFonts w:ascii="Cambria Math" w:hAnsi="Cambria Math"/>
            <w:color w:val="000000"/>
          </w:rPr>
          <m:t>μ=</m:t>
        </m:r>
        <m:r>
          <w:rPr>
            <w:rFonts w:ascii="Cambria Math" w:hAnsi="Cambria Math"/>
          </w:rPr>
          <m:t>-4.67</m:t>
        </m:r>
        <m:r>
          <w:rPr>
            <w:rFonts w:ascii="Cambria Math" w:hAnsi="Cambria Math"/>
          </w:rPr>
          <m:t>°</m:t>
        </m:r>
        <m:r>
          <w:rPr>
            <w:rFonts w:ascii="Cambria Math" w:hAnsi="Cambria Math"/>
          </w:rPr>
          <m:t>.</m:t>
        </m:r>
      </m:oMath>
    </w:p>
    <w:p w14:paraId="411FEA28" w14:textId="12E5BB18" w:rsidR="009C2289" w:rsidRDefault="009C2289" w:rsidP="009C2289">
      <w:pPr>
        <w:pStyle w:val="20"/>
      </w:pPr>
      <w:r>
        <w:t>Оценка качества для ПИД-регулятора</w:t>
      </w:r>
    </w:p>
    <w:p w14:paraId="52B6AE27" w14:textId="77777777" w:rsidR="00E77C3E" w:rsidRDefault="009C2289" w:rsidP="00E77C3E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6474E8A" wp14:editId="10C63AF8">
            <wp:extent cx="4562475" cy="3421855"/>
            <wp:effectExtent l="0" t="0" r="0" b="76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1834" cy="342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A0709" w14:textId="2A5B07A9" w:rsidR="005A5AAD" w:rsidRDefault="00E77C3E" w:rsidP="00E77C3E">
      <w:pPr>
        <w:pStyle w:val="af7"/>
      </w:pPr>
      <w:r>
        <w:t xml:space="preserve">Рисунок </w:t>
      </w:r>
      <w:fldSimple w:instr=" SEQ Рисунок \* ARABIC ">
        <w:r w:rsidR="00F42934">
          <w:rPr>
            <w:noProof/>
          </w:rPr>
          <w:t>6</w:t>
        </w:r>
      </w:fldSimple>
      <w:r>
        <w:t xml:space="preserve"> – Переходная характеристика</w:t>
      </w:r>
    </w:p>
    <w:p w14:paraId="1A5734E8" w14:textId="77777777" w:rsidR="006E5DBD" w:rsidRDefault="006E5DBD" w:rsidP="006E5DBD">
      <w:pPr>
        <w:pStyle w:val="aa"/>
        <w:ind w:firstLine="0"/>
        <w:jc w:val="left"/>
      </w:pPr>
      <w:r>
        <w:t>П</w:t>
      </w:r>
      <w:r w:rsidRPr="005D57AA">
        <w:t>рямые оценки качества</w:t>
      </w:r>
      <w:r w:rsidRPr="00B25DC8">
        <w:t xml:space="preserve"> переходного процесса</w:t>
      </w:r>
      <w:r>
        <w:t>:</w:t>
      </w:r>
    </w:p>
    <w:p w14:paraId="1E9573D0" w14:textId="3FBE1DFA" w:rsidR="006E5DBD" w:rsidRPr="00E77C3E" w:rsidRDefault="006E5DBD" w:rsidP="006E5DBD">
      <w:pPr>
        <w:pStyle w:val="aa"/>
        <w:numPr>
          <w:ilvl w:val="0"/>
          <w:numId w:val="21"/>
        </w:numPr>
        <w:jc w:val="left"/>
        <w:rPr>
          <w:rFonts w:eastAsiaTheme="minorEastAsia"/>
        </w:rPr>
      </w:pPr>
      <w:r>
        <w:t xml:space="preserve">Время переходного процесса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  <m:r>
          <w:rPr>
            <w:rFonts w:ascii="Cambria Math" w:hAnsi="Cambria Math"/>
            <w:vertAlign w:val="subscript"/>
          </w:rPr>
          <m:t xml:space="preserve"> </m:t>
        </m:r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21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9</m:t>
        </m:r>
        <m:r>
          <w:rPr>
            <w:rFonts w:ascii="Cambria Math" w:hAnsi="Cambria Math"/>
          </w:rPr>
          <m:t> с.</m:t>
        </m:r>
      </m:oMath>
    </w:p>
    <w:p w14:paraId="6688A9A2" w14:textId="700A8B18" w:rsidR="006E5DBD" w:rsidRPr="00E77C3E" w:rsidRDefault="006E5DBD" w:rsidP="006E5DBD">
      <w:pPr>
        <w:pStyle w:val="aa"/>
        <w:numPr>
          <w:ilvl w:val="0"/>
          <w:numId w:val="21"/>
        </w:numPr>
        <w:jc w:val="left"/>
        <w:rPr>
          <w:rFonts w:eastAsiaTheme="minorEastAsia"/>
        </w:rPr>
      </w:pPr>
      <w:r>
        <w:t xml:space="preserve">Перерегулирование </w:t>
      </w:r>
      <m:oMath>
        <m:r>
          <w:rPr>
            <w:rFonts w:ascii="Cambria Math" w:hAnsi="Cambria Math"/>
          </w:rPr>
          <m:t>σ=</m:t>
        </m:r>
        <m:r>
          <w:rPr>
            <w:rFonts w:ascii="Cambria Math" w:hAnsi="Cambria Math"/>
          </w:rPr>
          <m:t>10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23</m:t>
        </m:r>
        <m:r>
          <w:rPr>
            <w:rFonts w:ascii="Cambria Math" w:hAnsi="Cambria Math"/>
          </w:rPr>
          <m:t> %.</m:t>
        </m:r>
      </m:oMath>
    </w:p>
    <w:p w14:paraId="23E09919" w14:textId="32B01EE2" w:rsidR="006E5DBD" w:rsidRPr="00E77C3E" w:rsidRDefault="006E5DBD" w:rsidP="006E5DBD">
      <w:pPr>
        <w:pStyle w:val="aa"/>
        <w:numPr>
          <w:ilvl w:val="0"/>
          <w:numId w:val="21"/>
        </w:numPr>
        <w:jc w:val="left"/>
        <w:rPr>
          <w:rFonts w:eastAsiaTheme="minorEastAsia"/>
        </w:rPr>
      </w:pPr>
      <w:r>
        <w:t xml:space="preserve">Колебательность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.</m:t>
        </m:r>
      </m:oMath>
    </w:p>
    <w:p w14:paraId="7A5E2779" w14:textId="1F4DD1E3" w:rsidR="006E5DBD" w:rsidRPr="00E77C3E" w:rsidRDefault="006E5DBD" w:rsidP="006E5DBD">
      <w:pPr>
        <w:pStyle w:val="aa"/>
        <w:numPr>
          <w:ilvl w:val="0"/>
          <w:numId w:val="21"/>
        </w:numPr>
        <w:jc w:val="left"/>
        <w:rPr>
          <w:rFonts w:eastAsiaTheme="minorEastAsia"/>
        </w:rPr>
      </w:pPr>
      <w:r>
        <w:t xml:space="preserve">Степень затухания </w:t>
      </w:r>
      <m:oMath>
        <m:r>
          <w:rPr>
            <w:rFonts w:ascii="Cambria Math" w:hAnsi="Cambria Math"/>
          </w:rPr>
          <m:t>ψ=0 о.е.</m:t>
        </m:r>
      </m:oMath>
    </w:p>
    <w:p w14:paraId="091D5388" w14:textId="0AA4F789" w:rsidR="006E5DBD" w:rsidRPr="00E77C3E" w:rsidRDefault="006E5DBD" w:rsidP="006E5DBD">
      <w:pPr>
        <w:pStyle w:val="aa"/>
        <w:numPr>
          <w:ilvl w:val="0"/>
          <w:numId w:val="21"/>
        </w:numPr>
        <w:jc w:val="left"/>
        <w:rPr>
          <w:rFonts w:eastAsiaTheme="minorEastAsia"/>
        </w:rPr>
      </w:pPr>
      <w:r>
        <w:t>Величина первого максимума</w:t>
      </w:r>
      <w:r w:rsidRPr="00E3127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max1</m:t>
            </m:r>
          </m:sub>
        </m:sSub>
        <m:r>
          <w:rPr>
            <w:rFonts w:ascii="Cambria Math" w:hAnsi="Cambria Math"/>
          </w:rPr>
          <m:t>=1,</m:t>
        </m:r>
        <m:r>
          <w:rPr>
            <w:rFonts w:ascii="Cambria Math" w:hAnsi="Cambria Math"/>
          </w:rPr>
          <m:t>10</m:t>
        </m:r>
        <m:r>
          <w:rPr>
            <w:rFonts w:ascii="Cambria Math" w:hAnsi="Cambria Math"/>
          </w:rPr>
          <m:t xml:space="preserve"> о.е.</m:t>
        </m:r>
      </m:oMath>
      <w:r>
        <w:t xml:space="preserve"> </w:t>
      </w:r>
    </w:p>
    <w:p w14:paraId="451A4493" w14:textId="6D718D99" w:rsidR="006E5DBD" w:rsidRPr="00E77C3E" w:rsidRDefault="006E5DBD" w:rsidP="006E5DBD">
      <w:pPr>
        <w:pStyle w:val="aa"/>
        <w:ind w:firstLine="0"/>
        <w:jc w:val="left"/>
        <w:rPr>
          <w:rFonts w:eastAsiaTheme="minorEastAsia"/>
        </w:rPr>
      </w:pPr>
      <w:r>
        <w:t>Время достижения первого максимума</w:t>
      </w:r>
      <w:r w:rsidRPr="00E3127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max1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9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00</m:t>
        </m:r>
        <m:r>
          <w:rPr>
            <w:rFonts w:ascii="Cambria Math" w:hAnsi="Cambria Math"/>
          </w:rPr>
          <m:t> с.</m:t>
        </m:r>
      </m:oMath>
    </w:p>
    <w:p w14:paraId="1BC58FC6" w14:textId="77777777" w:rsidR="006E5DBD" w:rsidRPr="00E77C3E" w:rsidRDefault="006E5DBD" w:rsidP="006E5DBD">
      <w:pPr>
        <w:pStyle w:val="aa"/>
        <w:numPr>
          <w:ilvl w:val="0"/>
          <w:numId w:val="21"/>
        </w:numPr>
        <w:jc w:val="left"/>
        <w:rPr>
          <w:rFonts w:eastAsiaTheme="minorEastAsia"/>
        </w:rPr>
      </w:pPr>
      <w:r>
        <w:lastRenderedPageBreak/>
        <w:t>Значение интеграла</w:t>
      </w:r>
    </w:p>
    <w:p w14:paraId="052966A4" w14:textId="6B325B98" w:rsidR="006E5DBD" w:rsidRPr="00E75E6C" w:rsidRDefault="006E5DBD" w:rsidP="006E5DBD">
      <w:pPr>
        <w:pStyle w:val="aff6"/>
        <w:ind w:right="225" w:firstLine="708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м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ε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</w:rPr>
                <m:t>dt=</m:t>
              </m:r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62</m:t>
              </m:r>
            </m:e>
          </m:nary>
          <m:r>
            <w:rPr>
              <w:rFonts w:ascii="Cambria Math" w:hAnsi="Cambria Math"/>
            </w:rPr>
            <m:t xml:space="preserve"> о.е.</m:t>
          </m:r>
        </m:oMath>
      </m:oMathPara>
    </w:p>
    <w:p w14:paraId="5316B2EB" w14:textId="77777777" w:rsidR="00F42934" w:rsidRDefault="009C2289" w:rsidP="00F42934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FB27940" wp14:editId="6A11D107">
            <wp:extent cx="5111327" cy="383349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777" cy="383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764FA" w14:textId="31433E8A" w:rsidR="00F42934" w:rsidRPr="004B4E98" w:rsidRDefault="00F42934" w:rsidP="00F42934">
      <w:pPr>
        <w:pStyle w:val="af7"/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 w:rsidRPr="00F42934">
        <w:t xml:space="preserve"> – </w:t>
      </w:r>
      <w:r>
        <w:t>Отображение корней на комплексной плоскости</w:t>
      </w:r>
    </w:p>
    <w:p w14:paraId="3B21FB76" w14:textId="39FA21FF" w:rsidR="00F42934" w:rsidRDefault="00F42934" w:rsidP="00F42934">
      <w:pPr>
        <w:jc w:val="left"/>
      </w:pPr>
      <w:r w:rsidRPr="006F22F6">
        <w:rPr>
          <w:lang w:bidi="ru-RU"/>
        </w:rPr>
        <w:t>По распределению корней на комплексной плоскости замкнутой САУ определи</w:t>
      </w:r>
      <w:r>
        <w:rPr>
          <w:lang w:bidi="ru-RU"/>
        </w:rPr>
        <w:t>м</w:t>
      </w:r>
    </w:p>
    <w:p w14:paraId="21B8C499" w14:textId="290B7D40" w:rsidR="00F42934" w:rsidRPr="00E77C3E" w:rsidRDefault="00F42934" w:rsidP="00F42934">
      <w:pPr>
        <w:pStyle w:val="aa"/>
        <w:numPr>
          <w:ilvl w:val="0"/>
          <w:numId w:val="22"/>
        </w:numPr>
        <w:jc w:val="left"/>
        <w:rPr>
          <w:rFonts w:eastAsiaTheme="minorEastAsia"/>
        </w:rPr>
      </w:pPr>
      <w:r>
        <w:t xml:space="preserve">Время переходного процесса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  <m:r>
          <w:rPr>
            <w:rFonts w:ascii="Cambria Math" w:hAnsi="Cambria Math"/>
            <w:vertAlign w:val="subscript"/>
          </w:rPr>
          <m:t xml:space="preserve"> </m:t>
        </m:r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40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 с.</m:t>
        </m:r>
      </m:oMath>
    </w:p>
    <w:p w14:paraId="485AD62E" w14:textId="033DD841" w:rsidR="00F42934" w:rsidRPr="00E77C3E" w:rsidRDefault="00F42934" w:rsidP="00F42934">
      <w:pPr>
        <w:pStyle w:val="aa"/>
        <w:numPr>
          <w:ilvl w:val="0"/>
          <w:numId w:val="22"/>
        </w:numPr>
        <w:jc w:val="left"/>
        <w:rPr>
          <w:rFonts w:eastAsiaTheme="minorEastAsia"/>
        </w:rPr>
      </w:pPr>
      <w:r>
        <w:t xml:space="preserve">Степень колебательности </w:t>
      </w:r>
      <m:oMath>
        <m:r>
          <w:rPr>
            <w:rFonts w:ascii="Cambria Math" w:hAnsi="Cambria Math"/>
          </w:rPr>
          <m:t>μ=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04</m:t>
        </m:r>
        <m:r>
          <w:rPr>
            <w:rFonts w:ascii="Cambria Math" w:hAnsi="Cambria Math"/>
          </w:rPr>
          <m:t xml:space="preserve"> о.е.</m:t>
        </m:r>
      </m:oMath>
    </w:p>
    <w:p w14:paraId="5FD7902E" w14:textId="1075CAE9" w:rsidR="00F42934" w:rsidRPr="00E77C3E" w:rsidRDefault="00F42934" w:rsidP="00F42934">
      <w:pPr>
        <w:pStyle w:val="aa"/>
        <w:numPr>
          <w:ilvl w:val="0"/>
          <w:numId w:val="22"/>
        </w:numPr>
        <w:jc w:val="left"/>
        <w:rPr>
          <w:rFonts w:eastAsiaTheme="minorEastAsia"/>
        </w:rPr>
      </w:pPr>
      <w:r>
        <w:t xml:space="preserve">Перерегулирование </w:t>
      </w:r>
      <m:oMath>
        <m:r>
          <w:rPr>
            <w:rFonts w:ascii="Cambria Math" w:hAnsi="Cambria Math"/>
          </w:rPr>
          <m:t>σ=0,</m:t>
        </m:r>
        <m:r>
          <w:rPr>
            <w:rFonts w:ascii="Cambria Math" w:hAnsi="Cambria Math"/>
          </w:rPr>
          <m:t>214</m:t>
        </m:r>
        <m:r>
          <w:rPr>
            <w:rFonts w:ascii="Cambria Math" w:hAnsi="Cambria Math"/>
          </w:rPr>
          <m:t xml:space="preserve"> о.е.</m:t>
        </m:r>
      </m:oMath>
    </w:p>
    <w:p w14:paraId="6BC31D02" w14:textId="1A42D5C8" w:rsidR="00F42934" w:rsidRPr="00E77C3E" w:rsidRDefault="00F42934" w:rsidP="00F42934">
      <w:pPr>
        <w:pStyle w:val="aa"/>
        <w:numPr>
          <w:ilvl w:val="0"/>
          <w:numId w:val="22"/>
        </w:numPr>
        <w:jc w:val="left"/>
        <w:rPr>
          <w:rFonts w:eastAsiaTheme="minorEastAsia"/>
        </w:rPr>
      </w:pPr>
      <w:r>
        <w:t xml:space="preserve">Степень затухания  </w:t>
      </w:r>
      <m:oMath>
        <m:r>
          <w:rPr>
            <w:rFonts w:ascii="Cambria Math" w:hAnsi="Cambria Math"/>
          </w:rPr>
          <m:t>ψ=0,</m:t>
        </m:r>
        <m:r>
          <w:rPr>
            <w:rFonts w:ascii="Cambria Math" w:hAnsi="Cambria Math"/>
          </w:rPr>
          <m:t>954</m:t>
        </m:r>
        <m:r>
          <w:rPr>
            <w:rFonts w:ascii="Cambria Math" w:hAnsi="Cambria Math"/>
          </w:rPr>
          <m:t xml:space="preserve"> о.е.</m:t>
        </m:r>
      </m:oMath>
    </w:p>
    <w:p w14:paraId="359F435F" w14:textId="77777777" w:rsidR="00F42934" w:rsidRDefault="009C2289" w:rsidP="00F42934">
      <w:pPr>
        <w:keepNext/>
        <w:ind w:firstLine="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166EB9EA" wp14:editId="25A3F093">
            <wp:extent cx="4660899" cy="3495675"/>
            <wp:effectExtent l="0" t="0" r="698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47" cy="350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B5354" w14:textId="6C7B8A91" w:rsidR="009C2289" w:rsidRPr="00F42934" w:rsidRDefault="00F42934" w:rsidP="00F42934">
      <w:pPr>
        <w:pStyle w:val="af7"/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  <w:r w:rsidRPr="00F42934">
        <w:t xml:space="preserve"> – </w:t>
      </w:r>
      <w:r>
        <w:t>Диаграмма Боде или логарифмические частотные характеристики (ЛАЧХ и ЛФЧХ)</w:t>
      </w:r>
    </w:p>
    <w:p w14:paraId="74271833" w14:textId="688A1C3A" w:rsidR="009C2289" w:rsidRDefault="009C2289" w:rsidP="009C2289">
      <w:pPr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CA0D3DC" wp14:editId="7E9967E0">
            <wp:extent cx="4346713" cy="326003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743" cy="326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9C4B3" w14:textId="5F298028" w:rsidR="00F42934" w:rsidRPr="00F42934" w:rsidRDefault="00F42934" w:rsidP="00F42934">
      <w:pPr>
        <w:pStyle w:val="af7"/>
      </w:pPr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  <w:r w:rsidRPr="00F42934">
        <w:t xml:space="preserve"> – </w:t>
      </w:r>
      <w:r>
        <w:t>Амплитудно-частотная характеристика и фазо-частотная характеристика</w:t>
      </w:r>
    </w:p>
    <w:p w14:paraId="258AEDE4" w14:textId="77777777" w:rsidR="00124CAE" w:rsidRDefault="00124CAE" w:rsidP="00124CAE">
      <w:pPr>
        <w:ind w:firstLine="0"/>
        <w:jc w:val="left"/>
      </w:pPr>
      <w:r w:rsidRPr="00B25DC8">
        <w:t>По логарифмическим частотным характеристикам определи</w:t>
      </w:r>
      <w:r>
        <w:t>м</w:t>
      </w:r>
    </w:p>
    <w:p w14:paraId="5DD5022B" w14:textId="5A60452A" w:rsidR="00124CAE" w:rsidRPr="006E5DBD" w:rsidRDefault="00124CAE" w:rsidP="00124CAE">
      <w:pPr>
        <w:pStyle w:val="aa"/>
        <w:numPr>
          <w:ilvl w:val="0"/>
          <w:numId w:val="23"/>
        </w:numPr>
        <w:jc w:val="left"/>
        <w:rPr>
          <w:rFonts w:eastAsiaTheme="minorEastAsia"/>
        </w:rPr>
      </w:pPr>
      <w:r>
        <w:lastRenderedPageBreak/>
        <w:t xml:space="preserve">Частота среза составляет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ω</m:t>
            </m:r>
          </m:e>
          <m:sub>
            <m:r>
              <w:rPr>
                <w:rFonts w:ascii="Cambria Math" w:hAnsi="Cambria Math" w:cs="Times New Roman"/>
                <w:color w:val="000000"/>
              </w:rPr>
              <m:t>ср</m:t>
            </m:r>
          </m:sub>
        </m:sSub>
        <m:r>
          <w:rPr>
            <w:rFonts w:ascii="Cambria Math" w:hAnsi="Cambria Math"/>
          </w:rPr>
          <m:t>=0,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 xml:space="preserve">87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.</m:t>
        </m:r>
      </m:oMath>
    </w:p>
    <w:p w14:paraId="4FC10A41" w14:textId="34FA7D67" w:rsidR="00124CAE" w:rsidRPr="006E5DBD" w:rsidRDefault="00124CAE" w:rsidP="00124CAE">
      <w:pPr>
        <w:pStyle w:val="aa"/>
        <w:ind w:firstLine="0"/>
        <w:jc w:val="left"/>
        <w:rPr>
          <w:i/>
        </w:rPr>
      </w:pPr>
      <w:r>
        <w:t>Время переходного процесса</w:t>
      </w:r>
      <w:r w:rsidRPr="0070581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24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 с</m:t>
        </m:r>
        <m:r>
          <w:rPr>
            <w:rFonts w:ascii="Cambria Math" w:eastAsiaTheme="minorEastAsia" w:hAnsi="Cambria Math"/>
          </w:rPr>
          <m:t>.</m:t>
        </m:r>
      </m:oMath>
    </w:p>
    <w:p w14:paraId="3BB34943" w14:textId="44386A35" w:rsidR="00124CAE" w:rsidRPr="006E5DBD" w:rsidRDefault="00124CAE" w:rsidP="00124CAE">
      <w:pPr>
        <w:pStyle w:val="aa"/>
        <w:numPr>
          <w:ilvl w:val="0"/>
          <w:numId w:val="23"/>
        </w:numPr>
        <w:jc w:val="left"/>
        <w:rPr>
          <w:rFonts w:eastAsiaTheme="minorEastAsia"/>
        </w:rPr>
      </w:pPr>
      <w:r>
        <w:t>Показатель колебательности</w:t>
      </w:r>
      <w:r w:rsidRPr="00705814">
        <w:t xml:space="preserve"> </w:t>
      </w: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11</m:t>
        </m:r>
        <m:r>
          <w:rPr>
            <w:rFonts w:ascii="Cambria Math" w:hAnsi="Cambria Math"/>
          </w:rPr>
          <m:t xml:space="preserve"> о.е.</m:t>
        </m:r>
      </m:oMath>
    </w:p>
    <w:p w14:paraId="680E6D86" w14:textId="0FFF2E02" w:rsidR="00124CAE" w:rsidRPr="006E5DBD" w:rsidRDefault="00124CAE" w:rsidP="00124CAE">
      <w:pPr>
        <w:pStyle w:val="aa"/>
        <w:numPr>
          <w:ilvl w:val="0"/>
          <w:numId w:val="23"/>
        </w:numPr>
        <w:jc w:val="left"/>
        <w:rPr>
          <w:rFonts w:eastAsiaTheme="minorEastAsia"/>
        </w:rPr>
      </w:pPr>
      <w:r>
        <w:t xml:space="preserve">Запас устойчивости по амплитуде: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A</m:t>
            </m:r>
          </m:e>
          <m:sub>
            <m:r>
              <w:rPr>
                <w:rFonts w:ascii="Cambria Math" w:hAnsi="Cambria Math"/>
                <w:color w:val="000000"/>
              </w:rPr>
              <m:t>g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 xml:space="preserve"> о.е.</m:t>
        </m:r>
      </m:oMath>
      <w:r>
        <w:t>;</w:t>
      </w:r>
    </w:p>
    <w:p w14:paraId="1B468196" w14:textId="76DD52D6" w:rsidR="00F42934" w:rsidRPr="00124CAE" w:rsidRDefault="00124CAE" w:rsidP="00124CAE">
      <w:pPr>
        <w:pStyle w:val="aa"/>
        <w:numPr>
          <w:ilvl w:val="0"/>
          <w:numId w:val="23"/>
        </w:numPr>
        <w:jc w:val="left"/>
        <w:rPr>
          <w:rFonts w:eastAsiaTheme="minorEastAsia"/>
        </w:rPr>
      </w:pPr>
      <w:r>
        <w:t xml:space="preserve">Запас устойчивости по фазе: </w:t>
      </w:r>
      <m:oMath>
        <m:r>
          <w:rPr>
            <w:rFonts w:ascii="Cambria Math" w:hAnsi="Cambria Math"/>
            <w:color w:val="000000"/>
          </w:rPr>
          <m:t>μ=</m:t>
        </m:r>
        <m:r>
          <w:rPr>
            <w:rFonts w:ascii="Cambria Math" w:hAnsi="Cambria Math"/>
          </w:rPr>
          <m:t>89,5°</m:t>
        </m:r>
        <m:r>
          <w:rPr>
            <w:rFonts w:ascii="Cambria Math" w:hAnsi="Cambria Math"/>
          </w:rPr>
          <m:t>.</m:t>
        </m:r>
      </m:oMath>
    </w:p>
    <w:p w14:paraId="2C694537" w14:textId="64A07E76" w:rsidR="00C412A6" w:rsidRDefault="009C2289" w:rsidP="003D002D">
      <w:pPr>
        <w:tabs>
          <w:tab w:val="left" w:pos="1034"/>
        </w:tabs>
        <w:ind w:right="225"/>
      </w:pPr>
      <w:r>
        <w:t>Вывод:</w:t>
      </w:r>
      <w:r w:rsidR="00124CAE">
        <w:t xml:space="preserve"> </w:t>
      </w:r>
      <w:r>
        <w:t>В ходе данной лабораторной работы</w:t>
      </w:r>
      <w:r w:rsidR="00124CAE">
        <w:t xml:space="preserve"> мы</w:t>
      </w:r>
      <w:r>
        <w:t xml:space="preserve"> </w:t>
      </w:r>
      <w:r w:rsidR="00C412A6">
        <w:t>оценили качество управлени</w:t>
      </w:r>
      <w:r w:rsidR="00124CAE">
        <w:t>я</w:t>
      </w:r>
      <w:r w:rsidR="00C412A6">
        <w:t xml:space="preserve"> прямыми и косвенными методами</w:t>
      </w:r>
      <w:r w:rsidR="00124CAE">
        <w:t xml:space="preserve"> для</w:t>
      </w:r>
      <w:r w:rsidR="003D002D">
        <w:t xml:space="preserve"> ПИ-регулятора и ПИД-регулятора. Задание </w:t>
      </w:r>
      <w:r w:rsidR="003D002D">
        <w:t xml:space="preserve">параметров регуляторов </w:t>
      </w:r>
      <w:r w:rsidR="003D002D">
        <w:t>осуществили</w:t>
      </w:r>
      <w:r w:rsidR="003D002D">
        <w:t xml:space="preserve"> метод</w:t>
      </w:r>
      <w:r w:rsidR="003D002D">
        <w:t>ом</w:t>
      </w:r>
      <w:r w:rsidR="003D002D">
        <w:t xml:space="preserve"> Зиглера-Никольса</w:t>
      </w:r>
      <w:r w:rsidR="003D002D">
        <w:t>.</w:t>
      </w:r>
    </w:p>
    <w:p w14:paraId="6BCFB986" w14:textId="739BB0E2" w:rsidR="00C412A6" w:rsidRPr="00470293" w:rsidRDefault="00470293" w:rsidP="00470293">
      <w:pPr>
        <w:ind w:firstLine="708"/>
        <w:rPr>
          <w:szCs w:val="28"/>
        </w:rPr>
      </w:pPr>
      <w:r>
        <w:t xml:space="preserve">Определив прямые и косвенные оценки качества регулирования для ПИ-регулятора и ПИД-регулятора, можно сделать вывод о том, что ПИД-регулятор больше </w:t>
      </w:r>
      <w:r>
        <w:rPr>
          <w:szCs w:val="28"/>
        </w:rPr>
        <w:t>удовлетворяет критериям качества</w:t>
      </w:r>
      <w:r w:rsidRPr="00B25DC8">
        <w:rPr>
          <w:szCs w:val="28"/>
        </w:rPr>
        <w:t xml:space="preserve">, </w:t>
      </w:r>
      <w:r>
        <w:rPr>
          <w:szCs w:val="28"/>
        </w:rPr>
        <w:t xml:space="preserve">а, следовательно, </w:t>
      </w:r>
      <w:r w:rsidRPr="00B25DC8">
        <w:rPr>
          <w:szCs w:val="28"/>
        </w:rPr>
        <w:t>точнее</w:t>
      </w:r>
      <w:r>
        <w:rPr>
          <w:szCs w:val="28"/>
        </w:rPr>
        <w:t xml:space="preserve"> </w:t>
      </w:r>
      <w:r w:rsidRPr="00B25DC8">
        <w:rPr>
          <w:szCs w:val="28"/>
        </w:rPr>
        <w:t>воспроизводит задающие воздействия и сильнее подавляет возмущающие воздействия.</w:t>
      </w:r>
    </w:p>
    <w:sectPr w:rsidR="00C412A6" w:rsidRPr="00470293" w:rsidSect="00AF16F7">
      <w:footerReference w:type="default" r:id="rId40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066F6" w14:textId="77777777" w:rsidR="00D403BD" w:rsidRDefault="00D403BD" w:rsidP="00A148BA">
      <w:pPr>
        <w:spacing w:before="0" w:after="0" w:line="240" w:lineRule="auto"/>
      </w:pPr>
      <w:r>
        <w:separator/>
      </w:r>
    </w:p>
  </w:endnote>
  <w:endnote w:type="continuationSeparator" w:id="0">
    <w:p w14:paraId="27376796" w14:textId="77777777" w:rsidR="00D403BD" w:rsidRDefault="00D403BD" w:rsidP="00A148B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itstream Cyberbit">
    <w:charset w:val="80"/>
    <w:family w:val="roman"/>
    <w:pitch w:val="variable"/>
    <w:sig w:usb0="A1002AEF" w:usb1="F9DF7CFB" w:usb2="0000001E" w:usb3="00000000" w:csb0="003F00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1597424"/>
      <w:docPartObj>
        <w:docPartGallery w:val="Page Numbers (Bottom of Page)"/>
        <w:docPartUnique/>
      </w:docPartObj>
    </w:sdtPr>
    <w:sdtEndPr/>
    <w:sdtContent>
      <w:p w14:paraId="18D780F9" w14:textId="07BCE8BE" w:rsidR="00AF16F7" w:rsidRDefault="00AF16F7">
        <w:pPr>
          <w:pStyle w:val="af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1AA438" w14:textId="23B7C880" w:rsidR="00A148BA" w:rsidRDefault="00A148BA">
    <w:pPr>
      <w:pStyle w:val="afc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F7051" w14:textId="77777777" w:rsidR="00D403BD" w:rsidRDefault="00D403BD" w:rsidP="00A148BA">
      <w:pPr>
        <w:spacing w:before="0" w:after="0" w:line="240" w:lineRule="auto"/>
      </w:pPr>
      <w:r>
        <w:separator/>
      </w:r>
    </w:p>
  </w:footnote>
  <w:footnote w:type="continuationSeparator" w:id="0">
    <w:p w14:paraId="3A65E9DC" w14:textId="77777777" w:rsidR="00D403BD" w:rsidRDefault="00D403BD" w:rsidP="00A148B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238D4"/>
    <w:multiLevelType w:val="hybridMultilevel"/>
    <w:tmpl w:val="B6E0405C"/>
    <w:lvl w:ilvl="0" w:tplc="FFFFFFFF">
      <w:start w:val="1"/>
      <w:numFmt w:val="russianLower"/>
      <w:lvlText w:val="%1)"/>
      <w:lvlJc w:val="left"/>
      <w:pPr>
        <w:ind w:left="720" w:hanging="360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960E5"/>
    <w:multiLevelType w:val="hybridMultilevel"/>
    <w:tmpl w:val="28DA8E7E"/>
    <w:lvl w:ilvl="0" w:tplc="789C992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E3C3A"/>
    <w:multiLevelType w:val="hybridMultilevel"/>
    <w:tmpl w:val="8F423D56"/>
    <w:lvl w:ilvl="0" w:tplc="7C487C46">
      <w:start w:val="1"/>
      <w:numFmt w:val="russianUpper"/>
      <w:lvlText w:val="Приложение 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B14AA"/>
    <w:multiLevelType w:val="hybridMultilevel"/>
    <w:tmpl w:val="12780976"/>
    <w:lvl w:ilvl="0" w:tplc="40707C28">
      <w:start w:val="1"/>
      <w:numFmt w:val="decimal"/>
      <w:pStyle w:val="a"/>
      <w:lvlText w:val="[%1]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4" w15:restartNumberingAfterBreak="0">
    <w:nsid w:val="1FB93BAB"/>
    <w:multiLevelType w:val="hybridMultilevel"/>
    <w:tmpl w:val="B6E0405C"/>
    <w:lvl w:ilvl="0" w:tplc="922C4B2A">
      <w:start w:val="1"/>
      <w:numFmt w:val="russianLower"/>
      <w:lvlText w:val="%1)"/>
      <w:lvlJc w:val="left"/>
      <w:pPr>
        <w:ind w:left="720" w:hanging="360"/>
      </w:pPr>
      <w:rPr>
        <w:rFonts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FF157D"/>
    <w:multiLevelType w:val="multilevel"/>
    <w:tmpl w:val="B4BAE1EC"/>
    <w:lvl w:ilvl="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pStyle w:val="a0"/>
      <w:suff w:val="space"/>
      <w:lvlText w:val="Рисунок %1.%2 –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2A442C2F"/>
    <w:multiLevelType w:val="hybridMultilevel"/>
    <w:tmpl w:val="A1B074B0"/>
    <w:lvl w:ilvl="0" w:tplc="0CB857C4">
      <w:start w:val="1"/>
      <w:numFmt w:val="decimal"/>
      <w:lvlText w:val="%1."/>
      <w:lvlJc w:val="left"/>
      <w:pPr>
        <w:ind w:left="1211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2AAF44D1"/>
    <w:multiLevelType w:val="multilevel"/>
    <w:tmpl w:val="1966B17A"/>
    <w:lvl w:ilvl="0">
      <w:start w:val="1"/>
      <w:numFmt w:val="russianUpper"/>
      <w:pStyle w:val="1"/>
      <w:suff w:val="space"/>
      <w:lvlText w:val="Приложение %1"/>
      <w:lvlJc w:val="right"/>
      <w:pPr>
        <w:ind w:left="0" w:firstLine="9356"/>
      </w:pPr>
      <w:rPr>
        <w:rFonts w:hint="default"/>
        <w:caps w:val="0"/>
      </w:rPr>
    </w:lvl>
    <w:lvl w:ilvl="1">
      <w:start w:val="1"/>
      <w:numFmt w:val="decimal"/>
      <w:pStyle w:val="2"/>
      <w:lvlText w:val="%1.%2"/>
      <w:lvlJc w:val="left"/>
      <w:pPr>
        <w:ind w:left="578" w:hanging="578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31280B7D"/>
    <w:multiLevelType w:val="multilevel"/>
    <w:tmpl w:val="757A2F6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31F379B7"/>
    <w:multiLevelType w:val="multilevel"/>
    <w:tmpl w:val="58E0EE4A"/>
    <w:lvl w:ilvl="0">
      <w:start w:val="1"/>
      <w:numFmt w:val="decimal"/>
      <w:pStyle w:val="10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414F41E9"/>
    <w:multiLevelType w:val="hybridMultilevel"/>
    <w:tmpl w:val="70BECAAC"/>
    <w:lvl w:ilvl="0" w:tplc="A3487B9A">
      <w:start w:val="1"/>
      <w:numFmt w:val="upperRoman"/>
      <w:lvlText w:val="%1."/>
      <w:lvlJc w:val="left"/>
      <w:pPr>
        <w:ind w:left="480" w:hanging="23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6456AC0A">
      <w:start w:val="1"/>
      <w:numFmt w:val="decimal"/>
      <w:lvlText w:val="%2."/>
      <w:lvlJc w:val="left"/>
      <w:pPr>
        <w:ind w:left="1033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2" w:tplc="739CC8AC">
      <w:numFmt w:val="bullet"/>
      <w:lvlText w:val="–"/>
      <w:lvlJc w:val="left"/>
      <w:pPr>
        <w:ind w:left="1243" w:hanging="21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3" w:tplc="FA2AA182">
      <w:numFmt w:val="bullet"/>
      <w:lvlText w:val="•"/>
      <w:lvlJc w:val="left"/>
      <w:pPr>
        <w:ind w:left="2235" w:hanging="211"/>
      </w:pPr>
      <w:rPr>
        <w:rFonts w:hint="default"/>
        <w:lang w:val="ru-RU" w:eastAsia="ru-RU" w:bidi="ru-RU"/>
      </w:rPr>
    </w:lvl>
    <w:lvl w:ilvl="4" w:tplc="A566A42C">
      <w:numFmt w:val="bullet"/>
      <w:lvlText w:val="•"/>
      <w:lvlJc w:val="left"/>
      <w:pPr>
        <w:ind w:left="3231" w:hanging="211"/>
      </w:pPr>
      <w:rPr>
        <w:rFonts w:hint="default"/>
        <w:lang w:val="ru-RU" w:eastAsia="ru-RU" w:bidi="ru-RU"/>
      </w:rPr>
    </w:lvl>
    <w:lvl w:ilvl="5" w:tplc="D8D850CE">
      <w:numFmt w:val="bullet"/>
      <w:lvlText w:val="•"/>
      <w:lvlJc w:val="left"/>
      <w:pPr>
        <w:ind w:left="4226" w:hanging="211"/>
      </w:pPr>
      <w:rPr>
        <w:rFonts w:hint="default"/>
        <w:lang w:val="ru-RU" w:eastAsia="ru-RU" w:bidi="ru-RU"/>
      </w:rPr>
    </w:lvl>
    <w:lvl w:ilvl="6" w:tplc="6F96274E">
      <w:numFmt w:val="bullet"/>
      <w:lvlText w:val="•"/>
      <w:lvlJc w:val="left"/>
      <w:pPr>
        <w:ind w:left="5222" w:hanging="211"/>
      </w:pPr>
      <w:rPr>
        <w:rFonts w:hint="default"/>
        <w:lang w:val="ru-RU" w:eastAsia="ru-RU" w:bidi="ru-RU"/>
      </w:rPr>
    </w:lvl>
    <w:lvl w:ilvl="7" w:tplc="31FCEB8C">
      <w:numFmt w:val="bullet"/>
      <w:lvlText w:val="•"/>
      <w:lvlJc w:val="left"/>
      <w:pPr>
        <w:ind w:left="6217" w:hanging="211"/>
      </w:pPr>
      <w:rPr>
        <w:rFonts w:hint="default"/>
        <w:lang w:val="ru-RU" w:eastAsia="ru-RU" w:bidi="ru-RU"/>
      </w:rPr>
    </w:lvl>
    <w:lvl w:ilvl="8" w:tplc="05D07C5E">
      <w:numFmt w:val="bullet"/>
      <w:lvlText w:val="•"/>
      <w:lvlJc w:val="left"/>
      <w:pPr>
        <w:ind w:left="7213" w:hanging="211"/>
      </w:pPr>
      <w:rPr>
        <w:rFonts w:hint="default"/>
        <w:lang w:val="ru-RU" w:eastAsia="ru-RU" w:bidi="ru-RU"/>
      </w:rPr>
    </w:lvl>
  </w:abstractNum>
  <w:abstractNum w:abstractNumId="11" w15:restartNumberingAfterBreak="0">
    <w:nsid w:val="47320CED"/>
    <w:multiLevelType w:val="multilevel"/>
    <w:tmpl w:val="F814C8E4"/>
    <w:lvl w:ilvl="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2869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7E30743"/>
    <w:multiLevelType w:val="hybridMultilevel"/>
    <w:tmpl w:val="6D8C01AA"/>
    <w:lvl w:ilvl="0" w:tplc="5F24633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F65CD2"/>
    <w:multiLevelType w:val="hybridMultilevel"/>
    <w:tmpl w:val="6D8C01AA"/>
    <w:lvl w:ilvl="0" w:tplc="FFFFFFFF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F5438C"/>
    <w:multiLevelType w:val="hybridMultilevel"/>
    <w:tmpl w:val="236A14D4"/>
    <w:lvl w:ilvl="0" w:tplc="5F24633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2B7CBF"/>
    <w:multiLevelType w:val="hybridMultilevel"/>
    <w:tmpl w:val="236A14D4"/>
    <w:lvl w:ilvl="0" w:tplc="FFFFFFFF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98270C"/>
    <w:multiLevelType w:val="hybridMultilevel"/>
    <w:tmpl w:val="5196397E"/>
    <w:lvl w:ilvl="0" w:tplc="1C0C759E">
      <w:start w:val="1"/>
      <w:numFmt w:val="decimal"/>
      <w:lvlText w:val="%1."/>
      <w:lvlJc w:val="left"/>
      <w:pPr>
        <w:ind w:left="247" w:hanging="425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8CD2C146">
      <w:numFmt w:val="bullet"/>
      <w:lvlText w:val="•"/>
      <w:lvlJc w:val="left"/>
      <w:pPr>
        <w:ind w:left="1136" w:hanging="425"/>
      </w:pPr>
      <w:rPr>
        <w:rFonts w:hint="default"/>
        <w:lang w:val="ru-RU" w:eastAsia="ru-RU" w:bidi="ru-RU"/>
      </w:rPr>
    </w:lvl>
    <w:lvl w:ilvl="2" w:tplc="1E808D18">
      <w:numFmt w:val="bullet"/>
      <w:lvlText w:val="•"/>
      <w:lvlJc w:val="left"/>
      <w:pPr>
        <w:ind w:left="2032" w:hanging="425"/>
      </w:pPr>
      <w:rPr>
        <w:rFonts w:hint="default"/>
        <w:lang w:val="ru-RU" w:eastAsia="ru-RU" w:bidi="ru-RU"/>
      </w:rPr>
    </w:lvl>
    <w:lvl w:ilvl="3" w:tplc="4F74929A">
      <w:numFmt w:val="bullet"/>
      <w:lvlText w:val="•"/>
      <w:lvlJc w:val="left"/>
      <w:pPr>
        <w:ind w:left="2929" w:hanging="425"/>
      </w:pPr>
      <w:rPr>
        <w:rFonts w:hint="default"/>
        <w:lang w:val="ru-RU" w:eastAsia="ru-RU" w:bidi="ru-RU"/>
      </w:rPr>
    </w:lvl>
    <w:lvl w:ilvl="4" w:tplc="BC1AE692">
      <w:numFmt w:val="bullet"/>
      <w:lvlText w:val="•"/>
      <w:lvlJc w:val="left"/>
      <w:pPr>
        <w:ind w:left="3825" w:hanging="425"/>
      </w:pPr>
      <w:rPr>
        <w:rFonts w:hint="default"/>
        <w:lang w:val="ru-RU" w:eastAsia="ru-RU" w:bidi="ru-RU"/>
      </w:rPr>
    </w:lvl>
    <w:lvl w:ilvl="5" w:tplc="EFD68262">
      <w:numFmt w:val="bullet"/>
      <w:lvlText w:val="•"/>
      <w:lvlJc w:val="left"/>
      <w:pPr>
        <w:ind w:left="4722" w:hanging="425"/>
      </w:pPr>
      <w:rPr>
        <w:rFonts w:hint="default"/>
        <w:lang w:val="ru-RU" w:eastAsia="ru-RU" w:bidi="ru-RU"/>
      </w:rPr>
    </w:lvl>
    <w:lvl w:ilvl="6" w:tplc="4956EFB4">
      <w:numFmt w:val="bullet"/>
      <w:lvlText w:val="•"/>
      <w:lvlJc w:val="left"/>
      <w:pPr>
        <w:ind w:left="5618" w:hanging="425"/>
      </w:pPr>
      <w:rPr>
        <w:rFonts w:hint="default"/>
        <w:lang w:val="ru-RU" w:eastAsia="ru-RU" w:bidi="ru-RU"/>
      </w:rPr>
    </w:lvl>
    <w:lvl w:ilvl="7" w:tplc="7200D6E2">
      <w:numFmt w:val="bullet"/>
      <w:lvlText w:val="•"/>
      <w:lvlJc w:val="left"/>
      <w:pPr>
        <w:ind w:left="6515" w:hanging="425"/>
      </w:pPr>
      <w:rPr>
        <w:rFonts w:hint="default"/>
        <w:lang w:val="ru-RU" w:eastAsia="ru-RU" w:bidi="ru-RU"/>
      </w:rPr>
    </w:lvl>
    <w:lvl w:ilvl="8" w:tplc="453EE5AE">
      <w:numFmt w:val="bullet"/>
      <w:lvlText w:val="•"/>
      <w:lvlJc w:val="left"/>
      <w:pPr>
        <w:ind w:left="7411" w:hanging="425"/>
      </w:pPr>
      <w:rPr>
        <w:rFonts w:hint="default"/>
        <w:lang w:val="ru-RU" w:eastAsia="ru-RU" w:bidi="ru-RU"/>
      </w:rPr>
    </w:lvl>
  </w:abstractNum>
  <w:abstractNum w:abstractNumId="17" w15:restartNumberingAfterBreak="0">
    <w:nsid w:val="624248F3"/>
    <w:multiLevelType w:val="multilevel"/>
    <w:tmpl w:val="F9E2F8A8"/>
    <w:lvl w:ilvl="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lvlText w:val="Рис. 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670E59F1"/>
    <w:multiLevelType w:val="multilevel"/>
    <w:tmpl w:val="937A2A5E"/>
    <w:lvl w:ilvl="0">
      <w:start w:val="1"/>
      <w:numFmt w:val="russianLower"/>
      <w:pStyle w:val="a2"/>
      <w:lvlText w:val="%1)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>
      <w:start w:val="1"/>
      <w:numFmt w:val="decimal"/>
      <w:lvlText w:val="%2.%3)"/>
      <w:lvlJc w:val="left"/>
      <w:pPr>
        <w:ind w:left="2869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9CB5278"/>
    <w:multiLevelType w:val="hybridMultilevel"/>
    <w:tmpl w:val="02C0F230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73B54990"/>
    <w:multiLevelType w:val="hybridMultilevel"/>
    <w:tmpl w:val="BFB2CBDC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783E396F"/>
    <w:multiLevelType w:val="hybridMultilevel"/>
    <w:tmpl w:val="689204DC"/>
    <w:lvl w:ilvl="0" w:tplc="BE2E770A">
      <w:start w:val="1"/>
      <w:numFmt w:val="decimal"/>
      <w:pStyle w:val="a3"/>
      <w:lvlText w:val="%1."/>
      <w:lvlJc w:val="left"/>
      <w:pPr>
        <w:ind w:left="636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356" w:hanging="360"/>
      </w:pPr>
    </w:lvl>
    <w:lvl w:ilvl="2" w:tplc="0419001B" w:tentative="1">
      <w:start w:val="1"/>
      <w:numFmt w:val="lowerRoman"/>
      <w:lvlText w:val="%3."/>
      <w:lvlJc w:val="right"/>
      <w:pPr>
        <w:ind w:left="2076" w:hanging="180"/>
      </w:pPr>
    </w:lvl>
    <w:lvl w:ilvl="3" w:tplc="0419000F" w:tentative="1">
      <w:start w:val="1"/>
      <w:numFmt w:val="decimal"/>
      <w:lvlText w:val="%4."/>
      <w:lvlJc w:val="left"/>
      <w:pPr>
        <w:ind w:left="2796" w:hanging="360"/>
      </w:pPr>
    </w:lvl>
    <w:lvl w:ilvl="4" w:tplc="04190019" w:tentative="1">
      <w:start w:val="1"/>
      <w:numFmt w:val="lowerLetter"/>
      <w:lvlText w:val="%5."/>
      <w:lvlJc w:val="left"/>
      <w:pPr>
        <w:ind w:left="3516" w:hanging="360"/>
      </w:pPr>
    </w:lvl>
    <w:lvl w:ilvl="5" w:tplc="0419001B" w:tentative="1">
      <w:start w:val="1"/>
      <w:numFmt w:val="lowerRoman"/>
      <w:lvlText w:val="%6."/>
      <w:lvlJc w:val="right"/>
      <w:pPr>
        <w:ind w:left="4236" w:hanging="180"/>
      </w:pPr>
    </w:lvl>
    <w:lvl w:ilvl="6" w:tplc="0419000F" w:tentative="1">
      <w:start w:val="1"/>
      <w:numFmt w:val="decimal"/>
      <w:lvlText w:val="%7."/>
      <w:lvlJc w:val="left"/>
      <w:pPr>
        <w:ind w:left="4956" w:hanging="360"/>
      </w:pPr>
    </w:lvl>
    <w:lvl w:ilvl="7" w:tplc="04190019" w:tentative="1">
      <w:start w:val="1"/>
      <w:numFmt w:val="lowerLetter"/>
      <w:lvlText w:val="%8."/>
      <w:lvlJc w:val="left"/>
      <w:pPr>
        <w:ind w:left="5676" w:hanging="360"/>
      </w:pPr>
    </w:lvl>
    <w:lvl w:ilvl="8" w:tplc="0419001B" w:tentative="1">
      <w:start w:val="1"/>
      <w:numFmt w:val="lowerRoman"/>
      <w:lvlText w:val="%9."/>
      <w:lvlJc w:val="right"/>
      <w:pPr>
        <w:ind w:left="6396" w:hanging="180"/>
      </w:p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3"/>
  </w:num>
  <w:num w:numId="5">
    <w:abstractNumId w:val="5"/>
  </w:num>
  <w:num w:numId="6">
    <w:abstractNumId w:val="17"/>
  </w:num>
  <w:num w:numId="7">
    <w:abstractNumId w:val="18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7"/>
  </w:num>
  <w:num w:numId="11">
    <w:abstractNumId w:val="2"/>
  </w:num>
  <w:num w:numId="12">
    <w:abstractNumId w:val="16"/>
  </w:num>
  <w:num w:numId="13">
    <w:abstractNumId w:val="10"/>
  </w:num>
  <w:num w:numId="14">
    <w:abstractNumId w:val="19"/>
  </w:num>
  <w:num w:numId="15">
    <w:abstractNumId w:val="20"/>
  </w:num>
  <w:num w:numId="16">
    <w:abstractNumId w:val="21"/>
  </w:num>
  <w:num w:numId="17">
    <w:abstractNumId w:val="6"/>
  </w:num>
  <w:num w:numId="18">
    <w:abstractNumId w:val="12"/>
  </w:num>
  <w:num w:numId="19">
    <w:abstractNumId w:val="14"/>
  </w:num>
  <w:num w:numId="20">
    <w:abstractNumId w:val="4"/>
  </w:num>
  <w:num w:numId="21">
    <w:abstractNumId w:val="15"/>
  </w:num>
  <w:num w:numId="22">
    <w:abstractNumId w:val="13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3D50"/>
    <w:rsid w:val="00002677"/>
    <w:rsid w:val="000037C2"/>
    <w:rsid w:val="000038C2"/>
    <w:rsid w:val="0001117E"/>
    <w:rsid w:val="00046A55"/>
    <w:rsid w:val="00070F00"/>
    <w:rsid w:val="00074F2B"/>
    <w:rsid w:val="00086783"/>
    <w:rsid w:val="00091D73"/>
    <w:rsid w:val="00092D21"/>
    <w:rsid w:val="000B7F71"/>
    <w:rsid w:val="000C2C28"/>
    <w:rsid w:val="000E135A"/>
    <w:rsid w:val="000E28DF"/>
    <w:rsid w:val="00110917"/>
    <w:rsid w:val="00110D94"/>
    <w:rsid w:val="001111C0"/>
    <w:rsid w:val="001153B1"/>
    <w:rsid w:val="00124CAE"/>
    <w:rsid w:val="0012552A"/>
    <w:rsid w:val="001258DB"/>
    <w:rsid w:val="00155DE2"/>
    <w:rsid w:val="001776D2"/>
    <w:rsid w:val="00181E0F"/>
    <w:rsid w:val="00192E7D"/>
    <w:rsid w:val="00195B95"/>
    <w:rsid w:val="001A233A"/>
    <w:rsid w:val="001A4C94"/>
    <w:rsid w:val="001A6EF0"/>
    <w:rsid w:val="001A79CE"/>
    <w:rsid w:val="001B2D28"/>
    <w:rsid w:val="001B3254"/>
    <w:rsid w:val="001B359A"/>
    <w:rsid w:val="001C46C6"/>
    <w:rsid w:val="001E1FB9"/>
    <w:rsid w:val="001F2707"/>
    <w:rsid w:val="002228D6"/>
    <w:rsid w:val="00223241"/>
    <w:rsid w:val="00226AC0"/>
    <w:rsid w:val="002407FF"/>
    <w:rsid w:val="002541E9"/>
    <w:rsid w:val="002B0013"/>
    <w:rsid w:val="002C2827"/>
    <w:rsid w:val="002E746E"/>
    <w:rsid w:val="002E7F11"/>
    <w:rsid w:val="0030255C"/>
    <w:rsid w:val="00304A19"/>
    <w:rsid w:val="00320897"/>
    <w:rsid w:val="00326B69"/>
    <w:rsid w:val="00331EB9"/>
    <w:rsid w:val="00341153"/>
    <w:rsid w:val="00342AA3"/>
    <w:rsid w:val="00343DA5"/>
    <w:rsid w:val="0036123C"/>
    <w:rsid w:val="0036582B"/>
    <w:rsid w:val="00372F17"/>
    <w:rsid w:val="003821E5"/>
    <w:rsid w:val="003948C3"/>
    <w:rsid w:val="003A19E3"/>
    <w:rsid w:val="003A38B9"/>
    <w:rsid w:val="003A6300"/>
    <w:rsid w:val="003C5AFC"/>
    <w:rsid w:val="003D002D"/>
    <w:rsid w:val="003D4F72"/>
    <w:rsid w:val="003E4540"/>
    <w:rsid w:val="003E7DBA"/>
    <w:rsid w:val="003F1532"/>
    <w:rsid w:val="003F16F1"/>
    <w:rsid w:val="003F35FF"/>
    <w:rsid w:val="003F4BAB"/>
    <w:rsid w:val="003F6E22"/>
    <w:rsid w:val="00403B3C"/>
    <w:rsid w:val="00417088"/>
    <w:rsid w:val="00470293"/>
    <w:rsid w:val="00471832"/>
    <w:rsid w:val="00482DC8"/>
    <w:rsid w:val="004B4E98"/>
    <w:rsid w:val="004B5592"/>
    <w:rsid w:val="004C4A0E"/>
    <w:rsid w:val="004C6593"/>
    <w:rsid w:val="004D2C07"/>
    <w:rsid w:val="004D7C4D"/>
    <w:rsid w:val="004E21C9"/>
    <w:rsid w:val="004F2CAC"/>
    <w:rsid w:val="004F52FF"/>
    <w:rsid w:val="004F6481"/>
    <w:rsid w:val="0052019B"/>
    <w:rsid w:val="00522E8F"/>
    <w:rsid w:val="005315BD"/>
    <w:rsid w:val="005342C2"/>
    <w:rsid w:val="00534804"/>
    <w:rsid w:val="00541CA8"/>
    <w:rsid w:val="00545A3C"/>
    <w:rsid w:val="00561E15"/>
    <w:rsid w:val="005669C0"/>
    <w:rsid w:val="0058099A"/>
    <w:rsid w:val="00583BF1"/>
    <w:rsid w:val="0058450F"/>
    <w:rsid w:val="00591D7E"/>
    <w:rsid w:val="005A0507"/>
    <w:rsid w:val="005A55C3"/>
    <w:rsid w:val="005A5AAD"/>
    <w:rsid w:val="005B7153"/>
    <w:rsid w:val="005C2D0D"/>
    <w:rsid w:val="005D6046"/>
    <w:rsid w:val="005F4097"/>
    <w:rsid w:val="005F7AC4"/>
    <w:rsid w:val="0060400C"/>
    <w:rsid w:val="0060540A"/>
    <w:rsid w:val="006104E9"/>
    <w:rsid w:val="00614C4C"/>
    <w:rsid w:val="0062291C"/>
    <w:rsid w:val="00626BD7"/>
    <w:rsid w:val="00644F14"/>
    <w:rsid w:val="00670DD7"/>
    <w:rsid w:val="00674E3B"/>
    <w:rsid w:val="006813B8"/>
    <w:rsid w:val="0068602C"/>
    <w:rsid w:val="006B03E8"/>
    <w:rsid w:val="006B0851"/>
    <w:rsid w:val="006C5799"/>
    <w:rsid w:val="006E5DBD"/>
    <w:rsid w:val="006F22F6"/>
    <w:rsid w:val="006F2669"/>
    <w:rsid w:val="00701671"/>
    <w:rsid w:val="00703356"/>
    <w:rsid w:val="00703F97"/>
    <w:rsid w:val="00705814"/>
    <w:rsid w:val="00711FFA"/>
    <w:rsid w:val="00714851"/>
    <w:rsid w:val="00715FA3"/>
    <w:rsid w:val="00740CF4"/>
    <w:rsid w:val="00740F85"/>
    <w:rsid w:val="00764A69"/>
    <w:rsid w:val="00776684"/>
    <w:rsid w:val="00786F88"/>
    <w:rsid w:val="007B19DD"/>
    <w:rsid w:val="007B2A6C"/>
    <w:rsid w:val="007C3FF1"/>
    <w:rsid w:val="007C6D22"/>
    <w:rsid w:val="007D7F91"/>
    <w:rsid w:val="00805C93"/>
    <w:rsid w:val="008121A2"/>
    <w:rsid w:val="008171A4"/>
    <w:rsid w:val="00821A06"/>
    <w:rsid w:val="0083382E"/>
    <w:rsid w:val="00834230"/>
    <w:rsid w:val="00835A53"/>
    <w:rsid w:val="00851F47"/>
    <w:rsid w:val="00857C8E"/>
    <w:rsid w:val="00867B60"/>
    <w:rsid w:val="00870C3F"/>
    <w:rsid w:val="00881891"/>
    <w:rsid w:val="00884A4F"/>
    <w:rsid w:val="00885933"/>
    <w:rsid w:val="00890042"/>
    <w:rsid w:val="0089110E"/>
    <w:rsid w:val="00891461"/>
    <w:rsid w:val="00893D50"/>
    <w:rsid w:val="008964CC"/>
    <w:rsid w:val="00896D72"/>
    <w:rsid w:val="008B1042"/>
    <w:rsid w:val="008B24BC"/>
    <w:rsid w:val="008B5510"/>
    <w:rsid w:val="008B6068"/>
    <w:rsid w:val="008C511C"/>
    <w:rsid w:val="008C5FEF"/>
    <w:rsid w:val="008C6FA7"/>
    <w:rsid w:val="008D1717"/>
    <w:rsid w:val="008E77D9"/>
    <w:rsid w:val="008F0BB1"/>
    <w:rsid w:val="00906E20"/>
    <w:rsid w:val="009175F9"/>
    <w:rsid w:val="00920476"/>
    <w:rsid w:val="0092547F"/>
    <w:rsid w:val="00932D52"/>
    <w:rsid w:val="00937EDF"/>
    <w:rsid w:val="0094579C"/>
    <w:rsid w:val="00961E68"/>
    <w:rsid w:val="00964D64"/>
    <w:rsid w:val="00977F83"/>
    <w:rsid w:val="00996367"/>
    <w:rsid w:val="009A2E2B"/>
    <w:rsid w:val="009B6521"/>
    <w:rsid w:val="009C1FB0"/>
    <w:rsid w:val="009C2289"/>
    <w:rsid w:val="009D1B4D"/>
    <w:rsid w:val="009D4670"/>
    <w:rsid w:val="009D699D"/>
    <w:rsid w:val="009E54A4"/>
    <w:rsid w:val="009E63BA"/>
    <w:rsid w:val="009E6A52"/>
    <w:rsid w:val="009F2B8F"/>
    <w:rsid w:val="009F38A2"/>
    <w:rsid w:val="009F4CA0"/>
    <w:rsid w:val="009F6B55"/>
    <w:rsid w:val="00A00471"/>
    <w:rsid w:val="00A0524C"/>
    <w:rsid w:val="00A06644"/>
    <w:rsid w:val="00A07FA8"/>
    <w:rsid w:val="00A1272C"/>
    <w:rsid w:val="00A148BA"/>
    <w:rsid w:val="00A4719D"/>
    <w:rsid w:val="00A6096C"/>
    <w:rsid w:val="00A7414D"/>
    <w:rsid w:val="00A85FB1"/>
    <w:rsid w:val="00A86355"/>
    <w:rsid w:val="00A95537"/>
    <w:rsid w:val="00AC1875"/>
    <w:rsid w:val="00AC7FCF"/>
    <w:rsid w:val="00AD02DB"/>
    <w:rsid w:val="00AD4AE1"/>
    <w:rsid w:val="00AE320D"/>
    <w:rsid w:val="00AF16F7"/>
    <w:rsid w:val="00B02E0D"/>
    <w:rsid w:val="00B12865"/>
    <w:rsid w:val="00B16C03"/>
    <w:rsid w:val="00B2254D"/>
    <w:rsid w:val="00B24BC0"/>
    <w:rsid w:val="00B32B87"/>
    <w:rsid w:val="00B34E09"/>
    <w:rsid w:val="00B368F3"/>
    <w:rsid w:val="00B44089"/>
    <w:rsid w:val="00B45939"/>
    <w:rsid w:val="00B5164F"/>
    <w:rsid w:val="00B61904"/>
    <w:rsid w:val="00B61AC3"/>
    <w:rsid w:val="00B65CE1"/>
    <w:rsid w:val="00B7208F"/>
    <w:rsid w:val="00B83A23"/>
    <w:rsid w:val="00B85053"/>
    <w:rsid w:val="00BA22A0"/>
    <w:rsid w:val="00BB221E"/>
    <w:rsid w:val="00BD031E"/>
    <w:rsid w:val="00BD78CF"/>
    <w:rsid w:val="00C001A4"/>
    <w:rsid w:val="00C04E3E"/>
    <w:rsid w:val="00C07755"/>
    <w:rsid w:val="00C15185"/>
    <w:rsid w:val="00C17E94"/>
    <w:rsid w:val="00C32EBE"/>
    <w:rsid w:val="00C35DE4"/>
    <w:rsid w:val="00C402DC"/>
    <w:rsid w:val="00C412A6"/>
    <w:rsid w:val="00C47722"/>
    <w:rsid w:val="00C47B2F"/>
    <w:rsid w:val="00C53678"/>
    <w:rsid w:val="00C61D66"/>
    <w:rsid w:val="00C66A39"/>
    <w:rsid w:val="00C66CBB"/>
    <w:rsid w:val="00C71391"/>
    <w:rsid w:val="00C81F88"/>
    <w:rsid w:val="00C83356"/>
    <w:rsid w:val="00C85153"/>
    <w:rsid w:val="00C93773"/>
    <w:rsid w:val="00CB0E20"/>
    <w:rsid w:val="00CB2716"/>
    <w:rsid w:val="00CB7ADF"/>
    <w:rsid w:val="00CC5278"/>
    <w:rsid w:val="00CC58C3"/>
    <w:rsid w:val="00CD0EB8"/>
    <w:rsid w:val="00CD2A9E"/>
    <w:rsid w:val="00CE1490"/>
    <w:rsid w:val="00CF3258"/>
    <w:rsid w:val="00CF7AF2"/>
    <w:rsid w:val="00D12D18"/>
    <w:rsid w:val="00D24BF6"/>
    <w:rsid w:val="00D2696B"/>
    <w:rsid w:val="00D403BD"/>
    <w:rsid w:val="00D41E16"/>
    <w:rsid w:val="00D4737C"/>
    <w:rsid w:val="00D664AD"/>
    <w:rsid w:val="00D94F4B"/>
    <w:rsid w:val="00DC2454"/>
    <w:rsid w:val="00DC3374"/>
    <w:rsid w:val="00DC6E8F"/>
    <w:rsid w:val="00DE0200"/>
    <w:rsid w:val="00DE22A6"/>
    <w:rsid w:val="00DF5DA9"/>
    <w:rsid w:val="00E12760"/>
    <w:rsid w:val="00E228A5"/>
    <w:rsid w:val="00E2537D"/>
    <w:rsid w:val="00E31240"/>
    <w:rsid w:val="00E31278"/>
    <w:rsid w:val="00E37CAE"/>
    <w:rsid w:val="00E6429E"/>
    <w:rsid w:val="00E70CC7"/>
    <w:rsid w:val="00E7111D"/>
    <w:rsid w:val="00E75E6C"/>
    <w:rsid w:val="00E77C3E"/>
    <w:rsid w:val="00E80BEC"/>
    <w:rsid w:val="00E825C9"/>
    <w:rsid w:val="00E95905"/>
    <w:rsid w:val="00EA20E6"/>
    <w:rsid w:val="00EB3090"/>
    <w:rsid w:val="00EB53A0"/>
    <w:rsid w:val="00ED3035"/>
    <w:rsid w:val="00ED59AC"/>
    <w:rsid w:val="00ED5C76"/>
    <w:rsid w:val="00F01E72"/>
    <w:rsid w:val="00F17A97"/>
    <w:rsid w:val="00F242A9"/>
    <w:rsid w:val="00F253D6"/>
    <w:rsid w:val="00F30253"/>
    <w:rsid w:val="00F33A96"/>
    <w:rsid w:val="00F42934"/>
    <w:rsid w:val="00F47456"/>
    <w:rsid w:val="00F51742"/>
    <w:rsid w:val="00F52F10"/>
    <w:rsid w:val="00F56FAF"/>
    <w:rsid w:val="00F71E60"/>
    <w:rsid w:val="00F767B2"/>
    <w:rsid w:val="00F93B1C"/>
    <w:rsid w:val="00F961D8"/>
    <w:rsid w:val="00FA5FC6"/>
    <w:rsid w:val="00FA7909"/>
    <w:rsid w:val="00FB3220"/>
    <w:rsid w:val="00FB67F6"/>
    <w:rsid w:val="00FB6B34"/>
    <w:rsid w:val="00FC3548"/>
    <w:rsid w:val="00FC6EE9"/>
    <w:rsid w:val="00FD69FF"/>
    <w:rsid w:val="00FD7EBD"/>
    <w:rsid w:val="00FF1747"/>
    <w:rsid w:val="00FF4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92E22"/>
  <w15:docId w15:val="{C15504CB-E5EA-4BC4-BBFA-84F01B966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C32EBE"/>
    <w:pPr>
      <w:spacing w:before="480" w:after="48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0">
    <w:name w:val="heading 1"/>
    <w:basedOn w:val="a4"/>
    <w:next w:val="a4"/>
    <w:link w:val="11"/>
    <w:uiPriority w:val="9"/>
    <w:qFormat/>
    <w:rsid w:val="00885933"/>
    <w:pPr>
      <w:keepNext/>
      <w:keepLines/>
      <w:pageBreakBefore/>
      <w:numPr>
        <w:numId w:val="2"/>
      </w:numPr>
      <w:spacing w:before="240" w:after="240"/>
      <w:jc w:val="center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0">
    <w:name w:val="heading 2"/>
    <w:basedOn w:val="a4"/>
    <w:next w:val="a4"/>
    <w:link w:val="21"/>
    <w:uiPriority w:val="9"/>
    <w:unhideWhenUsed/>
    <w:qFormat/>
    <w:rsid w:val="00D24BF6"/>
    <w:pPr>
      <w:keepNext/>
      <w:keepLines/>
      <w:numPr>
        <w:ilvl w:val="1"/>
        <w:numId w:val="2"/>
      </w:numPr>
      <w:spacing w:before="240" w:after="240"/>
      <w:jc w:val="left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0">
    <w:name w:val="heading 3"/>
    <w:basedOn w:val="a4"/>
    <w:next w:val="a4"/>
    <w:link w:val="31"/>
    <w:uiPriority w:val="9"/>
    <w:unhideWhenUsed/>
    <w:qFormat/>
    <w:rsid w:val="00D24BF6"/>
    <w:pPr>
      <w:keepNext/>
      <w:keepLines/>
      <w:numPr>
        <w:ilvl w:val="2"/>
        <w:numId w:val="2"/>
      </w:numPr>
      <w:spacing w:before="240" w:after="240"/>
      <w:jc w:val="left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4"/>
    <w:next w:val="a4"/>
    <w:link w:val="40"/>
    <w:uiPriority w:val="9"/>
    <w:semiHidden/>
    <w:unhideWhenUsed/>
    <w:rsid w:val="00885933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4"/>
    <w:next w:val="a4"/>
    <w:link w:val="50"/>
    <w:uiPriority w:val="9"/>
    <w:semiHidden/>
    <w:unhideWhenUsed/>
    <w:qFormat/>
    <w:rsid w:val="00885933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4"/>
    <w:next w:val="a4"/>
    <w:link w:val="60"/>
    <w:uiPriority w:val="9"/>
    <w:semiHidden/>
    <w:unhideWhenUsed/>
    <w:qFormat/>
    <w:rsid w:val="00885933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4"/>
    <w:next w:val="a4"/>
    <w:link w:val="70"/>
    <w:uiPriority w:val="9"/>
    <w:semiHidden/>
    <w:unhideWhenUsed/>
    <w:qFormat/>
    <w:rsid w:val="00885933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4"/>
    <w:next w:val="a4"/>
    <w:link w:val="80"/>
    <w:uiPriority w:val="9"/>
    <w:semiHidden/>
    <w:unhideWhenUsed/>
    <w:qFormat/>
    <w:rsid w:val="00885933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885933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Subtitle"/>
    <w:basedOn w:val="a4"/>
    <w:next w:val="a4"/>
    <w:link w:val="a9"/>
    <w:uiPriority w:val="11"/>
    <w:qFormat/>
    <w:rsid w:val="00FC3548"/>
    <w:pPr>
      <w:numPr>
        <w:ilvl w:val="1"/>
      </w:numPr>
      <w:spacing w:after="280"/>
      <w:ind w:firstLine="709"/>
      <w:jc w:val="left"/>
    </w:pPr>
    <w:rPr>
      <w:rFonts w:eastAsiaTheme="majorEastAsia" w:cstheme="majorBidi"/>
      <w:i/>
      <w:iCs/>
      <w:spacing w:val="15"/>
      <w:sz w:val="24"/>
      <w:szCs w:val="24"/>
    </w:rPr>
  </w:style>
  <w:style w:type="character" w:customStyle="1" w:styleId="a9">
    <w:name w:val="Подзаголовок Знак"/>
    <w:basedOn w:val="a5"/>
    <w:link w:val="a8"/>
    <w:uiPriority w:val="11"/>
    <w:rsid w:val="00FC3548"/>
    <w:rPr>
      <w:rFonts w:ascii="Times New Roman" w:eastAsiaTheme="majorEastAsia" w:hAnsi="Times New Roman" w:cstheme="majorBidi"/>
      <w:i/>
      <w:iCs/>
      <w:spacing w:val="15"/>
      <w:sz w:val="24"/>
      <w:szCs w:val="24"/>
    </w:rPr>
  </w:style>
  <w:style w:type="character" w:customStyle="1" w:styleId="11">
    <w:name w:val="Заголовок 1 Знак"/>
    <w:basedOn w:val="a5"/>
    <w:link w:val="10"/>
    <w:uiPriority w:val="9"/>
    <w:rsid w:val="00885933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character" w:customStyle="1" w:styleId="21">
    <w:name w:val="Заголовок 2 Знак"/>
    <w:basedOn w:val="a5"/>
    <w:link w:val="20"/>
    <w:uiPriority w:val="9"/>
    <w:rsid w:val="00D24BF6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1">
    <w:name w:val="Заголовок 3 Знак"/>
    <w:basedOn w:val="a5"/>
    <w:link w:val="30"/>
    <w:uiPriority w:val="9"/>
    <w:rsid w:val="00D24BF6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5"/>
    <w:link w:val="4"/>
    <w:uiPriority w:val="9"/>
    <w:semiHidden/>
    <w:rsid w:val="00885933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50">
    <w:name w:val="Заголовок 5 Знак"/>
    <w:basedOn w:val="a5"/>
    <w:link w:val="5"/>
    <w:uiPriority w:val="9"/>
    <w:semiHidden/>
    <w:rsid w:val="00885933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5"/>
    <w:link w:val="6"/>
    <w:uiPriority w:val="9"/>
    <w:semiHidden/>
    <w:rsid w:val="00885933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5"/>
    <w:link w:val="7"/>
    <w:uiPriority w:val="9"/>
    <w:semiHidden/>
    <w:rsid w:val="00885933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5"/>
    <w:link w:val="8"/>
    <w:uiPriority w:val="9"/>
    <w:semiHidden/>
    <w:rsid w:val="0088593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5"/>
    <w:link w:val="9"/>
    <w:uiPriority w:val="9"/>
    <w:semiHidden/>
    <w:rsid w:val="0088593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a">
    <w:name w:val="List Paragraph"/>
    <w:basedOn w:val="a4"/>
    <w:link w:val="ab"/>
    <w:uiPriority w:val="1"/>
    <w:qFormat/>
    <w:rsid w:val="00B368F3"/>
    <w:pPr>
      <w:ind w:left="720"/>
    </w:pPr>
  </w:style>
  <w:style w:type="paragraph" w:customStyle="1" w:styleId="a1">
    <w:name w:val="Список ненум."/>
    <w:basedOn w:val="aa"/>
    <w:link w:val="ac"/>
    <w:qFormat/>
    <w:rsid w:val="00B368F3"/>
    <w:pPr>
      <w:numPr>
        <w:numId w:val="3"/>
      </w:numPr>
    </w:pPr>
  </w:style>
  <w:style w:type="paragraph" w:customStyle="1" w:styleId="ad">
    <w:name w:val="Код"/>
    <w:basedOn w:val="a4"/>
    <w:link w:val="ae"/>
    <w:qFormat/>
    <w:rsid w:val="00ED5C76"/>
    <w:pPr>
      <w:framePr w:wrap="notBeside" w:vAnchor="text" w:hAnchor="text" w:y="1"/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pacing w:before="0" w:after="0"/>
      <w:ind w:left="709" w:firstLine="0"/>
      <w:jc w:val="left"/>
    </w:pPr>
    <w:rPr>
      <w:rFonts w:ascii="Courier New" w:eastAsia="Bitstream Cyberbit" w:hAnsi="Courier New" w:cs="Courier New"/>
      <w:sz w:val="24"/>
    </w:rPr>
  </w:style>
  <w:style w:type="character" w:customStyle="1" w:styleId="ab">
    <w:name w:val="Абзац списка Знак"/>
    <w:basedOn w:val="a5"/>
    <w:link w:val="aa"/>
    <w:uiPriority w:val="1"/>
    <w:rsid w:val="00B368F3"/>
    <w:rPr>
      <w:rFonts w:ascii="Times New Roman" w:hAnsi="Times New Roman"/>
      <w:sz w:val="28"/>
    </w:rPr>
  </w:style>
  <w:style w:type="character" w:customStyle="1" w:styleId="ac">
    <w:name w:val="Список ненум. Знак"/>
    <w:basedOn w:val="ab"/>
    <w:link w:val="a1"/>
    <w:rsid w:val="00B368F3"/>
    <w:rPr>
      <w:rFonts w:ascii="Times New Roman" w:hAnsi="Times New Roman"/>
      <w:sz w:val="28"/>
    </w:rPr>
  </w:style>
  <w:style w:type="character" w:customStyle="1" w:styleId="ae">
    <w:name w:val="Код Знак"/>
    <w:basedOn w:val="a5"/>
    <w:link w:val="ad"/>
    <w:rsid w:val="00ED5C76"/>
    <w:rPr>
      <w:rFonts w:ascii="Courier New" w:eastAsia="Bitstream Cyberbit" w:hAnsi="Courier New" w:cs="Courier New"/>
      <w:sz w:val="24"/>
    </w:rPr>
  </w:style>
  <w:style w:type="paragraph" w:customStyle="1" w:styleId="a">
    <w:name w:val="Литература"/>
    <w:basedOn w:val="aa"/>
    <w:link w:val="af"/>
    <w:qFormat/>
    <w:rsid w:val="00192E7D"/>
    <w:pPr>
      <w:numPr>
        <w:numId w:val="4"/>
      </w:numPr>
      <w:ind w:left="0" w:firstLine="709"/>
    </w:pPr>
  </w:style>
  <w:style w:type="table" w:styleId="af0">
    <w:name w:val="Table Grid"/>
    <w:basedOn w:val="a6"/>
    <w:uiPriority w:val="59"/>
    <w:rsid w:val="005A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">
    <w:name w:val="Литература Знак"/>
    <w:basedOn w:val="ab"/>
    <w:link w:val="a"/>
    <w:rsid w:val="00192E7D"/>
    <w:rPr>
      <w:rFonts w:ascii="Times New Roman" w:hAnsi="Times New Roman"/>
      <w:sz w:val="28"/>
    </w:rPr>
  </w:style>
  <w:style w:type="paragraph" w:customStyle="1" w:styleId="a0">
    <w:name w:val="Рисунок"/>
    <w:basedOn w:val="a4"/>
    <w:link w:val="af1"/>
    <w:qFormat/>
    <w:rsid w:val="0083382E"/>
    <w:pPr>
      <w:numPr>
        <w:ilvl w:val="1"/>
        <w:numId w:val="5"/>
      </w:numPr>
      <w:tabs>
        <w:tab w:val="left" w:pos="993"/>
      </w:tabs>
      <w:spacing w:before="0" w:after="0"/>
      <w:ind w:left="357" w:hanging="357"/>
      <w:jc w:val="center"/>
      <w:outlineLvl w:val="1"/>
    </w:pPr>
    <w:rPr>
      <w:sz w:val="24"/>
    </w:rPr>
  </w:style>
  <w:style w:type="paragraph" w:customStyle="1" w:styleId="af2">
    <w:name w:val="Примечание"/>
    <w:basedOn w:val="a4"/>
    <w:link w:val="af3"/>
    <w:qFormat/>
    <w:rsid w:val="005D6046"/>
    <w:pPr>
      <w:spacing w:line="276" w:lineRule="auto"/>
    </w:pPr>
    <w:rPr>
      <w:sz w:val="24"/>
    </w:rPr>
  </w:style>
  <w:style w:type="character" w:customStyle="1" w:styleId="af1">
    <w:name w:val="Рисунок Знак"/>
    <w:basedOn w:val="a5"/>
    <w:link w:val="a0"/>
    <w:rsid w:val="0083382E"/>
    <w:rPr>
      <w:rFonts w:ascii="Times New Roman" w:hAnsi="Times New Roman"/>
      <w:sz w:val="24"/>
    </w:rPr>
  </w:style>
  <w:style w:type="paragraph" w:customStyle="1" w:styleId="af4">
    <w:name w:val="Тело рисунка"/>
    <w:basedOn w:val="a4"/>
    <w:link w:val="af5"/>
    <w:qFormat/>
    <w:rsid w:val="003A19E3"/>
    <w:pPr>
      <w:spacing w:before="0" w:after="0" w:line="276" w:lineRule="auto"/>
      <w:ind w:firstLine="0"/>
      <w:jc w:val="center"/>
    </w:pPr>
    <w:rPr>
      <w:sz w:val="24"/>
    </w:rPr>
  </w:style>
  <w:style w:type="character" w:customStyle="1" w:styleId="af3">
    <w:name w:val="Примечание Знак"/>
    <w:basedOn w:val="a5"/>
    <w:link w:val="af2"/>
    <w:rsid w:val="005D6046"/>
    <w:rPr>
      <w:rFonts w:ascii="Times New Roman" w:hAnsi="Times New Roman"/>
      <w:sz w:val="24"/>
    </w:rPr>
  </w:style>
  <w:style w:type="character" w:customStyle="1" w:styleId="af5">
    <w:name w:val="Тело рисунка Знак"/>
    <w:basedOn w:val="a5"/>
    <w:link w:val="af4"/>
    <w:rsid w:val="003A19E3"/>
    <w:rPr>
      <w:rFonts w:ascii="Times New Roman" w:hAnsi="Times New Roman"/>
      <w:sz w:val="24"/>
    </w:rPr>
  </w:style>
  <w:style w:type="character" w:styleId="af6">
    <w:name w:val="Hyperlink"/>
    <w:basedOn w:val="a5"/>
    <w:uiPriority w:val="99"/>
    <w:unhideWhenUsed/>
    <w:rsid w:val="009175F9"/>
    <w:rPr>
      <w:color w:val="0000FF" w:themeColor="hyperlink"/>
      <w:u w:val="single"/>
    </w:rPr>
  </w:style>
  <w:style w:type="paragraph" w:styleId="af7">
    <w:name w:val="caption"/>
    <w:basedOn w:val="a4"/>
    <w:next w:val="a4"/>
    <w:uiPriority w:val="35"/>
    <w:unhideWhenUsed/>
    <w:qFormat/>
    <w:rsid w:val="00740CF4"/>
    <w:pPr>
      <w:spacing w:before="0" w:after="200" w:line="240" w:lineRule="auto"/>
      <w:ind w:firstLine="0"/>
      <w:jc w:val="center"/>
    </w:pPr>
    <w:rPr>
      <w:iCs/>
      <w:sz w:val="24"/>
      <w:szCs w:val="18"/>
    </w:rPr>
  </w:style>
  <w:style w:type="character" w:styleId="af8">
    <w:name w:val="Placeholder Text"/>
    <w:basedOn w:val="a5"/>
    <w:uiPriority w:val="99"/>
    <w:semiHidden/>
    <w:rsid w:val="0062291C"/>
    <w:rPr>
      <w:color w:val="808080"/>
    </w:rPr>
  </w:style>
  <w:style w:type="paragraph" w:customStyle="1" w:styleId="Default">
    <w:name w:val="Default"/>
    <w:rsid w:val="00342AA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2">
    <w:name w:val="Список нумерованный"/>
    <w:basedOn w:val="a4"/>
    <w:link w:val="af9"/>
    <w:qFormat/>
    <w:rsid w:val="009C1FB0"/>
    <w:pPr>
      <w:numPr>
        <w:numId w:val="7"/>
      </w:numPr>
    </w:pPr>
  </w:style>
  <w:style w:type="paragraph" w:styleId="afa">
    <w:name w:val="header"/>
    <w:basedOn w:val="a4"/>
    <w:link w:val="afb"/>
    <w:uiPriority w:val="99"/>
    <w:unhideWhenUsed/>
    <w:rsid w:val="00A148BA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9">
    <w:name w:val="Список нумерованный Знак"/>
    <w:basedOn w:val="a5"/>
    <w:link w:val="a2"/>
    <w:rsid w:val="009C1FB0"/>
    <w:rPr>
      <w:rFonts w:ascii="Times New Roman" w:hAnsi="Times New Roman"/>
      <w:sz w:val="28"/>
    </w:rPr>
  </w:style>
  <w:style w:type="character" w:customStyle="1" w:styleId="afb">
    <w:name w:val="Верхний колонтитул Знак"/>
    <w:basedOn w:val="a5"/>
    <w:link w:val="afa"/>
    <w:uiPriority w:val="99"/>
    <w:rsid w:val="00A148BA"/>
    <w:rPr>
      <w:rFonts w:ascii="Times New Roman" w:hAnsi="Times New Roman"/>
      <w:sz w:val="28"/>
    </w:rPr>
  </w:style>
  <w:style w:type="paragraph" w:styleId="afc">
    <w:name w:val="footer"/>
    <w:basedOn w:val="a4"/>
    <w:link w:val="afd"/>
    <w:uiPriority w:val="99"/>
    <w:unhideWhenUsed/>
    <w:rsid w:val="00A148BA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d">
    <w:name w:val="Нижний колонтитул Знак"/>
    <w:basedOn w:val="a5"/>
    <w:link w:val="afc"/>
    <w:uiPriority w:val="99"/>
    <w:rsid w:val="00A148BA"/>
    <w:rPr>
      <w:rFonts w:ascii="Times New Roman" w:hAnsi="Times New Roman"/>
      <w:sz w:val="28"/>
    </w:rPr>
  </w:style>
  <w:style w:type="paragraph" w:customStyle="1" w:styleId="1">
    <w:name w:val="Прил1"/>
    <w:basedOn w:val="10"/>
    <w:next w:val="a4"/>
    <w:link w:val="12"/>
    <w:qFormat/>
    <w:rsid w:val="00B12865"/>
    <w:pPr>
      <w:numPr>
        <w:numId w:val="10"/>
      </w:numPr>
    </w:pPr>
  </w:style>
  <w:style w:type="paragraph" w:customStyle="1" w:styleId="2">
    <w:name w:val="Прил2"/>
    <w:basedOn w:val="20"/>
    <w:next w:val="a4"/>
    <w:link w:val="22"/>
    <w:qFormat/>
    <w:rsid w:val="005342C2"/>
    <w:pPr>
      <w:numPr>
        <w:numId w:val="10"/>
      </w:numPr>
    </w:pPr>
  </w:style>
  <w:style w:type="character" w:customStyle="1" w:styleId="12">
    <w:name w:val="Прил1 Знак"/>
    <w:basedOn w:val="11"/>
    <w:link w:val="1"/>
    <w:rsid w:val="00B12865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paragraph" w:customStyle="1" w:styleId="3">
    <w:name w:val="Прил3"/>
    <w:basedOn w:val="30"/>
    <w:next w:val="a4"/>
    <w:link w:val="32"/>
    <w:qFormat/>
    <w:rsid w:val="00C32EBE"/>
    <w:pPr>
      <w:numPr>
        <w:numId w:val="10"/>
      </w:numPr>
    </w:pPr>
  </w:style>
  <w:style w:type="character" w:customStyle="1" w:styleId="22">
    <w:name w:val="Прил2 Знак"/>
    <w:basedOn w:val="21"/>
    <w:link w:val="2"/>
    <w:rsid w:val="005342C2"/>
    <w:rPr>
      <w:rFonts w:ascii="Times New Roman" w:eastAsiaTheme="majorEastAsia" w:hAnsi="Times New Roman" w:cstheme="majorBidi"/>
      <w:b/>
      <w:bCs/>
      <w:sz w:val="32"/>
      <w:szCs w:val="26"/>
    </w:rPr>
  </w:style>
  <w:style w:type="paragraph" w:customStyle="1" w:styleId="afe">
    <w:name w:val="Текст прил"/>
    <w:basedOn w:val="a4"/>
    <w:link w:val="aff"/>
    <w:qFormat/>
    <w:rsid w:val="008F0BB1"/>
    <w:rPr>
      <w:sz w:val="24"/>
    </w:rPr>
  </w:style>
  <w:style w:type="character" w:customStyle="1" w:styleId="32">
    <w:name w:val="Прил3 Знак"/>
    <w:basedOn w:val="31"/>
    <w:link w:val="3"/>
    <w:rsid w:val="00C32EBE"/>
    <w:rPr>
      <w:rFonts w:ascii="Times New Roman" w:eastAsiaTheme="majorEastAsia" w:hAnsi="Times New Roman" w:cstheme="majorBidi"/>
      <w:b/>
      <w:bCs/>
      <w:sz w:val="28"/>
    </w:rPr>
  </w:style>
  <w:style w:type="character" w:customStyle="1" w:styleId="aff">
    <w:name w:val="Текст прил Знак"/>
    <w:basedOn w:val="a5"/>
    <w:link w:val="afe"/>
    <w:rsid w:val="008F0BB1"/>
    <w:rPr>
      <w:rFonts w:ascii="Times New Roman" w:hAnsi="Times New Roman"/>
      <w:sz w:val="24"/>
    </w:rPr>
  </w:style>
  <w:style w:type="paragraph" w:customStyle="1" w:styleId="110">
    <w:name w:val="Заголовок 11"/>
    <w:aliases w:val="Знак,Знак Знак"/>
    <w:basedOn w:val="a4"/>
    <w:next w:val="a4"/>
    <w:qFormat/>
    <w:rsid w:val="00223241"/>
    <w:pPr>
      <w:keepNext/>
      <w:spacing w:before="240" w:after="60" w:line="240" w:lineRule="auto"/>
      <w:ind w:firstLine="0"/>
      <w:contextualSpacing w:val="0"/>
      <w:jc w:val="left"/>
      <w:outlineLvl w:val="0"/>
    </w:pPr>
    <w:rPr>
      <w:rFonts w:ascii="Arial" w:eastAsia="Times New Roman" w:hAnsi="Arial" w:cs="Arial"/>
      <w:iCs/>
      <w:kern w:val="32"/>
      <w:szCs w:val="32"/>
      <w:lang w:eastAsia="ru-RU"/>
    </w:rPr>
  </w:style>
  <w:style w:type="character" w:customStyle="1" w:styleId="aff0">
    <w:name w:val="Текст абзаца Знак"/>
    <w:basedOn w:val="a5"/>
    <w:link w:val="aff1"/>
    <w:locked/>
    <w:rsid w:val="00223241"/>
    <w:rPr>
      <w:rFonts w:eastAsia="Times New Roman"/>
      <w:color w:val="000000"/>
      <w:sz w:val="28"/>
      <w:szCs w:val="28"/>
    </w:rPr>
  </w:style>
  <w:style w:type="paragraph" w:customStyle="1" w:styleId="aff1">
    <w:name w:val="Текст абзаца"/>
    <w:basedOn w:val="a4"/>
    <w:link w:val="aff0"/>
    <w:qFormat/>
    <w:rsid w:val="00223241"/>
    <w:pPr>
      <w:widowControl w:val="0"/>
      <w:spacing w:before="120" w:after="120"/>
      <w:ind w:firstLine="567"/>
      <w:contextualSpacing w:val="0"/>
    </w:pPr>
    <w:rPr>
      <w:rFonts w:asciiTheme="minorHAnsi" w:eastAsia="Times New Roman" w:hAnsiTheme="minorHAnsi"/>
      <w:color w:val="000000"/>
      <w:szCs w:val="28"/>
    </w:rPr>
  </w:style>
  <w:style w:type="paragraph" w:customStyle="1" w:styleId="aff2">
    <w:name w:val="Название таблицы"/>
    <w:basedOn w:val="a4"/>
    <w:uiPriority w:val="99"/>
    <w:qFormat/>
    <w:rsid w:val="003F4BAB"/>
    <w:pPr>
      <w:keepNext/>
      <w:spacing w:before="0" w:after="0" w:line="240" w:lineRule="auto"/>
      <w:ind w:firstLine="0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f3">
    <w:name w:val="Title"/>
    <w:basedOn w:val="a4"/>
    <w:next w:val="a4"/>
    <w:link w:val="aff4"/>
    <w:uiPriority w:val="10"/>
    <w:qFormat/>
    <w:rsid w:val="00541CA8"/>
    <w:pPr>
      <w:spacing w:before="0"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4">
    <w:name w:val="Заголовок Знак"/>
    <w:basedOn w:val="a5"/>
    <w:link w:val="aff3"/>
    <w:uiPriority w:val="10"/>
    <w:rsid w:val="00541C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AIN">
    <w:name w:val="MAIN"/>
    <w:basedOn w:val="a4"/>
    <w:link w:val="MAIN0"/>
    <w:qFormat/>
    <w:rsid w:val="00AF16F7"/>
    <w:pPr>
      <w:spacing w:before="0" w:after="0"/>
      <w:ind w:firstLine="851"/>
      <w:contextualSpacing w:val="0"/>
    </w:pPr>
    <w:rPr>
      <w:rFonts w:eastAsia="Times New Roman" w:cs="Times New Roman"/>
      <w:szCs w:val="24"/>
      <w:lang w:eastAsia="ru-RU"/>
    </w:rPr>
  </w:style>
  <w:style w:type="character" w:customStyle="1" w:styleId="MAIN0">
    <w:name w:val="MAIN Знак"/>
    <w:link w:val="MAIN"/>
    <w:rsid w:val="00AF16F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normaltextrun">
    <w:name w:val="normaltextrun"/>
    <w:basedOn w:val="a5"/>
    <w:rsid w:val="00AF16F7"/>
  </w:style>
  <w:style w:type="paragraph" w:styleId="aff5">
    <w:name w:val="table of figures"/>
    <w:basedOn w:val="a4"/>
    <w:next w:val="a4"/>
    <w:uiPriority w:val="99"/>
    <w:unhideWhenUsed/>
    <w:rsid w:val="009E63BA"/>
    <w:pPr>
      <w:spacing w:after="0"/>
    </w:pPr>
  </w:style>
  <w:style w:type="character" w:customStyle="1" w:styleId="grame">
    <w:name w:val="grame"/>
    <w:basedOn w:val="a5"/>
    <w:rsid w:val="00FB6B34"/>
  </w:style>
  <w:style w:type="character" w:customStyle="1" w:styleId="spelle">
    <w:name w:val="spelle"/>
    <w:basedOn w:val="a5"/>
    <w:rsid w:val="00FB6B34"/>
  </w:style>
  <w:style w:type="paragraph" w:styleId="aff6">
    <w:name w:val="Body Text"/>
    <w:basedOn w:val="a4"/>
    <w:link w:val="aff7"/>
    <w:uiPriority w:val="99"/>
    <w:semiHidden/>
    <w:unhideWhenUsed/>
    <w:rsid w:val="00ED3035"/>
    <w:pPr>
      <w:spacing w:after="120"/>
    </w:pPr>
  </w:style>
  <w:style w:type="character" w:customStyle="1" w:styleId="aff7">
    <w:name w:val="Основной текст Знак"/>
    <w:basedOn w:val="a5"/>
    <w:link w:val="aff6"/>
    <w:uiPriority w:val="99"/>
    <w:semiHidden/>
    <w:rsid w:val="00ED3035"/>
    <w:rPr>
      <w:rFonts w:ascii="Times New Roman" w:hAnsi="Times New Roman"/>
      <w:sz w:val="28"/>
    </w:rPr>
  </w:style>
  <w:style w:type="paragraph" w:customStyle="1" w:styleId="a3">
    <w:name w:val="Пере"/>
    <w:basedOn w:val="aa"/>
    <w:link w:val="aff8"/>
    <w:qFormat/>
    <w:rsid w:val="00C412A6"/>
    <w:pPr>
      <w:widowControl w:val="0"/>
      <w:numPr>
        <w:numId w:val="16"/>
      </w:numPr>
      <w:autoSpaceDE w:val="0"/>
      <w:autoSpaceDN w:val="0"/>
      <w:spacing w:before="0" w:after="0" w:line="240" w:lineRule="auto"/>
      <w:contextualSpacing w:val="0"/>
      <w:textAlignment w:val="baseline"/>
    </w:pPr>
    <w:rPr>
      <w:rFonts w:eastAsia="Times New Roman" w:cs="Times New Roman"/>
      <w:lang w:eastAsia="ru-RU" w:bidi="ru-RU"/>
    </w:rPr>
  </w:style>
  <w:style w:type="character" w:customStyle="1" w:styleId="aff8">
    <w:name w:val="Пере Знак"/>
    <w:basedOn w:val="ab"/>
    <w:link w:val="a3"/>
    <w:rsid w:val="00C412A6"/>
    <w:rPr>
      <w:rFonts w:ascii="Times New Roman" w:eastAsia="Times New Roman" w:hAnsi="Times New Roman" w:cs="Times New Roman"/>
      <w:sz w:val="28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5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21.png"/><Relationship Id="rId21" Type="http://schemas.openxmlformats.org/officeDocument/2006/relationships/oleObject" Target="embeddings/oleObject5.bin"/><Relationship Id="rId34" Type="http://schemas.openxmlformats.org/officeDocument/2006/relationships/image" Target="media/image16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9.bin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24" Type="http://schemas.openxmlformats.org/officeDocument/2006/relationships/image" Target="media/image10.wmf"/><Relationship Id="rId32" Type="http://schemas.openxmlformats.org/officeDocument/2006/relationships/image" Target="media/image14.png"/><Relationship Id="rId37" Type="http://schemas.openxmlformats.org/officeDocument/2006/relationships/image" Target="media/image19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2.wmf"/><Relationship Id="rId36" Type="http://schemas.openxmlformats.org/officeDocument/2006/relationships/image" Target="media/image18.png"/><Relationship Id="rId10" Type="http://schemas.openxmlformats.org/officeDocument/2006/relationships/image" Target="media/image3.emf"/><Relationship Id="rId19" Type="http://schemas.openxmlformats.org/officeDocument/2006/relationships/oleObject" Target="embeddings/oleObject4.bin"/><Relationship Id="rId31" Type="http://schemas.openxmlformats.org/officeDocument/2006/relationships/oleObject" Target="embeddings/oleObject10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8.bin"/><Relationship Id="rId30" Type="http://schemas.openxmlformats.org/officeDocument/2006/relationships/image" Target="media/image13.wmf"/><Relationship Id="rId35" Type="http://schemas.openxmlformats.org/officeDocument/2006/relationships/image" Target="media/image17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image" Target="media/image15.png"/><Relationship Id="rId3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1CB6A1-7C05-4CBE-96C6-BAB4C952D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10</Pages>
  <Words>725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Архипов Алексей</dc:creator>
  <cp:keywords/>
  <dc:description/>
  <cp:lastModifiedBy>Алексей Архипов</cp:lastModifiedBy>
  <cp:revision>5</cp:revision>
  <dcterms:created xsi:type="dcterms:W3CDTF">2021-12-16T05:43:00Z</dcterms:created>
  <dcterms:modified xsi:type="dcterms:W3CDTF">2021-12-16T09:21:00Z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