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05" w:rsidRPr="00027859" w:rsidRDefault="00027859" w:rsidP="00027859">
      <w:pPr>
        <w:jc w:val="center"/>
        <w:rPr>
          <w:rFonts w:ascii="微软雅黑" w:eastAsia="微软雅黑" w:hAnsi="微软雅黑"/>
          <w:b/>
          <w:sz w:val="44"/>
        </w:rPr>
      </w:pPr>
      <w:r w:rsidRPr="00027859">
        <w:rPr>
          <w:rFonts w:ascii="微软雅黑" w:eastAsia="微软雅黑" w:hAnsi="微软雅黑"/>
          <w:b/>
          <w:sz w:val="44"/>
        </w:rPr>
        <w:t>适用于家庭中孕妇和胎儿心率监测的无线、远程解决方案</w:t>
      </w:r>
    </w:p>
    <w:p w:rsidR="00027859" w:rsidRPr="00027859" w:rsidRDefault="00027859" w:rsidP="00027859">
      <w:pPr>
        <w:jc w:val="left"/>
        <w:rPr>
          <w:rFonts w:ascii="微软雅黑" w:eastAsia="微软雅黑" w:hAnsi="微软雅黑"/>
          <w:sz w:val="16"/>
        </w:rPr>
      </w:pPr>
      <w:r w:rsidRPr="00027859">
        <w:rPr>
          <w:rFonts w:ascii="微软雅黑" w:eastAsia="微软雅黑" w:hAnsi="微软雅黑"/>
          <w:sz w:val="16"/>
        </w:rPr>
        <w:t xml:space="preserve">Muhammad </w:t>
      </w:r>
      <w:proofErr w:type="spellStart"/>
      <w:proofErr w:type="gramStart"/>
      <w:r w:rsidRPr="00027859">
        <w:rPr>
          <w:rFonts w:ascii="微软雅黑" w:eastAsia="微软雅黑" w:hAnsi="微软雅黑"/>
          <w:sz w:val="16"/>
        </w:rPr>
        <w:t>Mhajna,MsC</w:t>
      </w:r>
      <w:proofErr w:type="spellEnd"/>
      <w:proofErr w:type="gramEnd"/>
      <w:r w:rsidRPr="00027859">
        <w:rPr>
          <w:rFonts w:ascii="微软雅黑" w:eastAsia="微软雅黑" w:hAnsi="微软雅黑"/>
          <w:sz w:val="16"/>
        </w:rPr>
        <w:t xml:space="preserve">; </w:t>
      </w:r>
      <w:proofErr w:type="spellStart"/>
      <w:r w:rsidRPr="00027859">
        <w:rPr>
          <w:rFonts w:ascii="微软雅黑" w:eastAsia="微软雅黑" w:hAnsi="微软雅黑"/>
          <w:sz w:val="16"/>
        </w:rPr>
        <w:t>Nadav</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Schwartz,MD</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Lorinne</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Levit</w:t>
      </w:r>
      <w:proofErr w:type="spellEnd"/>
      <w:r w:rsidRPr="00027859">
        <w:rPr>
          <w:rFonts w:ascii="微软雅黑" w:eastAsia="微软雅黑" w:hAnsi="微软雅黑"/>
          <w:sz w:val="16"/>
        </w:rPr>
        <w:t xml:space="preserve">-Rosen, MD; Steven </w:t>
      </w:r>
      <w:proofErr w:type="spellStart"/>
      <w:r w:rsidRPr="00027859">
        <w:rPr>
          <w:rFonts w:ascii="微软雅黑" w:eastAsia="微软雅黑" w:hAnsi="微软雅黑"/>
          <w:sz w:val="16"/>
        </w:rPr>
        <w:t>Warsof,MD</w:t>
      </w:r>
      <w:proofErr w:type="spellEnd"/>
      <w:r w:rsidRPr="00027859">
        <w:rPr>
          <w:rFonts w:ascii="微软雅黑" w:eastAsia="微软雅黑" w:hAnsi="微软雅黑"/>
          <w:sz w:val="16"/>
        </w:rPr>
        <w:t xml:space="preserve">; Michal </w:t>
      </w:r>
      <w:proofErr w:type="spellStart"/>
      <w:r w:rsidRPr="00027859">
        <w:rPr>
          <w:rFonts w:ascii="微软雅黑" w:eastAsia="微软雅黑" w:hAnsi="微软雅黑"/>
          <w:sz w:val="16"/>
        </w:rPr>
        <w:t>Lipschuetz,RN</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MPH;Martin</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Jakobs,MD</w:t>
      </w:r>
      <w:proofErr w:type="spellEnd"/>
      <w:r w:rsidRPr="00027859">
        <w:rPr>
          <w:rFonts w:ascii="微软雅黑" w:eastAsia="微软雅黑" w:hAnsi="微软雅黑"/>
          <w:sz w:val="16"/>
        </w:rPr>
        <w:t xml:space="preserve">; Jack </w:t>
      </w:r>
      <w:proofErr w:type="spellStart"/>
      <w:r w:rsidRPr="00027859">
        <w:rPr>
          <w:rFonts w:ascii="微软雅黑" w:eastAsia="微软雅黑" w:hAnsi="微软雅黑"/>
          <w:sz w:val="16"/>
        </w:rPr>
        <w:t>Rychik,MD</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Christof</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Sohn,MD</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Simcha</w:t>
      </w:r>
      <w:proofErr w:type="spellEnd"/>
      <w:r w:rsidRPr="00027859">
        <w:rPr>
          <w:rFonts w:ascii="微软雅黑" w:eastAsia="微软雅黑" w:hAnsi="微软雅黑"/>
          <w:sz w:val="16"/>
        </w:rPr>
        <w:t xml:space="preserve"> </w:t>
      </w:r>
      <w:proofErr w:type="spellStart"/>
      <w:r w:rsidRPr="00027859">
        <w:rPr>
          <w:rFonts w:ascii="微软雅黑" w:eastAsia="微软雅黑" w:hAnsi="微软雅黑"/>
          <w:sz w:val="16"/>
        </w:rPr>
        <w:t>Yagel,MD</w:t>
      </w:r>
      <w:proofErr w:type="spellEnd"/>
    </w:p>
    <w:p w:rsidR="00027859" w:rsidRDefault="00027859" w:rsidP="00027859">
      <w:pPr>
        <w:ind w:firstLineChars="200" w:firstLine="640"/>
        <w:jc w:val="left"/>
        <w:rPr>
          <w:rFonts w:ascii="微软雅黑" w:eastAsia="微软雅黑" w:hAnsi="微软雅黑"/>
          <w:sz w:val="32"/>
        </w:rPr>
      </w:pPr>
      <w:r w:rsidRPr="00027859">
        <w:rPr>
          <w:rFonts w:ascii="微软雅黑" w:eastAsia="微软雅黑" w:hAnsi="微软雅黑"/>
          <w:sz w:val="32"/>
        </w:rPr>
        <w:t>背景：由于医生短缺和农村地区的地理位置偏僻，孕妇能够获得产前护理可能是一个挑战。为收集基本胎儿测量数据，不得不进行多次产前检查也给患者带来了巨大的心理负担。我们目前使用的用于胎儿监护的标准护理工具，体外胎心率监护和</w:t>
      </w:r>
      <w:r w:rsidR="008D6696">
        <w:rPr>
          <w:rFonts w:ascii="微软雅黑" w:eastAsia="微软雅黑" w:hAnsi="微软雅黑"/>
          <w:sz w:val="32"/>
        </w:rPr>
        <w:t>心分娩力描记法</w:t>
      </w:r>
      <w:r w:rsidRPr="00027859">
        <w:rPr>
          <w:rFonts w:ascii="微软雅黑" w:eastAsia="微软雅黑" w:hAnsi="微软雅黑"/>
          <w:sz w:val="32"/>
        </w:rPr>
        <w:t>，必须由医疗专业人员在健康护理环境中应用。这个新工具将显著缓解远程、自我管理的胎儿检测解决方案目前存在的一些护理障碍。</w:t>
      </w:r>
    </w:p>
    <w:p w:rsidR="00027859" w:rsidRDefault="00027859" w:rsidP="00027859">
      <w:pPr>
        <w:ind w:firstLineChars="200" w:firstLine="640"/>
        <w:jc w:val="left"/>
        <w:rPr>
          <w:rFonts w:ascii="微软雅黑" w:eastAsia="微软雅黑" w:hAnsi="微软雅黑"/>
          <w:sz w:val="32"/>
        </w:rPr>
      </w:pPr>
      <w:r w:rsidRPr="00027859">
        <w:rPr>
          <w:rFonts w:ascii="微软雅黑" w:eastAsia="微软雅黑" w:hAnsi="微软雅黑"/>
          <w:sz w:val="32"/>
        </w:rPr>
        <w:t>目的：比较于“</w:t>
      </w:r>
      <w:proofErr w:type="spellStart"/>
      <w:r w:rsidRPr="00027859">
        <w:rPr>
          <w:rFonts w:ascii="微软雅黑" w:eastAsia="微软雅黑" w:hAnsi="微软雅黑"/>
          <w:sz w:val="32"/>
        </w:rPr>
        <w:t>Invu</w:t>
      </w:r>
      <w:proofErr w:type="spellEnd"/>
      <w:r w:rsidRPr="00027859">
        <w:rPr>
          <w:rFonts w:ascii="微软雅黑" w:eastAsia="微软雅黑" w:hAnsi="微软雅黑"/>
          <w:sz w:val="32"/>
        </w:rPr>
        <w:t>系统”（一种无线、可穿戴、可实现自我管理、位置固定的设备，包括无源电子和声学传感器）对孕妇和胎儿心率的监测数据，来寻找一种真正的远程胎儿监护的解决方案。</w:t>
      </w:r>
    </w:p>
    <w:p w:rsidR="00027859" w:rsidRDefault="00027859" w:rsidP="00027859">
      <w:pPr>
        <w:ind w:firstLineChars="200" w:firstLine="640"/>
        <w:jc w:val="left"/>
        <w:rPr>
          <w:rFonts w:ascii="微软雅黑" w:eastAsia="微软雅黑" w:hAnsi="微软雅黑"/>
          <w:sz w:val="32"/>
        </w:rPr>
      </w:pPr>
      <w:r w:rsidRPr="00027859">
        <w:rPr>
          <w:rFonts w:ascii="微软雅黑" w:eastAsia="微软雅黑" w:hAnsi="微软雅黑"/>
          <w:sz w:val="32"/>
        </w:rPr>
        <w:t>材料和方法：有一种具有前瞻性，开放标签，多中心的研究，评估了18-50岁单胎妊娠&gt;（32+0）周的孕妇同时使用</w:t>
      </w:r>
      <w:proofErr w:type="spellStart"/>
      <w:r w:rsidRPr="00027859">
        <w:rPr>
          <w:rFonts w:ascii="微软雅黑" w:eastAsia="微软雅黑" w:hAnsi="微软雅黑"/>
          <w:sz w:val="32"/>
        </w:rPr>
        <w:t>lnvu</w:t>
      </w:r>
      <w:proofErr w:type="spellEnd"/>
      <w:r w:rsidRPr="00027859">
        <w:rPr>
          <w:rFonts w:ascii="微软雅黑" w:eastAsia="微软雅黑" w:hAnsi="微软雅黑"/>
          <w:sz w:val="32"/>
        </w:rPr>
        <w:t>和心分娩力描记法（NCTO3504189）。</w:t>
      </w:r>
      <w:proofErr w:type="spellStart"/>
      <w:r w:rsidRPr="00027859">
        <w:rPr>
          <w:rFonts w:ascii="微软雅黑" w:eastAsia="微软雅黑" w:hAnsi="微软雅黑"/>
          <w:sz w:val="32"/>
        </w:rPr>
        <w:t>lnvu</w:t>
      </w:r>
      <w:proofErr w:type="spellEnd"/>
      <w:r w:rsidRPr="00027859">
        <w:rPr>
          <w:rFonts w:ascii="微软雅黑" w:eastAsia="微软雅黑" w:hAnsi="微软雅黑"/>
          <w:sz w:val="32"/>
        </w:rPr>
        <w:t>和心分娩力描记法的同步记录持续了30分钟以上。</w:t>
      </w:r>
      <w:proofErr w:type="spellStart"/>
      <w:r w:rsidRPr="00027859">
        <w:rPr>
          <w:rFonts w:ascii="微软雅黑" w:eastAsia="微软雅黑" w:hAnsi="微软雅黑"/>
          <w:sz w:val="32"/>
        </w:rPr>
        <w:t>Invu</w:t>
      </w:r>
      <w:proofErr w:type="spellEnd"/>
      <w:r w:rsidRPr="00027859">
        <w:rPr>
          <w:rFonts w:ascii="微软雅黑" w:eastAsia="微软雅黑" w:hAnsi="微软雅黑"/>
          <w:sz w:val="32"/>
        </w:rPr>
        <w:t>传送带中有8个电传感器和4个声传感器的数据被采集、加以数字化，并通过基于云服务器上的算法无线发送以供</w:t>
      </w:r>
      <w:r w:rsidRPr="00027859">
        <w:rPr>
          <w:rFonts w:ascii="微软雅黑" w:eastAsia="微软雅黑" w:hAnsi="微软雅黑"/>
          <w:sz w:val="32"/>
        </w:rPr>
        <w:lastRenderedPageBreak/>
        <w:t>分析。再通过对数据进行预处理来去除其噪声，并独立于两个数据源（电和声）来检测心跳，融合检测到的心跳数组来计算胎儿心率（FHR）和母亲心率（MHR），主要性能的终点是</w:t>
      </w:r>
      <w:proofErr w:type="spellStart"/>
      <w:r w:rsidRPr="00027859">
        <w:rPr>
          <w:rFonts w:ascii="微软雅黑" w:eastAsia="微软雅黑" w:hAnsi="微软雅黑"/>
          <w:sz w:val="32"/>
        </w:rPr>
        <w:t>Invu</w:t>
      </w:r>
      <w:proofErr w:type="spellEnd"/>
      <w:r w:rsidRPr="00027859">
        <w:rPr>
          <w:rFonts w:ascii="微软雅黑" w:eastAsia="微软雅黑" w:hAnsi="微软雅黑"/>
          <w:sz w:val="32"/>
        </w:rPr>
        <w:t>对于FHR的一致性极限在每分钟10次心跳（bpm）内，用心分娩力描记法来测量FHR。</w:t>
      </w:r>
    </w:p>
    <w:p w:rsidR="00027859" w:rsidRDefault="00027859" w:rsidP="00027859">
      <w:pPr>
        <w:ind w:firstLineChars="200" w:firstLine="640"/>
        <w:jc w:val="left"/>
        <w:rPr>
          <w:rFonts w:ascii="微软雅黑" w:eastAsia="微软雅黑" w:hAnsi="微软雅黑"/>
          <w:sz w:val="32"/>
        </w:rPr>
      </w:pPr>
      <w:r w:rsidRPr="00027859">
        <w:rPr>
          <w:rFonts w:ascii="微软雅黑" w:eastAsia="微软雅黑" w:hAnsi="微软雅黑"/>
          <w:sz w:val="32"/>
        </w:rPr>
        <w:t>结果：共有147名女性参与了分析平均（SD）产妇年龄31.8士6.9岁，平均妊娠年龄37.7土2.3周的研究。</w:t>
      </w:r>
      <w:proofErr w:type="spellStart"/>
      <w:r w:rsidRPr="00027859">
        <w:rPr>
          <w:rFonts w:ascii="微软雅黑" w:eastAsia="微软雅黑" w:hAnsi="微软雅黑"/>
          <w:sz w:val="32"/>
        </w:rPr>
        <w:t>lnvu</w:t>
      </w:r>
      <w:proofErr w:type="spellEnd"/>
      <w:r w:rsidRPr="00027859">
        <w:rPr>
          <w:rFonts w:ascii="微软雅黑" w:eastAsia="微软雅黑" w:hAnsi="微软雅黑"/>
          <w:sz w:val="32"/>
        </w:rPr>
        <w:t>测得的FHR值与</w:t>
      </w:r>
      <w:r w:rsidR="008D6696">
        <w:rPr>
          <w:rFonts w:ascii="微软雅黑" w:eastAsia="微软雅黑" w:hAnsi="微软雅黑"/>
          <w:sz w:val="32"/>
        </w:rPr>
        <w:t>心分娩力描记法</w:t>
      </w:r>
      <w:r w:rsidRPr="00027859">
        <w:rPr>
          <w:rFonts w:ascii="微软雅黑" w:eastAsia="微软雅黑" w:hAnsi="微软雅黑"/>
          <w:sz w:val="32"/>
        </w:rPr>
        <w:t>有高度相关性。二者差异95%的极限值为-8.84 bpm至8.24 bpm，这是两次测量之间最大差异的范围。MHR的</w:t>
      </w:r>
      <w:proofErr w:type="spellStart"/>
      <w:r w:rsidRPr="00027859">
        <w:rPr>
          <w:rFonts w:ascii="微软雅黑" w:eastAsia="微软雅黑" w:hAnsi="微软雅黑"/>
          <w:sz w:val="32"/>
        </w:rPr>
        <w:t>Invu</w:t>
      </w:r>
      <w:proofErr w:type="spellEnd"/>
      <w:r w:rsidRPr="00027859">
        <w:rPr>
          <w:rFonts w:ascii="微软雅黑" w:eastAsia="微软雅黑" w:hAnsi="微软雅黑"/>
          <w:sz w:val="32"/>
        </w:rPr>
        <w:t>测量也与心分娩力描记法非常相似，并且高度相关（r=0.97</w:t>
      </w:r>
      <w:r w:rsidR="00F40405">
        <w:rPr>
          <w:rFonts w:ascii="微软雅黑" w:eastAsia="微软雅黑" w:hAnsi="微软雅黑" w:hint="eastAsia"/>
          <w:sz w:val="32"/>
        </w:rPr>
        <w:t xml:space="preserve"> </w:t>
      </w:r>
      <w:r w:rsidRPr="00027859">
        <w:rPr>
          <w:rFonts w:ascii="微软雅黑" w:eastAsia="微软雅黑" w:hAnsi="微软雅黑"/>
          <w:sz w:val="32"/>
        </w:rPr>
        <w:t>P&lt;0.0001）。</w:t>
      </w:r>
      <w:bookmarkStart w:id="0" w:name="_GoBack"/>
      <w:bookmarkEnd w:id="0"/>
      <w:r w:rsidRPr="00027859">
        <w:rPr>
          <w:rFonts w:ascii="微软雅黑" w:eastAsia="微软雅黑" w:hAnsi="微软雅黑"/>
          <w:sz w:val="32"/>
        </w:rPr>
        <w:t>研究期间未报告任何不良事件。</w:t>
      </w:r>
    </w:p>
    <w:p w:rsidR="00027859" w:rsidRDefault="00027859" w:rsidP="00027859">
      <w:pPr>
        <w:ind w:firstLineChars="200" w:firstLine="640"/>
        <w:jc w:val="left"/>
        <w:rPr>
          <w:rFonts w:ascii="微软雅黑" w:eastAsia="微软雅黑" w:hAnsi="微软雅黑"/>
          <w:sz w:val="32"/>
        </w:rPr>
      </w:pPr>
      <w:r w:rsidRPr="00027859">
        <w:rPr>
          <w:rFonts w:ascii="微软雅黑" w:eastAsia="微软雅黑" w:hAnsi="微软雅黑"/>
          <w:sz w:val="32"/>
        </w:rPr>
        <w:t>结论：虽然捕获方法不同，但</w:t>
      </w:r>
      <w:proofErr w:type="spellStart"/>
      <w:r w:rsidRPr="00027859">
        <w:rPr>
          <w:rFonts w:ascii="微软雅黑" w:eastAsia="微软雅黑" w:hAnsi="微软雅黑"/>
          <w:sz w:val="32"/>
        </w:rPr>
        <w:t>lnvu</w:t>
      </w:r>
      <w:proofErr w:type="spellEnd"/>
      <w:r w:rsidRPr="00027859">
        <w:rPr>
          <w:rFonts w:ascii="微软雅黑" w:eastAsia="微软雅黑" w:hAnsi="微软雅黑"/>
          <w:sz w:val="32"/>
        </w:rPr>
        <w:t>系统通过无线的方法获取的FHR和MHR输出与现行标准非常相似，</w:t>
      </w:r>
      <w:proofErr w:type="spellStart"/>
      <w:r w:rsidRPr="00027859">
        <w:rPr>
          <w:rFonts w:ascii="微软雅黑" w:eastAsia="微软雅黑" w:hAnsi="微软雅黑"/>
          <w:sz w:val="32"/>
        </w:rPr>
        <w:t>Invu</w:t>
      </w:r>
      <w:proofErr w:type="spellEnd"/>
      <w:r w:rsidRPr="00027859">
        <w:rPr>
          <w:rFonts w:ascii="微软雅黑" w:eastAsia="微软雅黑" w:hAnsi="微软雅黑"/>
          <w:sz w:val="32"/>
        </w:rPr>
        <w:t>测量的FHR的一致性在临床可接受的8 bpm范围内。</w:t>
      </w:r>
      <w:proofErr w:type="spellStart"/>
      <w:r w:rsidRPr="00027859">
        <w:rPr>
          <w:rFonts w:ascii="微软雅黑" w:eastAsia="微软雅黑" w:hAnsi="微软雅黑"/>
          <w:sz w:val="32"/>
        </w:rPr>
        <w:t>lnvu</w:t>
      </w:r>
      <w:proofErr w:type="spellEnd"/>
      <w:r w:rsidRPr="00027859">
        <w:rPr>
          <w:rFonts w:ascii="微软雅黑" w:eastAsia="微软雅黑" w:hAnsi="微软雅黑"/>
          <w:sz w:val="32"/>
        </w:rPr>
        <w:t>设备使用无源技术来确保安全，在门诊和</w:t>
      </w:r>
      <w:proofErr w:type="gramStart"/>
      <w:r w:rsidRPr="00027859">
        <w:rPr>
          <w:rFonts w:ascii="微软雅黑" w:eastAsia="微软雅黑" w:hAnsi="微软雅黑"/>
          <w:sz w:val="32"/>
        </w:rPr>
        <w:t>远程对</w:t>
      </w:r>
      <w:proofErr w:type="gramEnd"/>
      <w:r w:rsidRPr="00027859">
        <w:rPr>
          <w:rFonts w:ascii="微软雅黑" w:eastAsia="微软雅黑" w:hAnsi="微软雅黑"/>
          <w:sz w:val="32"/>
        </w:rPr>
        <w:t>患者进行无创伤的、方便的监测。接下来的工作应该是调查远程围产期监护如何能够最好地解决日前在产前护理和母婴方面遇到的一些挑战。</w:t>
      </w:r>
    </w:p>
    <w:sectPr w:rsidR="0002785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D7D" w:rsidRDefault="00451D7D" w:rsidP="00027859">
      <w:r>
        <w:separator/>
      </w:r>
    </w:p>
  </w:endnote>
  <w:endnote w:type="continuationSeparator" w:id="0">
    <w:p w:rsidR="00451D7D" w:rsidRDefault="00451D7D" w:rsidP="0002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859" w:rsidRPr="00027859" w:rsidRDefault="00027859">
    <w:pPr>
      <w:pStyle w:val="a5"/>
    </w:pPr>
    <w:r w:rsidRPr="00027859">
      <w:t>临床试验信息：注册日期：2018年4月20日；首次参与者注册日期：2018年2月28日；</w:t>
    </w:r>
  </w:p>
  <w:p w:rsidR="00027859" w:rsidRDefault="0002785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D7D" w:rsidRDefault="00451D7D" w:rsidP="00027859">
      <w:r>
        <w:separator/>
      </w:r>
    </w:p>
  </w:footnote>
  <w:footnote w:type="continuationSeparator" w:id="0">
    <w:p w:rsidR="00451D7D" w:rsidRDefault="00451D7D" w:rsidP="00027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C5"/>
    <w:rsid w:val="00027859"/>
    <w:rsid w:val="00451D7D"/>
    <w:rsid w:val="006511B5"/>
    <w:rsid w:val="008D6696"/>
    <w:rsid w:val="00987CC5"/>
    <w:rsid w:val="00D75305"/>
    <w:rsid w:val="00F4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6F0F5"/>
  <w15:chartTrackingRefBased/>
  <w15:docId w15:val="{0891F0EA-C1D7-4FAC-A6C6-FA0FF24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7859"/>
    <w:rPr>
      <w:sz w:val="18"/>
      <w:szCs w:val="18"/>
    </w:rPr>
  </w:style>
  <w:style w:type="paragraph" w:styleId="a5">
    <w:name w:val="footer"/>
    <w:basedOn w:val="a"/>
    <w:link w:val="a6"/>
    <w:uiPriority w:val="99"/>
    <w:unhideWhenUsed/>
    <w:rsid w:val="00027859"/>
    <w:pPr>
      <w:tabs>
        <w:tab w:val="center" w:pos="4153"/>
        <w:tab w:val="right" w:pos="8306"/>
      </w:tabs>
      <w:snapToGrid w:val="0"/>
      <w:jc w:val="left"/>
    </w:pPr>
    <w:rPr>
      <w:sz w:val="18"/>
      <w:szCs w:val="18"/>
    </w:rPr>
  </w:style>
  <w:style w:type="character" w:customStyle="1" w:styleId="a6">
    <w:name w:val="页脚 字符"/>
    <w:basedOn w:val="a0"/>
    <w:link w:val="a5"/>
    <w:uiPriority w:val="99"/>
    <w:rsid w:val="00027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2021-04-08T15:21:00Z</dcterms:created>
  <dcterms:modified xsi:type="dcterms:W3CDTF">2021-04-08T15:26:00Z</dcterms:modified>
</cp:coreProperties>
</file>