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C8EE" w14:textId="77777777" w:rsidR="00BA0312" w:rsidRDefault="00BA0312">
      <w:pPr>
        <w:spacing w:after="120"/>
      </w:pPr>
    </w:p>
    <w:p w14:paraId="2F477BF6" w14:textId="77777777" w:rsidR="000B7B4D" w:rsidRPr="00C17ECB" w:rsidRDefault="000B7B4D" w:rsidP="00C17ECB">
      <w:pPr>
        <w:pStyle w:val="Titel"/>
        <w:pBdr>
          <w:bottom w:val="none" w:sz="0" w:space="0" w:color="auto"/>
        </w:pBdr>
        <w:spacing w:before="160" w:after="360"/>
        <w:jc w:val="center"/>
        <w:rPr>
          <w:b/>
          <w:color w:val="009688"/>
          <w:spacing w:val="-10"/>
          <w:lang w:val="de-CH"/>
        </w:rPr>
      </w:pPr>
      <w:r w:rsidRPr="00C17ECB">
        <w:rPr>
          <w:b/>
          <w:color w:val="009688"/>
          <w:spacing w:val="-10"/>
          <w:lang w:val="de-CH"/>
        </w:rPr>
        <w:t>Verteilte Systeme, Containerisierung</w:t>
      </w:r>
    </w:p>
    <w:p w14:paraId="646B5186" w14:textId="490B5E81" w:rsidR="000B7B4D" w:rsidRPr="002C05F7" w:rsidRDefault="000B7B4D" w:rsidP="000B7B4D">
      <w:pPr>
        <w:pStyle w:val="Code"/>
      </w:pPr>
      <w:r w:rsidRPr="002C05F7">
        <w:rPr>
          <w:b/>
        </w:rPr>
        <w:t xml:space="preserve">Vorwort: </w:t>
      </w:r>
      <w:r w:rsidRPr="002C05F7">
        <w:rPr>
          <w:b/>
        </w:rPr>
        <w:br/>
      </w:r>
      <w:r w:rsidRPr="002C05F7">
        <w:t>Grundlage für diese Aufgabe ist die Präsentation «</w:t>
      </w:r>
      <w:r w:rsidR="002034F8" w:rsidRPr="002034F8">
        <w:t>03_Deployments_Services_ConfigMaps</w:t>
      </w:r>
      <w:r w:rsidRPr="002C05F7">
        <w:t xml:space="preserve">» </w:t>
      </w:r>
    </w:p>
    <w:p w14:paraId="042374A0" w14:textId="5E93E0CB" w:rsidR="000B7B4D" w:rsidRDefault="000B7B4D" w:rsidP="000B7B4D">
      <w:pPr>
        <w:pStyle w:val="Code"/>
      </w:pPr>
      <w:r w:rsidRPr="002C05F7">
        <w:rPr>
          <w:b/>
          <w:bCs/>
        </w:rPr>
        <w:t xml:space="preserve">Dauer: </w:t>
      </w:r>
      <w:r>
        <w:t>80</w:t>
      </w:r>
      <w:r w:rsidRPr="002C05F7">
        <w:t xml:space="preserve"> Minuten</w:t>
      </w:r>
      <w:r w:rsidRPr="002C05F7">
        <w:br/>
      </w:r>
      <w:r>
        <w:rPr>
          <w:b/>
          <w:bCs/>
        </w:rPr>
        <w:t>Besprechung</w:t>
      </w:r>
      <w:r w:rsidRPr="002C05F7">
        <w:rPr>
          <w:b/>
          <w:bCs/>
        </w:rPr>
        <w:t xml:space="preserve">: </w:t>
      </w:r>
      <w:r w:rsidRPr="00D22AA4">
        <w:t>2</w:t>
      </w:r>
      <w:r>
        <w:t>0</w:t>
      </w:r>
      <w:r w:rsidRPr="002C05F7">
        <w:t xml:space="preserve"> Minuten</w:t>
      </w:r>
      <w:r w:rsidRPr="002C05F7">
        <w:br/>
      </w:r>
      <w:r w:rsidRPr="002C05F7">
        <w:rPr>
          <w:b/>
          <w:bCs/>
        </w:rPr>
        <w:t xml:space="preserve">Total: </w:t>
      </w:r>
      <w:r w:rsidRPr="002C05F7">
        <w:t>1</w:t>
      </w:r>
      <w:r>
        <w:t>0</w:t>
      </w:r>
      <w:r w:rsidRPr="002C05F7">
        <w:t>0 Minuten</w:t>
      </w:r>
    </w:p>
    <w:p w14:paraId="70CACDD6" w14:textId="77777777" w:rsidR="000B7B4D" w:rsidRPr="000B7B4D" w:rsidRDefault="000B7B4D">
      <w:pPr>
        <w:spacing w:after="120"/>
        <w:rPr>
          <w:lang w:val="de-CH"/>
        </w:rPr>
      </w:pPr>
    </w:p>
    <w:p w14:paraId="55C51D03" w14:textId="77777777" w:rsidR="00BA0312" w:rsidRPr="00E45007" w:rsidRDefault="00000000">
      <w:pPr>
        <w:spacing w:after="120"/>
        <w:rPr>
          <w:lang w:val="de-CH"/>
        </w:rPr>
      </w:pPr>
      <w:r w:rsidRPr="00E45007">
        <w:rPr>
          <w:color w:val="111827"/>
          <w:lang w:val="de-CH"/>
        </w:rPr>
        <w:t>Block 3 setzt den Kubernetes-Einstieg aus Block 2 voraus. Statt nochmals eine Standard-Applikation aufzubauen, wird nun der erste Dispatch-City-Stand aus bereitgestelltem Code gebaut, deklarativ deployt und als zusammenhängendes System geprüft.</w:t>
      </w:r>
    </w:p>
    <w:p w14:paraId="05F6F208" w14:textId="69546521" w:rsidR="00BA0312" w:rsidRPr="00E45007" w:rsidRDefault="00000000">
      <w:pPr>
        <w:spacing w:after="160"/>
        <w:rPr>
          <w:lang w:val="de-CH"/>
        </w:rPr>
      </w:pPr>
      <w:r w:rsidRPr="00E45007">
        <w:rPr>
          <w:color w:val="111827"/>
          <w:lang w:val="de-CH"/>
        </w:rPr>
        <w:t xml:space="preserve">Arbeitsmaterial: öffentliches GitHub-Template «vsc-dispatch-city-03-foundation», verbindlicher Stand «v1.0.0»: </w:t>
      </w:r>
      <w:hyperlink r:id="rId11" w:history="1">
        <w:r w:rsidR="00E45007" w:rsidRPr="00E45007">
          <w:rPr>
            <w:rStyle w:val="Hyperlink"/>
            <w:lang w:val="de-CH"/>
          </w:rPr>
          <w:t>https://github.com/SwitzerChees/vsc-dispatch-city-03-foundation</w:t>
        </w:r>
      </w:hyperlink>
      <w:r w:rsidRPr="00E45007">
        <w:rPr>
          <w:color w:val="111827"/>
          <w:lang w:val="de-CH"/>
        </w:rPr>
        <w:t>. Pro Einzelperson oder Zweierteam wird daraus ein eigenes, fortlaufendes Projekt-Repository erstellt.</w:t>
      </w:r>
    </w:p>
    <w:tbl>
      <w:tblPr>
        <w:tblW w:w="0" w:type="auto"/>
        <w:tblLook w:val="04A0" w:firstRow="1" w:lastRow="0" w:firstColumn="1" w:lastColumn="0" w:noHBand="0" w:noVBand="1"/>
      </w:tblPr>
      <w:tblGrid>
        <w:gridCol w:w="9241"/>
      </w:tblGrid>
      <w:tr w:rsidR="00BA0312" w:rsidRPr="00E45007" w14:paraId="09473361" w14:textId="77777777">
        <w:tc>
          <w:tcPr>
            <w:tcW w:w="9241" w:type="dxa"/>
            <w:tcBorders>
              <w:top w:val="single" w:sz="8" w:space="0" w:color="9CC3D5"/>
              <w:left w:val="single" w:sz="8" w:space="0" w:color="9CC3D5"/>
              <w:bottom w:val="single" w:sz="8" w:space="0" w:color="9CC3D5"/>
              <w:right w:val="single" w:sz="8" w:space="0" w:color="9CC3D5"/>
            </w:tcBorders>
            <w:shd w:val="clear" w:color="auto" w:fill="EAF2F8"/>
            <w:tcMar>
              <w:top w:w="140" w:type="dxa"/>
              <w:left w:w="160" w:type="dxa"/>
              <w:bottom w:w="140" w:type="dxa"/>
              <w:right w:w="160" w:type="dxa"/>
            </w:tcMar>
          </w:tcPr>
          <w:p w14:paraId="6DAFCCA2" w14:textId="77777777" w:rsidR="00BA0312" w:rsidRPr="00E45007" w:rsidRDefault="00000000">
            <w:pPr>
              <w:spacing w:after="40" w:line="259" w:lineRule="auto"/>
              <w:rPr>
                <w:lang w:val="de-CH"/>
              </w:rPr>
            </w:pPr>
            <w:r w:rsidRPr="00E45007">
              <w:rPr>
                <w:rFonts w:eastAsia="Arial"/>
                <w:b/>
                <w:color w:val="1F4E79"/>
                <w:sz w:val="19"/>
                <w:lang w:val="de-CH"/>
              </w:rPr>
              <w:t xml:space="preserve">Setup-Hinweis für Windows und </w:t>
            </w:r>
            <w:proofErr w:type="spellStart"/>
            <w:r w:rsidRPr="00E45007">
              <w:rPr>
                <w:rFonts w:eastAsia="Arial"/>
                <w:b/>
                <w:color w:val="1F4E79"/>
                <w:sz w:val="19"/>
                <w:lang w:val="de-CH"/>
              </w:rPr>
              <w:t>macOS</w:t>
            </w:r>
            <w:proofErr w:type="spellEnd"/>
            <w:r w:rsidRPr="00E45007">
              <w:rPr>
                <w:rFonts w:eastAsia="Arial"/>
                <w:b/>
                <w:color w:val="1F4E79"/>
                <w:sz w:val="19"/>
                <w:lang w:val="de-CH"/>
              </w:rPr>
              <w:t xml:space="preserve">: </w:t>
            </w:r>
            <w:r w:rsidRPr="00E45007">
              <w:rPr>
                <w:rFonts w:eastAsia="Arial"/>
                <w:color w:val="1F2937"/>
                <w:sz w:val="19"/>
                <w:lang w:val="de-CH"/>
              </w:rPr>
              <w:t xml:space="preserve">Verwenden Sie </w:t>
            </w:r>
            <w:proofErr w:type="gramStart"/>
            <w:r w:rsidRPr="00E45007">
              <w:rPr>
                <w:rFonts w:eastAsia="Arial"/>
                <w:color w:val="1F2937"/>
                <w:sz w:val="19"/>
                <w:lang w:val="de-CH"/>
              </w:rPr>
              <w:t>den Cluster</w:t>
            </w:r>
            <w:proofErr w:type="gramEnd"/>
            <w:r w:rsidRPr="00E45007">
              <w:rPr>
                <w:rFonts w:eastAsia="Arial"/>
                <w:color w:val="1F2937"/>
                <w:sz w:val="19"/>
                <w:lang w:val="de-CH"/>
              </w:rPr>
              <w:t xml:space="preserve"> «teko-k8s» aus Block 2. Auf Windows ist WSL2 mit Docker-Desktop-Integration am stabilsten; PowerShell funktioniert mit den einzeln aufgeführten Befehlen. </w:t>
            </w:r>
            <w:proofErr w:type="spellStart"/>
            <w:r w:rsidRPr="00E45007">
              <w:rPr>
                <w:rFonts w:eastAsia="Arial"/>
                <w:color w:val="1F2937"/>
                <w:sz w:val="19"/>
                <w:lang w:val="de-CH"/>
              </w:rPr>
              <w:t>Makefile</w:t>
            </w:r>
            <w:proofErr w:type="spellEnd"/>
            <w:r w:rsidRPr="00E45007">
              <w:rPr>
                <w:rFonts w:eastAsia="Arial"/>
                <w:color w:val="1F2937"/>
                <w:sz w:val="19"/>
                <w:lang w:val="de-CH"/>
              </w:rPr>
              <w:t xml:space="preserve"> und .sh-Skripte benötigen </w:t>
            </w:r>
            <w:proofErr w:type="spellStart"/>
            <w:r w:rsidRPr="00E45007">
              <w:rPr>
                <w:rFonts w:eastAsia="Arial"/>
                <w:color w:val="1F2937"/>
                <w:sz w:val="19"/>
                <w:lang w:val="de-CH"/>
              </w:rPr>
              <w:t>Git</w:t>
            </w:r>
            <w:proofErr w:type="spellEnd"/>
            <w:r w:rsidRPr="00E45007">
              <w:rPr>
                <w:rFonts w:eastAsia="Arial"/>
                <w:color w:val="1F2937"/>
                <w:sz w:val="19"/>
                <w:lang w:val="de-CH"/>
              </w:rPr>
              <w:t xml:space="preserve"> Bash, WSL oder ein installiertes </w:t>
            </w:r>
            <w:proofErr w:type="spellStart"/>
            <w:r w:rsidRPr="00E45007">
              <w:rPr>
                <w:rFonts w:eastAsia="Arial"/>
                <w:color w:val="1F2937"/>
                <w:sz w:val="19"/>
                <w:lang w:val="de-CH"/>
              </w:rPr>
              <w:t>make</w:t>
            </w:r>
            <w:proofErr w:type="spellEnd"/>
            <w:r w:rsidRPr="00E45007">
              <w:rPr>
                <w:rFonts w:eastAsia="Arial"/>
                <w:color w:val="1F2937"/>
                <w:sz w:val="19"/>
                <w:lang w:val="de-CH"/>
              </w:rPr>
              <w:t>.</w:t>
            </w:r>
          </w:p>
          <w:p w14:paraId="0C4A57BE" w14:textId="77777777" w:rsidR="00BA0312" w:rsidRPr="00E45007" w:rsidRDefault="00000000">
            <w:pPr>
              <w:spacing w:before="60" w:after="0" w:line="252" w:lineRule="auto"/>
              <w:rPr>
                <w:lang w:val="de-CH"/>
              </w:rPr>
            </w:pPr>
            <w:r w:rsidRPr="00E45007">
              <w:rPr>
                <w:rFonts w:ascii="Courier New" w:eastAsia="Courier New" w:hAnsi="Courier New"/>
                <w:color w:val="1F2937"/>
                <w:sz w:val="17"/>
                <w:lang w:val="de-CH"/>
              </w:rPr>
              <w:t xml:space="preserve">k3d </w:t>
            </w:r>
            <w:proofErr w:type="spellStart"/>
            <w:r w:rsidRPr="00E45007">
              <w:rPr>
                <w:rFonts w:ascii="Courier New" w:eastAsia="Courier New" w:hAnsi="Courier New"/>
                <w:color w:val="1F2937"/>
                <w:sz w:val="17"/>
                <w:lang w:val="de-CH"/>
              </w:rPr>
              <w:t>cluster</w:t>
            </w:r>
            <w:proofErr w:type="spellEnd"/>
            <w:r w:rsidRPr="00E45007">
              <w:rPr>
                <w:rFonts w:ascii="Courier New" w:eastAsia="Courier New" w:hAnsi="Courier New"/>
                <w:color w:val="1F2937"/>
                <w:sz w:val="17"/>
                <w:lang w:val="de-CH"/>
              </w:rPr>
              <w:t xml:space="preserve"> </w:t>
            </w:r>
            <w:proofErr w:type="spellStart"/>
            <w:r w:rsidRPr="00E45007">
              <w:rPr>
                <w:rFonts w:ascii="Courier New" w:eastAsia="Courier New" w:hAnsi="Courier New"/>
                <w:color w:val="1F2937"/>
                <w:sz w:val="17"/>
                <w:lang w:val="de-CH"/>
              </w:rPr>
              <w:t>list</w:t>
            </w:r>
            <w:proofErr w:type="spellEnd"/>
            <w:r w:rsidRPr="00E45007">
              <w:rPr>
                <w:rFonts w:ascii="Courier New" w:eastAsia="Courier New" w:hAnsi="Courier New"/>
                <w:color w:val="1F2937"/>
                <w:sz w:val="17"/>
                <w:lang w:val="de-CH"/>
              </w:rPr>
              <w:br/>
              <w:t># vorhandenen, gestoppten Cluster starten:</w:t>
            </w:r>
            <w:r w:rsidRPr="00E45007">
              <w:rPr>
                <w:rFonts w:ascii="Courier New" w:eastAsia="Courier New" w:hAnsi="Courier New"/>
                <w:color w:val="1F2937"/>
                <w:sz w:val="17"/>
                <w:lang w:val="de-CH"/>
              </w:rPr>
              <w:br/>
              <w:t xml:space="preserve">k3d </w:t>
            </w:r>
            <w:proofErr w:type="spellStart"/>
            <w:r w:rsidRPr="00E45007">
              <w:rPr>
                <w:rFonts w:ascii="Courier New" w:eastAsia="Courier New" w:hAnsi="Courier New"/>
                <w:color w:val="1F2937"/>
                <w:sz w:val="17"/>
                <w:lang w:val="de-CH"/>
              </w:rPr>
              <w:t>cluster</w:t>
            </w:r>
            <w:proofErr w:type="spellEnd"/>
            <w:r w:rsidRPr="00E45007">
              <w:rPr>
                <w:rFonts w:ascii="Courier New" w:eastAsia="Courier New" w:hAnsi="Courier New"/>
                <w:color w:val="1F2937"/>
                <w:sz w:val="17"/>
                <w:lang w:val="de-CH"/>
              </w:rPr>
              <w:t xml:space="preserve"> </w:t>
            </w:r>
            <w:proofErr w:type="spellStart"/>
            <w:r w:rsidRPr="00E45007">
              <w:rPr>
                <w:rFonts w:ascii="Courier New" w:eastAsia="Courier New" w:hAnsi="Courier New"/>
                <w:color w:val="1F2937"/>
                <w:sz w:val="17"/>
                <w:lang w:val="de-CH"/>
              </w:rPr>
              <w:t>start</w:t>
            </w:r>
            <w:proofErr w:type="spellEnd"/>
            <w:r w:rsidRPr="00E45007">
              <w:rPr>
                <w:rFonts w:ascii="Courier New" w:eastAsia="Courier New" w:hAnsi="Courier New"/>
                <w:color w:val="1F2937"/>
                <w:sz w:val="17"/>
                <w:lang w:val="de-CH"/>
              </w:rPr>
              <w:t xml:space="preserve"> teko-k8s</w:t>
            </w:r>
            <w:r w:rsidRPr="00E45007">
              <w:rPr>
                <w:rFonts w:ascii="Courier New" w:eastAsia="Courier New" w:hAnsi="Courier New"/>
                <w:color w:val="1F2937"/>
                <w:sz w:val="17"/>
                <w:lang w:val="de-CH"/>
              </w:rPr>
              <w:br/>
            </w:r>
            <w:proofErr w:type="spellStart"/>
            <w:r w:rsidRPr="00E45007">
              <w:rPr>
                <w:rFonts w:ascii="Courier New" w:eastAsia="Courier New" w:hAnsi="Courier New"/>
                <w:color w:val="1F2937"/>
                <w:sz w:val="17"/>
                <w:lang w:val="de-CH"/>
              </w:rPr>
              <w:t>kubectl</w:t>
            </w:r>
            <w:proofErr w:type="spellEnd"/>
            <w:r w:rsidRPr="00E45007">
              <w:rPr>
                <w:rFonts w:ascii="Courier New" w:eastAsia="Courier New" w:hAnsi="Courier New"/>
                <w:color w:val="1F2937"/>
                <w:sz w:val="17"/>
                <w:lang w:val="de-CH"/>
              </w:rPr>
              <w:t xml:space="preserve"> </w:t>
            </w:r>
            <w:proofErr w:type="spellStart"/>
            <w:r w:rsidRPr="00E45007">
              <w:rPr>
                <w:rFonts w:ascii="Courier New" w:eastAsia="Courier New" w:hAnsi="Courier New"/>
                <w:color w:val="1F2937"/>
                <w:sz w:val="17"/>
                <w:lang w:val="de-CH"/>
              </w:rPr>
              <w:t>config</w:t>
            </w:r>
            <w:proofErr w:type="spellEnd"/>
            <w:r w:rsidRPr="00E45007">
              <w:rPr>
                <w:rFonts w:ascii="Courier New" w:eastAsia="Courier New" w:hAnsi="Courier New"/>
                <w:color w:val="1F2937"/>
                <w:sz w:val="17"/>
                <w:lang w:val="de-CH"/>
              </w:rPr>
              <w:t xml:space="preserve"> </w:t>
            </w:r>
            <w:proofErr w:type="spellStart"/>
            <w:r w:rsidRPr="00E45007">
              <w:rPr>
                <w:rFonts w:ascii="Courier New" w:eastAsia="Courier New" w:hAnsi="Courier New"/>
                <w:color w:val="1F2937"/>
                <w:sz w:val="17"/>
                <w:lang w:val="de-CH"/>
              </w:rPr>
              <w:t>use-context</w:t>
            </w:r>
            <w:proofErr w:type="spellEnd"/>
            <w:r w:rsidRPr="00E45007">
              <w:rPr>
                <w:rFonts w:ascii="Courier New" w:eastAsia="Courier New" w:hAnsi="Courier New"/>
                <w:color w:val="1F2937"/>
                <w:sz w:val="17"/>
                <w:lang w:val="de-CH"/>
              </w:rPr>
              <w:t xml:space="preserve"> k3d-teko-k8s</w:t>
            </w:r>
            <w:r w:rsidRPr="00E45007">
              <w:rPr>
                <w:rFonts w:ascii="Courier New" w:eastAsia="Courier New" w:hAnsi="Courier New"/>
                <w:color w:val="1F2937"/>
                <w:sz w:val="17"/>
                <w:lang w:val="de-CH"/>
              </w:rPr>
              <w:br/>
            </w:r>
            <w:proofErr w:type="spellStart"/>
            <w:r w:rsidRPr="00E45007">
              <w:rPr>
                <w:rFonts w:ascii="Courier New" w:eastAsia="Courier New" w:hAnsi="Courier New"/>
                <w:color w:val="1F2937"/>
                <w:sz w:val="17"/>
                <w:lang w:val="de-CH"/>
              </w:rPr>
              <w:t>kubectl</w:t>
            </w:r>
            <w:proofErr w:type="spellEnd"/>
            <w:r w:rsidRPr="00E45007">
              <w:rPr>
                <w:rFonts w:ascii="Courier New" w:eastAsia="Courier New" w:hAnsi="Courier New"/>
                <w:color w:val="1F2937"/>
                <w:sz w:val="17"/>
                <w:lang w:val="de-CH"/>
              </w:rPr>
              <w:t xml:space="preserve"> </w:t>
            </w:r>
            <w:proofErr w:type="spellStart"/>
            <w:r w:rsidRPr="00E45007">
              <w:rPr>
                <w:rFonts w:ascii="Courier New" w:eastAsia="Courier New" w:hAnsi="Courier New"/>
                <w:color w:val="1F2937"/>
                <w:sz w:val="17"/>
                <w:lang w:val="de-CH"/>
              </w:rPr>
              <w:t>get</w:t>
            </w:r>
            <w:proofErr w:type="spellEnd"/>
            <w:r w:rsidRPr="00E45007">
              <w:rPr>
                <w:rFonts w:ascii="Courier New" w:eastAsia="Courier New" w:hAnsi="Courier New"/>
                <w:color w:val="1F2937"/>
                <w:sz w:val="17"/>
                <w:lang w:val="de-CH"/>
              </w:rPr>
              <w:t xml:space="preserve"> </w:t>
            </w:r>
            <w:proofErr w:type="spellStart"/>
            <w:r w:rsidRPr="00E45007">
              <w:rPr>
                <w:rFonts w:ascii="Courier New" w:eastAsia="Courier New" w:hAnsi="Courier New"/>
                <w:color w:val="1F2937"/>
                <w:sz w:val="17"/>
                <w:lang w:val="de-CH"/>
              </w:rPr>
              <w:t>nodes</w:t>
            </w:r>
            <w:proofErr w:type="spellEnd"/>
            <w:r w:rsidRPr="00E45007">
              <w:rPr>
                <w:rFonts w:ascii="Courier New" w:eastAsia="Courier New" w:hAnsi="Courier New"/>
                <w:color w:val="1F2937"/>
                <w:sz w:val="17"/>
                <w:lang w:val="de-CH"/>
              </w:rPr>
              <w:t xml:space="preserve"> -o </w:t>
            </w:r>
            <w:proofErr w:type="spellStart"/>
            <w:r w:rsidRPr="00E45007">
              <w:rPr>
                <w:rFonts w:ascii="Courier New" w:eastAsia="Courier New" w:hAnsi="Courier New"/>
                <w:color w:val="1F2937"/>
                <w:sz w:val="17"/>
                <w:lang w:val="de-CH"/>
              </w:rPr>
              <w:t>wide</w:t>
            </w:r>
            <w:proofErr w:type="spellEnd"/>
            <w:r w:rsidRPr="00E45007">
              <w:rPr>
                <w:rFonts w:ascii="Courier New" w:eastAsia="Courier New" w:hAnsi="Courier New"/>
                <w:color w:val="1F2937"/>
                <w:sz w:val="17"/>
                <w:lang w:val="de-CH"/>
              </w:rPr>
              <w:br/>
            </w:r>
            <w:r w:rsidRPr="00E45007">
              <w:rPr>
                <w:rFonts w:ascii="Courier New" w:eastAsia="Courier New" w:hAnsi="Courier New"/>
                <w:color w:val="1F2937"/>
                <w:sz w:val="17"/>
                <w:lang w:val="de-CH"/>
              </w:rPr>
              <w:br/>
              <w:t># nur falls der Cluster fehlt:</w:t>
            </w:r>
            <w:r w:rsidRPr="00E45007">
              <w:rPr>
                <w:rFonts w:ascii="Courier New" w:eastAsia="Courier New" w:hAnsi="Courier New"/>
                <w:color w:val="1F2937"/>
                <w:sz w:val="17"/>
                <w:lang w:val="de-CH"/>
              </w:rPr>
              <w:br/>
              <w:t xml:space="preserve">k3d </w:t>
            </w:r>
            <w:proofErr w:type="spellStart"/>
            <w:r w:rsidRPr="00E45007">
              <w:rPr>
                <w:rFonts w:ascii="Courier New" w:eastAsia="Courier New" w:hAnsi="Courier New"/>
                <w:color w:val="1F2937"/>
                <w:sz w:val="17"/>
                <w:lang w:val="de-CH"/>
              </w:rPr>
              <w:t>cluster</w:t>
            </w:r>
            <w:proofErr w:type="spellEnd"/>
            <w:r w:rsidRPr="00E45007">
              <w:rPr>
                <w:rFonts w:ascii="Courier New" w:eastAsia="Courier New" w:hAnsi="Courier New"/>
                <w:color w:val="1F2937"/>
                <w:sz w:val="17"/>
                <w:lang w:val="de-CH"/>
              </w:rPr>
              <w:t xml:space="preserve"> </w:t>
            </w:r>
            <w:proofErr w:type="spellStart"/>
            <w:r w:rsidRPr="00E45007">
              <w:rPr>
                <w:rFonts w:ascii="Courier New" w:eastAsia="Courier New" w:hAnsi="Courier New"/>
                <w:color w:val="1F2937"/>
                <w:sz w:val="17"/>
                <w:lang w:val="de-CH"/>
              </w:rPr>
              <w:t>create</w:t>
            </w:r>
            <w:proofErr w:type="spellEnd"/>
            <w:r w:rsidRPr="00E45007">
              <w:rPr>
                <w:rFonts w:ascii="Courier New" w:eastAsia="Courier New" w:hAnsi="Courier New"/>
                <w:color w:val="1F2937"/>
                <w:sz w:val="17"/>
                <w:lang w:val="de-CH"/>
              </w:rPr>
              <w:t xml:space="preserve"> teko-k8s --</w:t>
            </w:r>
            <w:proofErr w:type="spellStart"/>
            <w:r w:rsidRPr="00E45007">
              <w:rPr>
                <w:rFonts w:ascii="Courier New" w:eastAsia="Courier New" w:hAnsi="Courier New"/>
                <w:color w:val="1F2937"/>
                <w:sz w:val="17"/>
                <w:lang w:val="de-CH"/>
              </w:rPr>
              <w:t>agents</w:t>
            </w:r>
            <w:proofErr w:type="spellEnd"/>
            <w:r w:rsidRPr="00E45007">
              <w:rPr>
                <w:rFonts w:ascii="Courier New" w:eastAsia="Courier New" w:hAnsi="Courier New"/>
                <w:color w:val="1F2937"/>
                <w:sz w:val="17"/>
                <w:lang w:val="de-CH"/>
              </w:rPr>
              <w:t xml:space="preserve"> 2 --</w:t>
            </w:r>
            <w:proofErr w:type="spellStart"/>
            <w:r w:rsidRPr="00E45007">
              <w:rPr>
                <w:rFonts w:ascii="Courier New" w:eastAsia="Courier New" w:hAnsi="Courier New"/>
                <w:color w:val="1F2937"/>
                <w:sz w:val="17"/>
                <w:lang w:val="de-CH"/>
              </w:rPr>
              <w:t>wait</w:t>
            </w:r>
            <w:proofErr w:type="spellEnd"/>
          </w:p>
          <w:p w14:paraId="1B14D54A" w14:textId="77777777" w:rsidR="00BA0312" w:rsidRPr="00E45007" w:rsidRDefault="00000000">
            <w:pPr>
              <w:spacing w:before="80" w:after="0" w:line="252" w:lineRule="auto"/>
              <w:rPr>
                <w:lang w:val="de-CH"/>
              </w:rPr>
            </w:pPr>
            <w:r w:rsidRPr="00E45007">
              <w:rPr>
                <w:rFonts w:eastAsia="Arial"/>
                <w:color w:val="1F2937"/>
                <w:sz w:val="18"/>
                <w:lang w:val="de-CH"/>
              </w:rPr>
              <w:t>Falls Port 3000 belegt ist, verwenden Sie z. B. «3002:3000». Die Control API bleibt in Block 3 bei einer Replik, weil jede Replik noch einen eigenen In-Memory-Zustand hätte.</w:t>
            </w:r>
          </w:p>
        </w:tc>
      </w:tr>
    </w:tbl>
    <w:p w14:paraId="0B8ACC42" w14:textId="77777777" w:rsidR="00BA0312" w:rsidRDefault="00000000">
      <w:pPr>
        <w:spacing w:before="200" w:after="100"/>
      </w:pPr>
      <w:proofErr w:type="spellStart"/>
      <w:r>
        <w:rPr>
          <w:b/>
          <w:color w:val="17165F"/>
          <w:sz w:val="25"/>
        </w:rPr>
        <w:t>Offizielle</w:t>
      </w:r>
      <w:proofErr w:type="spellEnd"/>
      <w:r>
        <w:rPr>
          <w:b/>
          <w:color w:val="17165F"/>
          <w:sz w:val="25"/>
        </w:rPr>
        <w:t xml:space="preserve"> </w:t>
      </w:r>
      <w:proofErr w:type="spellStart"/>
      <w:r>
        <w:rPr>
          <w:b/>
          <w:color w:val="17165F"/>
          <w:sz w:val="25"/>
        </w:rPr>
        <w:t>Dokumentation</w:t>
      </w:r>
      <w:proofErr w:type="spellEnd"/>
    </w:p>
    <w:p w14:paraId="66CAC668" w14:textId="77777777" w:rsidR="00BA0312" w:rsidRDefault="00000000">
      <w:pPr>
        <w:pStyle w:val="Aufzhlungszeichen"/>
        <w:spacing w:after="40"/>
      </w:pPr>
      <w:r>
        <w:rPr>
          <w:color w:val="17165F"/>
          <w:sz w:val="19"/>
        </w:rPr>
        <w:t>https://kubernetes.io/docs/concepts/workloads/controllers/deployment/</w:t>
      </w:r>
    </w:p>
    <w:p w14:paraId="0C2A7A19" w14:textId="77777777" w:rsidR="00BA0312" w:rsidRDefault="00000000">
      <w:pPr>
        <w:pStyle w:val="Aufzhlungszeichen"/>
        <w:spacing w:after="40"/>
      </w:pPr>
      <w:r>
        <w:rPr>
          <w:color w:val="17165F"/>
          <w:sz w:val="19"/>
        </w:rPr>
        <w:t>https://kubernetes.io/docs/concepts/services-networking/service/</w:t>
      </w:r>
    </w:p>
    <w:p w14:paraId="549ABD4A" w14:textId="77777777" w:rsidR="00BA0312" w:rsidRDefault="00000000">
      <w:pPr>
        <w:pStyle w:val="Aufzhlungszeichen"/>
        <w:spacing w:after="40"/>
      </w:pPr>
      <w:r>
        <w:rPr>
          <w:color w:val="17165F"/>
          <w:sz w:val="19"/>
        </w:rPr>
        <w:t>https://kubernetes.io/docs/concepts/configuration/configmap/</w:t>
      </w:r>
    </w:p>
    <w:p w14:paraId="4F5CA02A" w14:textId="7DD1A585" w:rsidR="00BA0312" w:rsidRPr="0027697F" w:rsidRDefault="0027697F">
      <w:pPr>
        <w:pStyle w:val="Aufzhlungszeichen"/>
        <w:spacing w:after="40"/>
      </w:pPr>
      <w:hyperlink r:id="rId12" w:history="1">
        <w:r w:rsidRPr="000E3351">
          <w:rPr>
            <w:rStyle w:val="Hyperlink"/>
            <w:sz w:val="19"/>
          </w:rPr>
          <w:t>https://kubernetes.io/docs/tasks/manage-kubernetes-objects/kustomization/</w:t>
        </w:r>
      </w:hyperlink>
    </w:p>
    <w:p w14:paraId="54E35F28" w14:textId="7EA5B81C" w:rsidR="0027697F" w:rsidRDefault="0027697F">
      <w:pPr>
        <w:rPr>
          <w:color w:val="17165F"/>
          <w:sz w:val="19"/>
        </w:rPr>
      </w:pPr>
      <w:r>
        <w:rPr>
          <w:color w:val="17165F"/>
          <w:sz w:val="19"/>
        </w:rPr>
        <w:br w:type="page"/>
      </w:r>
    </w:p>
    <w:p w14:paraId="2F7954C2" w14:textId="77777777" w:rsidR="00BA0312" w:rsidRPr="00E45007" w:rsidRDefault="00000000">
      <w:pPr>
        <w:spacing w:before="280" w:after="100"/>
        <w:rPr>
          <w:lang w:val="de-CH"/>
        </w:rPr>
      </w:pPr>
      <w:r w:rsidRPr="00E45007">
        <w:rPr>
          <w:b/>
          <w:color w:val="17165F"/>
          <w:sz w:val="30"/>
          <w:lang w:val="de-CH"/>
        </w:rPr>
        <w:lastRenderedPageBreak/>
        <w:t>Aufgabe 1)</w:t>
      </w:r>
    </w:p>
    <w:p w14:paraId="5CB566B9" w14:textId="77777777" w:rsidR="00BA0312" w:rsidRPr="00E45007" w:rsidRDefault="00000000">
      <w:pPr>
        <w:spacing w:after="80"/>
        <w:rPr>
          <w:lang w:val="de-CH"/>
        </w:rPr>
      </w:pPr>
      <w:proofErr w:type="spellStart"/>
      <w:r w:rsidRPr="00E45007">
        <w:rPr>
          <w:b/>
          <w:color w:val="111827"/>
          <w:sz w:val="24"/>
          <w:lang w:val="de-CH"/>
        </w:rPr>
        <w:t>Foundation</w:t>
      </w:r>
      <w:proofErr w:type="spellEnd"/>
      <w:r w:rsidRPr="00E45007">
        <w:rPr>
          <w:b/>
          <w:color w:val="111827"/>
          <w:sz w:val="24"/>
          <w:lang w:val="de-CH"/>
        </w:rPr>
        <w:t xml:space="preserve"> übernehmen und Systemgrenze verstehen</w:t>
      </w:r>
    </w:p>
    <w:p w14:paraId="3632B5A7" w14:textId="77777777" w:rsidR="00BA0312" w:rsidRPr="00E45007" w:rsidRDefault="00000000">
      <w:pPr>
        <w:spacing w:after="120"/>
        <w:rPr>
          <w:lang w:val="de-CH"/>
        </w:rPr>
      </w:pPr>
      <w:r w:rsidRPr="00E45007">
        <w:rPr>
          <w:color w:val="111827"/>
          <w:lang w:val="de-CH"/>
        </w:rPr>
        <w:t>Übernehmen Sie den Starter und prüfen Sie nur die Voraussetzungen aus Block 2. Der Cluster wird wiederverwendet; ein neues NGINX-Lab ist nicht vorgesehen.</w:t>
      </w:r>
    </w:p>
    <w:p w14:paraId="526F9777" w14:textId="77777777" w:rsidR="00BA0312" w:rsidRPr="00E45007" w:rsidRDefault="00000000">
      <w:pPr>
        <w:pStyle w:val="Aufzhlungszeichen"/>
        <w:spacing w:after="60"/>
        <w:rPr>
          <w:lang w:val="de-CH"/>
        </w:rPr>
      </w:pPr>
      <w:r w:rsidRPr="00E45007">
        <w:rPr>
          <w:color w:val="111827"/>
          <w:lang w:val="de-CH"/>
        </w:rPr>
        <w:t>Erstellen Sie aus dem GitHub-Template ein eigenes Repository und verwenden Sie den Release «v1.0.0».</w:t>
      </w:r>
    </w:p>
    <w:p w14:paraId="1E129B3B" w14:textId="77777777" w:rsidR="00BA0312" w:rsidRPr="00E45007" w:rsidRDefault="00000000">
      <w:pPr>
        <w:pStyle w:val="Aufzhlungszeichen"/>
        <w:spacing w:after="60"/>
        <w:rPr>
          <w:lang w:val="de-CH"/>
        </w:rPr>
      </w:pPr>
      <w:r w:rsidRPr="00E45007">
        <w:rPr>
          <w:color w:val="111827"/>
          <w:lang w:val="de-CH"/>
        </w:rPr>
        <w:t>Prüfen Sie Kontext und Nodes des Clusters «teko-k8s». Erstellen Sie ihn nur neu, falls er nicht mehr vorhanden ist.</w:t>
      </w:r>
    </w:p>
    <w:p w14:paraId="4AD9E898" w14:textId="77777777" w:rsidR="00BA0312" w:rsidRPr="00E45007" w:rsidRDefault="00000000">
      <w:pPr>
        <w:pStyle w:val="Aufzhlungszeichen"/>
        <w:spacing w:after="60"/>
        <w:rPr>
          <w:lang w:val="de-CH"/>
        </w:rPr>
      </w:pPr>
      <w:r w:rsidRPr="00E45007">
        <w:rPr>
          <w:color w:val="111827"/>
          <w:lang w:val="de-CH"/>
        </w:rPr>
        <w:t>Erklären Sie die Rollen von «</w:t>
      </w:r>
      <w:proofErr w:type="spellStart"/>
      <w:r w:rsidRPr="00E45007">
        <w:rPr>
          <w:color w:val="111827"/>
          <w:lang w:val="de-CH"/>
        </w:rPr>
        <w:t>dashboard</w:t>
      </w:r>
      <w:proofErr w:type="spellEnd"/>
      <w:r w:rsidRPr="00E45007">
        <w:rPr>
          <w:color w:val="111827"/>
          <w:lang w:val="de-CH"/>
        </w:rPr>
        <w:t>» und «</w:t>
      </w:r>
      <w:proofErr w:type="spellStart"/>
      <w:r w:rsidRPr="00E45007">
        <w:rPr>
          <w:color w:val="111827"/>
          <w:lang w:val="de-CH"/>
        </w:rPr>
        <w:t>control-api</w:t>
      </w:r>
      <w:proofErr w:type="spellEnd"/>
      <w:r w:rsidRPr="00E45007">
        <w:rPr>
          <w:color w:val="111827"/>
          <w:lang w:val="de-CH"/>
        </w:rPr>
        <w:t>» sowie den Grund für genau eine Control-API-Replik.</w:t>
      </w:r>
    </w:p>
    <w:tbl>
      <w:tblPr>
        <w:tblW w:w="9360" w:type="dxa"/>
        <w:jc w:val="center"/>
        <w:tblLayout w:type="fixed"/>
        <w:tblLook w:val="04A0" w:firstRow="1" w:lastRow="0" w:firstColumn="1" w:lastColumn="0" w:noHBand="0" w:noVBand="1"/>
      </w:tblPr>
      <w:tblGrid>
        <w:gridCol w:w="9360"/>
      </w:tblGrid>
      <w:tr w:rsidR="00BA0312" w14:paraId="1BCFFA76"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24BCF7F8" w14:textId="77777777" w:rsidR="00BA0312" w:rsidRDefault="00000000">
            <w:pPr>
              <w:spacing w:after="80"/>
            </w:pPr>
            <w:proofErr w:type="spellStart"/>
            <w:r>
              <w:rPr>
                <w:b/>
                <w:color w:val="17165F"/>
                <w:sz w:val="19"/>
              </w:rPr>
              <w:t>Antwort</w:t>
            </w:r>
            <w:proofErr w:type="spellEnd"/>
            <w:r>
              <w:rPr>
                <w:b/>
                <w:color w:val="17165F"/>
                <w:sz w:val="19"/>
              </w:rPr>
              <w:t xml:space="preserve"> / </w:t>
            </w:r>
            <w:proofErr w:type="spellStart"/>
            <w:r>
              <w:rPr>
                <w:b/>
                <w:color w:val="17165F"/>
                <w:sz w:val="19"/>
              </w:rPr>
              <w:t>Notizen</w:t>
            </w:r>
            <w:proofErr w:type="spellEnd"/>
            <w:r>
              <w:rPr>
                <w:b/>
                <w:color w:val="17165F"/>
                <w:sz w:val="19"/>
              </w:rPr>
              <w:t>:</w:t>
            </w:r>
          </w:p>
          <w:p w14:paraId="6239604C" w14:textId="77777777" w:rsidR="00F12F66" w:rsidRPr="00F12F66" w:rsidRDefault="00F12F66" w:rsidP="00F12F66">
            <w:pPr>
              <w:spacing w:after="160"/>
              <w:rPr>
                <w:lang w:val="de-DE"/>
              </w:rPr>
            </w:pPr>
            <w:r w:rsidRPr="00F12F66">
              <w:rPr>
                <w:b/>
                <w:bCs/>
                <w:lang w:val="de-DE"/>
              </w:rPr>
              <w:t>1. GitHub-Repository / Release</w:t>
            </w:r>
            <w:r w:rsidRPr="00F12F66">
              <w:rPr>
                <w:lang w:val="de-DE"/>
              </w:rPr>
              <w:br/>
              <w:t>Aus dem Starter wurde ein eigenes GitHub-Repository erstellt. Der Release bzw. Tag v1.0.0 ist vorhanden und wird als Ausgangspunkt für die Aufgabe verwendet.</w:t>
            </w:r>
          </w:p>
          <w:p w14:paraId="4E3032BA" w14:textId="77777777" w:rsidR="00F12F66" w:rsidRPr="00F12F66" w:rsidRDefault="00F12F66" w:rsidP="00F12F66">
            <w:pPr>
              <w:spacing w:after="160"/>
              <w:rPr>
                <w:lang w:val="de-DE"/>
              </w:rPr>
            </w:pPr>
            <w:r w:rsidRPr="00F12F66">
              <w:rPr>
                <w:b/>
                <w:bCs/>
                <w:lang w:val="de-DE"/>
              </w:rPr>
              <w:t>2. Cluster teko-k8s prüfen</w:t>
            </w:r>
            <w:r w:rsidRPr="00F12F66">
              <w:rPr>
                <w:lang w:val="de-DE"/>
              </w:rPr>
              <w:br/>
              <w:t xml:space="preserve">Der bestehende Cluster teko-k8s wird wiederverwendet. Der aktive Kontext ist k3d-teko-k8s. Der Cluster besteht aus einem Control-Plane-Node und zwei Agent-Nodes. Alle drei Nodes befinden sich im Status Ready, deshalb musste </w:t>
            </w:r>
            <w:proofErr w:type="gramStart"/>
            <w:r w:rsidRPr="00F12F66">
              <w:rPr>
                <w:lang w:val="de-DE"/>
              </w:rPr>
              <w:t>kein neuer Cluster</w:t>
            </w:r>
            <w:proofErr w:type="gramEnd"/>
            <w:r w:rsidRPr="00F12F66">
              <w:rPr>
                <w:lang w:val="de-DE"/>
              </w:rPr>
              <w:t xml:space="preserve"> erstellt werden.</w:t>
            </w:r>
          </w:p>
          <w:p w14:paraId="2A16F1B9" w14:textId="77777777" w:rsidR="00F12F66" w:rsidRPr="00F12F66" w:rsidRDefault="00F12F66" w:rsidP="00F12F66">
            <w:pPr>
              <w:spacing w:after="160"/>
              <w:rPr>
                <w:lang w:val="de-DE"/>
              </w:rPr>
            </w:pPr>
            <w:r w:rsidRPr="00F12F66">
              <w:rPr>
                <w:b/>
                <w:bCs/>
                <w:lang w:val="de-DE"/>
              </w:rPr>
              <w:t xml:space="preserve">3. Rollen von </w:t>
            </w:r>
            <w:proofErr w:type="spellStart"/>
            <w:r w:rsidRPr="00F12F66">
              <w:rPr>
                <w:b/>
                <w:bCs/>
                <w:lang w:val="de-DE"/>
              </w:rPr>
              <w:t>dashboard</w:t>
            </w:r>
            <w:proofErr w:type="spellEnd"/>
            <w:r w:rsidRPr="00F12F66">
              <w:rPr>
                <w:b/>
                <w:bCs/>
                <w:lang w:val="de-DE"/>
              </w:rPr>
              <w:t xml:space="preserve"> und </w:t>
            </w:r>
            <w:proofErr w:type="spellStart"/>
            <w:r w:rsidRPr="00F12F66">
              <w:rPr>
                <w:b/>
                <w:bCs/>
                <w:lang w:val="de-DE"/>
              </w:rPr>
              <w:t>control-api</w:t>
            </w:r>
            <w:proofErr w:type="spellEnd"/>
            <w:r w:rsidRPr="00F12F66">
              <w:rPr>
                <w:lang w:val="de-DE"/>
              </w:rPr>
              <w:br/>
              <w:t xml:space="preserve">Das </w:t>
            </w:r>
            <w:proofErr w:type="spellStart"/>
            <w:r w:rsidRPr="00F12F66">
              <w:rPr>
                <w:lang w:val="de-DE"/>
              </w:rPr>
              <w:t>dashboard</w:t>
            </w:r>
            <w:proofErr w:type="spellEnd"/>
            <w:r w:rsidRPr="00F12F66">
              <w:rPr>
                <w:lang w:val="de-DE"/>
              </w:rPr>
              <w:t xml:space="preserve"> stellt die Benutzeroberfläche der Anwendung bereit. Es zeigt Informationen an und kommuniziert mit der </w:t>
            </w:r>
            <w:proofErr w:type="spellStart"/>
            <w:r w:rsidRPr="00F12F66">
              <w:rPr>
                <w:lang w:val="de-DE"/>
              </w:rPr>
              <w:t>control-api</w:t>
            </w:r>
            <w:proofErr w:type="spellEnd"/>
            <w:r w:rsidRPr="00F12F66">
              <w:rPr>
                <w:lang w:val="de-DE"/>
              </w:rPr>
              <w:t>.</w:t>
            </w:r>
          </w:p>
          <w:p w14:paraId="4D440C1D" w14:textId="77777777" w:rsidR="00F12F66" w:rsidRPr="00F12F66" w:rsidRDefault="00F12F66" w:rsidP="00F12F66">
            <w:pPr>
              <w:spacing w:after="160"/>
              <w:rPr>
                <w:lang w:val="de-DE"/>
              </w:rPr>
            </w:pPr>
            <w:r w:rsidRPr="00F12F66">
              <w:rPr>
                <w:lang w:val="de-DE"/>
              </w:rPr>
              <w:t xml:space="preserve">Die </w:t>
            </w:r>
            <w:proofErr w:type="spellStart"/>
            <w:r w:rsidRPr="00F12F66">
              <w:rPr>
                <w:lang w:val="de-DE"/>
              </w:rPr>
              <w:t>control-api</w:t>
            </w:r>
            <w:proofErr w:type="spellEnd"/>
            <w:r w:rsidRPr="00F12F66">
              <w:rPr>
                <w:lang w:val="de-DE"/>
              </w:rPr>
              <w:t xml:space="preserve"> übernimmt die Backend- bzw. Steuerlogik und verarbeitet die Anfragen des Dashboards.</w:t>
            </w:r>
          </w:p>
          <w:p w14:paraId="58BB12E0" w14:textId="2105F794" w:rsidR="00BA0312" w:rsidRPr="00F12F66" w:rsidRDefault="00F12F66">
            <w:pPr>
              <w:spacing w:after="160"/>
              <w:rPr>
                <w:lang w:val="de-DE"/>
              </w:rPr>
            </w:pPr>
            <w:r w:rsidRPr="00F12F66">
              <w:rPr>
                <w:lang w:val="de-DE"/>
              </w:rPr>
              <w:t xml:space="preserve">Es wird genau </w:t>
            </w:r>
            <w:r w:rsidRPr="00F12F66">
              <w:rPr>
                <w:b/>
                <w:bCs/>
                <w:lang w:val="de-DE"/>
              </w:rPr>
              <w:t xml:space="preserve">eine Replik der </w:t>
            </w:r>
            <w:proofErr w:type="spellStart"/>
            <w:r w:rsidRPr="00F12F66">
              <w:rPr>
                <w:b/>
                <w:bCs/>
                <w:lang w:val="de-DE"/>
              </w:rPr>
              <w:t>control-api</w:t>
            </w:r>
            <w:proofErr w:type="spellEnd"/>
            <w:r w:rsidRPr="00F12F66">
              <w:rPr>
                <w:lang w:val="de-DE"/>
              </w:rPr>
              <w:t xml:space="preserve"> verwendet, weil die Anwendung einen In-Memory-Zustand verwendet. Bei mehreren Replikas hätte jede Instanz ihren eigenen Zustand. Dadurch könnten unterschiedliche Replikas unterschiedliche Datenstände besitzen und inkonsistente Ergebnisse liefern.</w:t>
            </w:r>
          </w:p>
        </w:tc>
      </w:tr>
    </w:tbl>
    <w:p w14:paraId="14C8479A" w14:textId="77777777" w:rsidR="00BA0312" w:rsidRDefault="00BA0312">
      <w:pPr>
        <w:spacing w:after="80"/>
      </w:pPr>
    </w:p>
    <w:p w14:paraId="433A3C4C" w14:textId="7B72090A" w:rsidR="00BA0312" w:rsidRDefault="00F12F66">
      <w:r>
        <w:br w:type="page"/>
      </w:r>
    </w:p>
    <w:p w14:paraId="7002EBDE" w14:textId="77777777" w:rsidR="00BA0312" w:rsidRDefault="00000000">
      <w:pPr>
        <w:spacing w:before="280" w:after="100"/>
      </w:pPr>
      <w:r>
        <w:rPr>
          <w:b/>
          <w:color w:val="17165F"/>
          <w:sz w:val="30"/>
        </w:rPr>
        <w:lastRenderedPageBreak/>
        <w:t>Aufgabe 2)</w:t>
      </w:r>
    </w:p>
    <w:p w14:paraId="3B1F856E" w14:textId="77777777" w:rsidR="00BA0312" w:rsidRPr="00E45007" w:rsidRDefault="00000000">
      <w:pPr>
        <w:spacing w:after="80"/>
        <w:rPr>
          <w:lang w:val="de-CH"/>
        </w:rPr>
      </w:pPr>
      <w:r w:rsidRPr="00E45007">
        <w:rPr>
          <w:b/>
          <w:color w:val="111827"/>
          <w:sz w:val="24"/>
          <w:lang w:val="de-CH"/>
        </w:rPr>
        <w:t xml:space="preserve">Images bauen und </w:t>
      </w:r>
      <w:proofErr w:type="spellStart"/>
      <w:r w:rsidRPr="00E45007">
        <w:rPr>
          <w:b/>
          <w:color w:val="111827"/>
          <w:sz w:val="24"/>
          <w:lang w:val="de-CH"/>
        </w:rPr>
        <w:t>Kustomize</w:t>
      </w:r>
      <w:proofErr w:type="spellEnd"/>
      <w:r w:rsidRPr="00E45007">
        <w:rPr>
          <w:b/>
          <w:color w:val="111827"/>
          <w:sz w:val="24"/>
          <w:lang w:val="de-CH"/>
        </w:rPr>
        <w:t>-Ausgabe lesen</w:t>
      </w:r>
    </w:p>
    <w:p w14:paraId="434EA873" w14:textId="77777777" w:rsidR="00BA0312" w:rsidRPr="00E45007" w:rsidRDefault="00000000">
      <w:pPr>
        <w:spacing w:after="80" w:line="252" w:lineRule="auto"/>
        <w:rPr>
          <w:lang w:val="de-CH"/>
        </w:rPr>
      </w:pPr>
      <w:r w:rsidRPr="00E45007">
        <w:rPr>
          <w:rFonts w:eastAsia="Arial"/>
          <w:color w:val="1F2937"/>
          <w:sz w:val="20"/>
          <w:lang w:val="de-CH"/>
        </w:rPr>
        <w:t xml:space="preserve">Bauen Sie aus dem bereitgestellten Code zwei Images, laden Sie diese in den vorhandenen k3d-Cluster und rendern Sie den geplanten </w:t>
      </w:r>
      <w:proofErr w:type="spellStart"/>
      <w:r w:rsidRPr="00E45007">
        <w:rPr>
          <w:rFonts w:eastAsia="Arial"/>
          <w:color w:val="1F2937"/>
          <w:sz w:val="20"/>
          <w:lang w:val="de-CH"/>
        </w:rPr>
        <w:t>Kubernetes</w:t>
      </w:r>
      <w:proofErr w:type="spellEnd"/>
      <w:r w:rsidRPr="00E45007">
        <w:rPr>
          <w:rFonts w:eastAsia="Arial"/>
          <w:color w:val="1F2937"/>
          <w:sz w:val="20"/>
          <w:lang w:val="de-CH"/>
        </w:rPr>
        <w:t xml:space="preserve">-Stand vor dem </w:t>
      </w:r>
      <w:proofErr w:type="spellStart"/>
      <w:r w:rsidRPr="00E45007">
        <w:rPr>
          <w:rFonts w:eastAsia="Arial"/>
          <w:color w:val="1F2937"/>
          <w:sz w:val="20"/>
          <w:lang w:val="de-CH"/>
        </w:rPr>
        <w:t>Deployment</w:t>
      </w:r>
      <w:proofErr w:type="spellEnd"/>
      <w:r w:rsidRPr="00E45007">
        <w:rPr>
          <w:rFonts w:eastAsia="Arial"/>
          <w:color w:val="1F2937"/>
          <w:sz w:val="20"/>
          <w:lang w:val="de-CH"/>
        </w:rPr>
        <w:t>.</w:t>
      </w:r>
    </w:p>
    <w:p w14:paraId="3BA1154D" w14:textId="77777777" w:rsidR="00BA0312" w:rsidRPr="00E45007" w:rsidRDefault="00000000">
      <w:pPr>
        <w:pStyle w:val="Aufzhlungszeichen"/>
        <w:spacing w:after="60"/>
        <w:rPr>
          <w:lang w:val="de-CH"/>
        </w:rPr>
      </w:pPr>
      <w:r w:rsidRPr="00E45007">
        <w:rPr>
          <w:color w:val="111827"/>
          <w:lang w:val="de-CH"/>
        </w:rPr>
        <w:t xml:space="preserve">Ordnen Sie jedem Image das zugehörige </w:t>
      </w:r>
      <w:proofErr w:type="spellStart"/>
      <w:r w:rsidRPr="00E45007">
        <w:rPr>
          <w:color w:val="111827"/>
          <w:lang w:val="de-CH"/>
        </w:rPr>
        <w:t>Dockerfile</w:t>
      </w:r>
      <w:proofErr w:type="spellEnd"/>
      <w:r w:rsidRPr="00E45007">
        <w:rPr>
          <w:color w:val="111827"/>
          <w:lang w:val="de-CH"/>
        </w:rPr>
        <w:t xml:space="preserve"> und den Tag «</w:t>
      </w:r>
      <w:proofErr w:type="spellStart"/>
      <w:r w:rsidRPr="00E45007">
        <w:rPr>
          <w:color w:val="111827"/>
          <w:lang w:val="de-CH"/>
        </w:rPr>
        <w:t>local</w:t>
      </w:r>
      <w:proofErr w:type="spellEnd"/>
      <w:r w:rsidRPr="00E45007">
        <w:rPr>
          <w:color w:val="111827"/>
          <w:lang w:val="de-CH"/>
        </w:rPr>
        <w:t>» zu.</w:t>
      </w:r>
    </w:p>
    <w:p w14:paraId="2DBAF66D" w14:textId="77777777" w:rsidR="00BA0312" w:rsidRPr="00E45007" w:rsidRDefault="00000000">
      <w:pPr>
        <w:pStyle w:val="Aufzhlungszeichen"/>
        <w:spacing w:after="60"/>
        <w:rPr>
          <w:lang w:val="de-CH"/>
        </w:rPr>
      </w:pPr>
      <w:r w:rsidRPr="00E45007">
        <w:rPr>
          <w:color w:val="111827"/>
          <w:lang w:val="de-CH"/>
        </w:rPr>
        <w:t>Importieren Sie beide Images in «teko-k8s» und erklären Sie die Rolle von «</w:t>
      </w:r>
      <w:proofErr w:type="spellStart"/>
      <w:r w:rsidRPr="00E45007">
        <w:rPr>
          <w:color w:val="111827"/>
          <w:lang w:val="de-CH"/>
        </w:rPr>
        <w:t>imagePullPolicy</w:t>
      </w:r>
      <w:proofErr w:type="spellEnd"/>
      <w:r w:rsidRPr="00E45007">
        <w:rPr>
          <w:color w:val="111827"/>
          <w:lang w:val="de-CH"/>
        </w:rPr>
        <w:t xml:space="preserve">: </w:t>
      </w:r>
      <w:proofErr w:type="spellStart"/>
      <w:r w:rsidRPr="00E45007">
        <w:rPr>
          <w:color w:val="111827"/>
          <w:lang w:val="de-CH"/>
        </w:rPr>
        <w:t>IfNotPresent</w:t>
      </w:r>
      <w:proofErr w:type="spellEnd"/>
      <w:r w:rsidRPr="00E45007">
        <w:rPr>
          <w:color w:val="111827"/>
          <w:lang w:val="de-CH"/>
        </w:rPr>
        <w:t>».</w:t>
      </w:r>
    </w:p>
    <w:p w14:paraId="788C8A10" w14:textId="77777777" w:rsidR="00BA0312" w:rsidRDefault="00000000">
      <w:pPr>
        <w:pStyle w:val="Aufzhlungszeichen"/>
        <w:spacing w:after="60"/>
      </w:pPr>
      <w:r w:rsidRPr="00E45007">
        <w:rPr>
          <w:color w:val="111827"/>
          <w:lang w:val="de-CH"/>
        </w:rPr>
        <w:t>Führen Sie «</w:t>
      </w:r>
      <w:proofErr w:type="spellStart"/>
      <w:r w:rsidRPr="00E45007">
        <w:rPr>
          <w:color w:val="111827"/>
          <w:lang w:val="de-CH"/>
        </w:rPr>
        <w:t>kubectl</w:t>
      </w:r>
      <w:proofErr w:type="spellEnd"/>
      <w:r w:rsidRPr="00E45007">
        <w:rPr>
          <w:color w:val="111827"/>
          <w:lang w:val="de-CH"/>
        </w:rPr>
        <w:t xml:space="preserve"> </w:t>
      </w:r>
      <w:proofErr w:type="spellStart"/>
      <w:r w:rsidRPr="00E45007">
        <w:rPr>
          <w:color w:val="111827"/>
          <w:lang w:val="de-CH"/>
        </w:rPr>
        <w:t>kustomize</w:t>
      </w:r>
      <w:proofErr w:type="spellEnd"/>
      <w:r w:rsidRPr="00E45007">
        <w:rPr>
          <w:color w:val="111827"/>
          <w:lang w:val="de-CH"/>
        </w:rPr>
        <w:t xml:space="preserve"> deploy/</w:t>
      </w:r>
      <w:proofErr w:type="spellStart"/>
      <w:r w:rsidRPr="00E45007">
        <w:rPr>
          <w:color w:val="111827"/>
          <w:lang w:val="de-CH"/>
        </w:rPr>
        <w:t>overlays</w:t>
      </w:r>
      <w:proofErr w:type="spellEnd"/>
      <w:r w:rsidRPr="00E45007">
        <w:rPr>
          <w:color w:val="111827"/>
          <w:lang w:val="de-CH"/>
        </w:rPr>
        <w:t xml:space="preserve">/block-03-standalone» aus. </w:t>
      </w:r>
      <w:proofErr w:type="spellStart"/>
      <w:r>
        <w:rPr>
          <w:color w:val="111827"/>
        </w:rPr>
        <w:t>Welche</w:t>
      </w:r>
      <w:proofErr w:type="spellEnd"/>
      <w:r>
        <w:rPr>
          <w:color w:val="111827"/>
        </w:rPr>
        <w:t xml:space="preserve"> </w:t>
      </w:r>
      <w:proofErr w:type="spellStart"/>
      <w:r>
        <w:rPr>
          <w:color w:val="111827"/>
        </w:rPr>
        <w:t>Ressourcen</w:t>
      </w:r>
      <w:proofErr w:type="spellEnd"/>
      <w:r>
        <w:rPr>
          <w:color w:val="111827"/>
        </w:rPr>
        <w:t xml:space="preserve"> </w:t>
      </w:r>
      <w:proofErr w:type="spellStart"/>
      <w:r>
        <w:rPr>
          <w:color w:val="111827"/>
        </w:rPr>
        <w:t>entstehen</w:t>
      </w:r>
      <w:proofErr w:type="spellEnd"/>
      <w:r>
        <w:rPr>
          <w:color w:val="111827"/>
        </w:rPr>
        <w:t xml:space="preserve"> </w:t>
      </w:r>
      <w:proofErr w:type="spellStart"/>
      <w:r>
        <w:rPr>
          <w:color w:val="111827"/>
        </w:rPr>
        <w:t>durch</w:t>
      </w:r>
      <w:proofErr w:type="spellEnd"/>
      <w:r>
        <w:rPr>
          <w:color w:val="111827"/>
        </w:rPr>
        <w:t xml:space="preserve"> Base und Overlay?</w:t>
      </w:r>
    </w:p>
    <w:tbl>
      <w:tblPr>
        <w:tblW w:w="9360" w:type="dxa"/>
        <w:jc w:val="center"/>
        <w:tblLayout w:type="fixed"/>
        <w:tblLook w:val="04A0" w:firstRow="1" w:lastRow="0" w:firstColumn="1" w:lastColumn="0" w:noHBand="0" w:noVBand="1"/>
      </w:tblPr>
      <w:tblGrid>
        <w:gridCol w:w="9360"/>
      </w:tblGrid>
      <w:tr w:rsidR="00BA0312" w14:paraId="43A2E89A"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4299792E" w14:textId="77777777" w:rsidR="00BA0312" w:rsidRDefault="00000000">
            <w:pPr>
              <w:spacing w:after="80"/>
            </w:pPr>
            <w:r>
              <w:rPr>
                <w:b/>
                <w:color w:val="17165F"/>
                <w:sz w:val="19"/>
              </w:rPr>
              <w:t>Antwort / Notizen:</w:t>
            </w:r>
          </w:p>
          <w:p w14:paraId="4DD832AA" w14:textId="77777777" w:rsidR="00010A0A" w:rsidRPr="00010A0A" w:rsidRDefault="00010A0A" w:rsidP="00010A0A">
            <w:pPr>
              <w:spacing w:after="160"/>
              <w:rPr>
                <w:lang w:val="de-DE"/>
              </w:rPr>
            </w:pPr>
            <w:r w:rsidRPr="00010A0A">
              <w:rPr>
                <w:b/>
                <w:bCs/>
                <w:lang w:val="de-DE"/>
              </w:rPr>
              <w:t xml:space="preserve">1. Images und </w:t>
            </w:r>
            <w:proofErr w:type="spellStart"/>
            <w:r w:rsidRPr="00010A0A">
              <w:rPr>
                <w:b/>
                <w:bCs/>
                <w:lang w:val="de-DE"/>
              </w:rPr>
              <w:t>Dockerfiles</w:t>
            </w:r>
            <w:proofErr w:type="spellEnd"/>
            <w:r w:rsidRPr="00010A0A">
              <w:rPr>
                <w:lang w:val="de-DE"/>
              </w:rPr>
              <w:br/>
              <w:t xml:space="preserve">Das Image </w:t>
            </w:r>
            <w:proofErr w:type="spellStart"/>
            <w:r w:rsidRPr="00010A0A">
              <w:rPr>
                <w:lang w:val="de-DE"/>
              </w:rPr>
              <w:t>food-delivery-control-</w:t>
            </w:r>
            <w:proofErr w:type="gramStart"/>
            <w:r w:rsidRPr="00010A0A">
              <w:rPr>
                <w:lang w:val="de-DE"/>
              </w:rPr>
              <w:t>api:local</w:t>
            </w:r>
            <w:proofErr w:type="spellEnd"/>
            <w:proofErr w:type="gramEnd"/>
            <w:r w:rsidRPr="00010A0A">
              <w:rPr>
                <w:lang w:val="de-DE"/>
              </w:rPr>
              <w:t xml:space="preserve"> wird mit </w:t>
            </w:r>
            <w:proofErr w:type="spellStart"/>
            <w:r w:rsidRPr="00010A0A">
              <w:rPr>
                <w:lang w:val="de-DE"/>
              </w:rPr>
              <w:t>build</w:t>
            </w:r>
            <w:proofErr w:type="spellEnd"/>
            <w:r w:rsidRPr="00010A0A">
              <w:rPr>
                <w:lang w:val="de-DE"/>
              </w:rPr>
              <w:t>/go-</w:t>
            </w:r>
            <w:proofErr w:type="spellStart"/>
            <w:r w:rsidRPr="00010A0A">
              <w:rPr>
                <w:lang w:val="de-DE"/>
              </w:rPr>
              <w:t>service.Dockerfile</w:t>
            </w:r>
            <w:proofErr w:type="spellEnd"/>
            <w:r w:rsidRPr="00010A0A">
              <w:rPr>
                <w:lang w:val="de-DE"/>
              </w:rPr>
              <w:t xml:space="preserve"> und dem </w:t>
            </w:r>
            <w:proofErr w:type="spellStart"/>
            <w:r w:rsidRPr="00010A0A">
              <w:rPr>
                <w:lang w:val="de-DE"/>
              </w:rPr>
              <w:t>Build</w:t>
            </w:r>
            <w:proofErr w:type="spellEnd"/>
            <w:r w:rsidRPr="00010A0A">
              <w:rPr>
                <w:lang w:val="de-DE"/>
              </w:rPr>
              <w:t>-Argument SERVICE=</w:t>
            </w:r>
            <w:proofErr w:type="spellStart"/>
            <w:r w:rsidRPr="00010A0A">
              <w:rPr>
                <w:lang w:val="de-DE"/>
              </w:rPr>
              <w:t>control-api</w:t>
            </w:r>
            <w:proofErr w:type="spellEnd"/>
            <w:r w:rsidRPr="00010A0A">
              <w:rPr>
                <w:lang w:val="de-DE"/>
              </w:rPr>
              <w:t xml:space="preserve"> erstellt.</w:t>
            </w:r>
            <w:r w:rsidRPr="00010A0A">
              <w:rPr>
                <w:lang w:val="de-DE"/>
              </w:rPr>
              <w:br/>
              <w:t xml:space="preserve">Das Image </w:t>
            </w:r>
            <w:proofErr w:type="spellStart"/>
            <w:r w:rsidRPr="00010A0A">
              <w:rPr>
                <w:lang w:val="de-DE"/>
              </w:rPr>
              <w:t>food-delivery-</w:t>
            </w:r>
            <w:proofErr w:type="gramStart"/>
            <w:r w:rsidRPr="00010A0A">
              <w:rPr>
                <w:lang w:val="de-DE"/>
              </w:rPr>
              <w:t>dashboard:local</w:t>
            </w:r>
            <w:proofErr w:type="spellEnd"/>
            <w:proofErr w:type="gramEnd"/>
            <w:r w:rsidRPr="00010A0A">
              <w:rPr>
                <w:lang w:val="de-DE"/>
              </w:rPr>
              <w:t xml:space="preserve"> wird mit dem </w:t>
            </w:r>
            <w:proofErr w:type="spellStart"/>
            <w:r w:rsidRPr="00010A0A">
              <w:rPr>
                <w:lang w:val="de-DE"/>
              </w:rPr>
              <w:t>Dockerfile</w:t>
            </w:r>
            <w:proofErr w:type="spellEnd"/>
            <w:r w:rsidRPr="00010A0A">
              <w:rPr>
                <w:lang w:val="de-DE"/>
              </w:rPr>
              <w:t xml:space="preserve"> im Ordner </w:t>
            </w:r>
            <w:proofErr w:type="spellStart"/>
            <w:r w:rsidRPr="00010A0A">
              <w:rPr>
                <w:lang w:val="de-DE"/>
              </w:rPr>
              <w:t>apps</w:t>
            </w:r>
            <w:proofErr w:type="spellEnd"/>
            <w:r w:rsidRPr="00010A0A">
              <w:rPr>
                <w:lang w:val="de-DE"/>
              </w:rPr>
              <w:t>/</w:t>
            </w:r>
            <w:proofErr w:type="spellStart"/>
            <w:r w:rsidRPr="00010A0A">
              <w:rPr>
                <w:lang w:val="de-DE"/>
              </w:rPr>
              <w:t>dashboard</w:t>
            </w:r>
            <w:proofErr w:type="spellEnd"/>
            <w:r w:rsidRPr="00010A0A">
              <w:rPr>
                <w:lang w:val="de-DE"/>
              </w:rPr>
              <w:t xml:space="preserve"> erstellt. Beide Images verwenden den Tag </w:t>
            </w:r>
            <w:proofErr w:type="spellStart"/>
            <w:r w:rsidRPr="00010A0A">
              <w:rPr>
                <w:lang w:val="de-DE"/>
              </w:rPr>
              <w:t>local</w:t>
            </w:r>
            <w:proofErr w:type="spellEnd"/>
            <w:r w:rsidRPr="00010A0A">
              <w:rPr>
                <w:lang w:val="de-DE"/>
              </w:rPr>
              <w:t>.</w:t>
            </w:r>
          </w:p>
          <w:p w14:paraId="7A1C7966" w14:textId="77777777" w:rsidR="00010A0A" w:rsidRPr="00010A0A" w:rsidRDefault="00010A0A" w:rsidP="00010A0A">
            <w:pPr>
              <w:spacing w:after="160"/>
              <w:rPr>
                <w:lang w:val="de-DE"/>
              </w:rPr>
            </w:pPr>
            <w:r w:rsidRPr="00010A0A">
              <w:rPr>
                <w:b/>
                <w:bCs/>
                <w:lang w:val="de-DE"/>
              </w:rPr>
              <w:t xml:space="preserve">2. Import und </w:t>
            </w:r>
            <w:proofErr w:type="spellStart"/>
            <w:r w:rsidRPr="00010A0A">
              <w:rPr>
                <w:b/>
                <w:bCs/>
                <w:lang w:val="de-DE"/>
              </w:rPr>
              <w:t>imagePullPolicy</w:t>
            </w:r>
            <w:proofErr w:type="spellEnd"/>
            <w:r w:rsidRPr="00010A0A">
              <w:rPr>
                <w:lang w:val="de-DE"/>
              </w:rPr>
              <w:br/>
              <w:t xml:space="preserve">Beide Images wurden mit k3d </w:t>
            </w:r>
            <w:proofErr w:type="spellStart"/>
            <w:r w:rsidRPr="00010A0A">
              <w:rPr>
                <w:lang w:val="de-DE"/>
              </w:rPr>
              <w:t>image</w:t>
            </w:r>
            <w:proofErr w:type="spellEnd"/>
            <w:r w:rsidRPr="00010A0A">
              <w:rPr>
                <w:lang w:val="de-DE"/>
              </w:rPr>
              <w:t xml:space="preserve"> </w:t>
            </w:r>
            <w:proofErr w:type="spellStart"/>
            <w:r w:rsidRPr="00010A0A">
              <w:rPr>
                <w:lang w:val="de-DE"/>
              </w:rPr>
              <w:t>import</w:t>
            </w:r>
            <w:proofErr w:type="spellEnd"/>
            <w:r w:rsidRPr="00010A0A">
              <w:rPr>
                <w:lang w:val="de-DE"/>
              </w:rPr>
              <w:t xml:space="preserve"> in den Cluster teko-k8s importiert.</w:t>
            </w:r>
            <w:r w:rsidRPr="00010A0A">
              <w:rPr>
                <w:lang w:val="de-DE"/>
              </w:rPr>
              <w:br/>
            </w:r>
            <w:proofErr w:type="spellStart"/>
            <w:r w:rsidRPr="00010A0A">
              <w:rPr>
                <w:lang w:val="de-DE"/>
              </w:rPr>
              <w:t>imagePullPolicy</w:t>
            </w:r>
            <w:proofErr w:type="spellEnd"/>
            <w:r w:rsidRPr="00010A0A">
              <w:rPr>
                <w:lang w:val="de-DE"/>
              </w:rPr>
              <w:t xml:space="preserve">: </w:t>
            </w:r>
            <w:proofErr w:type="spellStart"/>
            <w:r w:rsidRPr="00010A0A">
              <w:rPr>
                <w:lang w:val="de-DE"/>
              </w:rPr>
              <w:t>IfNotPresent</w:t>
            </w:r>
            <w:proofErr w:type="spellEnd"/>
            <w:r w:rsidRPr="00010A0A">
              <w:rPr>
                <w:lang w:val="de-DE"/>
              </w:rPr>
              <w:t xml:space="preserve"> bedeutet, dass </w:t>
            </w:r>
            <w:proofErr w:type="spellStart"/>
            <w:r w:rsidRPr="00010A0A">
              <w:rPr>
                <w:lang w:val="de-DE"/>
              </w:rPr>
              <w:t>Kubernetes</w:t>
            </w:r>
            <w:proofErr w:type="spellEnd"/>
            <w:r w:rsidRPr="00010A0A">
              <w:rPr>
                <w:lang w:val="de-DE"/>
              </w:rPr>
              <w:t xml:space="preserve"> zuerst das lokal vorhandene Image verwendet. Nur wenn es auf dem Node nicht vorhanden ist, wird versucht, es aus einer Registry zu laden.</w:t>
            </w:r>
          </w:p>
          <w:p w14:paraId="316A2F7F" w14:textId="77777777" w:rsidR="00010A0A" w:rsidRPr="00010A0A" w:rsidRDefault="00010A0A" w:rsidP="00010A0A">
            <w:pPr>
              <w:spacing w:after="160"/>
              <w:rPr>
                <w:lang w:val="de-DE"/>
              </w:rPr>
            </w:pPr>
            <w:r w:rsidRPr="00010A0A">
              <w:rPr>
                <w:b/>
                <w:bCs/>
                <w:lang w:val="de-DE"/>
              </w:rPr>
              <w:t xml:space="preserve">3. </w:t>
            </w:r>
            <w:proofErr w:type="spellStart"/>
            <w:r w:rsidRPr="00010A0A">
              <w:rPr>
                <w:b/>
                <w:bCs/>
                <w:lang w:val="de-DE"/>
              </w:rPr>
              <w:t>Kustomize</w:t>
            </w:r>
            <w:proofErr w:type="spellEnd"/>
            <w:r w:rsidRPr="00010A0A">
              <w:rPr>
                <w:b/>
                <w:bCs/>
                <w:lang w:val="de-DE"/>
              </w:rPr>
              <w:t>-Ausgabe</w:t>
            </w:r>
            <w:r w:rsidRPr="00010A0A">
              <w:rPr>
                <w:lang w:val="de-DE"/>
              </w:rPr>
              <w:br/>
              <w:t xml:space="preserve">Mit </w:t>
            </w:r>
            <w:proofErr w:type="spellStart"/>
            <w:r w:rsidRPr="00010A0A">
              <w:rPr>
                <w:lang w:val="de-DE"/>
              </w:rPr>
              <w:t>kubectl</w:t>
            </w:r>
            <w:proofErr w:type="spellEnd"/>
            <w:r w:rsidRPr="00010A0A">
              <w:rPr>
                <w:lang w:val="de-DE"/>
              </w:rPr>
              <w:t xml:space="preserve"> </w:t>
            </w:r>
            <w:proofErr w:type="spellStart"/>
            <w:r w:rsidRPr="00010A0A">
              <w:rPr>
                <w:lang w:val="de-DE"/>
              </w:rPr>
              <w:t>kustomize</w:t>
            </w:r>
            <w:proofErr w:type="spellEnd"/>
            <w:r w:rsidRPr="00010A0A">
              <w:rPr>
                <w:lang w:val="de-DE"/>
              </w:rPr>
              <w:t xml:space="preserve"> deploy/</w:t>
            </w:r>
            <w:proofErr w:type="spellStart"/>
            <w:r w:rsidRPr="00010A0A">
              <w:rPr>
                <w:lang w:val="de-DE"/>
              </w:rPr>
              <w:t>overlays</w:t>
            </w:r>
            <w:proofErr w:type="spellEnd"/>
            <w:r w:rsidRPr="00010A0A">
              <w:rPr>
                <w:lang w:val="de-DE"/>
              </w:rPr>
              <w:t xml:space="preserve">/block-03-standalone wurde der geplante </w:t>
            </w:r>
            <w:proofErr w:type="spellStart"/>
            <w:r w:rsidRPr="00010A0A">
              <w:rPr>
                <w:lang w:val="de-DE"/>
              </w:rPr>
              <w:t>Kubernetes</w:t>
            </w:r>
            <w:proofErr w:type="spellEnd"/>
            <w:r w:rsidRPr="00010A0A">
              <w:rPr>
                <w:lang w:val="de-DE"/>
              </w:rPr>
              <w:t>-Stand gerendert, ohne ihn zu deployen. Es entstehen zwei Services (</w:t>
            </w:r>
            <w:proofErr w:type="spellStart"/>
            <w:r w:rsidRPr="00010A0A">
              <w:rPr>
                <w:lang w:val="de-DE"/>
              </w:rPr>
              <w:t>control-api</w:t>
            </w:r>
            <w:proofErr w:type="spellEnd"/>
            <w:r w:rsidRPr="00010A0A">
              <w:rPr>
                <w:lang w:val="de-DE"/>
              </w:rPr>
              <w:t xml:space="preserve"> und </w:t>
            </w:r>
            <w:proofErr w:type="spellStart"/>
            <w:r w:rsidRPr="00010A0A">
              <w:rPr>
                <w:lang w:val="de-DE"/>
              </w:rPr>
              <w:t>dashboard</w:t>
            </w:r>
            <w:proofErr w:type="spellEnd"/>
            <w:r w:rsidRPr="00010A0A">
              <w:rPr>
                <w:lang w:val="de-DE"/>
              </w:rPr>
              <w:t xml:space="preserve">) sowie ein </w:t>
            </w:r>
            <w:proofErr w:type="spellStart"/>
            <w:r w:rsidRPr="00010A0A">
              <w:rPr>
                <w:lang w:val="de-DE"/>
              </w:rPr>
              <w:t>Deployment</w:t>
            </w:r>
            <w:proofErr w:type="spellEnd"/>
            <w:r w:rsidRPr="00010A0A">
              <w:rPr>
                <w:lang w:val="de-DE"/>
              </w:rPr>
              <w:t xml:space="preserve"> für das </w:t>
            </w:r>
            <w:proofErr w:type="spellStart"/>
            <w:r w:rsidRPr="00010A0A">
              <w:rPr>
                <w:lang w:val="de-DE"/>
              </w:rPr>
              <w:t>dashboard</w:t>
            </w:r>
            <w:proofErr w:type="spellEnd"/>
            <w:r w:rsidRPr="00010A0A">
              <w:rPr>
                <w:lang w:val="de-DE"/>
              </w:rPr>
              <w:t xml:space="preserve">. Das Overlay ergänzt unter anderem den Namespace </w:t>
            </w:r>
            <w:proofErr w:type="spellStart"/>
            <w:r w:rsidRPr="00010A0A">
              <w:rPr>
                <w:lang w:val="de-DE"/>
              </w:rPr>
              <w:t>food-delivery</w:t>
            </w:r>
            <w:proofErr w:type="spellEnd"/>
            <w:r w:rsidRPr="00010A0A">
              <w:rPr>
                <w:lang w:val="de-DE"/>
              </w:rPr>
              <w:t>, Labels, das lokale Dashboard-Image und die Konfiguration NUXT_PUBLIC_API_BASE=http://localhost:8081.</w:t>
            </w:r>
          </w:p>
          <w:p w14:paraId="0ACBB31C" w14:textId="34C40626" w:rsidR="00BA0312" w:rsidRPr="00010A0A" w:rsidRDefault="00BA0312">
            <w:pPr>
              <w:spacing w:after="160"/>
              <w:rPr>
                <w:lang w:val="de-DE"/>
              </w:rPr>
            </w:pPr>
          </w:p>
        </w:tc>
      </w:tr>
    </w:tbl>
    <w:p w14:paraId="5BC234F5"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13F69FE5"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4476931D" w14:textId="77777777" w:rsidR="00BA0312" w:rsidRDefault="00000000">
            <w:pPr>
              <w:spacing w:after="0" w:line="252" w:lineRule="auto"/>
            </w:pPr>
            <w:r>
              <w:rPr>
                <w:rFonts w:ascii="Courier New" w:hAnsi="Courier New"/>
                <w:color w:val="E8EEF6"/>
                <w:sz w:val="15"/>
              </w:rPr>
              <w:t># macOS/Linux/Git Bash/WSL:</w:t>
            </w:r>
            <w:r>
              <w:rPr>
                <w:rFonts w:ascii="Courier New" w:hAnsi="Courier New"/>
                <w:color w:val="E8EEF6"/>
                <w:sz w:val="15"/>
              </w:rPr>
              <w:br/>
              <w:t>make images</w:t>
            </w:r>
            <w:r>
              <w:rPr>
                <w:rFonts w:ascii="Courier New" w:hAnsi="Courier New"/>
                <w:color w:val="E8EEF6"/>
                <w:sz w:val="15"/>
              </w:rPr>
              <w:br/>
              <w:t>CLUSTER=teko-k8s make load</w:t>
            </w:r>
            <w:r>
              <w:rPr>
                <w:rFonts w:ascii="Courier New" w:hAnsi="Courier New"/>
                <w:color w:val="E8EEF6"/>
                <w:sz w:val="15"/>
              </w:rPr>
              <w:br/>
              <w:t>kubectl kustomize deploy/overlays/block-03-standalone</w:t>
            </w:r>
            <w:r>
              <w:rPr>
                <w:rFonts w:ascii="Courier New" w:hAnsi="Courier New"/>
                <w:color w:val="E8EEF6"/>
                <w:sz w:val="15"/>
              </w:rPr>
              <w:br/>
            </w:r>
            <w:r>
              <w:rPr>
                <w:rFonts w:ascii="Courier New" w:hAnsi="Courier New"/>
                <w:color w:val="E8EEF6"/>
                <w:sz w:val="15"/>
              </w:rPr>
              <w:br/>
              <w:t># PowerShell oder ohne make:</w:t>
            </w:r>
            <w:r>
              <w:rPr>
                <w:rFonts w:ascii="Courier New" w:hAnsi="Courier New"/>
                <w:color w:val="E8EEF6"/>
                <w:sz w:val="15"/>
              </w:rPr>
              <w:br/>
              <w:t>docker build -t food-delivery-control-api:local --build-arg SERVICE=control-api -f ./build/go-service.Dockerfile .</w:t>
            </w:r>
            <w:r>
              <w:rPr>
                <w:rFonts w:ascii="Courier New" w:hAnsi="Courier New"/>
                <w:color w:val="E8EEF6"/>
                <w:sz w:val="15"/>
              </w:rPr>
              <w:br/>
              <w:t>docker build -t food-delivery-dashboard:local ./apps/dashboard</w:t>
            </w:r>
            <w:r>
              <w:rPr>
                <w:rFonts w:ascii="Courier New" w:hAnsi="Courier New"/>
                <w:color w:val="E8EEF6"/>
                <w:sz w:val="15"/>
              </w:rPr>
              <w:br/>
              <w:t>k3d image import -c teko-k8s food-delivery-control-api:local food-delivery-dashboard:local</w:t>
            </w:r>
            <w:r>
              <w:rPr>
                <w:rFonts w:ascii="Courier New" w:hAnsi="Courier New"/>
                <w:color w:val="E8EEF6"/>
                <w:sz w:val="15"/>
              </w:rPr>
              <w:br/>
              <w:t>kubectl kustomize deploy/overlays/block-03-standalone</w:t>
            </w:r>
          </w:p>
        </w:tc>
      </w:tr>
    </w:tbl>
    <w:p w14:paraId="7760DE4B" w14:textId="63DC703B" w:rsidR="0027697F" w:rsidRDefault="0027697F">
      <w:pPr>
        <w:spacing w:after="80"/>
      </w:pPr>
    </w:p>
    <w:p w14:paraId="790C31B9" w14:textId="61250A8C" w:rsidR="00BA0312" w:rsidRDefault="0027697F" w:rsidP="0027697F">
      <w:r>
        <w:br w:type="page"/>
      </w:r>
    </w:p>
    <w:p w14:paraId="5A3CD5BC" w14:textId="77777777" w:rsidR="00BA0312" w:rsidRPr="00E45007" w:rsidRDefault="00000000">
      <w:pPr>
        <w:spacing w:before="280" w:after="100"/>
        <w:rPr>
          <w:lang w:val="de-CH"/>
        </w:rPr>
      </w:pPr>
      <w:r w:rsidRPr="00E45007">
        <w:rPr>
          <w:b/>
          <w:color w:val="17165F"/>
          <w:sz w:val="30"/>
          <w:lang w:val="de-CH"/>
        </w:rPr>
        <w:lastRenderedPageBreak/>
        <w:t>Aufgabe 3)</w:t>
      </w:r>
    </w:p>
    <w:p w14:paraId="6AE07C1D" w14:textId="77777777" w:rsidR="00BA0312" w:rsidRPr="00E45007" w:rsidRDefault="00000000">
      <w:pPr>
        <w:spacing w:after="80"/>
        <w:rPr>
          <w:lang w:val="de-CH"/>
        </w:rPr>
      </w:pPr>
      <w:r w:rsidRPr="00E45007">
        <w:rPr>
          <w:b/>
          <w:color w:val="111827"/>
          <w:sz w:val="24"/>
          <w:lang w:val="de-CH"/>
        </w:rPr>
        <w:t>Manifeste als Vertrag deployen</w:t>
      </w:r>
    </w:p>
    <w:p w14:paraId="4106572D" w14:textId="77777777" w:rsidR="00BA0312" w:rsidRPr="00E45007" w:rsidRDefault="00000000">
      <w:pPr>
        <w:spacing w:after="120"/>
        <w:rPr>
          <w:lang w:val="de-CH"/>
        </w:rPr>
      </w:pPr>
      <w:r w:rsidRPr="00E45007">
        <w:rPr>
          <w:color w:val="111827"/>
          <w:lang w:val="de-CH"/>
        </w:rPr>
        <w:t>Lesen Sie die Referenzen zwischen den Ressourcen und wenden Sie danach den gerenderten Projektstand an.</w:t>
      </w:r>
    </w:p>
    <w:p w14:paraId="2B4B2FBE" w14:textId="77777777" w:rsidR="00BA0312" w:rsidRPr="00E45007" w:rsidRDefault="00000000">
      <w:pPr>
        <w:pStyle w:val="Aufzhlungszeichen"/>
        <w:spacing w:after="60"/>
        <w:rPr>
          <w:lang w:val="de-CH"/>
        </w:rPr>
      </w:pPr>
      <w:r w:rsidRPr="00E45007">
        <w:rPr>
          <w:color w:val="111827"/>
          <w:lang w:val="de-CH"/>
        </w:rPr>
        <w:t>Verfolgen Sie für beide Anwendungen: Service-</w:t>
      </w:r>
      <w:proofErr w:type="spellStart"/>
      <w:r w:rsidRPr="00E45007">
        <w:rPr>
          <w:color w:val="111827"/>
          <w:lang w:val="de-CH"/>
        </w:rPr>
        <w:t>Selector</w:t>
      </w:r>
      <w:proofErr w:type="spellEnd"/>
      <w:r w:rsidRPr="00E45007">
        <w:rPr>
          <w:color w:val="111827"/>
          <w:lang w:val="de-CH"/>
        </w:rPr>
        <w:t xml:space="preserve"> → Pod-Labels sowie «</w:t>
      </w:r>
      <w:proofErr w:type="spellStart"/>
      <w:r w:rsidRPr="00E45007">
        <w:rPr>
          <w:color w:val="111827"/>
          <w:lang w:val="de-CH"/>
        </w:rPr>
        <w:t>targetPort</w:t>
      </w:r>
      <w:proofErr w:type="spellEnd"/>
      <w:r w:rsidRPr="00E45007">
        <w:rPr>
          <w:color w:val="111827"/>
          <w:lang w:val="de-CH"/>
        </w:rPr>
        <w:t>» → benannter Container-Port.</w:t>
      </w:r>
    </w:p>
    <w:p w14:paraId="7E73500E" w14:textId="77777777" w:rsidR="00BA0312" w:rsidRPr="00E45007" w:rsidRDefault="00000000">
      <w:pPr>
        <w:pStyle w:val="Aufzhlungszeichen"/>
        <w:spacing w:after="60"/>
        <w:rPr>
          <w:lang w:val="de-CH"/>
        </w:rPr>
      </w:pPr>
      <w:r w:rsidRPr="00E45007">
        <w:rPr>
          <w:color w:val="111827"/>
          <w:lang w:val="de-CH"/>
        </w:rPr>
        <w:t>Verfolgen Sie bei der Control API: «</w:t>
      </w:r>
      <w:proofErr w:type="spellStart"/>
      <w:r w:rsidRPr="00E45007">
        <w:rPr>
          <w:color w:val="111827"/>
          <w:lang w:val="de-CH"/>
        </w:rPr>
        <w:t>envFrom</w:t>
      </w:r>
      <w:proofErr w:type="spellEnd"/>
      <w:r w:rsidRPr="00E45007">
        <w:rPr>
          <w:color w:val="111827"/>
          <w:lang w:val="de-CH"/>
        </w:rPr>
        <w:t xml:space="preserve">» → </w:t>
      </w:r>
      <w:proofErr w:type="spellStart"/>
      <w:r w:rsidRPr="00E45007">
        <w:rPr>
          <w:color w:val="111827"/>
          <w:lang w:val="de-CH"/>
        </w:rPr>
        <w:t>ConfigMap</w:t>
      </w:r>
      <w:proofErr w:type="spellEnd"/>
      <w:r w:rsidRPr="00E45007">
        <w:rPr>
          <w:color w:val="111827"/>
          <w:lang w:val="de-CH"/>
        </w:rPr>
        <w:t xml:space="preserve"> «</w:t>
      </w:r>
      <w:proofErr w:type="spellStart"/>
      <w:r w:rsidRPr="00E45007">
        <w:rPr>
          <w:color w:val="111827"/>
          <w:lang w:val="de-CH"/>
        </w:rPr>
        <w:t>simulation-config</w:t>
      </w:r>
      <w:proofErr w:type="spellEnd"/>
      <w:r w:rsidRPr="00E45007">
        <w:rPr>
          <w:color w:val="111827"/>
          <w:lang w:val="de-CH"/>
        </w:rPr>
        <w:t xml:space="preserve">» und die konfigurierten </w:t>
      </w:r>
      <w:proofErr w:type="spellStart"/>
      <w:r w:rsidRPr="00E45007">
        <w:rPr>
          <w:color w:val="111827"/>
          <w:lang w:val="de-CH"/>
        </w:rPr>
        <w:t>Probes</w:t>
      </w:r>
      <w:proofErr w:type="spellEnd"/>
      <w:r w:rsidRPr="00E45007">
        <w:rPr>
          <w:color w:val="111827"/>
          <w:lang w:val="de-CH"/>
        </w:rPr>
        <w:t>.</w:t>
      </w:r>
    </w:p>
    <w:p w14:paraId="28D32698" w14:textId="77777777" w:rsidR="00BA0312" w:rsidRPr="00E45007" w:rsidRDefault="00000000">
      <w:pPr>
        <w:pStyle w:val="Aufzhlungszeichen"/>
        <w:spacing w:after="80" w:line="252" w:lineRule="auto"/>
        <w:rPr>
          <w:lang w:val="de-CH"/>
        </w:rPr>
      </w:pPr>
      <w:r w:rsidRPr="00E45007">
        <w:rPr>
          <w:rFonts w:eastAsia="Arial"/>
          <w:color w:val="1F2937"/>
          <w:lang w:val="de-CH"/>
        </w:rPr>
        <w:t>Deployen Sie das Overlay und belegen Sie mit «</w:t>
      </w:r>
      <w:proofErr w:type="spellStart"/>
      <w:r w:rsidRPr="00E45007">
        <w:rPr>
          <w:rFonts w:eastAsia="Arial"/>
          <w:color w:val="1F2937"/>
          <w:lang w:val="de-CH"/>
        </w:rPr>
        <w:t>rollout</w:t>
      </w:r>
      <w:proofErr w:type="spellEnd"/>
      <w:r w:rsidRPr="00E45007">
        <w:rPr>
          <w:rFonts w:eastAsia="Arial"/>
          <w:color w:val="1F2937"/>
          <w:lang w:val="de-CH"/>
        </w:rPr>
        <w:t xml:space="preserve"> </w:t>
      </w:r>
      <w:proofErr w:type="spellStart"/>
      <w:r w:rsidRPr="00E45007">
        <w:rPr>
          <w:rFonts w:eastAsia="Arial"/>
          <w:color w:val="1F2937"/>
          <w:lang w:val="de-CH"/>
        </w:rPr>
        <w:t>status</w:t>
      </w:r>
      <w:proofErr w:type="spellEnd"/>
      <w:r w:rsidRPr="00E45007">
        <w:rPr>
          <w:rFonts w:eastAsia="Arial"/>
          <w:color w:val="1F2937"/>
          <w:lang w:val="de-CH"/>
        </w:rPr>
        <w:t>» und «</w:t>
      </w:r>
      <w:proofErr w:type="spellStart"/>
      <w:r w:rsidRPr="00E45007">
        <w:rPr>
          <w:rFonts w:eastAsia="Arial"/>
          <w:color w:val="1F2937"/>
          <w:lang w:val="de-CH"/>
        </w:rPr>
        <w:t>get</w:t>
      </w:r>
      <w:proofErr w:type="spellEnd"/>
      <w:r w:rsidRPr="00E45007">
        <w:rPr>
          <w:rFonts w:eastAsia="Arial"/>
          <w:color w:val="1F2937"/>
          <w:lang w:val="de-CH"/>
        </w:rPr>
        <w:t xml:space="preserve"> ... -o </w:t>
      </w:r>
      <w:proofErr w:type="spellStart"/>
      <w:r w:rsidRPr="00E45007">
        <w:rPr>
          <w:rFonts w:eastAsia="Arial"/>
          <w:color w:val="1F2937"/>
          <w:lang w:val="de-CH"/>
        </w:rPr>
        <w:t>wide</w:t>
      </w:r>
      <w:proofErr w:type="spellEnd"/>
      <w:r w:rsidRPr="00E45007">
        <w:rPr>
          <w:rFonts w:eastAsia="Arial"/>
          <w:color w:val="1F2937"/>
          <w:lang w:val="de-CH"/>
        </w:rPr>
        <w:t>», dass beide Workloads bereit sind.</w:t>
      </w:r>
    </w:p>
    <w:tbl>
      <w:tblPr>
        <w:tblW w:w="9360" w:type="dxa"/>
        <w:jc w:val="center"/>
        <w:tblLayout w:type="fixed"/>
        <w:tblLook w:val="04A0" w:firstRow="1" w:lastRow="0" w:firstColumn="1" w:lastColumn="0" w:noHBand="0" w:noVBand="1"/>
      </w:tblPr>
      <w:tblGrid>
        <w:gridCol w:w="9360"/>
      </w:tblGrid>
      <w:tr w:rsidR="00BA0312" w14:paraId="1EEB6DD2"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477C5249" w14:textId="77777777" w:rsidR="00BA0312" w:rsidRDefault="00000000">
            <w:pPr>
              <w:spacing w:after="80"/>
            </w:pPr>
            <w:proofErr w:type="spellStart"/>
            <w:r>
              <w:rPr>
                <w:b/>
                <w:color w:val="17165F"/>
                <w:sz w:val="19"/>
              </w:rPr>
              <w:t>Antwort</w:t>
            </w:r>
            <w:proofErr w:type="spellEnd"/>
            <w:r>
              <w:rPr>
                <w:b/>
                <w:color w:val="17165F"/>
                <w:sz w:val="19"/>
              </w:rPr>
              <w:t xml:space="preserve"> / </w:t>
            </w:r>
            <w:proofErr w:type="spellStart"/>
            <w:r>
              <w:rPr>
                <w:b/>
                <w:color w:val="17165F"/>
                <w:sz w:val="19"/>
              </w:rPr>
              <w:t>Notizen</w:t>
            </w:r>
            <w:proofErr w:type="spellEnd"/>
            <w:r>
              <w:rPr>
                <w:b/>
                <w:color w:val="17165F"/>
                <w:sz w:val="19"/>
              </w:rPr>
              <w:t>:</w:t>
            </w:r>
          </w:p>
          <w:p w14:paraId="79FA309C" w14:textId="77777777" w:rsidR="000B029D" w:rsidRPr="000B029D" w:rsidRDefault="000B029D" w:rsidP="000B029D">
            <w:pPr>
              <w:spacing w:after="160"/>
              <w:rPr>
                <w:lang w:val="de-DE"/>
              </w:rPr>
            </w:pPr>
            <w:r w:rsidRPr="000B029D">
              <w:rPr>
                <w:b/>
                <w:bCs/>
                <w:lang w:val="de-DE"/>
              </w:rPr>
              <w:t>1. Service, Pod-Labels und Ports</w:t>
            </w:r>
            <w:r w:rsidRPr="000B029D">
              <w:rPr>
                <w:lang w:val="de-DE"/>
              </w:rPr>
              <w:br/>
              <w:t>Die Services wählen ihre Pods über die Labels app.kubernetes.io/</w:t>
            </w:r>
            <w:proofErr w:type="spellStart"/>
            <w:r w:rsidRPr="000B029D">
              <w:rPr>
                <w:lang w:val="de-DE"/>
              </w:rPr>
              <w:t>name</w:t>
            </w:r>
            <w:proofErr w:type="spellEnd"/>
            <w:r w:rsidRPr="000B029D">
              <w:rPr>
                <w:lang w:val="de-DE"/>
              </w:rPr>
              <w:t xml:space="preserve"> aus. Beim </w:t>
            </w:r>
            <w:proofErr w:type="spellStart"/>
            <w:r w:rsidRPr="000B029D">
              <w:rPr>
                <w:lang w:val="de-DE"/>
              </w:rPr>
              <w:t>control-api</w:t>
            </w:r>
            <w:proofErr w:type="spellEnd"/>
            <w:r w:rsidRPr="000B029D">
              <w:rPr>
                <w:lang w:val="de-DE"/>
              </w:rPr>
              <w:t xml:space="preserve"> stimmt der Service-</w:t>
            </w:r>
            <w:proofErr w:type="spellStart"/>
            <w:r w:rsidRPr="000B029D">
              <w:rPr>
                <w:lang w:val="de-DE"/>
              </w:rPr>
              <w:t>Selector</w:t>
            </w:r>
            <w:proofErr w:type="spellEnd"/>
            <w:r w:rsidRPr="000B029D">
              <w:rPr>
                <w:lang w:val="de-DE"/>
              </w:rPr>
              <w:t xml:space="preserve"> app.kubernetes.io/</w:t>
            </w:r>
            <w:proofErr w:type="spellStart"/>
            <w:r w:rsidRPr="000B029D">
              <w:rPr>
                <w:lang w:val="de-DE"/>
              </w:rPr>
              <w:t>name</w:t>
            </w:r>
            <w:proofErr w:type="spellEnd"/>
            <w:r w:rsidRPr="000B029D">
              <w:rPr>
                <w:lang w:val="de-DE"/>
              </w:rPr>
              <w:t>=</w:t>
            </w:r>
            <w:proofErr w:type="spellStart"/>
            <w:r w:rsidRPr="000B029D">
              <w:rPr>
                <w:lang w:val="de-DE"/>
              </w:rPr>
              <w:t>control-api</w:t>
            </w:r>
            <w:proofErr w:type="spellEnd"/>
            <w:r w:rsidRPr="000B029D">
              <w:rPr>
                <w:lang w:val="de-DE"/>
              </w:rPr>
              <w:t xml:space="preserve"> mit dem Pod-Label überein. </w:t>
            </w:r>
            <w:proofErr w:type="spellStart"/>
            <w:r w:rsidRPr="000B029D">
              <w:rPr>
                <w:lang w:val="de-DE"/>
              </w:rPr>
              <w:t>targetPort</w:t>
            </w:r>
            <w:proofErr w:type="spellEnd"/>
            <w:r w:rsidRPr="000B029D">
              <w:rPr>
                <w:lang w:val="de-DE"/>
              </w:rPr>
              <w:t>: http verweist auf den benannten Container-Port http, welcher bei der Control-API Port 8080 verwendet. Beim Dashboard funktioniert die Zuordnung analog mit Port 3000.</w:t>
            </w:r>
          </w:p>
          <w:p w14:paraId="0E27BEE5" w14:textId="77777777" w:rsidR="000B029D" w:rsidRPr="000B029D" w:rsidRDefault="000B029D" w:rsidP="000B029D">
            <w:pPr>
              <w:spacing w:after="160"/>
              <w:rPr>
                <w:lang w:val="de-DE"/>
              </w:rPr>
            </w:pPr>
            <w:r w:rsidRPr="000B029D">
              <w:rPr>
                <w:b/>
                <w:bCs/>
                <w:lang w:val="de-DE"/>
              </w:rPr>
              <w:t xml:space="preserve">2. </w:t>
            </w:r>
            <w:proofErr w:type="spellStart"/>
            <w:r w:rsidRPr="000B029D">
              <w:rPr>
                <w:b/>
                <w:bCs/>
                <w:lang w:val="de-DE"/>
              </w:rPr>
              <w:t>ConfigMap</w:t>
            </w:r>
            <w:proofErr w:type="spellEnd"/>
            <w:r w:rsidRPr="000B029D">
              <w:rPr>
                <w:b/>
                <w:bCs/>
                <w:lang w:val="de-DE"/>
              </w:rPr>
              <w:t xml:space="preserve"> und </w:t>
            </w:r>
            <w:proofErr w:type="spellStart"/>
            <w:r w:rsidRPr="000B029D">
              <w:rPr>
                <w:b/>
                <w:bCs/>
                <w:lang w:val="de-DE"/>
              </w:rPr>
              <w:t>Probes</w:t>
            </w:r>
            <w:proofErr w:type="spellEnd"/>
            <w:r w:rsidRPr="000B029D">
              <w:rPr>
                <w:lang w:val="de-DE"/>
              </w:rPr>
              <w:br/>
              <w:t xml:space="preserve">Die </w:t>
            </w:r>
            <w:proofErr w:type="spellStart"/>
            <w:r w:rsidRPr="000B029D">
              <w:rPr>
                <w:lang w:val="de-DE"/>
              </w:rPr>
              <w:t>control-api</w:t>
            </w:r>
            <w:proofErr w:type="spellEnd"/>
            <w:r w:rsidRPr="000B029D">
              <w:rPr>
                <w:lang w:val="de-DE"/>
              </w:rPr>
              <w:t xml:space="preserve"> übernimmt ihre Konfiguration über </w:t>
            </w:r>
            <w:proofErr w:type="spellStart"/>
            <w:r w:rsidRPr="000B029D">
              <w:rPr>
                <w:lang w:val="de-DE"/>
              </w:rPr>
              <w:t>envFrom</w:t>
            </w:r>
            <w:proofErr w:type="spellEnd"/>
            <w:r w:rsidRPr="000B029D">
              <w:rPr>
                <w:lang w:val="de-DE"/>
              </w:rPr>
              <w:t xml:space="preserve"> aus der </w:t>
            </w:r>
            <w:proofErr w:type="spellStart"/>
            <w:r w:rsidRPr="000B029D">
              <w:rPr>
                <w:lang w:val="de-DE"/>
              </w:rPr>
              <w:t>ConfigMap</w:t>
            </w:r>
            <w:proofErr w:type="spellEnd"/>
            <w:r w:rsidRPr="000B029D">
              <w:rPr>
                <w:lang w:val="de-DE"/>
              </w:rPr>
              <w:t xml:space="preserve"> </w:t>
            </w:r>
            <w:proofErr w:type="spellStart"/>
            <w:r w:rsidRPr="000B029D">
              <w:rPr>
                <w:lang w:val="de-DE"/>
              </w:rPr>
              <w:t>simulation-config</w:t>
            </w:r>
            <w:proofErr w:type="spellEnd"/>
            <w:r w:rsidRPr="000B029D">
              <w:rPr>
                <w:lang w:val="de-DE"/>
              </w:rPr>
              <w:t xml:space="preserve">. Zusätzlich wird der Pod-Name über metadata.name als Umgebungsvariable POD_NAME gesetzt. Die </w:t>
            </w:r>
            <w:proofErr w:type="spellStart"/>
            <w:r w:rsidRPr="000B029D">
              <w:rPr>
                <w:lang w:val="de-DE"/>
              </w:rPr>
              <w:t>Readiness</w:t>
            </w:r>
            <w:proofErr w:type="spellEnd"/>
            <w:r w:rsidRPr="000B029D">
              <w:rPr>
                <w:lang w:val="de-DE"/>
              </w:rPr>
              <w:t>-Probe prüft /</w:t>
            </w:r>
            <w:proofErr w:type="spellStart"/>
            <w:r w:rsidRPr="000B029D">
              <w:rPr>
                <w:lang w:val="de-DE"/>
              </w:rPr>
              <w:t>health</w:t>
            </w:r>
            <w:proofErr w:type="spellEnd"/>
            <w:r w:rsidRPr="000B029D">
              <w:rPr>
                <w:lang w:val="de-DE"/>
              </w:rPr>
              <w:t>/</w:t>
            </w:r>
            <w:proofErr w:type="spellStart"/>
            <w:r w:rsidRPr="000B029D">
              <w:rPr>
                <w:lang w:val="de-DE"/>
              </w:rPr>
              <w:t>ready</w:t>
            </w:r>
            <w:proofErr w:type="spellEnd"/>
            <w:r w:rsidRPr="000B029D">
              <w:rPr>
                <w:lang w:val="de-DE"/>
              </w:rPr>
              <w:t xml:space="preserve">, die </w:t>
            </w:r>
            <w:proofErr w:type="spellStart"/>
            <w:r w:rsidRPr="000B029D">
              <w:rPr>
                <w:lang w:val="de-DE"/>
              </w:rPr>
              <w:t>Liveness</w:t>
            </w:r>
            <w:proofErr w:type="spellEnd"/>
            <w:r w:rsidRPr="000B029D">
              <w:rPr>
                <w:lang w:val="de-DE"/>
              </w:rPr>
              <w:t>-Probe /</w:t>
            </w:r>
            <w:proofErr w:type="spellStart"/>
            <w:r w:rsidRPr="000B029D">
              <w:rPr>
                <w:lang w:val="de-DE"/>
              </w:rPr>
              <w:t>health</w:t>
            </w:r>
            <w:proofErr w:type="spellEnd"/>
            <w:r w:rsidRPr="000B029D">
              <w:rPr>
                <w:lang w:val="de-DE"/>
              </w:rPr>
              <w:t>/live.</w:t>
            </w:r>
          </w:p>
          <w:p w14:paraId="25D31229" w14:textId="77777777" w:rsidR="000B029D" w:rsidRPr="000B029D" w:rsidRDefault="000B029D" w:rsidP="000B029D">
            <w:pPr>
              <w:spacing w:after="160"/>
              <w:rPr>
                <w:lang w:val="de-DE"/>
              </w:rPr>
            </w:pPr>
            <w:r w:rsidRPr="000B029D">
              <w:rPr>
                <w:b/>
                <w:bCs/>
                <w:lang w:val="de-DE"/>
              </w:rPr>
              <w:t xml:space="preserve">3. </w:t>
            </w:r>
            <w:proofErr w:type="spellStart"/>
            <w:r w:rsidRPr="000B029D">
              <w:rPr>
                <w:b/>
                <w:bCs/>
                <w:lang w:val="de-DE"/>
              </w:rPr>
              <w:t>Deployment</w:t>
            </w:r>
            <w:proofErr w:type="spellEnd"/>
            <w:r w:rsidRPr="000B029D">
              <w:rPr>
                <w:b/>
                <w:bCs/>
                <w:lang w:val="de-DE"/>
              </w:rPr>
              <w:t xml:space="preserve"> und Kontrolle</w:t>
            </w:r>
            <w:r w:rsidRPr="000B029D">
              <w:rPr>
                <w:lang w:val="de-DE"/>
              </w:rPr>
              <w:br/>
              <w:t xml:space="preserve">Das Overlay wurde mit </w:t>
            </w:r>
            <w:proofErr w:type="spellStart"/>
            <w:r w:rsidRPr="000B029D">
              <w:rPr>
                <w:lang w:val="de-DE"/>
              </w:rPr>
              <w:t>kubectl</w:t>
            </w:r>
            <w:proofErr w:type="spellEnd"/>
            <w:r w:rsidRPr="000B029D">
              <w:rPr>
                <w:lang w:val="de-DE"/>
              </w:rPr>
              <w:t xml:space="preserve"> </w:t>
            </w:r>
            <w:proofErr w:type="spellStart"/>
            <w:r w:rsidRPr="000B029D">
              <w:rPr>
                <w:lang w:val="de-DE"/>
              </w:rPr>
              <w:t>apply</w:t>
            </w:r>
            <w:proofErr w:type="spellEnd"/>
            <w:r w:rsidRPr="000B029D">
              <w:rPr>
                <w:lang w:val="de-DE"/>
              </w:rPr>
              <w:t xml:space="preserve"> -k deploy/</w:t>
            </w:r>
            <w:proofErr w:type="spellStart"/>
            <w:r w:rsidRPr="000B029D">
              <w:rPr>
                <w:lang w:val="de-DE"/>
              </w:rPr>
              <w:t>overlays</w:t>
            </w:r>
            <w:proofErr w:type="spellEnd"/>
            <w:r w:rsidRPr="000B029D">
              <w:rPr>
                <w:lang w:val="de-DE"/>
              </w:rPr>
              <w:t xml:space="preserve">/block-03-standalone </w:t>
            </w:r>
            <w:proofErr w:type="spellStart"/>
            <w:r w:rsidRPr="000B029D">
              <w:rPr>
                <w:lang w:val="de-DE"/>
              </w:rPr>
              <w:t>deployed</w:t>
            </w:r>
            <w:proofErr w:type="spellEnd"/>
            <w:r w:rsidRPr="000B029D">
              <w:rPr>
                <w:lang w:val="de-DE"/>
              </w:rPr>
              <w:t xml:space="preserve">. Beide </w:t>
            </w:r>
            <w:proofErr w:type="spellStart"/>
            <w:r w:rsidRPr="000B029D">
              <w:rPr>
                <w:lang w:val="de-DE"/>
              </w:rPr>
              <w:t>Deployments</w:t>
            </w:r>
            <w:proofErr w:type="spellEnd"/>
            <w:r w:rsidRPr="000B029D">
              <w:rPr>
                <w:lang w:val="de-DE"/>
              </w:rPr>
              <w:t xml:space="preserve"> sind 1/1 Ready, die Pods laufen ohne Restarts und beide Rollouts wurden erfolgreich abgeschlossen. Mit </w:t>
            </w:r>
            <w:proofErr w:type="spellStart"/>
            <w:r w:rsidRPr="000B029D">
              <w:rPr>
                <w:lang w:val="de-DE"/>
              </w:rPr>
              <w:t>kubectl</w:t>
            </w:r>
            <w:proofErr w:type="spellEnd"/>
            <w:r w:rsidRPr="000B029D">
              <w:rPr>
                <w:lang w:val="de-DE"/>
              </w:rPr>
              <w:t xml:space="preserve"> </w:t>
            </w:r>
            <w:proofErr w:type="spellStart"/>
            <w:r w:rsidRPr="000B029D">
              <w:rPr>
                <w:lang w:val="de-DE"/>
              </w:rPr>
              <w:t>get</w:t>
            </w:r>
            <w:proofErr w:type="spellEnd"/>
            <w:r w:rsidRPr="000B029D">
              <w:rPr>
                <w:lang w:val="de-DE"/>
              </w:rPr>
              <w:t xml:space="preserve"> ... -o </w:t>
            </w:r>
            <w:proofErr w:type="spellStart"/>
            <w:r w:rsidRPr="000B029D">
              <w:rPr>
                <w:lang w:val="de-DE"/>
              </w:rPr>
              <w:t>wide</w:t>
            </w:r>
            <w:proofErr w:type="spellEnd"/>
            <w:r w:rsidRPr="000B029D">
              <w:rPr>
                <w:lang w:val="de-DE"/>
              </w:rPr>
              <w:t xml:space="preserve">, </w:t>
            </w:r>
            <w:proofErr w:type="spellStart"/>
            <w:r w:rsidRPr="000B029D">
              <w:rPr>
                <w:lang w:val="de-DE"/>
              </w:rPr>
              <w:t>rollout</w:t>
            </w:r>
            <w:proofErr w:type="spellEnd"/>
            <w:r w:rsidRPr="000B029D">
              <w:rPr>
                <w:lang w:val="de-DE"/>
              </w:rPr>
              <w:t xml:space="preserve"> </w:t>
            </w:r>
            <w:proofErr w:type="spellStart"/>
            <w:r w:rsidRPr="000B029D">
              <w:rPr>
                <w:lang w:val="de-DE"/>
              </w:rPr>
              <w:t>status</w:t>
            </w:r>
            <w:proofErr w:type="spellEnd"/>
            <w:r w:rsidRPr="000B029D">
              <w:rPr>
                <w:lang w:val="de-DE"/>
              </w:rPr>
              <w:t xml:space="preserve"> und </w:t>
            </w:r>
            <w:proofErr w:type="spellStart"/>
            <w:r w:rsidRPr="000B029D">
              <w:rPr>
                <w:lang w:val="de-DE"/>
              </w:rPr>
              <w:t>describe</w:t>
            </w:r>
            <w:proofErr w:type="spellEnd"/>
            <w:r w:rsidRPr="000B029D">
              <w:rPr>
                <w:lang w:val="de-DE"/>
              </w:rPr>
              <w:t xml:space="preserve"> </w:t>
            </w:r>
            <w:proofErr w:type="spellStart"/>
            <w:r w:rsidRPr="000B029D">
              <w:rPr>
                <w:lang w:val="de-DE"/>
              </w:rPr>
              <w:t>deployment</w:t>
            </w:r>
            <w:proofErr w:type="spellEnd"/>
            <w:r w:rsidRPr="000B029D">
              <w:rPr>
                <w:lang w:val="de-DE"/>
              </w:rPr>
              <w:t>/</w:t>
            </w:r>
            <w:proofErr w:type="spellStart"/>
            <w:r w:rsidRPr="000B029D">
              <w:rPr>
                <w:lang w:val="de-DE"/>
              </w:rPr>
              <w:t>control-api</w:t>
            </w:r>
            <w:proofErr w:type="spellEnd"/>
            <w:r w:rsidRPr="000B029D">
              <w:rPr>
                <w:lang w:val="de-DE"/>
              </w:rPr>
              <w:t xml:space="preserve"> wurde der Zustand überprüft.</w:t>
            </w:r>
          </w:p>
          <w:p w14:paraId="6DB6F53F" w14:textId="44093971" w:rsidR="003645E0" w:rsidRPr="000B029D" w:rsidRDefault="003645E0" w:rsidP="00395DA0">
            <w:pPr>
              <w:spacing w:after="160"/>
              <w:rPr>
                <w:lang w:val="de-DE"/>
              </w:rPr>
            </w:pPr>
          </w:p>
        </w:tc>
      </w:tr>
    </w:tbl>
    <w:p w14:paraId="48E0D566"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42DF927E"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74678829" w14:textId="77777777" w:rsidR="00BA0312" w:rsidRDefault="00000000">
            <w:pPr>
              <w:spacing w:after="0" w:line="252" w:lineRule="auto"/>
            </w:pPr>
            <w:r>
              <w:rPr>
                <w:rFonts w:ascii="Courier New" w:hAnsi="Courier New"/>
                <w:color w:val="E8EEF6"/>
                <w:sz w:val="15"/>
              </w:rPr>
              <w:t>kubectl apply -k deploy/overlays/block-03-standalone</w:t>
            </w:r>
            <w:r>
              <w:rPr>
                <w:rFonts w:ascii="Courier New" w:hAnsi="Courier New"/>
                <w:color w:val="E8EEF6"/>
                <w:sz w:val="15"/>
              </w:rPr>
              <w:br/>
              <w:t>kubectl -n food-delivery get deploy,pods,svc,cm -o wide</w:t>
            </w:r>
            <w:r>
              <w:rPr>
                <w:rFonts w:ascii="Courier New" w:hAnsi="Courier New"/>
                <w:color w:val="E8EEF6"/>
                <w:sz w:val="15"/>
              </w:rPr>
              <w:br/>
              <w:t>kubectl -n food-delivery rollout status deployment/control-api</w:t>
            </w:r>
            <w:r>
              <w:rPr>
                <w:rFonts w:ascii="Courier New" w:hAnsi="Courier New"/>
                <w:color w:val="E8EEF6"/>
                <w:sz w:val="15"/>
              </w:rPr>
              <w:br/>
              <w:t>kubectl -n food-delivery rollout status deployment/dashboard</w:t>
            </w:r>
            <w:r>
              <w:rPr>
                <w:rFonts w:ascii="Courier New" w:hAnsi="Courier New"/>
                <w:color w:val="E8EEF6"/>
                <w:sz w:val="15"/>
              </w:rPr>
              <w:br/>
              <w:t>kubectl -n food-delivery describe deployment/control-api</w:t>
            </w:r>
          </w:p>
        </w:tc>
      </w:tr>
    </w:tbl>
    <w:p w14:paraId="1603C085" w14:textId="54BE45BF" w:rsidR="000B029D" w:rsidRDefault="000B029D">
      <w:pPr>
        <w:spacing w:after="80"/>
      </w:pPr>
    </w:p>
    <w:p w14:paraId="307D5F50" w14:textId="47455707" w:rsidR="00BA0312" w:rsidRDefault="000B029D" w:rsidP="000B029D">
      <w:r>
        <w:br w:type="page"/>
      </w:r>
    </w:p>
    <w:p w14:paraId="28FD7281" w14:textId="77777777" w:rsidR="00BA0312" w:rsidRPr="00E45007" w:rsidRDefault="00000000">
      <w:pPr>
        <w:spacing w:before="280" w:after="100"/>
        <w:rPr>
          <w:lang w:val="de-CH"/>
        </w:rPr>
      </w:pPr>
      <w:r w:rsidRPr="00E45007">
        <w:rPr>
          <w:b/>
          <w:color w:val="17165F"/>
          <w:sz w:val="30"/>
          <w:lang w:val="de-CH"/>
        </w:rPr>
        <w:lastRenderedPageBreak/>
        <w:t>Aufgabe 4)</w:t>
      </w:r>
    </w:p>
    <w:p w14:paraId="1E1E7D95" w14:textId="77777777" w:rsidR="00BA0312" w:rsidRPr="00E45007" w:rsidRDefault="00000000">
      <w:pPr>
        <w:spacing w:after="80"/>
        <w:rPr>
          <w:lang w:val="de-CH"/>
        </w:rPr>
      </w:pPr>
      <w:r w:rsidRPr="00E45007">
        <w:rPr>
          <w:b/>
          <w:color w:val="111827"/>
          <w:sz w:val="24"/>
          <w:lang w:val="de-CH"/>
        </w:rPr>
        <w:t xml:space="preserve">Service, </w:t>
      </w:r>
      <w:proofErr w:type="spellStart"/>
      <w:r w:rsidRPr="00E45007">
        <w:rPr>
          <w:b/>
          <w:color w:val="111827"/>
          <w:sz w:val="24"/>
          <w:lang w:val="de-CH"/>
        </w:rPr>
        <w:t>EndpointSlice</w:t>
      </w:r>
      <w:proofErr w:type="spellEnd"/>
      <w:r w:rsidRPr="00E45007">
        <w:rPr>
          <w:b/>
          <w:color w:val="111827"/>
          <w:sz w:val="24"/>
          <w:lang w:val="de-CH"/>
        </w:rPr>
        <w:t xml:space="preserve"> und DNS als Kette prüfen</w:t>
      </w:r>
    </w:p>
    <w:p w14:paraId="12C471E2" w14:textId="77777777" w:rsidR="00BA0312" w:rsidRPr="00E45007" w:rsidRDefault="00000000">
      <w:pPr>
        <w:spacing w:after="120"/>
        <w:rPr>
          <w:lang w:val="de-CH"/>
        </w:rPr>
      </w:pPr>
      <w:r w:rsidRPr="00E45007">
        <w:rPr>
          <w:color w:val="111827"/>
          <w:lang w:val="de-CH"/>
        </w:rPr>
        <w:t>Prüfen Sie nicht nur, ob ein Service existiert, sondern ob er tatsächlich einen bereiten Pod erreicht und im Cluster per DNS auflösbar ist.</w:t>
      </w:r>
    </w:p>
    <w:p w14:paraId="155199C9" w14:textId="77777777" w:rsidR="00BA0312" w:rsidRDefault="00000000">
      <w:pPr>
        <w:pStyle w:val="Aufzhlungszeichen"/>
        <w:spacing w:after="60"/>
      </w:pPr>
      <w:proofErr w:type="spellStart"/>
      <w:r>
        <w:rPr>
          <w:color w:val="111827"/>
        </w:rPr>
        <w:t>Vergleichen</w:t>
      </w:r>
      <w:proofErr w:type="spellEnd"/>
      <w:r>
        <w:rPr>
          <w:color w:val="111827"/>
        </w:rPr>
        <w:t xml:space="preserve"> Sie Service-Selector, Pod-Labels und die EndpointSlice des Services «control-api».</w:t>
      </w:r>
    </w:p>
    <w:p w14:paraId="76856DB6" w14:textId="77777777" w:rsidR="00BA0312" w:rsidRPr="00E45007" w:rsidRDefault="00000000">
      <w:pPr>
        <w:pStyle w:val="Aufzhlungszeichen"/>
        <w:spacing w:after="60"/>
        <w:rPr>
          <w:lang w:val="de-CH"/>
        </w:rPr>
      </w:pPr>
      <w:r w:rsidRPr="00E45007">
        <w:rPr>
          <w:color w:val="111827"/>
          <w:lang w:val="de-CH"/>
        </w:rPr>
        <w:t>Rufen Sie «/</w:t>
      </w:r>
      <w:proofErr w:type="spellStart"/>
      <w:r w:rsidRPr="00E45007">
        <w:rPr>
          <w:color w:val="111827"/>
          <w:lang w:val="de-CH"/>
        </w:rPr>
        <w:t>health</w:t>
      </w:r>
      <w:proofErr w:type="spellEnd"/>
      <w:r w:rsidRPr="00E45007">
        <w:rPr>
          <w:color w:val="111827"/>
          <w:lang w:val="de-CH"/>
        </w:rPr>
        <w:t>/</w:t>
      </w:r>
      <w:proofErr w:type="spellStart"/>
      <w:r w:rsidRPr="00E45007">
        <w:rPr>
          <w:color w:val="111827"/>
          <w:lang w:val="de-CH"/>
        </w:rPr>
        <w:t>ready</w:t>
      </w:r>
      <w:proofErr w:type="spellEnd"/>
      <w:r w:rsidRPr="00E45007">
        <w:rPr>
          <w:color w:val="111827"/>
          <w:lang w:val="de-CH"/>
        </w:rPr>
        <w:t xml:space="preserve">» aus einem temporären Curl-Pod </w:t>
      </w:r>
      <w:proofErr w:type="gramStart"/>
      <w:r w:rsidRPr="00E45007">
        <w:rPr>
          <w:color w:val="111827"/>
          <w:lang w:val="de-CH"/>
        </w:rPr>
        <w:t>über Kurzname</w:t>
      </w:r>
      <w:proofErr w:type="gramEnd"/>
      <w:r w:rsidRPr="00E45007">
        <w:rPr>
          <w:color w:val="111827"/>
          <w:lang w:val="de-CH"/>
        </w:rPr>
        <w:t xml:space="preserve"> und vollständigen DNS-Namen auf.</w:t>
      </w:r>
    </w:p>
    <w:p w14:paraId="77CEDA12" w14:textId="77777777" w:rsidR="00BA0312" w:rsidRPr="00E45007" w:rsidRDefault="00000000">
      <w:pPr>
        <w:pStyle w:val="Aufzhlungszeichen"/>
        <w:spacing w:after="60"/>
        <w:rPr>
          <w:lang w:val="de-CH"/>
        </w:rPr>
      </w:pPr>
      <w:r w:rsidRPr="00E45007">
        <w:rPr>
          <w:color w:val="111827"/>
          <w:lang w:val="de-CH"/>
        </w:rPr>
        <w:t xml:space="preserve">Erklären Sie, warum der DNS-Name auf dem Host nicht funktioniert und welche Wirkung eine fehlgeschlagene </w:t>
      </w:r>
      <w:proofErr w:type="spellStart"/>
      <w:r w:rsidRPr="00E45007">
        <w:rPr>
          <w:color w:val="111827"/>
          <w:lang w:val="de-CH"/>
        </w:rPr>
        <w:t>Readiness</w:t>
      </w:r>
      <w:proofErr w:type="spellEnd"/>
      <w:r w:rsidRPr="00E45007">
        <w:rPr>
          <w:color w:val="111827"/>
          <w:lang w:val="de-CH"/>
        </w:rPr>
        <w:t xml:space="preserve"> Probe hätte.</w:t>
      </w:r>
    </w:p>
    <w:tbl>
      <w:tblPr>
        <w:tblW w:w="9360" w:type="dxa"/>
        <w:jc w:val="center"/>
        <w:tblLayout w:type="fixed"/>
        <w:tblLook w:val="04A0" w:firstRow="1" w:lastRow="0" w:firstColumn="1" w:lastColumn="0" w:noHBand="0" w:noVBand="1"/>
      </w:tblPr>
      <w:tblGrid>
        <w:gridCol w:w="9360"/>
      </w:tblGrid>
      <w:tr w:rsidR="00BA0312" w14:paraId="796E06B7"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5590E796" w14:textId="77777777" w:rsidR="00BA0312" w:rsidRDefault="00000000">
            <w:pPr>
              <w:spacing w:after="80"/>
            </w:pPr>
            <w:proofErr w:type="spellStart"/>
            <w:r>
              <w:rPr>
                <w:b/>
                <w:color w:val="17165F"/>
                <w:sz w:val="19"/>
              </w:rPr>
              <w:t>Antwort</w:t>
            </w:r>
            <w:proofErr w:type="spellEnd"/>
            <w:r>
              <w:rPr>
                <w:b/>
                <w:color w:val="17165F"/>
                <w:sz w:val="19"/>
              </w:rPr>
              <w:t xml:space="preserve"> / </w:t>
            </w:r>
            <w:proofErr w:type="spellStart"/>
            <w:r>
              <w:rPr>
                <w:b/>
                <w:color w:val="17165F"/>
                <w:sz w:val="19"/>
              </w:rPr>
              <w:t>Notizen</w:t>
            </w:r>
            <w:proofErr w:type="spellEnd"/>
            <w:r>
              <w:rPr>
                <w:b/>
                <w:color w:val="17165F"/>
                <w:sz w:val="19"/>
              </w:rPr>
              <w:t>:</w:t>
            </w:r>
          </w:p>
          <w:p w14:paraId="0D93C80B" w14:textId="24624845" w:rsidR="00BA0312" w:rsidRDefault="00F01DED">
            <w:pPr>
              <w:spacing w:after="160"/>
            </w:pPr>
            <w:r w:rsidRPr="00F01DED">
              <w:t>Der Service control-</w:t>
            </w:r>
            <w:proofErr w:type="spellStart"/>
            <w:r w:rsidRPr="00F01DED">
              <w:t>api</w:t>
            </w:r>
            <w:proofErr w:type="spellEnd"/>
            <w:r w:rsidRPr="00F01DED">
              <w:t xml:space="preserve"> </w:t>
            </w:r>
            <w:proofErr w:type="spellStart"/>
            <w:r w:rsidRPr="00F01DED">
              <w:t>selektiert</w:t>
            </w:r>
            <w:proofErr w:type="spellEnd"/>
            <w:r w:rsidRPr="00F01DED">
              <w:t xml:space="preserve"> den </w:t>
            </w:r>
            <w:proofErr w:type="spellStart"/>
            <w:r w:rsidRPr="00F01DED">
              <w:t>passenden</w:t>
            </w:r>
            <w:proofErr w:type="spellEnd"/>
            <w:r w:rsidRPr="00F01DED">
              <w:t xml:space="preserve"> Pod </w:t>
            </w:r>
            <w:proofErr w:type="spellStart"/>
            <w:r w:rsidRPr="00F01DED">
              <w:t>über</w:t>
            </w:r>
            <w:proofErr w:type="spellEnd"/>
            <w:r w:rsidRPr="00F01DED">
              <w:t xml:space="preserve"> das Label app.kubernetes.io/name=control-</w:t>
            </w:r>
            <w:proofErr w:type="spellStart"/>
            <w:r w:rsidRPr="00F01DED">
              <w:t>api</w:t>
            </w:r>
            <w:proofErr w:type="spellEnd"/>
            <w:r w:rsidRPr="00F01DED">
              <w:t xml:space="preserve">. Die </w:t>
            </w:r>
            <w:proofErr w:type="spellStart"/>
            <w:r w:rsidRPr="00F01DED">
              <w:t>EndpointSlice</w:t>
            </w:r>
            <w:proofErr w:type="spellEnd"/>
            <w:r w:rsidRPr="00F01DED">
              <w:t xml:space="preserve"> </w:t>
            </w:r>
            <w:proofErr w:type="spellStart"/>
            <w:r w:rsidRPr="00F01DED">
              <w:t>verweist</w:t>
            </w:r>
            <w:proofErr w:type="spellEnd"/>
            <w:r w:rsidRPr="00F01DED">
              <w:t xml:space="preserve"> auf den Pod-</w:t>
            </w:r>
            <w:proofErr w:type="spellStart"/>
            <w:r w:rsidRPr="00F01DED">
              <w:t>Endpunkt</w:t>
            </w:r>
            <w:proofErr w:type="spellEnd"/>
            <w:r w:rsidRPr="00F01DED">
              <w:t xml:space="preserve"> 10.42.0.6:8080. </w:t>
            </w:r>
            <w:proofErr w:type="spellStart"/>
            <w:r w:rsidRPr="00F01DED">
              <w:t>Sowohl</w:t>
            </w:r>
            <w:proofErr w:type="spellEnd"/>
            <w:r w:rsidRPr="00F01DED">
              <w:t xml:space="preserve"> der </w:t>
            </w:r>
            <w:proofErr w:type="spellStart"/>
            <w:r w:rsidRPr="00F01DED">
              <w:t>Kurzname</w:t>
            </w:r>
            <w:proofErr w:type="spellEnd"/>
            <w:r w:rsidRPr="00F01DED">
              <w:t xml:space="preserve"> control-</w:t>
            </w:r>
            <w:proofErr w:type="spellStart"/>
            <w:r w:rsidRPr="00F01DED">
              <w:t>api</w:t>
            </w:r>
            <w:proofErr w:type="spellEnd"/>
            <w:r w:rsidRPr="00F01DED">
              <w:t xml:space="preserve"> </w:t>
            </w:r>
            <w:proofErr w:type="spellStart"/>
            <w:r w:rsidRPr="00F01DED">
              <w:t>als</w:t>
            </w:r>
            <w:proofErr w:type="spellEnd"/>
            <w:r w:rsidRPr="00F01DED">
              <w:t xml:space="preserve"> </w:t>
            </w:r>
            <w:proofErr w:type="spellStart"/>
            <w:r w:rsidRPr="00F01DED">
              <w:t>auch</w:t>
            </w:r>
            <w:proofErr w:type="spellEnd"/>
            <w:r w:rsidRPr="00F01DED">
              <w:t xml:space="preserve"> der </w:t>
            </w:r>
            <w:proofErr w:type="spellStart"/>
            <w:r w:rsidRPr="00F01DED">
              <w:t>vollständige</w:t>
            </w:r>
            <w:proofErr w:type="spellEnd"/>
            <w:r w:rsidRPr="00F01DED">
              <w:t xml:space="preserve"> DNS-Name </w:t>
            </w:r>
            <w:proofErr w:type="gramStart"/>
            <w:r w:rsidRPr="00F01DED">
              <w:t>control-</w:t>
            </w:r>
            <w:proofErr w:type="spellStart"/>
            <w:r w:rsidRPr="00F01DED">
              <w:t>api.food</w:t>
            </w:r>
            <w:proofErr w:type="spellEnd"/>
            <w:r w:rsidRPr="00F01DED">
              <w:t>-</w:t>
            </w:r>
            <w:proofErr w:type="spellStart"/>
            <w:r w:rsidRPr="00F01DED">
              <w:t>delivery.svc.cluster</w:t>
            </w:r>
            <w:proofErr w:type="gramEnd"/>
            <w:r w:rsidRPr="00F01DED">
              <w:t>.local</w:t>
            </w:r>
            <w:proofErr w:type="spellEnd"/>
            <w:r w:rsidRPr="00F01DED">
              <w:t xml:space="preserve"> </w:t>
            </w:r>
            <w:proofErr w:type="spellStart"/>
            <w:r w:rsidRPr="00F01DED">
              <w:t>konnten</w:t>
            </w:r>
            <w:proofErr w:type="spellEnd"/>
            <w:r w:rsidRPr="00F01DED">
              <w:t xml:space="preserve"> </w:t>
            </w:r>
            <w:proofErr w:type="spellStart"/>
            <w:r w:rsidRPr="00F01DED">
              <w:t>aus</w:t>
            </w:r>
            <w:proofErr w:type="spellEnd"/>
            <w:r w:rsidRPr="00F01DED">
              <w:t xml:space="preserve"> </w:t>
            </w:r>
            <w:proofErr w:type="spellStart"/>
            <w:r w:rsidRPr="00F01DED">
              <w:t>einem</w:t>
            </w:r>
            <w:proofErr w:type="spellEnd"/>
            <w:r w:rsidRPr="00F01DED">
              <w:t xml:space="preserve"> </w:t>
            </w:r>
            <w:proofErr w:type="spellStart"/>
            <w:r w:rsidRPr="00F01DED">
              <w:t>temporären</w:t>
            </w:r>
            <w:proofErr w:type="spellEnd"/>
            <w:r w:rsidRPr="00F01DED">
              <w:t xml:space="preserve"> Pod </w:t>
            </w:r>
            <w:proofErr w:type="spellStart"/>
            <w:r w:rsidRPr="00F01DED">
              <w:t>erfolgreich</w:t>
            </w:r>
            <w:proofErr w:type="spellEnd"/>
            <w:r w:rsidRPr="00F01DED">
              <w:t xml:space="preserve"> </w:t>
            </w:r>
            <w:proofErr w:type="spellStart"/>
            <w:r w:rsidRPr="00F01DED">
              <w:t>aufgelöst</w:t>
            </w:r>
            <w:proofErr w:type="spellEnd"/>
            <w:r w:rsidRPr="00F01DED">
              <w:t xml:space="preserve"> </w:t>
            </w:r>
            <w:proofErr w:type="spellStart"/>
            <w:r w:rsidRPr="00F01DED">
              <w:t>werden</w:t>
            </w:r>
            <w:proofErr w:type="spellEnd"/>
            <w:r w:rsidRPr="00F01DED">
              <w:t xml:space="preserve">. Der </w:t>
            </w:r>
            <w:proofErr w:type="spellStart"/>
            <w:r w:rsidRPr="00F01DED">
              <w:t>Aufruf</w:t>
            </w:r>
            <w:proofErr w:type="spellEnd"/>
            <w:r w:rsidRPr="00F01DED">
              <w:t xml:space="preserve"> von /health/ready </w:t>
            </w:r>
            <w:proofErr w:type="spellStart"/>
            <w:r w:rsidRPr="00F01DED">
              <w:t>lieferte</w:t>
            </w:r>
            <w:proofErr w:type="spellEnd"/>
            <w:r w:rsidRPr="00F01DED">
              <w:t xml:space="preserve"> </w:t>
            </w:r>
            <w:proofErr w:type="spellStart"/>
            <w:r w:rsidRPr="00F01DED">
              <w:t>jeweils</w:t>
            </w:r>
            <w:proofErr w:type="spellEnd"/>
            <w:r w:rsidRPr="00F01DED">
              <w:t xml:space="preserve"> {"</w:t>
            </w:r>
            <w:proofErr w:type="spellStart"/>
            <w:r w:rsidRPr="00F01DED">
              <w:t>status":"ok</w:t>
            </w:r>
            <w:proofErr w:type="spellEnd"/>
            <w:r w:rsidRPr="00F01DED">
              <w:t xml:space="preserve">"}. Der </w:t>
            </w:r>
            <w:proofErr w:type="spellStart"/>
            <w:r w:rsidRPr="00F01DED">
              <w:t>vollständige</w:t>
            </w:r>
            <w:proofErr w:type="spellEnd"/>
            <w:r w:rsidRPr="00F01DED">
              <w:t xml:space="preserve"> Kubernetes-DNS-Name </w:t>
            </w:r>
            <w:proofErr w:type="spellStart"/>
            <w:r w:rsidRPr="00F01DED">
              <w:t>funktioniert</w:t>
            </w:r>
            <w:proofErr w:type="spellEnd"/>
            <w:r w:rsidRPr="00F01DED">
              <w:t xml:space="preserve"> auf dem Windows-Host </w:t>
            </w:r>
            <w:proofErr w:type="spellStart"/>
            <w:r w:rsidRPr="00F01DED">
              <w:t>normalerweise</w:t>
            </w:r>
            <w:proofErr w:type="spellEnd"/>
            <w:r w:rsidRPr="00F01DED">
              <w:t xml:space="preserve"> nicht, da er </w:t>
            </w:r>
            <w:proofErr w:type="spellStart"/>
            <w:r w:rsidRPr="00F01DED">
              <w:t>nur</w:t>
            </w:r>
            <w:proofErr w:type="spellEnd"/>
            <w:r w:rsidRPr="00F01DED">
              <w:t xml:space="preserve"> </w:t>
            </w:r>
            <w:proofErr w:type="spellStart"/>
            <w:r w:rsidRPr="00F01DED">
              <w:t>innerhalb</w:t>
            </w:r>
            <w:proofErr w:type="spellEnd"/>
            <w:r w:rsidRPr="00F01DED">
              <w:t xml:space="preserve"> des Cluster-DNS </w:t>
            </w:r>
            <w:proofErr w:type="spellStart"/>
            <w:r w:rsidRPr="00F01DED">
              <w:t>aufgelöst</w:t>
            </w:r>
            <w:proofErr w:type="spellEnd"/>
            <w:r w:rsidRPr="00F01DED">
              <w:t xml:space="preserve"> </w:t>
            </w:r>
            <w:proofErr w:type="spellStart"/>
            <w:r w:rsidRPr="00F01DED">
              <w:t>wird</w:t>
            </w:r>
            <w:proofErr w:type="spellEnd"/>
            <w:r w:rsidRPr="00F01DED">
              <w:t xml:space="preserve">. </w:t>
            </w:r>
            <w:proofErr w:type="spellStart"/>
            <w:r w:rsidRPr="00F01DED">
              <w:t>Schlägt</w:t>
            </w:r>
            <w:proofErr w:type="spellEnd"/>
            <w:r w:rsidRPr="00F01DED">
              <w:t xml:space="preserve"> die Readiness-Probe </w:t>
            </w:r>
            <w:proofErr w:type="spellStart"/>
            <w:r w:rsidRPr="00F01DED">
              <w:t>fehl</w:t>
            </w:r>
            <w:proofErr w:type="spellEnd"/>
            <w:r w:rsidRPr="00F01DED">
              <w:t xml:space="preserve">, </w:t>
            </w:r>
            <w:proofErr w:type="spellStart"/>
            <w:r w:rsidRPr="00F01DED">
              <w:t>bleibt</w:t>
            </w:r>
            <w:proofErr w:type="spellEnd"/>
            <w:r w:rsidRPr="00F01DED">
              <w:t xml:space="preserve"> der Pod </w:t>
            </w:r>
            <w:proofErr w:type="spellStart"/>
            <w:r w:rsidRPr="00F01DED">
              <w:t>zwar</w:t>
            </w:r>
            <w:proofErr w:type="spellEnd"/>
            <w:r w:rsidRPr="00F01DED">
              <w:t xml:space="preserve"> </w:t>
            </w:r>
            <w:proofErr w:type="spellStart"/>
            <w:r w:rsidRPr="00F01DED">
              <w:t>laufen</w:t>
            </w:r>
            <w:proofErr w:type="spellEnd"/>
            <w:r w:rsidRPr="00F01DED">
              <w:t xml:space="preserve">, </w:t>
            </w:r>
            <w:proofErr w:type="spellStart"/>
            <w:r w:rsidRPr="00F01DED">
              <w:t>wird</w:t>
            </w:r>
            <w:proofErr w:type="spellEnd"/>
            <w:r w:rsidRPr="00F01DED">
              <w:t xml:space="preserve"> </w:t>
            </w:r>
            <w:proofErr w:type="spellStart"/>
            <w:r w:rsidRPr="00F01DED">
              <w:t>aber</w:t>
            </w:r>
            <w:proofErr w:type="spellEnd"/>
            <w:r w:rsidRPr="00F01DED">
              <w:t xml:space="preserve"> </w:t>
            </w:r>
            <w:proofErr w:type="spellStart"/>
            <w:r w:rsidRPr="00F01DED">
              <w:t>als</w:t>
            </w:r>
            <w:proofErr w:type="spellEnd"/>
            <w:r w:rsidRPr="00F01DED">
              <w:t xml:space="preserve"> nicht </w:t>
            </w:r>
            <w:proofErr w:type="spellStart"/>
            <w:r w:rsidRPr="00F01DED">
              <w:t>bereit</w:t>
            </w:r>
            <w:proofErr w:type="spellEnd"/>
            <w:r w:rsidRPr="00F01DED">
              <w:t xml:space="preserve"> </w:t>
            </w:r>
            <w:proofErr w:type="spellStart"/>
            <w:r w:rsidRPr="00F01DED">
              <w:t>markiert</w:t>
            </w:r>
            <w:proofErr w:type="spellEnd"/>
            <w:r w:rsidRPr="00F01DED">
              <w:t xml:space="preserve"> und nicht </w:t>
            </w:r>
            <w:proofErr w:type="spellStart"/>
            <w:r w:rsidRPr="00F01DED">
              <w:t>mehr</w:t>
            </w:r>
            <w:proofErr w:type="spellEnd"/>
            <w:r w:rsidRPr="00F01DED">
              <w:t xml:space="preserve"> </w:t>
            </w:r>
            <w:proofErr w:type="spellStart"/>
            <w:r w:rsidRPr="00F01DED">
              <w:t>als</w:t>
            </w:r>
            <w:proofErr w:type="spellEnd"/>
            <w:r w:rsidRPr="00F01DED">
              <w:t xml:space="preserve"> Service-</w:t>
            </w:r>
            <w:proofErr w:type="spellStart"/>
            <w:r w:rsidRPr="00F01DED">
              <w:t>Endpunkt</w:t>
            </w:r>
            <w:proofErr w:type="spellEnd"/>
            <w:r w:rsidRPr="00F01DED">
              <w:t xml:space="preserve"> </w:t>
            </w:r>
            <w:proofErr w:type="spellStart"/>
            <w:r w:rsidRPr="00F01DED">
              <w:t>verwendet</w:t>
            </w:r>
            <w:proofErr w:type="spellEnd"/>
            <w:r w:rsidRPr="00F01DED">
              <w:t>.</w:t>
            </w:r>
          </w:p>
        </w:tc>
      </w:tr>
    </w:tbl>
    <w:p w14:paraId="0D048794"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7012B928"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01D1FE3A" w14:textId="77777777" w:rsidR="00BA0312" w:rsidRDefault="00000000">
            <w:pPr>
              <w:spacing w:after="0" w:line="252" w:lineRule="auto"/>
            </w:pPr>
            <w:r>
              <w:rPr>
                <w:rFonts w:ascii="Courier New" w:hAnsi="Courier New"/>
                <w:color w:val="E8EEF6"/>
                <w:sz w:val="15"/>
              </w:rPr>
              <w:t>kubectl -n food-delivery get svc,endpointslice</w:t>
            </w:r>
            <w:r>
              <w:rPr>
                <w:rFonts w:ascii="Courier New" w:hAnsi="Courier New"/>
                <w:color w:val="E8EEF6"/>
                <w:sz w:val="15"/>
              </w:rPr>
              <w:br/>
              <w:t>kubectl -n food-delivery get pods --show-labels</w:t>
            </w:r>
            <w:r>
              <w:rPr>
                <w:rFonts w:ascii="Courier New" w:hAnsi="Courier New"/>
                <w:color w:val="E8EEF6"/>
                <w:sz w:val="15"/>
              </w:rPr>
              <w:br/>
              <w:t>kubectl -n food-delivery get endpointslice -l kubernetes.io/service-name=control-api</w:t>
            </w:r>
            <w:r>
              <w:rPr>
                <w:rFonts w:ascii="Courier New" w:hAnsi="Courier New"/>
                <w:color w:val="E8EEF6"/>
                <w:sz w:val="15"/>
              </w:rPr>
              <w:br/>
            </w:r>
            <w:r>
              <w:rPr>
                <w:rFonts w:ascii="Courier New" w:hAnsi="Courier New"/>
                <w:color w:val="E8EEF6"/>
                <w:sz w:val="15"/>
              </w:rPr>
              <w:br/>
              <w:t>kubectl run dns-test --image=curlimages/curl:8.8.0 -n food-delivery --restart=Never --rm -i -- curl -fsS http://control-api:8080/health/ready</w:t>
            </w:r>
            <w:r>
              <w:rPr>
                <w:rFonts w:ascii="Courier New" w:hAnsi="Courier New"/>
                <w:color w:val="E8EEF6"/>
                <w:sz w:val="15"/>
              </w:rPr>
              <w:br/>
            </w:r>
            <w:r>
              <w:rPr>
                <w:rFonts w:ascii="Courier New" w:hAnsi="Courier New"/>
                <w:color w:val="E8EEF6"/>
                <w:sz w:val="15"/>
              </w:rPr>
              <w:br/>
              <w:t># Vollständiger DNS-Name:</w:t>
            </w:r>
            <w:r>
              <w:rPr>
                <w:rFonts w:ascii="Courier New" w:hAnsi="Courier New"/>
                <w:color w:val="E8EEF6"/>
                <w:sz w:val="15"/>
              </w:rPr>
              <w:br/>
              <w:t>http://control-api.food-delivery.svc.cluster.local:8080/health/ready</w:t>
            </w:r>
          </w:p>
        </w:tc>
      </w:tr>
    </w:tbl>
    <w:p w14:paraId="4031965C" w14:textId="77777777" w:rsidR="008E585D" w:rsidRDefault="008E585D">
      <w:pPr>
        <w:spacing w:before="280" w:after="100"/>
        <w:rPr>
          <w:b/>
          <w:color w:val="17165F"/>
          <w:sz w:val="30"/>
          <w:lang w:val="de-CH"/>
        </w:rPr>
      </w:pPr>
    </w:p>
    <w:p w14:paraId="51D43958" w14:textId="77777777" w:rsidR="008E585D" w:rsidRDefault="008E585D">
      <w:pPr>
        <w:rPr>
          <w:b/>
          <w:color w:val="17165F"/>
          <w:sz w:val="30"/>
          <w:lang w:val="de-CH"/>
        </w:rPr>
      </w:pPr>
      <w:r>
        <w:rPr>
          <w:b/>
          <w:color w:val="17165F"/>
          <w:sz w:val="30"/>
          <w:lang w:val="de-CH"/>
        </w:rPr>
        <w:br w:type="page"/>
      </w:r>
    </w:p>
    <w:p w14:paraId="167C907B" w14:textId="49620E87" w:rsidR="00BA0312" w:rsidRPr="00E45007" w:rsidRDefault="00000000">
      <w:pPr>
        <w:spacing w:before="280" w:after="100"/>
        <w:rPr>
          <w:lang w:val="de-CH"/>
        </w:rPr>
      </w:pPr>
      <w:r w:rsidRPr="00E45007">
        <w:rPr>
          <w:b/>
          <w:color w:val="17165F"/>
          <w:sz w:val="30"/>
          <w:lang w:val="de-CH"/>
        </w:rPr>
        <w:lastRenderedPageBreak/>
        <w:t>Aufgabe 5)</w:t>
      </w:r>
    </w:p>
    <w:p w14:paraId="43BF802C" w14:textId="77777777" w:rsidR="00BA0312" w:rsidRPr="00E45007" w:rsidRDefault="00000000">
      <w:pPr>
        <w:spacing w:after="80"/>
        <w:rPr>
          <w:lang w:val="de-CH"/>
        </w:rPr>
      </w:pPr>
      <w:proofErr w:type="spellStart"/>
      <w:r w:rsidRPr="00E45007">
        <w:rPr>
          <w:b/>
          <w:color w:val="111827"/>
          <w:sz w:val="24"/>
          <w:lang w:val="de-CH"/>
        </w:rPr>
        <w:t>ConfigMap</w:t>
      </w:r>
      <w:proofErr w:type="spellEnd"/>
      <w:r w:rsidRPr="00E45007">
        <w:rPr>
          <w:b/>
          <w:color w:val="111827"/>
          <w:sz w:val="24"/>
          <w:lang w:val="de-CH"/>
        </w:rPr>
        <w:t xml:space="preserve">, </w:t>
      </w:r>
      <w:proofErr w:type="spellStart"/>
      <w:r w:rsidRPr="00E45007">
        <w:rPr>
          <w:b/>
          <w:color w:val="111827"/>
          <w:sz w:val="24"/>
          <w:lang w:val="de-CH"/>
        </w:rPr>
        <w:t>Probes</w:t>
      </w:r>
      <w:proofErr w:type="spellEnd"/>
      <w:r w:rsidRPr="00E45007">
        <w:rPr>
          <w:b/>
          <w:color w:val="111827"/>
          <w:sz w:val="24"/>
          <w:lang w:val="de-CH"/>
        </w:rPr>
        <w:t xml:space="preserve"> und Rollout nachvollziehen</w:t>
      </w:r>
    </w:p>
    <w:p w14:paraId="24A4E862" w14:textId="77777777" w:rsidR="00BA0312" w:rsidRPr="00E45007" w:rsidRDefault="00000000">
      <w:pPr>
        <w:spacing w:after="120"/>
        <w:rPr>
          <w:lang w:val="de-CH"/>
        </w:rPr>
      </w:pPr>
      <w:r w:rsidRPr="00E45007">
        <w:rPr>
          <w:color w:val="111827"/>
          <w:lang w:val="de-CH"/>
        </w:rPr>
        <w:t xml:space="preserve">Ändern Sie das Laufzeitverhalten, ohne ein neues Image zu bauen, und beobachten Sie den Unterschied zwischen </w:t>
      </w:r>
      <w:proofErr w:type="spellStart"/>
      <w:r w:rsidRPr="00E45007">
        <w:rPr>
          <w:color w:val="111827"/>
          <w:lang w:val="de-CH"/>
        </w:rPr>
        <w:t>ConfigMap</w:t>
      </w:r>
      <w:proofErr w:type="spellEnd"/>
      <w:r w:rsidRPr="00E45007">
        <w:rPr>
          <w:color w:val="111827"/>
          <w:lang w:val="de-CH"/>
        </w:rPr>
        <w:t>-Änderung und Pod-Rollout.</w:t>
      </w:r>
    </w:p>
    <w:p w14:paraId="6573CD9E" w14:textId="77777777" w:rsidR="00BA0312" w:rsidRPr="00E45007" w:rsidRDefault="00000000">
      <w:pPr>
        <w:pStyle w:val="Aufzhlungszeichen"/>
        <w:spacing w:after="60"/>
        <w:rPr>
          <w:lang w:val="de-CH"/>
        </w:rPr>
      </w:pPr>
      <w:r w:rsidRPr="00E45007">
        <w:rPr>
          <w:color w:val="111827"/>
          <w:lang w:val="de-CH"/>
        </w:rPr>
        <w:t xml:space="preserve">Erklären Sie «APP_MODE», «TICK_MS», </w:t>
      </w:r>
      <w:proofErr w:type="spellStart"/>
      <w:r w:rsidRPr="00E45007">
        <w:rPr>
          <w:color w:val="111827"/>
          <w:lang w:val="de-CH"/>
        </w:rPr>
        <w:t>Readiness</w:t>
      </w:r>
      <w:proofErr w:type="spellEnd"/>
      <w:r w:rsidRPr="00E45007">
        <w:rPr>
          <w:color w:val="111827"/>
          <w:lang w:val="de-CH"/>
        </w:rPr>
        <w:t xml:space="preserve"> und </w:t>
      </w:r>
      <w:proofErr w:type="spellStart"/>
      <w:r w:rsidRPr="00E45007">
        <w:rPr>
          <w:color w:val="111827"/>
          <w:lang w:val="de-CH"/>
        </w:rPr>
        <w:t>Liveness</w:t>
      </w:r>
      <w:proofErr w:type="spellEnd"/>
      <w:r w:rsidRPr="00E45007">
        <w:rPr>
          <w:color w:val="111827"/>
          <w:lang w:val="de-CH"/>
        </w:rPr>
        <w:t xml:space="preserve"> anhand der vorhandenen Manifeste.</w:t>
      </w:r>
    </w:p>
    <w:p w14:paraId="26A41452" w14:textId="77777777" w:rsidR="00BA0312" w:rsidRPr="00E45007" w:rsidRDefault="00000000">
      <w:pPr>
        <w:pStyle w:val="Aufzhlungszeichen"/>
        <w:spacing w:after="60"/>
        <w:rPr>
          <w:lang w:val="de-CH"/>
        </w:rPr>
      </w:pPr>
      <w:r w:rsidRPr="00E45007">
        <w:rPr>
          <w:color w:val="111827"/>
          <w:lang w:val="de-CH"/>
        </w:rPr>
        <w:t xml:space="preserve">Ändern Sie «TICK_MS» von «500» auf einen gut erkennbaren Wert und wenden Sie die </w:t>
      </w:r>
      <w:proofErr w:type="spellStart"/>
      <w:r w:rsidRPr="00E45007">
        <w:rPr>
          <w:color w:val="111827"/>
          <w:lang w:val="de-CH"/>
        </w:rPr>
        <w:t>Kustomize</w:t>
      </w:r>
      <w:proofErr w:type="spellEnd"/>
      <w:r w:rsidRPr="00E45007">
        <w:rPr>
          <w:color w:val="111827"/>
          <w:lang w:val="de-CH"/>
        </w:rPr>
        <w:t>-Ausgabe erneut an.</w:t>
      </w:r>
    </w:p>
    <w:p w14:paraId="7FAC532B" w14:textId="77777777" w:rsidR="00BA0312" w:rsidRPr="00E45007" w:rsidRDefault="00000000">
      <w:pPr>
        <w:pStyle w:val="Aufzhlungszeichen"/>
        <w:spacing w:after="60"/>
        <w:rPr>
          <w:lang w:val="de-CH"/>
        </w:rPr>
      </w:pPr>
      <w:r w:rsidRPr="00E45007">
        <w:rPr>
          <w:color w:val="111827"/>
          <w:lang w:val="de-CH"/>
        </w:rPr>
        <w:t>Prüfen Sie zunächst den bestehenden Pod. Lösen Sie danach bewusst «</w:t>
      </w:r>
      <w:proofErr w:type="spellStart"/>
      <w:r w:rsidRPr="00E45007">
        <w:rPr>
          <w:color w:val="111827"/>
          <w:lang w:val="de-CH"/>
        </w:rPr>
        <w:t>rollout</w:t>
      </w:r>
      <w:proofErr w:type="spellEnd"/>
      <w:r w:rsidRPr="00E45007">
        <w:rPr>
          <w:color w:val="111827"/>
          <w:lang w:val="de-CH"/>
        </w:rPr>
        <w:t xml:space="preserve"> </w:t>
      </w:r>
      <w:proofErr w:type="spellStart"/>
      <w:r w:rsidRPr="00E45007">
        <w:rPr>
          <w:color w:val="111827"/>
          <w:lang w:val="de-CH"/>
        </w:rPr>
        <w:t>restart</w:t>
      </w:r>
      <w:proofErr w:type="spellEnd"/>
      <w:r w:rsidRPr="00E45007">
        <w:rPr>
          <w:color w:val="111827"/>
          <w:lang w:val="de-CH"/>
        </w:rPr>
        <w:t>» aus und weisen Sie den neuen Wert in den Startlogs nach.</w:t>
      </w:r>
    </w:p>
    <w:tbl>
      <w:tblPr>
        <w:tblW w:w="9360" w:type="dxa"/>
        <w:jc w:val="center"/>
        <w:tblLayout w:type="fixed"/>
        <w:tblLook w:val="04A0" w:firstRow="1" w:lastRow="0" w:firstColumn="1" w:lastColumn="0" w:noHBand="0" w:noVBand="1"/>
      </w:tblPr>
      <w:tblGrid>
        <w:gridCol w:w="9360"/>
      </w:tblGrid>
      <w:tr w:rsidR="00BA0312" w14:paraId="73276E4B"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10FFA078" w14:textId="77777777" w:rsidR="00BA0312" w:rsidRDefault="00000000">
            <w:pPr>
              <w:spacing w:after="80"/>
            </w:pPr>
            <w:proofErr w:type="spellStart"/>
            <w:r>
              <w:rPr>
                <w:b/>
                <w:color w:val="17165F"/>
                <w:sz w:val="19"/>
              </w:rPr>
              <w:t>Antwort</w:t>
            </w:r>
            <w:proofErr w:type="spellEnd"/>
            <w:r>
              <w:rPr>
                <w:b/>
                <w:color w:val="17165F"/>
                <w:sz w:val="19"/>
              </w:rPr>
              <w:t xml:space="preserve"> / </w:t>
            </w:r>
            <w:proofErr w:type="spellStart"/>
            <w:r>
              <w:rPr>
                <w:b/>
                <w:color w:val="17165F"/>
                <w:sz w:val="19"/>
              </w:rPr>
              <w:t>Notizen</w:t>
            </w:r>
            <w:proofErr w:type="spellEnd"/>
            <w:r>
              <w:rPr>
                <w:b/>
                <w:color w:val="17165F"/>
                <w:sz w:val="19"/>
              </w:rPr>
              <w:t>:</w:t>
            </w:r>
          </w:p>
          <w:p w14:paraId="409A84D9" w14:textId="5B1D7354" w:rsidR="00F314E6" w:rsidRPr="00F314E6" w:rsidRDefault="00F314E6" w:rsidP="00F314E6">
            <w:pPr>
              <w:spacing w:after="160"/>
              <w:rPr>
                <w:lang w:val="de-DE"/>
              </w:rPr>
            </w:pPr>
            <w:r w:rsidRPr="00F314E6">
              <w:rPr>
                <w:lang w:val="de-DE"/>
              </w:rPr>
              <w:t xml:space="preserve">APP_MODE bestimmt den Betriebsmodus der Control-API. TICK_MS legt das Zeitintervall der Simulation fest. Die </w:t>
            </w:r>
            <w:proofErr w:type="spellStart"/>
            <w:r w:rsidRPr="00F314E6">
              <w:rPr>
                <w:lang w:val="de-DE"/>
              </w:rPr>
              <w:t>Readiness</w:t>
            </w:r>
            <w:proofErr w:type="spellEnd"/>
            <w:r w:rsidRPr="00F314E6">
              <w:rPr>
                <w:lang w:val="de-DE"/>
              </w:rPr>
              <w:t>-Probe prüft /</w:t>
            </w:r>
            <w:proofErr w:type="spellStart"/>
            <w:r w:rsidRPr="00F314E6">
              <w:rPr>
                <w:lang w:val="de-DE"/>
              </w:rPr>
              <w:t>health</w:t>
            </w:r>
            <w:proofErr w:type="spellEnd"/>
            <w:r w:rsidRPr="00F314E6">
              <w:rPr>
                <w:lang w:val="de-DE"/>
              </w:rPr>
              <w:t>/</w:t>
            </w:r>
            <w:proofErr w:type="spellStart"/>
            <w:r w:rsidRPr="00F314E6">
              <w:rPr>
                <w:lang w:val="de-DE"/>
              </w:rPr>
              <w:t>ready</w:t>
            </w:r>
            <w:proofErr w:type="spellEnd"/>
            <w:r w:rsidRPr="00F314E6">
              <w:rPr>
                <w:lang w:val="de-DE"/>
              </w:rPr>
              <w:t xml:space="preserve"> und entscheidet, ob der Pod Traffic erhalten darf. Die </w:t>
            </w:r>
            <w:proofErr w:type="spellStart"/>
            <w:r w:rsidRPr="00F314E6">
              <w:rPr>
                <w:lang w:val="de-DE"/>
              </w:rPr>
              <w:t>Liveness</w:t>
            </w:r>
            <w:proofErr w:type="spellEnd"/>
            <w:r w:rsidRPr="00F314E6">
              <w:rPr>
                <w:lang w:val="de-DE"/>
              </w:rPr>
              <w:t>-Probe prüft /</w:t>
            </w:r>
            <w:proofErr w:type="spellStart"/>
            <w:r w:rsidRPr="00F314E6">
              <w:rPr>
                <w:lang w:val="de-DE"/>
              </w:rPr>
              <w:t>health</w:t>
            </w:r>
            <w:proofErr w:type="spellEnd"/>
            <w:r w:rsidRPr="00F314E6">
              <w:rPr>
                <w:lang w:val="de-DE"/>
              </w:rPr>
              <w:t>/live und erkennt, ob der Container noch funktionsfähig ist.</w:t>
            </w:r>
          </w:p>
          <w:p w14:paraId="76D56242" w14:textId="1DF6FF23" w:rsidR="00BA0312" w:rsidRPr="00F314E6" w:rsidRDefault="00F314E6">
            <w:pPr>
              <w:spacing w:after="160"/>
              <w:rPr>
                <w:lang w:val="de-DE"/>
              </w:rPr>
            </w:pPr>
            <w:r w:rsidRPr="00F314E6">
              <w:rPr>
                <w:lang w:val="de-DE"/>
              </w:rPr>
              <w:t xml:space="preserve">TICK_MS wurde von 500 auf 2000 geändert. </w:t>
            </w:r>
            <w:proofErr w:type="spellStart"/>
            <w:r w:rsidRPr="00F314E6">
              <w:rPr>
                <w:lang w:val="de-DE"/>
              </w:rPr>
              <w:t>kubectl</w:t>
            </w:r>
            <w:proofErr w:type="spellEnd"/>
            <w:r w:rsidRPr="00F314E6">
              <w:rPr>
                <w:lang w:val="de-DE"/>
              </w:rPr>
              <w:t xml:space="preserve"> </w:t>
            </w:r>
            <w:proofErr w:type="spellStart"/>
            <w:r w:rsidRPr="00F314E6">
              <w:rPr>
                <w:lang w:val="de-DE"/>
              </w:rPr>
              <w:t>diff</w:t>
            </w:r>
            <w:proofErr w:type="spellEnd"/>
            <w:r w:rsidRPr="00F314E6">
              <w:rPr>
                <w:lang w:val="de-DE"/>
              </w:rPr>
              <w:t xml:space="preserve"> zeigte nur die Änderung der </w:t>
            </w:r>
            <w:proofErr w:type="spellStart"/>
            <w:r w:rsidRPr="00F314E6">
              <w:rPr>
                <w:lang w:val="de-DE"/>
              </w:rPr>
              <w:t>ConfigMap</w:t>
            </w:r>
            <w:proofErr w:type="spellEnd"/>
            <w:r w:rsidRPr="00F314E6">
              <w:rPr>
                <w:lang w:val="de-DE"/>
              </w:rPr>
              <w:t xml:space="preserve">. Nach </w:t>
            </w:r>
            <w:proofErr w:type="spellStart"/>
            <w:r w:rsidRPr="00F314E6">
              <w:rPr>
                <w:lang w:val="de-DE"/>
              </w:rPr>
              <w:t>kubectl</w:t>
            </w:r>
            <w:proofErr w:type="spellEnd"/>
            <w:r w:rsidRPr="00F314E6">
              <w:rPr>
                <w:lang w:val="de-DE"/>
              </w:rPr>
              <w:t xml:space="preserve"> </w:t>
            </w:r>
            <w:proofErr w:type="spellStart"/>
            <w:r w:rsidRPr="00F314E6">
              <w:rPr>
                <w:lang w:val="de-DE"/>
              </w:rPr>
              <w:t>apply</w:t>
            </w:r>
            <w:proofErr w:type="spellEnd"/>
            <w:r w:rsidRPr="00F314E6">
              <w:rPr>
                <w:lang w:val="de-DE"/>
              </w:rPr>
              <w:t xml:space="preserve"> -k lief der bestehende Pod weiterhin mit 500ms, da Umgebungsvariablen aus </w:t>
            </w:r>
            <w:proofErr w:type="spellStart"/>
            <w:r w:rsidRPr="00F314E6">
              <w:rPr>
                <w:lang w:val="de-DE"/>
              </w:rPr>
              <w:t>envFrom</w:t>
            </w:r>
            <w:proofErr w:type="spellEnd"/>
            <w:r w:rsidRPr="00F314E6">
              <w:rPr>
                <w:lang w:val="de-DE"/>
              </w:rPr>
              <w:t xml:space="preserve"> nur beim Containerstart eingelesen werden. Erst nach </w:t>
            </w:r>
            <w:proofErr w:type="spellStart"/>
            <w:r w:rsidRPr="00F314E6">
              <w:rPr>
                <w:lang w:val="de-DE"/>
              </w:rPr>
              <w:t>rollout</w:t>
            </w:r>
            <w:proofErr w:type="spellEnd"/>
            <w:r w:rsidRPr="00F314E6">
              <w:rPr>
                <w:lang w:val="de-DE"/>
              </w:rPr>
              <w:t xml:space="preserve"> </w:t>
            </w:r>
            <w:proofErr w:type="spellStart"/>
            <w:r w:rsidRPr="00F314E6">
              <w:rPr>
                <w:lang w:val="de-DE"/>
              </w:rPr>
              <w:t>restart</w:t>
            </w:r>
            <w:proofErr w:type="spellEnd"/>
            <w:r w:rsidRPr="00F314E6">
              <w:rPr>
                <w:lang w:val="de-DE"/>
              </w:rPr>
              <w:t xml:space="preserve"> wurde ein neuer Pod gestartet und in den Logs war der neue Wert 2s sichtbar.</w:t>
            </w:r>
          </w:p>
        </w:tc>
      </w:tr>
    </w:tbl>
    <w:p w14:paraId="4ABF17E0"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4B878146" w14:textId="77777777">
        <w:trPr>
          <w:jc w:val="center"/>
        </w:trPr>
        <w:tc>
          <w:tcPr>
            <w:tcW w:w="9360" w:type="dxa"/>
            <w:tcBorders>
              <w:top w:val="single" w:sz="8" w:space="0" w:color="0B1020"/>
              <w:left w:val="single" w:sz="8" w:space="0" w:color="0B1020"/>
              <w:bottom w:val="single" w:sz="8" w:space="0" w:color="0B1020"/>
              <w:right w:val="single" w:sz="8" w:space="0" w:color="0B1020"/>
            </w:tcBorders>
            <w:shd w:val="clear" w:color="auto" w:fill="0B1020"/>
          </w:tcPr>
          <w:p w14:paraId="2003C41E" w14:textId="77777777" w:rsidR="00BA0312" w:rsidRDefault="00000000">
            <w:pPr>
              <w:spacing w:before="40" w:after="40"/>
            </w:pPr>
            <w:r>
              <w:rPr>
                <w:rFonts w:ascii="Menlo" w:hAnsi="Menlo"/>
                <w:color w:val="FFFFFF"/>
                <w:sz w:val="17"/>
              </w:rPr>
              <w:t>kubectl diff -k deploy/overlays/block-03-standalone</w:t>
            </w:r>
            <w:r>
              <w:rPr>
                <w:rFonts w:ascii="Menlo" w:hAnsi="Menlo"/>
                <w:color w:val="FFFFFF"/>
                <w:sz w:val="17"/>
              </w:rPr>
              <w:br/>
              <w:t>kubectl apply -k deploy/overlays/block-03-standalone</w:t>
            </w:r>
            <w:r>
              <w:rPr>
                <w:rFonts w:ascii="Menlo" w:hAnsi="Menlo"/>
                <w:color w:val="FFFFFF"/>
                <w:sz w:val="17"/>
              </w:rPr>
              <w:br/>
              <w:t>kubectl -n food-delivery rollout restart deployment/control-api</w:t>
            </w:r>
            <w:r>
              <w:rPr>
                <w:rFonts w:ascii="Menlo" w:hAnsi="Menlo"/>
                <w:color w:val="FFFFFF"/>
                <w:sz w:val="17"/>
              </w:rPr>
              <w:br/>
              <w:t>kubectl -n food-delivery rollout status deployment/control-api</w:t>
            </w:r>
            <w:r>
              <w:rPr>
                <w:rFonts w:ascii="Menlo" w:hAnsi="Menlo"/>
                <w:color w:val="FFFFFF"/>
                <w:sz w:val="17"/>
              </w:rPr>
              <w:br/>
              <w:t>kubectl -n food-delivery logs deployment/control-api</w:t>
            </w:r>
          </w:p>
        </w:tc>
      </w:tr>
    </w:tbl>
    <w:p w14:paraId="2877341F" w14:textId="77777777" w:rsidR="00BA0312" w:rsidRPr="00E45007" w:rsidRDefault="00000000">
      <w:pPr>
        <w:pageBreakBefore/>
        <w:spacing w:before="280" w:after="100"/>
        <w:rPr>
          <w:lang w:val="de-CH"/>
        </w:rPr>
      </w:pPr>
      <w:r w:rsidRPr="00E45007">
        <w:rPr>
          <w:b/>
          <w:color w:val="17165F"/>
          <w:sz w:val="30"/>
          <w:lang w:val="de-CH"/>
        </w:rPr>
        <w:lastRenderedPageBreak/>
        <w:t>Aufgabe 6)</w:t>
      </w:r>
    </w:p>
    <w:p w14:paraId="00174D00" w14:textId="77777777" w:rsidR="00BA0312" w:rsidRPr="00E45007" w:rsidRDefault="00000000">
      <w:pPr>
        <w:spacing w:after="80"/>
        <w:rPr>
          <w:lang w:val="de-CH"/>
        </w:rPr>
      </w:pPr>
      <w:r w:rsidRPr="00E45007">
        <w:rPr>
          <w:b/>
          <w:color w:val="111827"/>
          <w:sz w:val="24"/>
          <w:lang w:val="de-CH"/>
        </w:rPr>
        <w:t>Projektstand abnehmen und Architekturgrenze dokumentieren</w:t>
      </w:r>
    </w:p>
    <w:p w14:paraId="18F1B445" w14:textId="77777777" w:rsidR="00BA0312" w:rsidRPr="00E45007" w:rsidRDefault="00000000">
      <w:pPr>
        <w:spacing w:after="120"/>
        <w:rPr>
          <w:lang w:val="de-CH"/>
        </w:rPr>
      </w:pPr>
      <w:r w:rsidRPr="00E45007">
        <w:rPr>
          <w:color w:val="111827"/>
          <w:lang w:val="de-CH"/>
        </w:rPr>
        <w:t>Nehmen Sie den ersten Dispatch-City-Meilenstein sichtbar und technisch nachvollziehbar ab.</w:t>
      </w:r>
    </w:p>
    <w:p w14:paraId="0B9D888C" w14:textId="77777777" w:rsidR="00BA0312" w:rsidRPr="00E45007" w:rsidRDefault="00000000">
      <w:pPr>
        <w:pStyle w:val="Aufzhlungszeichen"/>
        <w:spacing w:after="60"/>
        <w:rPr>
          <w:lang w:val="de-CH"/>
        </w:rPr>
      </w:pPr>
      <w:r w:rsidRPr="00E45007">
        <w:rPr>
          <w:color w:val="111827"/>
          <w:lang w:val="de-CH"/>
        </w:rPr>
        <w:t>Öffnen Sie Dashboard und Control API per Port-Forward, starten Sie die Simulation und beschreiben Sie den sichtbaren Ablauf.</w:t>
      </w:r>
    </w:p>
    <w:p w14:paraId="358C1CF3" w14:textId="77777777" w:rsidR="00BA0312" w:rsidRPr="00E45007" w:rsidRDefault="00000000">
      <w:pPr>
        <w:pStyle w:val="Aufzhlungszeichen"/>
        <w:spacing w:after="60"/>
        <w:rPr>
          <w:lang w:val="de-CH"/>
        </w:rPr>
      </w:pPr>
      <w:r w:rsidRPr="00E45007">
        <w:rPr>
          <w:color w:val="111827"/>
          <w:lang w:val="de-CH"/>
        </w:rPr>
        <w:t>Dokumentieren Sie je eine Evidenz für Image/</w:t>
      </w:r>
      <w:proofErr w:type="spellStart"/>
      <w:r w:rsidRPr="00E45007">
        <w:rPr>
          <w:color w:val="111827"/>
          <w:lang w:val="de-CH"/>
        </w:rPr>
        <w:t>Deployment</w:t>
      </w:r>
      <w:proofErr w:type="spellEnd"/>
      <w:r w:rsidRPr="00E45007">
        <w:rPr>
          <w:color w:val="111827"/>
          <w:lang w:val="de-CH"/>
        </w:rPr>
        <w:t xml:space="preserve">, Service/DNS sowie </w:t>
      </w:r>
      <w:proofErr w:type="spellStart"/>
      <w:r w:rsidRPr="00E45007">
        <w:rPr>
          <w:color w:val="111827"/>
          <w:lang w:val="de-CH"/>
        </w:rPr>
        <w:t>ConfigMap</w:t>
      </w:r>
      <w:proofErr w:type="spellEnd"/>
      <w:r w:rsidRPr="00E45007">
        <w:rPr>
          <w:color w:val="111827"/>
          <w:lang w:val="de-CH"/>
        </w:rPr>
        <w:t>/</w:t>
      </w:r>
      <w:proofErr w:type="spellStart"/>
      <w:r w:rsidRPr="00E45007">
        <w:rPr>
          <w:color w:val="111827"/>
          <w:lang w:val="de-CH"/>
        </w:rPr>
        <w:t>Probes</w:t>
      </w:r>
      <w:proofErr w:type="spellEnd"/>
      <w:r w:rsidRPr="00E45007">
        <w:rPr>
          <w:color w:val="111827"/>
          <w:lang w:val="de-CH"/>
        </w:rPr>
        <w:t>/Rollout.</w:t>
      </w:r>
    </w:p>
    <w:p w14:paraId="5B3F5F80" w14:textId="77777777" w:rsidR="00BA0312" w:rsidRPr="00E45007" w:rsidRDefault="00000000">
      <w:pPr>
        <w:pStyle w:val="Aufzhlungszeichen"/>
        <w:spacing w:after="60"/>
        <w:rPr>
          <w:lang w:val="de-CH"/>
        </w:rPr>
      </w:pPr>
      <w:r w:rsidRPr="00E45007">
        <w:rPr>
          <w:color w:val="111827"/>
          <w:lang w:val="de-CH"/>
        </w:rPr>
        <w:t>Begründen Sie, weshalb die In-Memory-Control-API bei einer Replik bleibt und welche späteren Komponenten diese Grenze auflösen.</w:t>
      </w:r>
    </w:p>
    <w:tbl>
      <w:tblPr>
        <w:tblW w:w="9360" w:type="dxa"/>
        <w:jc w:val="center"/>
        <w:tblLayout w:type="fixed"/>
        <w:tblLook w:val="04A0" w:firstRow="1" w:lastRow="0" w:firstColumn="1" w:lastColumn="0" w:noHBand="0" w:noVBand="1"/>
      </w:tblPr>
      <w:tblGrid>
        <w:gridCol w:w="9360"/>
      </w:tblGrid>
      <w:tr w:rsidR="00BA0312" w14:paraId="58605832" w14:textId="77777777">
        <w:trPr>
          <w:jc w:val="center"/>
        </w:trPr>
        <w:tc>
          <w:tcPr>
            <w:tcW w:w="9360" w:type="dxa"/>
            <w:tcBorders>
              <w:top w:val="single" w:sz="8" w:space="0" w:color="D7DDE6"/>
              <w:left w:val="single" w:sz="8" w:space="0" w:color="D7DDE6"/>
              <w:bottom w:val="single" w:sz="8" w:space="0" w:color="D7DDE6"/>
              <w:right w:val="single" w:sz="8" w:space="0" w:color="D7DDE6"/>
            </w:tcBorders>
            <w:shd w:val="clear" w:color="auto" w:fill="FBFCFE"/>
          </w:tcPr>
          <w:p w14:paraId="293F953B" w14:textId="77777777" w:rsidR="00BA0312" w:rsidRDefault="00000000">
            <w:pPr>
              <w:spacing w:after="80"/>
            </w:pPr>
            <w:proofErr w:type="spellStart"/>
            <w:r>
              <w:rPr>
                <w:b/>
                <w:color w:val="17165F"/>
                <w:sz w:val="19"/>
              </w:rPr>
              <w:t>Antwort</w:t>
            </w:r>
            <w:proofErr w:type="spellEnd"/>
            <w:r>
              <w:rPr>
                <w:b/>
                <w:color w:val="17165F"/>
                <w:sz w:val="19"/>
              </w:rPr>
              <w:t xml:space="preserve"> / </w:t>
            </w:r>
            <w:proofErr w:type="spellStart"/>
            <w:r>
              <w:rPr>
                <w:b/>
                <w:color w:val="17165F"/>
                <w:sz w:val="19"/>
              </w:rPr>
              <w:t>Notizen</w:t>
            </w:r>
            <w:proofErr w:type="spellEnd"/>
            <w:r>
              <w:rPr>
                <w:b/>
                <w:color w:val="17165F"/>
                <w:sz w:val="19"/>
              </w:rPr>
              <w:t>:</w:t>
            </w:r>
          </w:p>
          <w:p w14:paraId="074CC936" w14:textId="566C67BE" w:rsidR="00BA0312" w:rsidRDefault="00000000">
            <w:pPr>
              <w:spacing w:after="160"/>
            </w:pPr>
            <w:r>
              <w:t xml:space="preserve"> </w:t>
            </w:r>
            <w:r w:rsidR="003430AA" w:rsidRPr="003430AA">
              <w:drawing>
                <wp:inline distT="0" distB="0" distL="0" distR="0" wp14:anchorId="17D4D41E" wp14:editId="332D9BB5">
                  <wp:extent cx="5806440" cy="2500065"/>
                  <wp:effectExtent l="0" t="0" r="3810" b="0"/>
                  <wp:docPr id="21199980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98032" name=""/>
                          <pic:cNvPicPr/>
                        </pic:nvPicPr>
                        <pic:blipFill>
                          <a:blip r:embed="rId13"/>
                          <a:stretch>
                            <a:fillRect/>
                          </a:stretch>
                        </pic:blipFill>
                        <pic:spPr>
                          <a:xfrm>
                            <a:off x="0" y="0"/>
                            <a:ext cx="5811046" cy="2502048"/>
                          </a:xfrm>
                          <a:prstGeom prst="rect">
                            <a:avLst/>
                          </a:prstGeom>
                        </pic:spPr>
                      </pic:pic>
                    </a:graphicData>
                  </a:graphic>
                </wp:inline>
              </w:drawing>
            </w:r>
          </w:p>
          <w:p w14:paraId="45D61AB6" w14:textId="77777777" w:rsidR="00BA0312" w:rsidRDefault="00A168BF">
            <w:pPr>
              <w:spacing w:after="160"/>
            </w:pPr>
            <w:r w:rsidRPr="00A168BF">
              <w:drawing>
                <wp:inline distT="0" distB="0" distL="0" distR="0" wp14:anchorId="38A5F8A6" wp14:editId="5240D717">
                  <wp:extent cx="5806440" cy="3133090"/>
                  <wp:effectExtent l="0" t="0" r="3810" b="0"/>
                  <wp:docPr id="4690873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87365" name=""/>
                          <pic:cNvPicPr/>
                        </pic:nvPicPr>
                        <pic:blipFill>
                          <a:blip r:embed="rId14"/>
                          <a:stretch>
                            <a:fillRect/>
                          </a:stretch>
                        </pic:blipFill>
                        <pic:spPr>
                          <a:xfrm>
                            <a:off x="0" y="0"/>
                            <a:ext cx="5806440" cy="3133090"/>
                          </a:xfrm>
                          <a:prstGeom prst="rect">
                            <a:avLst/>
                          </a:prstGeom>
                        </pic:spPr>
                      </pic:pic>
                    </a:graphicData>
                  </a:graphic>
                </wp:inline>
              </w:drawing>
            </w:r>
          </w:p>
          <w:p w14:paraId="097F6913" w14:textId="77777777" w:rsidR="009E6C79" w:rsidRPr="009E6C79" w:rsidRDefault="009E6C79" w:rsidP="009E6C79">
            <w:pPr>
              <w:spacing w:after="160"/>
              <w:rPr>
                <w:lang w:val="de-DE"/>
              </w:rPr>
            </w:pPr>
            <w:r w:rsidRPr="009E6C79">
              <w:rPr>
                <w:lang w:val="de-DE"/>
              </w:rPr>
              <w:t>Dashboard und Control-API wurden über Port-Forward lokal erreichbar gemacht. Das Dashboard läuft unter 127.0.0.1:3000, die Control-API unter 127.0.0.1:8081. Der Health-Check /</w:t>
            </w:r>
            <w:proofErr w:type="spellStart"/>
            <w:r w:rsidRPr="009E6C79">
              <w:rPr>
                <w:lang w:val="de-DE"/>
              </w:rPr>
              <w:t>health</w:t>
            </w:r>
            <w:proofErr w:type="spellEnd"/>
            <w:r w:rsidRPr="009E6C79">
              <w:rPr>
                <w:lang w:val="de-DE"/>
              </w:rPr>
              <w:t>/</w:t>
            </w:r>
            <w:proofErr w:type="spellStart"/>
            <w:r w:rsidRPr="009E6C79">
              <w:rPr>
                <w:lang w:val="de-DE"/>
              </w:rPr>
              <w:t>ready</w:t>
            </w:r>
            <w:proofErr w:type="spellEnd"/>
            <w:r w:rsidRPr="009E6C79">
              <w:rPr>
                <w:lang w:val="de-DE"/>
              </w:rPr>
              <w:t xml:space="preserve"> liefert {"</w:t>
            </w:r>
            <w:proofErr w:type="spellStart"/>
            <w:r w:rsidRPr="009E6C79">
              <w:rPr>
                <w:lang w:val="de-DE"/>
              </w:rPr>
              <w:t>status</w:t>
            </w:r>
            <w:proofErr w:type="spellEnd"/>
            <w:r w:rsidRPr="009E6C79">
              <w:rPr>
                <w:lang w:val="de-DE"/>
              </w:rPr>
              <w:t>":"ok"}. Im Dashboard ist die laufende Dispatch-City-Simulation sichtbar. Bestellungen werden erstellt, Restaurants nehmen Bestellungen an, Kuriere fahren zu den Restaurants und liefern die Bestellungen aus. Die Ereignisse werden laufend im Event-Stream angezeigt.</w:t>
            </w:r>
          </w:p>
          <w:p w14:paraId="77EEB007" w14:textId="77777777" w:rsidR="009E6C79" w:rsidRPr="009E6C79" w:rsidRDefault="009E6C79" w:rsidP="009E6C79">
            <w:pPr>
              <w:spacing w:after="160"/>
              <w:rPr>
                <w:b/>
                <w:lang w:val="de-DE"/>
              </w:rPr>
            </w:pPr>
            <w:r w:rsidRPr="009E6C79">
              <w:rPr>
                <w:b/>
                <w:lang w:val="de-DE"/>
              </w:rPr>
              <w:lastRenderedPageBreak/>
              <w:t>Für den Architekturteil:</w:t>
            </w:r>
          </w:p>
          <w:p w14:paraId="1AE3EA3E" w14:textId="77777777" w:rsidR="009E6C79" w:rsidRPr="009E6C79" w:rsidRDefault="009E6C79" w:rsidP="009E6C79">
            <w:pPr>
              <w:spacing w:after="160"/>
              <w:rPr>
                <w:lang w:val="de-DE"/>
              </w:rPr>
            </w:pPr>
            <w:r w:rsidRPr="009E6C79">
              <w:rPr>
                <w:lang w:val="de-DE"/>
              </w:rPr>
              <w:t xml:space="preserve">Die Control-API bleibt aktuell bei einer Replik, da der Simulationszustand nur im Arbeitsspeicher der jeweiligen Instanz gespeichert wird. Mehrere Replikas würden unabhängige Zustände besitzen und könnten dadurch unterschiedliche Ergebnisse liefern. Später könnte ein gemeinsamer externer Zustandsspeicher, zum Beispiel eine Datenbank oder </w:t>
            </w:r>
            <w:proofErr w:type="spellStart"/>
            <w:r w:rsidRPr="009E6C79">
              <w:rPr>
                <w:lang w:val="de-DE"/>
              </w:rPr>
              <w:t>Redis</w:t>
            </w:r>
            <w:proofErr w:type="spellEnd"/>
            <w:r w:rsidRPr="009E6C79">
              <w:rPr>
                <w:lang w:val="de-DE"/>
              </w:rPr>
              <w:t>, diese Einschränkung auflösen.</w:t>
            </w:r>
          </w:p>
          <w:p w14:paraId="07941E70" w14:textId="3DBDE278" w:rsidR="009E6C79" w:rsidRPr="009E6C79" w:rsidRDefault="009E6C79">
            <w:pPr>
              <w:spacing w:after="160"/>
              <w:rPr>
                <w:lang w:val="de-DE"/>
              </w:rPr>
            </w:pPr>
          </w:p>
        </w:tc>
      </w:tr>
    </w:tbl>
    <w:p w14:paraId="03246822" w14:textId="77777777" w:rsidR="00BA0312" w:rsidRDefault="00BA0312">
      <w:pPr>
        <w:spacing w:after="80"/>
      </w:pPr>
    </w:p>
    <w:tbl>
      <w:tblPr>
        <w:tblW w:w="9360" w:type="dxa"/>
        <w:jc w:val="center"/>
        <w:tblLayout w:type="fixed"/>
        <w:tblLook w:val="04A0" w:firstRow="1" w:lastRow="0" w:firstColumn="1" w:lastColumn="0" w:noHBand="0" w:noVBand="1"/>
      </w:tblPr>
      <w:tblGrid>
        <w:gridCol w:w="9360"/>
      </w:tblGrid>
      <w:tr w:rsidR="00BA0312" w14:paraId="06B84B75" w14:textId="77777777">
        <w:trPr>
          <w:jc w:val="center"/>
        </w:trPr>
        <w:tc>
          <w:tcPr>
            <w:tcW w:w="9360" w:type="dxa"/>
            <w:tcBorders>
              <w:top w:val="single" w:sz="6" w:space="0" w:color="B7C4CC"/>
              <w:left w:val="single" w:sz="6" w:space="0" w:color="B7C4CC"/>
              <w:bottom w:val="single" w:sz="6" w:space="0" w:color="B7C4CC"/>
              <w:right w:val="single" w:sz="6" w:space="0" w:color="B7C4CC"/>
            </w:tcBorders>
            <w:shd w:val="clear" w:color="auto" w:fill="0B1020"/>
            <w:tcMar>
              <w:top w:w="100" w:type="dxa"/>
              <w:left w:w="140" w:type="dxa"/>
              <w:bottom w:w="100" w:type="dxa"/>
              <w:right w:w="140" w:type="dxa"/>
            </w:tcMar>
            <w:vAlign w:val="center"/>
          </w:tcPr>
          <w:p w14:paraId="26BB9E65" w14:textId="77777777" w:rsidR="00BA0312" w:rsidRDefault="00000000">
            <w:pPr>
              <w:spacing w:after="0" w:line="252" w:lineRule="auto"/>
            </w:pPr>
            <w:r>
              <w:rPr>
                <w:rFonts w:ascii="Courier New" w:hAnsi="Courier New"/>
                <w:color w:val="E8EEF6"/>
                <w:sz w:val="15"/>
              </w:rPr>
              <w:t>kubectl -n food-delivery get deploy,pods,svc,endpointslice,cm</w:t>
            </w:r>
            <w:r>
              <w:rPr>
                <w:rFonts w:ascii="Courier New" w:hAnsi="Courier New"/>
                <w:color w:val="E8EEF6"/>
                <w:sz w:val="15"/>
              </w:rPr>
              <w:br/>
            </w:r>
            <w:r>
              <w:rPr>
                <w:rFonts w:ascii="Courier New" w:hAnsi="Courier New"/>
                <w:color w:val="E8EEF6"/>
                <w:sz w:val="15"/>
              </w:rPr>
              <w:br/>
              <w:t># Terminal 1:</w:t>
            </w:r>
            <w:r>
              <w:rPr>
                <w:rFonts w:ascii="Courier New" w:hAnsi="Courier New"/>
                <w:color w:val="E8EEF6"/>
                <w:sz w:val="15"/>
              </w:rPr>
              <w:br/>
              <w:t>kubectl -n food-delivery port-forward service/dashboard 3000:3000</w:t>
            </w:r>
            <w:r>
              <w:rPr>
                <w:rFonts w:ascii="Courier New" w:hAnsi="Courier New"/>
                <w:color w:val="E8EEF6"/>
                <w:sz w:val="15"/>
              </w:rPr>
              <w:br/>
            </w:r>
            <w:r>
              <w:rPr>
                <w:rFonts w:ascii="Courier New" w:hAnsi="Courier New"/>
                <w:color w:val="E8EEF6"/>
                <w:sz w:val="15"/>
              </w:rPr>
              <w:br/>
              <w:t># Terminal 2:</w:t>
            </w:r>
            <w:r>
              <w:rPr>
                <w:rFonts w:ascii="Courier New" w:hAnsi="Courier New"/>
                <w:color w:val="E8EEF6"/>
                <w:sz w:val="15"/>
              </w:rPr>
              <w:br/>
              <w:t>kubectl -n food-delivery port-forward service/control-api 8081:8080</w:t>
            </w:r>
            <w:r>
              <w:rPr>
                <w:rFonts w:ascii="Courier New" w:hAnsi="Courier New"/>
                <w:color w:val="E8EEF6"/>
                <w:sz w:val="15"/>
              </w:rPr>
              <w:br/>
            </w:r>
            <w:r>
              <w:rPr>
                <w:rFonts w:ascii="Courier New" w:hAnsi="Courier New"/>
                <w:color w:val="E8EEF6"/>
                <w:sz w:val="15"/>
              </w:rPr>
              <w:br/>
              <w:t># Browser:</w:t>
            </w:r>
            <w:r>
              <w:rPr>
                <w:rFonts w:ascii="Courier New" w:hAnsi="Courier New"/>
                <w:color w:val="E8EEF6"/>
                <w:sz w:val="15"/>
              </w:rPr>
              <w:br/>
              <w:t>http://127.0.0.1:3000</w:t>
            </w:r>
            <w:r>
              <w:rPr>
                <w:rFonts w:ascii="Courier New" w:hAnsi="Courier New"/>
                <w:color w:val="E8EEF6"/>
                <w:sz w:val="15"/>
              </w:rPr>
              <w:br/>
              <w:t>http://127.0.0.1:8081/health/ready</w:t>
            </w:r>
          </w:p>
        </w:tc>
      </w:tr>
    </w:tbl>
    <w:p w14:paraId="67338BE9" w14:textId="77777777" w:rsidR="00BA0312" w:rsidRDefault="00BA0312">
      <w:pPr>
        <w:spacing w:after="80"/>
      </w:pPr>
    </w:p>
    <w:p w14:paraId="3F8B63A1" w14:textId="77777777" w:rsidR="00BA0312" w:rsidRPr="00E45007" w:rsidRDefault="00000000">
      <w:pPr>
        <w:spacing w:before="280" w:after="100"/>
        <w:rPr>
          <w:lang w:val="de-CH"/>
        </w:rPr>
      </w:pPr>
      <w:r w:rsidRPr="00E45007">
        <w:rPr>
          <w:b/>
          <w:color w:val="17165F"/>
          <w:sz w:val="30"/>
          <w:lang w:val="de-CH"/>
        </w:rPr>
        <w:t>Aufräumen</w:t>
      </w:r>
    </w:p>
    <w:p w14:paraId="6179E63C" w14:textId="77777777" w:rsidR="00BA0312" w:rsidRPr="00E45007" w:rsidRDefault="00000000">
      <w:pPr>
        <w:spacing w:after="120"/>
        <w:rPr>
          <w:lang w:val="de-CH"/>
        </w:rPr>
      </w:pPr>
      <w:r w:rsidRPr="00E45007">
        <w:rPr>
          <w:color w:val="111827"/>
          <w:lang w:val="de-CH"/>
        </w:rPr>
        <w:t>Löschen Sie nur den Namespace «</w:t>
      </w:r>
      <w:proofErr w:type="spellStart"/>
      <w:r w:rsidRPr="00E45007">
        <w:rPr>
          <w:color w:val="111827"/>
          <w:lang w:val="de-CH"/>
        </w:rPr>
        <w:t>food-delivery</w:t>
      </w:r>
      <w:proofErr w:type="spellEnd"/>
      <w:r w:rsidRPr="00E45007">
        <w:rPr>
          <w:color w:val="111827"/>
          <w:lang w:val="de-CH"/>
        </w:rPr>
        <w:t xml:space="preserve">». Der Cluster «teko-k8s» wird für Block 4 weiterverwendet und nur bei einem vollständigen </w:t>
      </w:r>
      <w:proofErr w:type="spellStart"/>
      <w:r w:rsidRPr="00E45007">
        <w:rPr>
          <w:color w:val="111827"/>
          <w:lang w:val="de-CH"/>
        </w:rPr>
        <w:t>Reset</w:t>
      </w:r>
      <w:proofErr w:type="spellEnd"/>
      <w:r w:rsidRPr="00E45007">
        <w:rPr>
          <w:color w:val="111827"/>
          <w:lang w:val="de-CH"/>
        </w:rPr>
        <w:t xml:space="preserve"> entfernt.</w:t>
      </w:r>
    </w:p>
    <w:tbl>
      <w:tblPr>
        <w:tblW w:w="9360" w:type="dxa"/>
        <w:jc w:val="center"/>
        <w:tblLayout w:type="fixed"/>
        <w:tblLook w:val="04A0" w:firstRow="1" w:lastRow="0" w:firstColumn="1" w:lastColumn="0" w:noHBand="0" w:noVBand="1"/>
      </w:tblPr>
      <w:tblGrid>
        <w:gridCol w:w="9360"/>
      </w:tblGrid>
      <w:tr w:rsidR="00BA0312" w:rsidRPr="00E45007" w14:paraId="56B4D402" w14:textId="77777777">
        <w:trPr>
          <w:jc w:val="center"/>
        </w:trPr>
        <w:tc>
          <w:tcPr>
            <w:tcW w:w="9360" w:type="dxa"/>
            <w:tcBorders>
              <w:top w:val="single" w:sz="8" w:space="0" w:color="0B1020"/>
              <w:left w:val="single" w:sz="8" w:space="0" w:color="0B1020"/>
              <w:bottom w:val="single" w:sz="8" w:space="0" w:color="0B1020"/>
              <w:right w:val="single" w:sz="8" w:space="0" w:color="0B1020"/>
            </w:tcBorders>
            <w:shd w:val="clear" w:color="auto" w:fill="0B1020"/>
          </w:tcPr>
          <w:p w14:paraId="1C828855" w14:textId="77777777" w:rsidR="00BA0312" w:rsidRPr="00E45007" w:rsidRDefault="00000000">
            <w:pPr>
              <w:spacing w:before="40" w:after="40"/>
              <w:rPr>
                <w:lang w:val="de-CH"/>
              </w:rPr>
            </w:pPr>
            <w:proofErr w:type="spellStart"/>
            <w:r w:rsidRPr="00E45007">
              <w:rPr>
                <w:rFonts w:ascii="Menlo" w:hAnsi="Menlo"/>
                <w:color w:val="FFFFFF"/>
                <w:sz w:val="17"/>
                <w:lang w:val="de-CH"/>
              </w:rPr>
              <w:t>kubectl</w:t>
            </w:r>
            <w:proofErr w:type="spellEnd"/>
            <w:r w:rsidRPr="00E45007">
              <w:rPr>
                <w:rFonts w:ascii="Menlo" w:hAnsi="Menlo"/>
                <w:color w:val="FFFFFF"/>
                <w:sz w:val="17"/>
                <w:lang w:val="de-CH"/>
              </w:rPr>
              <w:t xml:space="preserve"> </w:t>
            </w:r>
            <w:proofErr w:type="spellStart"/>
            <w:r w:rsidRPr="00E45007">
              <w:rPr>
                <w:rFonts w:ascii="Menlo" w:hAnsi="Menlo"/>
                <w:color w:val="FFFFFF"/>
                <w:sz w:val="17"/>
                <w:lang w:val="de-CH"/>
              </w:rPr>
              <w:t>delete</w:t>
            </w:r>
            <w:proofErr w:type="spellEnd"/>
            <w:r w:rsidRPr="00E45007">
              <w:rPr>
                <w:rFonts w:ascii="Menlo" w:hAnsi="Menlo"/>
                <w:color w:val="FFFFFF"/>
                <w:sz w:val="17"/>
                <w:lang w:val="de-CH"/>
              </w:rPr>
              <w:t xml:space="preserve"> </w:t>
            </w:r>
            <w:proofErr w:type="spellStart"/>
            <w:r w:rsidRPr="00E45007">
              <w:rPr>
                <w:rFonts w:ascii="Menlo" w:hAnsi="Menlo"/>
                <w:color w:val="FFFFFF"/>
                <w:sz w:val="17"/>
                <w:lang w:val="de-CH"/>
              </w:rPr>
              <w:t>namespace</w:t>
            </w:r>
            <w:proofErr w:type="spellEnd"/>
            <w:r w:rsidRPr="00E45007">
              <w:rPr>
                <w:rFonts w:ascii="Menlo" w:hAnsi="Menlo"/>
                <w:color w:val="FFFFFF"/>
                <w:sz w:val="17"/>
                <w:lang w:val="de-CH"/>
              </w:rPr>
              <w:t xml:space="preserve"> </w:t>
            </w:r>
            <w:proofErr w:type="spellStart"/>
            <w:r w:rsidRPr="00E45007">
              <w:rPr>
                <w:rFonts w:ascii="Menlo" w:hAnsi="Menlo"/>
                <w:color w:val="FFFFFF"/>
                <w:sz w:val="17"/>
                <w:lang w:val="de-CH"/>
              </w:rPr>
              <w:t>food-delivery</w:t>
            </w:r>
            <w:proofErr w:type="spellEnd"/>
            <w:r w:rsidRPr="00E45007">
              <w:rPr>
                <w:rFonts w:ascii="Menlo" w:hAnsi="Menlo"/>
                <w:color w:val="FFFFFF"/>
                <w:sz w:val="17"/>
                <w:lang w:val="de-CH"/>
              </w:rPr>
              <w:br/>
              <w:t># Der Cluster bleibt für Block 4 bestehen.</w:t>
            </w:r>
            <w:r w:rsidRPr="00E45007">
              <w:rPr>
                <w:rFonts w:ascii="Menlo" w:hAnsi="Menlo"/>
                <w:color w:val="FFFFFF"/>
                <w:sz w:val="17"/>
                <w:lang w:val="de-CH"/>
              </w:rPr>
              <w:br/>
              <w:t xml:space="preserve"># Nur bei vollständigem </w:t>
            </w:r>
            <w:proofErr w:type="spellStart"/>
            <w:r w:rsidRPr="00E45007">
              <w:rPr>
                <w:rFonts w:ascii="Menlo" w:hAnsi="Menlo"/>
                <w:color w:val="FFFFFF"/>
                <w:sz w:val="17"/>
                <w:lang w:val="de-CH"/>
              </w:rPr>
              <w:t>Reset</w:t>
            </w:r>
            <w:proofErr w:type="spellEnd"/>
            <w:r w:rsidRPr="00E45007">
              <w:rPr>
                <w:rFonts w:ascii="Menlo" w:hAnsi="Menlo"/>
                <w:color w:val="FFFFFF"/>
                <w:sz w:val="17"/>
                <w:lang w:val="de-CH"/>
              </w:rPr>
              <w:t>:</w:t>
            </w:r>
            <w:r w:rsidRPr="00E45007">
              <w:rPr>
                <w:rFonts w:ascii="Menlo" w:hAnsi="Menlo"/>
                <w:color w:val="FFFFFF"/>
                <w:sz w:val="17"/>
                <w:lang w:val="de-CH"/>
              </w:rPr>
              <w:br/>
              <w:t xml:space="preserve">k3d </w:t>
            </w:r>
            <w:proofErr w:type="spellStart"/>
            <w:r w:rsidRPr="00E45007">
              <w:rPr>
                <w:rFonts w:ascii="Menlo" w:hAnsi="Menlo"/>
                <w:color w:val="FFFFFF"/>
                <w:sz w:val="17"/>
                <w:lang w:val="de-CH"/>
              </w:rPr>
              <w:t>cluster</w:t>
            </w:r>
            <w:proofErr w:type="spellEnd"/>
            <w:r w:rsidRPr="00E45007">
              <w:rPr>
                <w:rFonts w:ascii="Menlo" w:hAnsi="Menlo"/>
                <w:color w:val="FFFFFF"/>
                <w:sz w:val="17"/>
                <w:lang w:val="de-CH"/>
              </w:rPr>
              <w:t xml:space="preserve"> </w:t>
            </w:r>
            <w:proofErr w:type="spellStart"/>
            <w:r w:rsidRPr="00E45007">
              <w:rPr>
                <w:rFonts w:ascii="Menlo" w:hAnsi="Menlo"/>
                <w:color w:val="FFFFFF"/>
                <w:sz w:val="17"/>
                <w:lang w:val="de-CH"/>
              </w:rPr>
              <w:t>delete</w:t>
            </w:r>
            <w:proofErr w:type="spellEnd"/>
            <w:r w:rsidRPr="00E45007">
              <w:rPr>
                <w:rFonts w:ascii="Menlo" w:hAnsi="Menlo"/>
                <w:color w:val="FFFFFF"/>
                <w:sz w:val="17"/>
                <w:lang w:val="de-CH"/>
              </w:rPr>
              <w:t xml:space="preserve"> teko-k8s</w:t>
            </w:r>
          </w:p>
        </w:tc>
      </w:tr>
    </w:tbl>
    <w:p w14:paraId="7236343B" w14:textId="77777777" w:rsidR="00BA0312" w:rsidRPr="00E45007" w:rsidRDefault="00BA0312">
      <w:pPr>
        <w:spacing w:after="80"/>
        <w:rPr>
          <w:lang w:val="de-CH"/>
        </w:rPr>
      </w:pPr>
    </w:p>
    <w:sectPr w:rsidR="00BA0312" w:rsidRPr="00E45007" w:rsidSect="00034616">
      <w:headerReference w:type="default" r:id="rId15"/>
      <w:footerReference w:type="default" r:id="rId16"/>
      <w:pgSz w:w="11906" w:h="16838"/>
      <w:pgMar w:top="907" w:right="907" w:bottom="907"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2F374" w14:textId="77777777" w:rsidR="004E2E58" w:rsidRDefault="004E2E58">
      <w:pPr>
        <w:spacing w:after="0" w:line="240" w:lineRule="auto"/>
      </w:pPr>
      <w:r>
        <w:separator/>
      </w:r>
    </w:p>
  </w:endnote>
  <w:endnote w:type="continuationSeparator" w:id="0">
    <w:p w14:paraId="290B817C" w14:textId="77777777" w:rsidR="004E2E58" w:rsidRDefault="004E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60884732"/>
      <w:docPartObj>
        <w:docPartGallery w:val="Page Numbers (Bottom of Page)"/>
        <w:docPartUnique/>
      </w:docPartObj>
    </w:sdtPr>
    <w:sdtContent>
      <w:p w14:paraId="6AF78426" w14:textId="77777777" w:rsidR="0027697F" w:rsidRDefault="0027697F" w:rsidP="0027697F">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1</w:t>
        </w:r>
        <w:r>
          <w:rPr>
            <w:rStyle w:val="Seitenzahl"/>
          </w:rPr>
          <w:fldChar w:fldCharType="end"/>
        </w:r>
      </w:p>
    </w:sdtContent>
  </w:sdt>
  <w:p w14:paraId="0364D1EF" w14:textId="10ECE41A" w:rsidR="00BA0312" w:rsidRPr="0027697F" w:rsidRDefault="00BA0312" w:rsidP="0027697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2B52" w14:textId="77777777" w:rsidR="004E2E58" w:rsidRDefault="004E2E58">
      <w:pPr>
        <w:spacing w:after="0" w:line="240" w:lineRule="auto"/>
      </w:pPr>
      <w:r>
        <w:separator/>
      </w:r>
    </w:p>
  </w:footnote>
  <w:footnote w:type="continuationSeparator" w:id="0">
    <w:p w14:paraId="2DB811DE" w14:textId="77777777" w:rsidR="004E2E58" w:rsidRDefault="004E2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D65CF" w14:textId="77777777" w:rsidR="00BA0312" w:rsidRDefault="00000000">
    <w:pPr>
      <w:pStyle w:val="Kopfzeile"/>
      <w:jc w:val="right"/>
    </w:pPr>
    <w:r>
      <w:rPr>
        <w:noProof/>
      </w:rPr>
      <w:drawing>
        <wp:inline distT="0" distB="0" distL="0" distR="0" wp14:anchorId="5FA89A1E" wp14:editId="622D6170">
          <wp:extent cx="1828800" cy="455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828800" cy="45523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47683595">
    <w:abstractNumId w:val="8"/>
  </w:num>
  <w:num w:numId="2" w16cid:durableId="1239511794">
    <w:abstractNumId w:val="6"/>
  </w:num>
  <w:num w:numId="3" w16cid:durableId="874579477">
    <w:abstractNumId w:val="5"/>
  </w:num>
  <w:num w:numId="4" w16cid:durableId="950473041">
    <w:abstractNumId w:val="4"/>
  </w:num>
  <w:num w:numId="5" w16cid:durableId="1382707330">
    <w:abstractNumId w:val="7"/>
  </w:num>
  <w:num w:numId="6" w16cid:durableId="2055155076">
    <w:abstractNumId w:val="3"/>
  </w:num>
  <w:num w:numId="7" w16cid:durableId="1182818883">
    <w:abstractNumId w:val="2"/>
  </w:num>
  <w:num w:numId="8" w16cid:durableId="1610237067">
    <w:abstractNumId w:val="1"/>
  </w:num>
  <w:num w:numId="9" w16cid:durableId="1487093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0A"/>
    <w:rsid w:val="00034616"/>
    <w:rsid w:val="0006063C"/>
    <w:rsid w:val="000B029D"/>
    <w:rsid w:val="000B7B4D"/>
    <w:rsid w:val="0015074B"/>
    <w:rsid w:val="002034F8"/>
    <w:rsid w:val="0027697F"/>
    <w:rsid w:val="0029639D"/>
    <w:rsid w:val="0030414E"/>
    <w:rsid w:val="00326F90"/>
    <w:rsid w:val="003430AA"/>
    <w:rsid w:val="00361043"/>
    <w:rsid w:val="003645E0"/>
    <w:rsid w:val="00395DA0"/>
    <w:rsid w:val="003E057A"/>
    <w:rsid w:val="004E2E58"/>
    <w:rsid w:val="00564200"/>
    <w:rsid w:val="005E7ABA"/>
    <w:rsid w:val="008E585D"/>
    <w:rsid w:val="009776EA"/>
    <w:rsid w:val="009E6C79"/>
    <w:rsid w:val="00A168BF"/>
    <w:rsid w:val="00AA1D8D"/>
    <w:rsid w:val="00B47730"/>
    <w:rsid w:val="00BA0312"/>
    <w:rsid w:val="00BA2C43"/>
    <w:rsid w:val="00C17ECB"/>
    <w:rsid w:val="00C321BC"/>
    <w:rsid w:val="00CB0664"/>
    <w:rsid w:val="00DA4D6D"/>
    <w:rsid w:val="00E45007"/>
    <w:rsid w:val="00F01DED"/>
    <w:rsid w:val="00F12F66"/>
    <w:rsid w:val="00F314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C1923"/>
  <w14:defaultImageDpi w14:val="300"/>
  <w15:docId w15:val="{63357F2F-2455-694E-947C-0ED5F176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rPr>
      <w:sz w:val="20"/>
    </w:r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E45007"/>
    <w:rPr>
      <w:color w:val="0000FF" w:themeColor="hyperlink"/>
      <w:u w:val="single"/>
    </w:rPr>
  </w:style>
  <w:style w:type="character" w:styleId="NichtaufgelsteErwhnung">
    <w:name w:val="Unresolved Mention"/>
    <w:basedOn w:val="Absatz-Standardschriftart"/>
    <w:uiPriority w:val="99"/>
    <w:semiHidden/>
    <w:unhideWhenUsed/>
    <w:rsid w:val="00E45007"/>
    <w:rPr>
      <w:color w:val="605E5C"/>
      <w:shd w:val="clear" w:color="auto" w:fill="E1DFDD"/>
    </w:rPr>
  </w:style>
  <w:style w:type="character" w:styleId="BesuchterLink">
    <w:name w:val="FollowedHyperlink"/>
    <w:basedOn w:val="Absatz-Standardschriftart"/>
    <w:uiPriority w:val="99"/>
    <w:semiHidden/>
    <w:unhideWhenUsed/>
    <w:rsid w:val="00E45007"/>
    <w:rPr>
      <w:color w:val="800080" w:themeColor="followedHyperlink"/>
      <w:u w:val="single"/>
    </w:rPr>
  </w:style>
  <w:style w:type="paragraph" w:customStyle="1" w:styleId="Code">
    <w:name w:val="Code"/>
    <w:basedOn w:val="KeinLeerraum"/>
    <w:link w:val="CodeChar"/>
    <w:qFormat/>
    <w:rsid w:val="000B7B4D"/>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eastAsiaTheme="minorHAnsi" w:hAnsiTheme="majorHAnsi"/>
      <w:lang w:val="de-CH"/>
    </w:rPr>
  </w:style>
  <w:style w:type="character" w:customStyle="1" w:styleId="CodeChar">
    <w:name w:val="Code Char"/>
    <w:basedOn w:val="Absatz-Standardschriftart"/>
    <w:link w:val="Code"/>
    <w:rsid w:val="000B7B4D"/>
    <w:rPr>
      <w:rFonts w:asciiTheme="majorHAnsi" w:eastAsiaTheme="minorHAnsi" w:hAnsiTheme="majorHAnsi"/>
      <w:shd w:val="pct12" w:color="auto" w:fill="auto"/>
      <w:lang w:val="de-CH"/>
    </w:rPr>
  </w:style>
  <w:style w:type="character" w:styleId="Seitenzahl">
    <w:name w:val="page number"/>
    <w:basedOn w:val="Absatz-Standardschriftart"/>
    <w:uiPriority w:val="99"/>
    <w:semiHidden/>
    <w:unhideWhenUsed/>
    <w:rsid w:val="00276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kubernetes.io/docs/tasks/manage-kubernetes-objects/kustomizat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witzerChees/vsc-dispatch-city-03-foundation"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ED8049-C357-40D3-A083-38059F0FFB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0eb2-d576-49a1-9fa3-763e71e29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980A20-4C4A-44E7-9308-57156A927BA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3631405-4B82-4946-A182-7F60D82524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1709</Words>
  <Characters>10773</Characters>
  <Application>Microsoft Office Word</Application>
  <DocSecurity>0</DocSecurity>
  <Lines>89</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Chien Luong</cp:lastModifiedBy>
  <cp:revision>32</cp:revision>
  <dcterms:created xsi:type="dcterms:W3CDTF">2013-12-23T23:15:00Z</dcterms:created>
  <dcterms:modified xsi:type="dcterms:W3CDTF">2026-08-10T19:31:00Z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