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020983" wp14:paraId="3DAD5AD2" wp14:textId="6B0B80D6">
      <w:pPr>
        <w:pStyle w:val="Heading1"/>
        <w:spacing w:before="0" w:beforeAutospacing="off" w:after="322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Dataset Profiling Report</w:t>
      </w:r>
    </w:p>
    <w:p xmlns:wp14="http://schemas.microsoft.com/office/word/2010/wordml" w:rsidP="25020983" wp14:paraId="12EC2916" wp14:textId="4FFB886A">
      <w:pPr>
        <w:pStyle w:val="Heading2"/>
        <w:spacing w:before="299" w:beforeAutospacing="off" w:after="299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calendar.csv</w:t>
      </w:r>
    </w:p>
    <w:p xmlns:wp14="http://schemas.microsoft.com/office/word/2010/wordml" w:rsidP="25020983" wp14:paraId="62CD7DA6" wp14:textId="6A072737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Rows: 1969 Columns: 14</w:t>
      </w:r>
    </w:p>
    <w:p xmlns:wp14="http://schemas.microsoft.com/office/word/2010/wordml" w:rsidP="25020983" wp14:paraId="7D3A035E" wp14:textId="0F9DA520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Key Columns:</w:t>
      </w:r>
    </w:p>
    <w:p xmlns:wp14="http://schemas.microsoft.com/office/word/2010/wordml" w:rsidP="25020983" wp14:paraId="3F7101A1" wp14:textId="5C3CEA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</w:p>
    <w:p xmlns:wp14="http://schemas.microsoft.com/office/word/2010/wordml" w:rsidP="25020983" wp14:paraId="16F2178C" wp14:textId="0C5EE1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wm_yr_wk</w:t>
      </w:r>
    </w:p>
    <w:p xmlns:wp14="http://schemas.microsoft.com/office/word/2010/wordml" w:rsidP="25020983" wp14:paraId="5427360D" wp14:textId="172BC324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Description: This table contains calendar information such as the date, week number, month, year, and event indicators.</w:t>
      </w:r>
    </w:p>
    <w:p xmlns:wp14="http://schemas.microsoft.com/office/word/2010/wordml" wp14:paraId="38528C97" wp14:textId="2F83D3DF"/>
    <w:p xmlns:wp14="http://schemas.microsoft.com/office/word/2010/wordml" w:rsidP="25020983" wp14:paraId="4ADA419E" wp14:textId="57CB96B7">
      <w:pPr>
        <w:pStyle w:val="Heading2"/>
        <w:spacing w:before="299" w:beforeAutospacing="off" w:after="299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sell_prices.csv</w:t>
      </w:r>
    </w:p>
    <w:p xmlns:wp14="http://schemas.microsoft.com/office/word/2010/wordml" w:rsidP="25020983" wp14:paraId="08CABB13" wp14:textId="731A8EFB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Rows: ~684,000 Columns: 4</w:t>
      </w:r>
    </w:p>
    <w:p xmlns:wp14="http://schemas.microsoft.com/office/word/2010/wordml" w:rsidP="25020983" wp14:paraId="73B87C18" wp14:textId="010E2F59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Key Columns:</w:t>
      </w:r>
    </w:p>
    <w:p xmlns:wp14="http://schemas.microsoft.com/office/word/2010/wordml" w:rsidP="25020983" wp14:paraId="7262E320" wp14:textId="48C23AB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item_id</w:t>
      </w:r>
    </w:p>
    <w:p xmlns:wp14="http://schemas.microsoft.com/office/word/2010/wordml" w:rsidP="25020983" wp14:paraId="11B8130A" wp14:textId="70D91A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store_id</w:t>
      </w:r>
    </w:p>
    <w:p xmlns:wp14="http://schemas.microsoft.com/office/word/2010/wordml" w:rsidP="25020983" wp14:paraId="797397AE" wp14:textId="25073C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wm_yr_wk</w:t>
      </w:r>
    </w:p>
    <w:p xmlns:wp14="http://schemas.microsoft.com/office/word/2010/wordml" w:rsidP="25020983" wp14:paraId="34CF5F5A" wp14:textId="59DA0AA1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Description: This dataset contains weekly prices for each item sold in each store.</w:t>
      </w:r>
    </w:p>
    <w:p xmlns:wp14="http://schemas.microsoft.com/office/word/2010/wordml" wp14:paraId="1C04D292" wp14:textId="31EE4A42"/>
    <w:p xmlns:wp14="http://schemas.microsoft.com/office/word/2010/wordml" w:rsidP="25020983" wp14:paraId="54C9A181" wp14:textId="14D801A9">
      <w:pPr>
        <w:pStyle w:val="Heading2"/>
        <w:spacing w:before="299" w:beforeAutospacing="off" w:after="299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sales_train_validation.csv</w:t>
      </w:r>
    </w:p>
    <w:p xmlns:wp14="http://schemas.microsoft.com/office/word/2010/wordml" w:rsidP="25020983" wp14:paraId="6FC67C75" wp14:textId="3FF052DA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Rows: 30,490 Columns: 1,918</w:t>
      </w:r>
    </w:p>
    <w:p xmlns:wp14="http://schemas.microsoft.com/office/word/2010/wordml" w:rsidP="25020983" wp14:paraId="583A62CC" wp14:textId="718D79D7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Key Columns:</w:t>
      </w:r>
    </w:p>
    <w:p xmlns:wp14="http://schemas.microsoft.com/office/word/2010/wordml" w:rsidP="25020983" wp14:paraId="27BD3067" wp14:textId="701EDF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item_id</w:t>
      </w:r>
    </w:p>
    <w:p xmlns:wp14="http://schemas.microsoft.com/office/word/2010/wordml" w:rsidP="25020983" wp14:paraId="0C826E6A" wp14:textId="79E6D2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store_id</w:t>
      </w:r>
    </w:p>
    <w:p xmlns:wp14="http://schemas.microsoft.com/office/word/2010/wordml" w:rsidP="25020983" wp14:paraId="421E25F3" wp14:textId="6F58876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dept_id</w:t>
      </w:r>
    </w:p>
    <w:p xmlns:wp14="http://schemas.microsoft.com/office/word/2010/wordml" w:rsidP="25020983" wp14:paraId="0EE108C9" wp14:textId="461299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cat_id</w:t>
      </w:r>
    </w:p>
    <w:p xmlns:wp14="http://schemas.microsoft.com/office/word/2010/wordml" w:rsidP="25020983" wp14:paraId="27896A49" wp14:textId="7C25B9D4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Description: This dataset contains daily sales history for each item in each store.</w:t>
      </w:r>
    </w:p>
    <w:p xmlns:wp14="http://schemas.microsoft.com/office/word/2010/wordml" wp14:paraId="10798F30" wp14:textId="0F8C28A3"/>
    <w:p xmlns:wp14="http://schemas.microsoft.com/office/word/2010/wordml" w:rsidP="25020983" wp14:paraId="4776EAF7" wp14:textId="3A518ECE">
      <w:pPr>
        <w:pStyle w:val="Heading2"/>
        <w:spacing w:before="299" w:beforeAutospacing="off" w:after="299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sales_train_evaluation.csv</w:t>
      </w:r>
    </w:p>
    <w:p xmlns:wp14="http://schemas.microsoft.com/office/word/2010/wordml" w:rsidP="25020983" wp14:paraId="75255832" wp14:textId="4537C0B7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Rows: 30,490 Columns: 1,946</w:t>
      </w:r>
    </w:p>
    <w:p xmlns:wp14="http://schemas.microsoft.com/office/word/2010/wordml" w:rsidP="25020983" wp14:paraId="412981B5" wp14:textId="3C6FBC99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Description: This dataset extends the validation dataset and is used for evaluating forecasting models.</w:t>
      </w:r>
    </w:p>
    <w:p xmlns:wp14="http://schemas.microsoft.com/office/word/2010/wordml" wp14:paraId="488BF793" wp14:textId="3085FBEB"/>
    <w:p xmlns:wp14="http://schemas.microsoft.com/office/word/2010/wordml" w:rsidP="25020983" wp14:paraId="1388648A" wp14:textId="4EC9E2DB">
      <w:pPr>
        <w:pStyle w:val="Heading2"/>
        <w:spacing w:before="299" w:beforeAutospacing="off" w:after="299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sample_submission.csv</w:t>
      </w:r>
    </w:p>
    <w:p xmlns:wp14="http://schemas.microsoft.com/office/word/2010/wordml" w:rsidP="25020983" wp14:paraId="23027B2D" wp14:textId="516592D3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Rows: 60,980 Columns: 29</w:t>
      </w:r>
    </w:p>
    <w:p xmlns:wp14="http://schemas.microsoft.com/office/word/2010/wordml" w:rsidP="25020983" wp14:paraId="681558E9" wp14:textId="36C0B679">
      <w:pPr>
        <w:spacing w:before="240" w:beforeAutospacing="off" w:after="240" w:afterAutospacing="off"/>
      </w:pPr>
      <w:r w:rsidRPr="25020983" w:rsidR="75568F23">
        <w:rPr>
          <w:rFonts w:ascii="Aptos" w:hAnsi="Aptos" w:eastAsia="Aptos" w:cs="Aptos"/>
          <w:noProof w:val="0"/>
          <w:sz w:val="24"/>
          <w:szCs w:val="24"/>
          <w:lang w:val="en-US"/>
        </w:rPr>
        <w:t>Description: This file provides the format required for submitting predictions to Kaggle.</w:t>
      </w:r>
    </w:p>
    <w:p xmlns:wp14="http://schemas.microsoft.com/office/word/2010/wordml" w:rsidP="25020983" wp14:paraId="2C078E63" wp14:textId="0F80E3C2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7ec7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aac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8b6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DD14F"/>
    <w:rsid w:val="0B6DD14F"/>
    <w:rsid w:val="25020983"/>
    <w:rsid w:val="75568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D14F"/>
  <w15:chartTrackingRefBased/>
  <w15:docId w15:val="{974AD70D-0E5D-4020-B92B-B811B15E47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0209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0209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0209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bfeff897334a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2026-03-04T03:44:04.0169178Z</dcterms:created>
  <dcterms:modified xsi:type="dcterms:W3CDTF">2026-03-04T04:01:06.1935286Z</dcterms:modified>
  <dc:creator>Assefa, Yanet Y</dc:creator>
  <lastModifiedBy>Assefa, Yanet Y</lastModifiedBy>
</coreProperties>
</file>