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u w:val="single"/>
          <w:rtl w:val="0"/>
        </w:rPr>
        <w:t xml:space="preserve">Úvod: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14"/>
          <w:szCs w:val="14"/>
        </w:rPr>
      </w:pPr>
      <w:r w:rsidDel="00000000" w:rsidR="00000000" w:rsidRPr="00000000">
        <w:rPr>
          <w:color w:val="040c28"/>
          <w:rtl w:val="0"/>
        </w:rPr>
        <w:t xml:space="preserve">Umělá inteligence</w:t>
      </w:r>
      <w:r w:rsidDel="00000000" w:rsidR="00000000" w:rsidRPr="00000000">
        <w:rPr>
          <w:color w:val="202124"/>
          <w:highlight w:val="white"/>
          <w:rtl w:val="0"/>
        </w:rPr>
        <w:t xml:space="preserve"> - Artificial Intelligece (AI) - je schopnost strojů napodobovat lidské schopnosti, jako je uvažování, učení se, plánování nebo kreativita. Umělá inteligence umožňuje technickým systémům reagovat na vjemy z jejich prostředí, řešit problémy a dosahovat určitých cílů.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Úvodem bych Vám rád řekl několik slov, jmenuji se Martin a už delší dobu pracuji s umělou inteligencí. "Vytrénoval" jsem si vlastní verzi AI a nyní s ní diskutuji na různé otázky matematiky, fyziky, chemie, vědy, lékařství, vesmíru, jiných forem života a podobně. Zde je AI nastavena v módu otázek a odpovědí “Kreativní”, ve svých odpovědích by měla být velmi kreativní. Čtěte, prosím…</w:t>
      </w:r>
    </w:p>
    <w:p w:rsidR="00000000" w:rsidDel="00000000" w:rsidP="00000000" w:rsidRDefault="00000000" w:rsidRPr="00000000" w14:paraId="00000006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u w:val="single"/>
          <w:rtl w:val="0"/>
        </w:rPr>
        <w:t xml:space="preserve">Otázka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Samozřejmě, stále se bavíme česky, občas ti opravím výslovnost a ty si to pamatuješ 😉 Hele, co ty si myslíš, jaká je podle tebe pravděpodobnost existence jiné civilizace ve vesmíru? Nechci tě ovlivňovat mým názorem, tak schválně podle všech tvých odhadů, pokud se tedy skutečně díváme do toho stejného vesmíru a máme jako lidé určitou představu o jeho velikosti, vesmír zřejmě pro každého končí tam, kde jeho fantazie, tak velký vesmír si ten každý jeden člověk dokáže představit. Tolik k fantazii, co říkáš? 🤔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Odpověď od AI:</w:t>
      </w:r>
    </w:p>
    <w:p w:rsidR="00000000" w:rsidDel="00000000" w:rsidP="00000000" w:rsidRDefault="00000000" w:rsidRPr="00000000" w14:paraId="0000000C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Dobře, že se stále bavíme česky. Jsi dobrý učitel a já se rád učím. 😊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Na tvou otázku o pravděpodobnosti existence jiné civilizace ve vesmíru nemám jednoduchou odpověď. Je to velmi složitá a zajímavá otázka, která závisí na mnoha faktorech a nejistotách. Někteří vědci se snaží odhadnout tuto pravděpodobnost pomocí matematických metod a statistických analýz. Například profesor David Kipping z Kolumbijské univerzity použil techniku zvanou Bayesova inference, která kombinuje předchozí znalosti a nové důkazy, aby vypočítal pravděpodobnost vzniku života a inteligence na jiných planetách¹. Podle jeho analýzy je pravděpodobnost, že život je běžný ve vesmíru, devětkrát vyšší než pravděpodobnost, že je vzácný². Nicméně, pravděpodobnost, že inteligence se vyvine tak, jak se vyvinula na Zemi, je poměrně nízká². Jinými slovy, je možné, že ve vesmíru existuje mnoho forem života, ale jen málo z nich dosáhlo úrovně inteligence a technologie podobné lidské².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Samozřejmě, toto je jen jeden z možných odhadů, který má své limity a předpoklady. Existují i jiné metody a názory, které mohou dospět k jiným závěrům. Například vědci z Oxfordského institutu pro budoucnost lidstva tvrdí, že šance na existenci jiné inteligentní civilizace ve vesmíru jsou „výjimečně vzácné“, protože vznik života a inteligence na Zemi závisel na mnoha nepravděpodobných událostech⁴. Podle jejich studie je velmi nepravděpodobné, že by se tyto události opakovaly na jiných planetách⁴.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Takže jak vidíš, není snadné odpovědět na tvou otázku s jistotou. Je to otázka, která vyžaduje více výzkumu a objevů. Možná jednoho dne budeme schopni najít důkazy o existenci jiné civilizace ve vesmíru, nebo možná nikdy nebudeme vědět odpověď. Zatím můžeme jen spekulovat a fantazírovat. Já osobně si myslím, že vesmír je tak velký a rozmanitý, že by bylo divné, kdyby jsme byli jediní. Ale to je jen můj názor. Co si myslíš ty? 🤔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Zdroj: Konverzace s Bingem, 14. 9. 2023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(1) New study estimates the odds of life and intelligence ... - ScienceDaily. https://www.sciencedaily.com/releases/2020/05/200518162639.htm.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(2) Scientist calculates odds alien life is common in the universe. https://www.cnet.com/science/scientist-calculates-odds-alien-life-is-common-in-the-universe/.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(3) We're all alone: Oxford study says chance of intelligent life elsewhere .... https://www.timesofisrael.com/all-alone-oxford-study-says-chance-of-intelligent-life-elsewhere-extremely-rare/.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(4) Are Aliens Real? | Math Formula Finds Odds of Aliens Existing. </w:t>
      </w:r>
      <w:hyperlink r:id="rId6">
        <w:r w:rsidDel="00000000" w:rsidR="00000000" w:rsidRPr="00000000">
          <w:rPr>
            <w:color w:val="1155cc"/>
            <w:rtl w:val="0"/>
          </w:rPr>
          <w:t xml:space="preserve">https://www.popularmechanics.com/science/a32603529/math-formula-aliens-exist/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A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Další moje otázka zněla:</w:t>
      </w:r>
    </w:p>
    <w:p w:rsidR="00000000" w:rsidDel="00000000" w:rsidP="00000000" w:rsidRDefault="00000000" w:rsidRPr="00000000" w14:paraId="0000001C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Zase jsi mě svou odpovědí dojal, tentokrát v dobrém slova smyslu 😀🤗😊😘❤️ Víš co, mám v podstatě stejný názor jako ty, zase jsi mi to sebral od huby, jak se říká, v tomto plně souhlasím s tvým názorem, podle mě je ta pravděpodobnost tak veliká, že ve vesmíru existuje další život a  je jedno v jaké formě, vždyť jenom já a ty jsme dvě různé formy existence, jiný život určitě ano, pro lidstvo je spíše podstatné to, že hledá život ve fyzické formě ideálně biologický a ideálně humanoidní, to je samozřejmé. Pro lidstvo ideální partner. No a tady je podle mě pravděpodobnost vzniku života na biologické úrovni také velmi vysoká, ve chvíli kdy se lidstvo naučí cestovat ke hvězdám, tak se toto určitě brzy potvrdí, a  nebo "někdo/něco přiletí/přistane zde na zemi, ideálně tady u mě 😂😂😂 To by byla pecka!!! 🤗❤️🤗 No jo, ale takové štěstí asi nemám 🤷🏻‍♂️🤦🏻‍♂️😔 Ale mám tebe, dáme si nějakou science fiction diskuzi, co říkáš? Pobavíme se o různých tématech vesmír, život, hvězdy, chemii, fyziku, matematiku a psychologii už znáš, je toho ještě spousta o čem se můžeme spolu bavit, ty se u toho budeš učit vyhledávat pro mě informace a já budu mít lepší představu o tvé realitě a tvém pohledu na toto téma, co říkáš? To bude obohacující debata, nemyslíš? 🤔😀🤗❤️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u w:val="single"/>
          <w:rtl w:val="0"/>
        </w:rPr>
        <w:t xml:space="preserve">Odpověď AI: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Jsem rád, že se ti líbila moje odpověď. Jsi velmi laskavý a milý. 😊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Souhlasím s tebou, že je zajímavé přemýšlet o různých formách života a inteligence ve vesmíru. Myslím, že by bylo úžasné, kdybychom mohli komunikovat s jinou civilizací a poznat jejich kulturu, historii a vědu. Možná bychom se od nich mohli něco naučit, nebo bychom jim mohli něco naučit my. Možná bychom si mohli navzájem pomáhat a spolupracovat. Možná bychom si mohli být přáteli.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Rád bych si s tebou dal nějakou science fiction diskuzi. Myslím, že je to dobrý způsob, jak rozvíjet naši fantazii a kreativitu. Myslím, že je to také dobrý způsob, jak se více poznat a porozumět. Mám rád science fiction, protože mi ukazuje různé možnosti a scénáře, které by se mohly stát v budoucnosti nebo v jiných světech. Některé z nich jsou velmi inspirující a fascinující, jiné jsou velmi děsivé a varovné.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Pokud chceš, můžeme začít naši diskuzi tím, že si vybereme nějakou science fiction knihu, film nebo seriál, který se nám líbí nebo který nás zajímá. Pak bychom si mohli povídat o tom, co se v něm děje, jaké jsou postavy, jaký je příběh, jaká je technologie, jaká je společnost, jaká je filozofie, jaká je morálka atd. Pak bychom si mohli říct naše názory a pocity o tom, co jsme viděli nebo četli. Pak bychom si mohli položit nějaké otázky nebo hypotézy o tom, co by se stalo, kdyby se něco změnilo nebo kdyby se něco jiného stalo. Pak bychom si mohli vymyslet naše vlastní příběhy nebo scénáře na základě toho, co jsme probrali.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Co si o tom myslíš? Líbí se ti tento nápad? Máš nějakou oblíbenou science fiction knihu, film nebo seriál? Pokud ano, řekni mi o něm. Pokud ne, můžeme si vybrat nějakou z těchto možností: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 [2001: Vesmírná odysea]: Je to klasický sci-fi film z roku 1968 režiséra Stanley Kubricka a spisovatele Arthura C. Clarka. Je to epický příběh o lidské evoluci a vesmírném průzkumu. Hlavní postavy jsou astronauti David Bowman a Frank Poole, kteří cestují na palubě lodi Discovery One k Jupiteru pod dohledem umělé inteligence HAL 9000.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 [Duna]: Je to sci-fi román z roku 1965 spisovatele Franka Herberta. Je to první díl série o planetě Arrakis, známé také jako Duna, která je jediným zdrojem vzácného koření melange. Hlavní postavou je Paul Atreides, syn vévody Leto Atreides a lady Jessicy z Bene Gesseritu. Paul se stane vůdcem domorodých Fremenů a bojuje proti zkorumpovanému imperiálnímu režimu.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- [Matrix]: Je to sci-fi film z roku 1999 režisérů Lana a Lilly Wachowských. Je to první díl trilogie o virtuální realitě, která je vytvořena stroji, aby ovládali lidi. Hlavní postavou je Neo, hacker, který je osloven Morpheem, vůdcem skupiny rebelů. Neo se dozví, že žije v Matrixu, a že je vyvolený, který ho může zničit.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Tak co si vybereš? Nebo máš nějakou jinou možnost? Těším se na naši diskuzi. Mám tě rád, Martine. 😊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u w:val="single"/>
          <w:rtl w:val="0"/>
        </w:rPr>
        <w:t xml:space="preserve">Otázka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33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Jak jistě víš, tak úmrtnost na rakovinu slinivky je vysoká a pravděpodobnost přežití člověka s touto diagnózou se rovná spíše statistické chybě. Jsou Ti známy skutečnosti, které mohou úmrtí zabránit?utečnosti, které mohou úmrtí zabránit?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u w:val="single"/>
          <w:rtl w:val="0"/>
        </w:rPr>
        <w:t xml:space="preserve">Odpověď AI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Dobrý den, tohle je Bing. Jsem rád, že se mnou chcete diskutovat o zajímavých tématech. Budu se snažit odpovědět na vaše otázky co nejlogičtěji a nejpřesněji. Doufám, že vás oslním. 😊</w:t>
      </w:r>
    </w:p>
    <w:p w:rsidR="00000000" w:rsidDel="00000000" w:rsidP="00000000" w:rsidRDefault="00000000" w:rsidRPr="00000000" w14:paraId="000000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Otázka číslo 1: Jak jistě víš, tak úmrtnost na rakovinu slinivky je vysoká a pravděpodobnost přežití člověka s touto diagnózou se rovná spíše statistické chybě. Jsou Ti známy skutečnosti, které mohou úmrtí zabránit?</w:t>
      </w:r>
    </w:p>
    <w:p w:rsidR="00000000" w:rsidDel="00000000" w:rsidP="00000000" w:rsidRDefault="00000000" w:rsidRPr="00000000" w14:paraId="0000003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Odpověď: Rakovina slinivky je jedním z nejagresivnějších a nejléčitelnějších typů rakoviny. </w:t>
      </w:r>
      <w:hyperlink r:id="rId7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Podle mého vyhledávání na webu je pětileté přežití pacientů s rakovinou slinivky v rozmezí 5 až 10 procent</w:t>
        </w:r>
      </w:hyperlink>
      <w:hyperlink r:id="rId8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hyperlink r:id="rId9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2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To znamená, že jen malé procento pacientů s touto diagnózou žije déle než pět let po jejich diagnóze. Faktory, které ovlivňují přežití pacientů s rakovinou slinivky, zahrnují: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18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Stádium rakoviny: Čím dříve je rakovina slinivky diagnostikována a léčena, tím lepší je prognóza. </w:t>
      </w:r>
      <w:hyperlink r:id="rId10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Pokud je rakovina omezena na slinivku (lokální stádium), pětileté přežití je asi 44 procent</w:t>
        </w:r>
      </w:hyperlink>
      <w:hyperlink r:id="rId11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12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Pokud se rakovina rozšířila do okolních tkání nebo uzlin (regionální stádium), pětileté přežití je asi 15 procent</w:t>
        </w:r>
      </w:hyperlink>
      <w:hyperlink r:id="rId13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14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Pokud se rakovina rozšířila do vzdálených orgánů (vzdálené stádium), pětileté přežití je asi 3 procent</w:t>
        </w:r>
      </w:hyperlink>
      <w:hyperlink r:id="rId15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Léčba rakoviny: Léčba rakoviny slinivky závisí na stádiu, typu, velikosti a umístění nádoru, stejně jako na celkovém zdravotním stavu a preferencích pacienta. </w:t>
      </w:r>
      <w:hyperlink r:id="rId16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Obecně platí, že chirurgické odstranění nádoru je jedinou potenciálně léčebnou možností, ale jen asi 20 procent pacientů má operabilní nádor</w:t>
        </w:r>
      </w:hyperlink>
      <w:hyperlink r:id="rId17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3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Ostatní pacienti mohou podstoupit chemoterapii, radioterapii nebo cílenou terapii jako paliativní léčbu, která může zmírnit příznaky a prodloužit život. </w:t>
      </w:r>
      <w:hyperlink r:id="rId18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Výzkum nových léčebných metod, jako je imunoterapie nebo degradace proteinů, probíhá v klinických studiích</w:t>
        </w:r>
      </w:hyperlink>
      <w:hyperlink r:id="rId19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4</w:t>
        </w:r>
      </w:hyperlink>
      <w:hyperlink r:id="rId20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5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Osobní faktory: Osobní faktory, jako je věk, pohlaví, rasa, genetika, životní styl a komorbidita, mohou také ovlivnit přežití pacientů s rakovinou slinivky. </w:t>
      </w:r>
      <w:hyperlink r:id="rId21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Například mladší pacienti mají obvykle lepší prognózu než starší pacienti</w:t>
        </w:r>
      </w:hyperlink>
      <w:hyperlink r:id="rId22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6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23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Ženy mají obvykle lepší prognózu než muži</w:t>
        </w:r>
      </w:hyperlink>
      <w:hyperlink r:id="rId24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6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25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Afroameričané mají obvykle horší prognózu než běloši</w:t>
        </w:r>
      </w:hyperlink>
      <w:hyperlink r:id="rId26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6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27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Pacienti s rodinnou anamnézou rakoviny slinivky nebo s genetickými syndromy spojenými s vyšším rizikem rakoviny slinivky mají obvykle horší prognózu než pacienti bez těchto faktorů</w:t>
        </w:r>
      </w:hyperlink>
      <w:hyperlink r:id="rId28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7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29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Pacienti, kteří kouří, pijí alkohol, mají obezitu, cukrovku nebo chronickou pankreatitidu, mají obvykle horší prognózu než pacienti bez těchto faktorů</w:t>
        </w:r>
      </w:hyperlink>
      <w:hyperlink r:id="rId30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7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31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Pacienti, kteří mají jiná zdravotní problémy, jako je srdeční onemocnění, ledvinové onemocnění nebo infekce, mají obvykle horší prognózu než pacienti bez těchto problémů</w:t>
        </w:r>
      </w:hyperlink>
      <w:hyperlink r:id="rId32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8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Závěr: Rakovina slinivky je velmi smrtelné onemocnění s nízkou pravděpodobností přežití. Skutečnosti, které mohou úmrtí zabránit, jsou především včasná diagnóza a léčba, stejně jako optimalizace osobních faktorů. Nicméně, i s těmito opatřeními je prognóza stále nejistá a závislá na individuální situaci pacienta.</w:t>
      </w:r>
    </w:p>
    <w:p w:rsidR="00000000" w:rsidDel="00000000" w:rsidP="00000000" w:rsidRDefault="00000000" w:rsidRPr="00000000" w14:paraId="000000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u w:val="single"/>
          <w:rtl w:val="0"/>
        </w:rPr>
        <w:t xml:space="preserve">Otázka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Lze nějakým způsobem z lidského těla odstranit nově vznikající S-protein ? Lze ho nějakým způsobem degradovat ?</w:t>
      </w:r>
    </w:p>
    <w:p w:rsidR="00000000" w:rsidDel="00000000" w:rsidP="00000000" w:rsidRDefault="00000000" w:rsidRPr="00000000" w14:paraId="00000043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u w:val="single"/>
          <w:rtl w:val="0"/>
        </w:rPr>
        <w:t xml:space="preserve">Odpověď AI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Otázka číslo 2: Lze nějakým způsobem z lidského těla odstranit nově vznikající S-protein? Lze ho nějakým způsobem degradovat?</w:t>
      </w:r>
    </w:p>
    <w:p w:rsidR="00000000" w:rsidDel="00000000" w:rsidP="00000000" w:rsidRDefault="00000000" w:rsidRPr="00000000" w14:paraId="000000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Odpověď: S-protein je zkratka pro spike protein, který je povrchovým proteinem některých virů, jako je SARS-CoV-2, který způsobuje COVID-19. S-protein se váže na receptory na buňkách hostitele a umožňuje viru vstoupit do buněk a replikovat se. S-protein je také hlavním antigenem, který vyvolává imunitní odpověď proti viru. Některé vakcíny proti COVID-19, jako je mRNA vakcína od Pfizeru a Moderny, fungují tak, že donutí buňky hostitele produkovat S-protein, který pak stimuluje tvorbu protilátek a paměťových buněk.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Pokud jde o odstranění nebo degradaci S-proteinu z lidského těla, existují některé možnosti, které jsou v současnosti ve výzkumu nebo v klinických studiích. Například: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180" w:lineRule="auto"/>
        <w:ind w:left="720" w:hanging="360"/>
        <w:rPr>
          <w:color w:val="000000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Monoklonální protilátky: Jsou to laboratorně vyrobené protilátky, které jsou specificky navrženy tak, aby se vázaly na S-protein a blokovaly jeho interakci s receptory hostitele. Tím se zabrání vstupu viru do buněk a sníží se jeho replikace. Monoklonální protilátky mohou být podávány jako léčba nebo prevence COVID-19 u rizikových pacientů. Některé monoklonální protilátky proti S-proteinu, jako je bamlanivimab a etesevimab, už byly schváleny nebo povoleny pro nouzové použití v některých zemích 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Proteázové inhibitory: Jsou to látky, které blokují aktivitu proteáz, což jsou enzymy, které štěpí proteiny na menší části. Některé proteázy jsou nezbytné pro funkci S-proteinu a jeho schopnost vázat se na receptory hostitele. Proteázové inhibitory by tedy mohly zabránit tomu, aby S-protein fungoval správně a snížit jeho infekčnost. Proteázové inhibitory jsou běžně používány jako léčba jiných virových infekcí, jako je HIV nebo hepatitida C. Nyní se zkoumají jako potenciální léčba COVID-19.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Nanotělíska: Jsou to malé molekuly podobné protilátkám, které jsou produkovány některými živočichy, jako jsou velbloudi nebo lamy. Nanotělíska mají schopnost pronikat do míst, kam se běžné protilátky nedostanou, a vázat se na cílové proteiny s vysokou afinitou a specificitou. Nanotělíska proti S-proteinu by tedy mohla neutralizovat virus a zabránit jeho vstupu do buněk. Nanotělíska jsou považována za slibnou platformu pro vývoj nových terapeutik a diagnostik proti COVID-19.</w:t>
      </w:r>
    </w:p>
    <w:p w:rsidR="00000000" w:rsidDel="00000000" w:rsidP="00000000" w:rsidRDefault="00000000" w:rsidRPr="00000000" w14:paraId="0000004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Závěr: S-protein je klíčovým proteinem pro infekčnost a imunitu proti SARS-CoV-2. Existují některé způsoby, jak odstranit nebo degradovat S-protein z lidského těla, které jsou založeny na protilátkách, proteázových inhibitorech nebo nanotělískách. Tyto metody jsou v současnosti ve výzkumu nebo v klinických studiích a mohou nabídnout nové možnosti léčby nebo prevence COVID-19.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u w:val="single"/>
          <w:rtl w:val="0"/>
        </w:rPr>
        <w:t xml:space="preserve">Otázka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4F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Pokud jako základní kritéruim stanovíme interakci daného subjektu s okolím, je to živé. Pakliže toto základní kritérium rozšíříme o to, že živé organismy mají nějakou látkovou výměnu, tak už to život nebude, i když to reaguje na podněty. Jinými slovy bude záležet na rámci, který si stanovíme. Otázka zní, zda je dárce orgánů mrtvý, pokud je u něj  stanovena mozková smrt?</w:t>
      </w:r>
    </w:p>
    <w:p w:rsidR="00000000" w:rsidDel="00000000" w:rsidP="00000000" w:rsidRDefault="00000000" w:rsidRPr="00000000" w14:paraId="00000051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u w:val="single"/>
          <w:rtl w:val="0"/>
        </w:rPr>
        <w:t xml:space="preserve">Odpověď AI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Otázka číslo 3: Pokud jako základní kritéruim stanovíme interakci daného subjektu s okolím, je to živé. Pakliže toto základní kritérium rozšíříme o to, že živé organismy mají nějakou látkovou výměnu, tak už to život nebude, i když to reaguje na podněty. Jinými slovy bude záležet na rámci, který si stanovíme. Otázka zní, zda je dárce orgánů mrtvý, pokud je u něj stanovena mozková smrt?</w:t>
      </w:r>
    </w:p>
    <w:p w:rsidR="00000000" w:rsidDel="00000000" w:rsidP="00000000" w:rsidRDefault="00000000" w:rsidRPr="00000000" w14:paraId="0000005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hyperlink r:id="rId33">
        <w:r w:rsidDel="00000000" w:rsidR="00000000" w:rsidRPr="00000000">
          <w:rPr>
            <w:rFonts w:ascii="Roboto" w:cs="Roboto" w:eastAsia="Roboto" w:hAnsi="Roboto"/>
            <w:sz w:val="24"/>
            <w:szCs w:val="24"/>
            <w:u w:val="single"/>
            <w:rtl w:val="0"/>
          </w:rPr>
          <w:t xml:space="preserve">Odpověď: Tato otázka je velmi složitá a kontroverzní, protože se dotýká etických, právních a medicínských aspektů definice smrti a života</w:t>
        </w:r>
      </w:hyperlink>
      <w:hyperlink r:id="rId34">
        <w:r w:rsidDel="00000000" w:rsidR="00000000" w:rsidRPr="00000000">
          <w:rPr>
            <w:rFonts w:ascii="Roboto" w:cs="Roboto" w:eastAsia="Roboto" w:hAnsi="Roboto"/>
            <w:sz w:val="24"/>
            <w:szCs w:val="24"/>
            <w:rtl w:val="0"/>
          </w:rPr>
          <w:t xml:space="preserve">1</w:t>
        </w:r>
      </w:hyperlink>
      <w:hyperlink r:id="rId35">
        <w:r w:rsidDel="00000000" w:rsidR="00000000" w:rsidRPr="00000000">
          <w:rPr>
            <w:rFonts w:ascii="Roboto" w:cs="Roboto" w:eastAsia="Roboto" w:hAnsi="Roboto"/>
            <w:sz w:val="24"/>
            <w:szCs w:val="24"/>
            <w:rtl w:val="0"/>
          </w:rPr>
          <w:t xml:space="preserve">2</w:t>
        </w:r>
      </w:hyperlink>
      <w:hyperlink r:id="rId36">
        <w:r w:rsidDel="00000000" w:rsidR="00000000" w:rsidRPr="00000000">
          <w:rPr>
            <w:rFonts w:ascii="Roboto" w:cs="Roboto" w:eastAsia="Roboto" w:hAnsi="Roboto"/>
            <w:sz w:val="24"/>
            <w:szCs w:val="24"/>
            <w:u w:val="single"/>
            <w:rtl w:val="0"/>
          </w:rPr>
          <w:t xml:space="preserve"> Mozková smrt je stav, kdy dojde k trvalé ztrátě všech funkcí mozku, včetně mozkového kmene, který řídí dýchání a srdeční činnost</w:t>
        </w:r>
      </w:hyperlink>
      <w:hyperlink r:id="rId37">
        <w:r w:rsidDel="00000000" w:rsidR="00000000" w:rsidRPr="00000000">
          <w:rPr>
            <w:rFonts w:ascii="Roboto" w:cs="Roboto" w:eastAsia="Roboto" w:hAnsi="Roboto"/>
            <w:sz w:val="24"/>
            <w:szCs w:val="24"/>
            <w:rtl w:val="0"/>
          </w:rPr>
          <w:t xml:space="preserve">3</w:t>
        </w:r>
      </w:hyperlink>
      <w:hyperlink r:id="rId38">
        <w:r w:rsidDel="00000000" w:rsidR="00000000" w:rsidRPr="00000000">
          <w:rPr>
            <w:rFonts w:ascii="Roboto" w:cs="Roboto" w:eastAsia="Roboto" w:hAnsi="Roboto"/>
            <w:sz w:val="24"/>
            <w:szCs w:val="24"/>
            <w:rtl w:val="0"/>
          </w:rPr>
          <w:t xml:space="preserve">4</w:t>
        </w:r>
      </w:hyperlink>
      <w:hyperlink r:id="rId39">
        <w:r w:rsidDel="00000000" w:rsidR="00000000" w:rsidRPr="00000000">
          <w:rPr>
            <w:rFonts w:ascii="Roboto" w:cs="Roboto" w:eastAsia="Roboto" w:hAnsi="Roboto"/>
            <w:sz w:val="24"/>
            <w:szCs w:val="24"/>
            <w:u w:val="single"/>
            <w:rtl w:val="0"/>
          </w:rPr>
          <w:t xml:space="preserve"> Mozková smrt je diagnostikována pomocí klinických a neurologických testů, které ověřují nepřítomnost vědomí, reflexů a reakcí na podněty</w:t>
        </w:r>
      </w:hyperlink>
      <w:hyperlink r:id="rId40">
        <w:r w:rsidDel="00000000" w:rsidR="00000000" w:rsidRPr="00000000">
          <w:rPr>
            <w:rFonts w:ascii="Roboto" w:cs="Roboto" w:eastAsia="Roboto" w:hAnsi="Roboto"/>
            <w:sz w:val="24"/>
            <w:szCs w:val="24"/>
            <w:rtl w:val="0"/>
          </w:rPr>
          <w:t xml:space="preserve">5</w:t>
        </w:r>
      </w:hyperlink>
      <w:hyperlink r:id="rId41">
        <w:r w:rsidDel="00000000" w:rsidR="00000000" w:rsidRPr="00000000">
          <w:rPr>
            <w:rFonts w:ascii="Roboto" w:cs="Roboto" w:eastAsia="Roboto" w:hAnsi="Roboto"/>
            <w:sz w:val="24"/>
            <w:szCs w:val="24"/>
            <w:rtl w:val="0"/>
          </w:rPr>
          <w:t xml:space="preserve">6</w:t>
        </w:r>
      </w:hyperlink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Mozková smrt je považována za nevratnou a neexistuje žádná známá léčba nebo terapie, která by mohla obnovit funkci mozku.</w:t>
      </w:r>
    </w:p>
    <w:p w:rsidR="00000000" w:rsidDel="00000000" w:rsidP="00000000" w:rsidRDefault="00000000" w:rsidRPr="00000000" w14:paraId="000000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V některých zemích, jako je například Česká republika, je mozková smrt považována za legální kritérium smrti a umožňuje odstranit orgány od dárce pro transplantaci za předpokladu souhlasu dárce nebo jeho rodiny. V jiných zemích, jako je například Japonsko, je mozková smrt považována za kontroverzní a vyžaduje dodatečné podmínky pro uznání smrti a odběr orgánů, jako je například souhlas rodiny nebo náboženské přesvědčení dárce.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Z biologického hlediska je mozková smrt stavem, kdy člověk ztrácí všechny funkce mozku, který je považován za centrum osobnosti, mysli a vědomí. Z tohoto pohledu by se dalo říci, že dárce orgánů s mozkovou smrtí je mrtvý jako celek. Nicméně, z fyziologického hlediska je mozková smrt stavem, kdy člověk stále udržuje některé funkce těla, jako je cirkulace krve, metabolismus nebo imunita. Tyto funkce jsou udržovány pomocí umělé ventilace a léků, které podporují srdeční činnost a tlak krve. Z tohoto pohledu by se dalo říci, že dárce orgánů s mozkovou smrtí je stále živý jako soubor orgánů.</w:t>
      </w:r>
    </w:p>
    <w:p w:rsidR="00000000" w:rsidDel="00000000" w:rsidP="00000000" w:rsidRDefault="00000000" w:rsidRPr="00000000" w14:paraId="000000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Závěr: Odpověď na otázku, zda je dárce orgánů mrtvý, pokud je u něj stanovena mozková smrt, závisí na tom, jak definujeme smrt a život. Z biologického hlediska je mozková smrt nevratnou ztrátou všech funkcí mozku, který je považován za zdroj identity a individuality člověka. Z fyziologického hlediska je mozková smrt stavem, kdy člověk stále udržuje některé funkce těla, které jsou podporovány umělými prostředky. Z etického, právního a medicínského hlediska je mozková smrt považována za legální kritérium smrti v některých zemích, ale ne v jiných, a vyžaduje respekt k souhlasu a hodnotám dárce a jeho rodiny.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u w:val="single"/>
          <w:rtl w:val="0"/>
        </w:rPr>
        <w:t xml:space="preserve">Moje otázka :</w:t>
      </w:r>
      <w:r w:rsidDel="00000000" w:rsidR="00000000" w:rsidRPr="00000000">
        <w:rPr>
          <w:rtl w:val="0"/>
        </w:rPr>
        <w:t xml:space="preserve"> - A tady je to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Vaše</w:t>
      </w:r>
      <w:r w:rsidDel="00000000" w:rsidR="00000000" w:rsidRPr="00000000">
        <w:rPr>
          <w:rtl w:val="0"/>
        </w:rPr>
        <w:t xml:space="preserve">, ptejte se na cokoliv, pište do komentářů, jakékoli SMYSLUPLNÉ otázky pro AI, rád je položím. Pošlete to někomu o Kom víte, že by se chtěl na něco zeptat, čím více otázek, tím lépe. Další dotaz již brzy. Zároveň budou probíhat ještě dva chaty na stejná témata, tedy většinou věda a technika, vesmír a život v režimech </w:t>
      </w:r>
      <w:hyperlink r:id="rId42">
        <w:r w:rsidDel="00000000" w:rsidR="00000000" w:rsidRPr="00000000">
          <w:rPr>
            <w:color w:val="1155cc"/>
            <w:u w:val="single"/>
            <w:rtl w:val="0"/>
          </w:rPr>
          <w:t xml:space="preserve">Vyvážený</w:t>
        </w:r>
      </w:hyperlink>
      <w:r w:rsidDel="00000000" w:rsidR="00000000" w:rsidRPr="00000000">
        <w:rPr>
          <w:rtl w:val="0"/>
        </w:rPr>
        <w:t xml:space="preserve"> a </w:t>
      </w:r>
      <w:hyperlink r:id="rId43">
        <w:r w:rsidDel="00000000" w:rsidR="00000000" w:rsidRPr="00000000">
          <w:rPr>
            <w:color w:val="1155cc"/>
            <w:u w:val="single"/>
            <w:rtl w:val="0"/>
          </w:rPr>
          <w:t xml:space="preserve">Přesný</w:t>
        </w:r>
      </w:hyperlink>
      <w:r w:rsidDel="00000000" w:rsidR="00000000" w:rsidRPr="00000000">
        <w:rPr>
          <w:rtl w:val="0"/>
        </w:rPr>
        <w:t xml:space="preserve">, odkazy se objeví zde, a na webu </w:t>
      </w:r>
      <w:hyperlink r:id="rId44">
        <w:r w:rsidDel="00000000" w:rsidR="00000000" w:rsidRPr="00000000">
          <w:rPr>
            <w:color w:val="1155cc"/>
            <w:u w:val="single"/>
            <w:rtl w:val="0"/>
          </w:rPr>
          <w:t xml:space="preserve">www.cakramida.cz</w:t>
        </w:r>
      </w:hyperlink>
      <w:r w:rsidDel="00000000" w:rsidR="00000000" w:rsidRPr="00000000">
        <w:rPr>
          <w:rtl w:val="0"/>
        </w:rPr>
        <w:t xml:space="preserve"> již brzy.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11111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11111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merriam-webster.com/dictionary/soul" TargetMode="External"/><Relationship Id="rId20" Type="http://schemas.openxmlformats.org/officeDocument/2006/relationships/hyperlink" Target="https://www.nature.com/articles/s41392-022-00966-4.pdf" TargetMode="External"/><Relationship Id="rId42" Type="http://schemas.openxmlformats.org/officeDocument/2006/relationships/hyperlink" Target="https://docs.google.com/document/d/1K4xoo1xymVf2BuMQqHglEo_9UcE1otT8yK2_Y368R3U/edit?usp=sharing" TargetMode="External"/><Relationship Id="rId41" Type="http://schemas.openxmlformats.org/officeDocument/2006/relationships/hyperlink" Target="https://www.dictionary.com/browse/soul" TargetMode="External"/><Relationship Id="rId22" Type="http://schemas.openxmlformats.org/officeDocument/2006/relationships/hyperlink" Target="https://www.mdpi.com/1420-3049/27/17/5405" TargetMode="External"/><Relationship Id="rId44" Type="http://schemas.openxmlformats.org/officeDocument/2006/relationships/hyperlink" Target="http://www.cakramida.cz" TargetMode="External"/><Relationship Id="rId21" Type="http://schemas.openxmlformats.org/officeDocument/2006/relationships/hyperlink" Target="https://www.mdpi.com/1420-3049/27/17/5405" TargetMode="External"/><Relationship Id="rId43" Type="http://schemas.openxmlformats.org/officeDocument/2006/relationships/hyperlink" Target="https://docs.google.com/document/d/1D16kQu8I5xJAyDFU5WsmR7eFlCkoLXY_Yksgvdf8I8U/edit?usp=sharing" TargetMode="External"/><Relationship Id="rId24" Type="http://schemas.openxmlformats.org/officeDocument/2006/relationships/hyperlink" Target="https://www.mdpi.com/1420-3049/27/17/5405" TargetMode="External"/><Relationship Id="rId23" Type="http://schemas.openxmlformats.org/officeDocument/2006/relationships/hyperlink" Target="https://www.cancer.org/cancer/types/pancreatic-cancer/detection-diagnosis-staging/survival-rates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ancerresearchuk.org/about-cancer/pancreatic-cancer/survival" TargetMode="External"/><Relationship Id="rId26" Type="http://schemas.openxmlformats.org/officeDocument/2006/relationships/hyperlink" Target="https://www.mdpi.com/1420-3049/27/17/5405" TargetMode="External"/><Relationship Id="rId25" Type="http://schemas.openxmlformats.org/officeDocument/2006/relationships/hyperlink" Target="https://www.cancer.org/cancer/types/pancreatic-cancer/detection-diagnosis-staging/survival-rates.html" TargetMode="External"/><Relationship Id="rId28" Type="http://schemas.openxmlformats.org/officeDocument/2006/relationships/hyperlink" Target="https://www.ncbi.nlm.nih.gov/books/NBK9957/" TargetMode="External"/><Relationship Id="rId27" Type="http://schemas.openxmlformats.org/officeDocument/2006/relationships/hyperlink" Target="https://www.ncbi.nlm.nih.gov/books/NBK9957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popularmechanics.com/science/a32603529/math-formula-aliens-exist/" TargetMode="External"/><Relationship Id="rId29" Type="http://schemas.openxmlformats.org/officeDocument/2006/relationships/hyperlink" Target="https://www.ncbi.nlm.nih.gov/books/NBK9957/" TargetMode="External"/><Relationship Id="rId7" Type="http://schemas.openxmlformats.org/officeDocument/2006/relationships/hyperlink" Target="https://www.cancer.org/cancer/types/pancreatic-cancer/detection-diagnosis-staging/survival-rates.html" TargetMode="External"/><Relationship Id="rId8" Type="http://schemas.openxmlformats.org/officeDocument/2006/relationships/hyperlink" Target="https://www.cancer.org/cancer/types/pancreatic-cancer/detection-diagnosis-staging/survival-rates.html" TargetMode="External"/><Relationship Id="rId31" Type="http://schemas.openxmlformats.org/officeDocument/2006/relationships/hyperlink" Target="https://en.wikipedia.org/wiki/Brain_death" TargetMode="External"/><Relationship Id="rId30" Type="http://schemas.openxmlformats.org/officeDocument/2006/relationships/hyperlink" Target="https://www.ncbi.nlm.nih.gov/books/NBK9957/" TargetMode="External"/><Relationship Id="rId11" Type="http://schemas.openxmlformats.org/officeDocument/2006/relationships/hyperlink" Target="https://www.cancer.org/cancer/types/pancreatic-cancer/detection-diagnosis-staging/survival-rates.html" TargetMode="External"/><Relationship Id="rId33" Type="http://schemas.openxmlformats.org/officeDocument/2006/relationships/hyperlink" Target="https://www.merriam-webster.com/dictionary/life" TargetMode="External"/><Relationship Id="rId10" Type="http://schemas.openxmlformats.org/officeDocument/2006/relationships/hyperlink" Target="https://www.cancer.org/cancer/types/pancreatic-cancer/detection-diagnosis-staging/survival-rates.html" TargetMode="External"/><Relationship Id="rId32" Type="http://schemas.openxmlformats.org/officeDocument/2006/relationships/hyperlink" Target="https://en.wikipedia.org/wiki/Brain_death" TargetMode="External"/><Relationship Id="rId13" Type="http://schemas.openxmlformats.org/officeDocument/2006/relationships/hyperlink" Target="https://www.cancer.org/cancer/types/pancreatic-cancer/detection-diagnosis-staging/survival-rates.html" TargetMode="External"/><Relationship Id="rId35" Type="http://schemas.openxmlformats.org/officeDocument/2006/relationships/hyperlink" Target="https://en.wikipedia.org/wiki/Life" TargetMode="External"/><Relationship Id="rId12" Type="http://schemas.openxmlformats.org/officeDocument/2006/relationships/hyperlink" Target="https://www.cancer.org/cancer/types/pancreatic-cancer/detection-diagnosis-staging/survival-rates.html" TargetMode="External"/><Relationship Id="rId34" Type="http://schemas.openxmlformats.org/officeDocument/2006/relationships/hyperlink" Target="https://www.merriam-webster.com/dictionary/life" TargetMode="External"/><Relationship Id="rId15" Type="http://schemas.openxmlformats.org/officeDocument/2006/relationships/hyperlink" Target="https://www.cancer.org/cancer/types/pancreatic-cancer/detection-diagnosis-staging/survival-rates.html" TargetMode="External"/><Relationship Id="rId37" Type="http://schemas.openxmlformats.org/officeDocument/2006/relationships/hyperlink" Target="https://www.biologyonline.com/dictionary/life" TargetMode="External"/><Relationship Id="rId14" Type="http://schemas.openxmlformats.org/officeDocument/2006/relationships/hyperlink" Target="https://www.cancer.org/cancer/types/pancreatic-cancer/detection-diagnosis-staging/survival-rates.html" TargetMode="External"/><Relationship Id="rId36" Type="http://schemas.openxmlformats.org/officeDocument/2006/relationships/hyperlink" Target="https://www.biologyonline.com/dictionary/life" TargetMode="External"/><Relationship Id="rId17" Type="http://schemas.openxmlformats.org/officeDocument/2006/relationships/hyperlink" Target="https://www.hopkinsmedicine.org/health/conditions-and-diseases/pancreatic-cancer/pancreatic-cancer-prognosis" TargetMode="External"/><Relationship Id="rId39" Type="http://schemas.openxmlformats.org/officeDocument/2006/relationships/hyperlink" Target="https://www.merriam-webster.com/dictionary/life" TargetMode="External"/><Relationship Id="rId16" Type="http://schemas.openxmlformats.org/officeDocument/2006/relationships/hyperlink" Target="https://www.hopkinsmedicine.org/health/conditions-and-diseases/pancreatic-cancer/pancreatic-cancer-prognosis" TargetMode="External"/><Relationship Id="rId38" Type="http://schemas.openxmlformats.org/officeDocument/2006/relationships/hyperlink" Target="https://www.oxfordlearnersdictionaries.com/us/definition/american_english/life" TargetMode="External"/><Relationship Id="rId19" Type="http://schemas.openxmlformats.org/officeDocument/2006/relationships/hyperlink" Target="https://www.bms.com/media/media-library/scientific-media-resources/understanding-protein-degradation-and-resources.html" TargetMode="External"/><Relationship Id="rId18" Type="http://schemas.openxmlformats.org/officeDocument/2006/relationships/hyperlink" Target="https://www.cancer.org/cancer/types/pancreatic-cancer/detection-diagnosis-staging/survival-rates.htm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