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WiFi Health Monitor: A Desktop-Based Network Performance Monitoring Application</w:t>
      </w:r>
    </w:p>
    <w:p>
      <w:pPr>
        <w:pStyle w:val="Heading2"/>
      </w:pPr>
      <w:r>
        <w:t>Abstract</w:t>
      </w:r>
    </w:p>
    <w:p>
      <w:r>
        <w:t>Reliable internet connectivity is essential for education, work, and daily communication. This mini thesis presents the design and development of a WiFi Health Monitor, a desktop-based application that provides real-time monitoring of WiFi signal strength, latency, download speed, upload speed, and overall network quality. The system uses Node.js, Express, and Electron to access operating system–level network information. Additional features such as network connection detection, WiFi name and adapter identification, connection logging, and report export functionality enhance the reliability and usefulness of the application.</w:t>
      </w:r>
    </w:p>
    <w:p>
      <w:pPr>
        <w:pStyle w:val="Heading2"/>
      </w:pPr>
      <w:r>
        <w:t>Chapter I – Introduction</w:t>
      </w:r>
    </w:p>
    <w:p>
      <w:r>
        <w:t>Internet connectivity plays a critical role in modern society, particularly in online education, remote work, and digital communication. Users often encounter network issues but lack effective tools to diagnose them. This project addresses these limitations through a desktop-based solution.</w:t>
      </w:r>
    </w:p>
    <w:p>
      <w:pPr>
        <w:pStyle w:val="Heading2"/>
      </w:pPr>
      <w:r>
        <w:t>Chapter II – Methodology</w:t>
      </w:r>
    </w:p>
    <w:p>
      <w:r>
        <w:t>The system follows a client–server architecture within a desktop environment. Node.js and Express handle backend operations, while Electron integrates the frontend and backend into a single application.</w:t>
      </w:r>
    </w:p>
    <w:p>
      <w:pPr>
        <w:pStyle w:val="Heading2"/>
      </w:pPr>
      <w:r>
        <w:t>Chapter III – System Implementation</w:t>
      </w:r>
    </w:p>
    <w:p>
      <w:r>
        <w:t>The backend retrieves WiFi signal strength, SSID, adapter name, latency, and speed metrics. The frontend displays this data using a modern dashboard interface.</w:t>
      </w:r>
    </w:p>
    <w:p>
      <w:pPr>
        <w:pStyle w:val="Heading2"/>
      </w:pPr>
      <w:r>
        <w:t>Chapter IV – Testing and Results</w:t>
      </w:r>
    </w:p>
    <w:p>
      <w:r>
        <w:t>Testing confirmed that the system accurately reflects network conditions in both connected and disconnected states.</w:t>
      </w:r>
    </w:p>
    <w:p>
      <w:pPr>
        <w:pStyle w:val="Heading2"/>
      </w:pPr>
      <w:r>
        <w:t>Chapter V – Conclusion and Future Work</w:t>
      </w:r>
    </w:p>
    <w:p>
      <w:r>
        <w:t>The WiFi Health Monitor successfully provides reliable network diagnostics. Future enhancements may include historical graphs and cross-platform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