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95" w:rsidRPr="00997D81" w:rsidRDefault="00E81495" w:rsidP="00997D81">
      <w:pPr>
        <w:pStyle w:val="Heading2"/>
        <w:jc w:val="center"/>
      </w:pPr>
      <w:r w:rsidRPr="00997D81">
        <w:t>CHAPTER 3</w:t>
      </w:r>
    </w:p>
    <w:p w:rsidR="00CE013C" w:rsidRPr="00997D81" w:rsidRDefault="00E81495" w:rsidP="00997D81">
      <w:pPr>
        <w:pStyle w:val="Heading2"/>
        <w:jc w:val="center"/>
      </w:pPr>
      <w:r w:rsidRPr="00997D81">
        <w:t>METHODOLOGY</w:t>
      </w:r>
    </w:p>
    <w:p w:rsidR="00A44A86" w:rsidRPr="00A44A86" w:rsidRDefault="00997D81" w:rsidP="00997D81">
      <w:pPr>
        <w:pStyle w:val="Heading3"/>
      </w:pPr>
      <w:r>
        <w:t>3.1 INTRODUCTION</w:t>
      </w:r>
    </w:p>
    <w:p w:rsid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This chapter outlines the methodology employed in predicting air quality using machine learning models. The methodology is designed around a system architecture that guides the entire process, from data collection to model evaluation. The stages covered in this chapter include data collection, data preprocessing, data analysis, model development, an</w:t>
      </w:r>
      <w:r w:rsidR="00CE013C">
        <w:rPr>
          <w:bCs/>
          <w:szCs w:val="24"/>
        </w:rPr>
        <w:t>d evaluation.</w:t>
      </w:r>
    </w:p>
    <w:p w:rsidR="00347952" w:rsidRPr="00347952" w:rsidRDefault="00347952" w:rsidP="00347952">
      <w:pPr>
        <w:pStyle w:val="Caption"/>
        <w:jc w:val="center"/>
        <w:rPr>
          <w:bCs/>
          <w:noProof/>
          <w:szCs w:val="24"/>
        </w:rPr>
      </w:pPr>
      <w:r w:rsidRPr="00347952">
        <w:rPr>
          <w:bCs/>
          <w:noProof/>
          <w:szCs w:val="24"/>
        </w:rPr>
        <w:drawing>
          <wp:inline distT="0" distB="0" distL="0" distR="0">
            <wp:extent cx="4469556" cy="3336067"/>
            <wp:effectExtent l="0" t="0" r="7620" b="0"/>
            <wp:docPr id="5" name="Picture 5" descr="C:\Users\ZBOOK\Downloads\iArchitectur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BOOK\Downloads\iArchitectures (8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17" cy="33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3C" w:rsidRPr="00CE013C" w:rsidRDefault="00CE013C" w:rsidP="00114E90">
      <w:pPr>
        <w:pStyle w:val="Caption"/>
        <w:jc w:val="center"/>
        <w:rPr>
          <w:bCs/>
          <w:szCs w:val="24"/>
        </w:rPr>
      </w:pPr>
      <w:r>
        <w:t xml:space="preserve">Figure 3. </w:t>
      </w:r>
      <w:r w:rsidR="009C1744">
        <w:fldChar w:fldCharType="begin"/>
      </w:r>
      <w:r w:rsidR="009C1744">
        <w:instrText xml:space="preserve"> SEQ Figure_3. \* ARABIC </w:instrText>
      </w:r>
      <w:r w:rsidR="009C1744">
        <w:fldChar w:fldCharType="separate"/>
      </w:r>
      <w:r w:rsidR="00DD3F08">
        <w:rPr>
          <w:noProof/>
        </w:rPr>
        <w:t>1</w:t>
      </w:r>
      <w:r w:rsidR="009C1744">
        <w:rPr>
          <w:noProof/>
        </w:rPr>
        <w:fldChar w:fldCharType="end"/>
      </w:r>
      <w:r>
        <w:t>: Shows the System architecture of this research</w:t>
      </w:r>
    </w:p>
    <w:p w:rsidR="00CE013C" w:rsidRPr="00A44A86" w:rsidRDefault="00CE013C" w:rsidP="00A44A86">
      <w:pPr>
        <w:rPr>
          <w:bCs/>
          <w:szCs w:val="24"/>
        </w:rPr>
      </w:pPr>
    </w:p>
    <w:p w:rsidR="00A44A86" w:rsidRPr="00A44A86" w:rsidRDefault="00997D81" w:rsidP="00997D81">
      <w:pPr>
        <w:pStyle w:val="Heading3"/>
      </w:pPr>
      <w:r>
        <w:t>3.2 SYSTEM ARCHITECTURE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The system architecture</w:t>
      </w:r>
      <w:r w:rsidR="00CE013C">
        <w:rPr>
          <w:bCs/>
          <w:szCs w:val="24"/>
        </w:rPr>
        <w:t xml:space="preserve"> as shown in figure 3.1</w:t>
      </w:r>
      <w:r w:rsidRPr="00A44A86">
        <w:rPr>
          <w:bCs/>
          <w:szCs w:val="24"/>
        </w:rPr>
        <w:t xml:space="preserve"> serves as the framework within which the methodology is executed. It integrates various components, ensuring a seamless flow of data and processes. The architecture comprises the following key components:</w:t>
      </w:r>
    </w:p>
    <w:p w:rsidR="00CE013C" w:rsidRDefault="00A44A86" w:rsidP="00A44A86">
      <w:pPr>
        <w:pStyle w:val="ListParagraph"/>
        <w:numPr>
          <w:ilvl w:val="0"/>
          <w:numId w:val="5"/>
        </w:numPr>
        <w:rPr>
          <w:bCs/>
          <w:szCs w:val="24"/>
        </w:rPr>
      </w:pPr>
      <w:r w:rsidRPr="00CE013C">
        <w:rPr>
          <w:bCs/>
          <w:szCs w:val="24"/>
        </w:rPr>
        <w:t>Data Collection: Acquiring the dataset from a reliable source.</w:t>
      </w:r>
    </w:p>
    <w:p w:rsidR="00CE013C" w:rsidRDefault="00A44A86" w:rsidP="00A44A86">
      <w:pPr>
        <w:pStyle w:val="ListParagraph"/>
        <w:numPr>
          <w:ilvl w:val="0"/>
          <w:numId w:val="5"/>
        </w:numPr>
        <w:rPr>
          <w:bCs/>
          <w:szCs w:val="24"/>
        </w:rPr>
      </w:pPr>
      <w:r w:rsidRPr="00CE013C">
        <w:rPr>
          <w:bCs/>
          <w:szCs w:val="24"/>
        </w:rPr>
        <w:t xml:space="preserve"> Data Preprocessing: Preparing the data for analysis.</w:t>
      </w:r>
    </w:p>
    <w:p w:rsidR="00CE013C" w:rsidRDefault="00A44A86" w:rsidP="00A44A86">
      <w:pPr>
        <w:pStyle w:val="ListParagraph"/>
        <w:numPr>
          <w:ilvl w:val="0"/>
          <w:numId w:val="5"/>
        </w:numPr>
        <w:rPr>
          <w:bCs/>
          <w:szCs w:val="24"/>
        </w:rPr>
      </w:pPr>
      <w:r w:rsidRPr="00CE013C">
        <w:rPr>
          <w:bCs/>
          <w:szCs w:val="24"/>
        </w:rPr>
        <w:t xml:space="preserve"> Data Analysis: Understanding and exploring the data.</w:t>
      </w:r>
    </w:p>
    <w:p w:rsidR="00CE013C" w:rsidRDefault="00A44A86" w:rsidP="00A44A86">
      <w:pPr>
        <w:pStyle w:val="ListParagraph"/>
        <w:numPr>
          <w:ilvl w:val="0"/>
          <w:numId w:val="5"/>
        </w:numPr>
        <w:rPr>
          <w:bCs/>
          <w:szCs w:val="24"/>
        </w:rPr>
      </w:pPr>
      <w:r w:rsidRPr="00CE013C">
        <w:rPr>
          <w:bCs/>
          <w:szCs w:val="24"/>
        </w:rPr>
        <w:t xml:space="preserve"> Model Development: Training and validating machine learning models.</w:t>
      </w:r>
    </w:p>
    <w:p w:rsidR="00A44A86" w:rsidRPr="00CE013C" w:rsidRDefault="00A44A86" w:rsidP="00A44A86">
      <w:pPr>
        <w:pStyle w:val="ListParagraph"/>
        <w:numPr>
          <w:ilvl w:val="0"/>
          <w:numId w:val="5"/>
        </w:numPr>
        <w:rPr>
          <w:bCs/>
          <w:szCs w:val="24"/>
        </w:rPr>
      </w:pPr>
      <w:r w:rsidRPr="00CE013C">
        <w:rPr>
          <w:bCs/>
          <w:szCs w:val="24"/>
        </w:rPr>
        <w:t xml:space="preserve"> Model Evaluation: Assessing the performance of the models.</w:t>
      </w:r>
    </w:p>
    <w:p w:rsidR="00CE013C" w:rsidRDefault="00CE013C" w:rsidP="00A44A86">
      <w:pPr>
        <w:rPr>
          <w:bCs/>
          <w:szCs w:val="24"/>
        </w:rPr>
      </w:pPr>
      <w:r>
        <w:rPr>
          <w:bCs/>
          <w:szCs w:val="24"/>
        </w:rPr>
        <w:t xml:space="preserve"> </w:t>
      </w:r>
    </w:p>
    <w:p w:rsidR="00997D81" w:rsidRDefault="00997D81" w:rsidP="00A44A86">
      <w:pPr>
        <w:rPr>
          <w:bCs/>
          <w:szCs w:val="24"/>
        </w:rPr>
      </w:pPr>
    </w:p>
    <w:p w:rsidR="00A44A86" w:rsidRPr="00A44A86" w:rsidRDefault="00997D81" w:rsidP="00997D81">
      <w:pPr>
        <w:pStyle w:val="Heading3"/>
      </w:pPr>
      <w:r>
        <w:lastRenderedPageBreak/>
        <w:t>3.3 DATA COLLECTION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 xml:space="preserve">The dataset for this study is sourced from </w:t>
      </w:r>
      <w:proofErr w:type="spellStart"/>
      <w:r w:rsidRPr="00A44A86">
        <w:rPr>
          <w:bCs/>
          <w:szCs w:val="24"/>
        </w:rPr>
        <w:t>Kaggle</w:t>
      </w:r>
      <w:proofErr w:type="spellEnd"/>
      <w:r w:rsidRPr="00A44A86">
        <w:rPr>
          <w:bCs/>
          <w:szCs w:val="24"/>
        </w:rPr>
        <w:t>, a well</w:t>
      </w:r>
      <w:r w:rsidR="009F4E93">
        <w:rPr>
          <w:bCs/>
          <w:szCs w:val="24"/>
        </w:rPr>
        <w:t>-</w:t>
      </w:r>
      <w:r w:rsidRPr="00A44A86">
        <w:rPr>
          <w:bCs/>
          <w:szCs w:val="24"/>
        </w:rPr>
        <w:t>known platform for data sci</w:t>
      </w:r>
      <w:r w:rsidR="0051121A">
        <w:rPr>
          <w:bCs/>
          <w:szCs w:val="24"/>
        </w:rPr>
        <w:t xml:space="preserve">ence competitions and datasets. </w:t>
      </w:r>
      <w:r w:rsidRPr="00A44A86">
        <w:rPr>
          <w:bCs/>
          <w:szCs w:val="24"/>
        </w:rPr>
        <w:t>The variables include P</w:t>
      </w:r>
      <w:r w:rsidR="00891A5C">
        <w:rPr>
          <w:bCs/>
          <w:szCs w:val="24"/>
        </w:rPr>
        <w:t xml:space="preserve">articulate </w:t>
      </w:r>
      <w:r w:rsidRPr="00A44A86">
        <w:rPr>
          <w:bCs/>
          <w:szCs w:val="24"/>
        </w:rPr>
        <w:t>M</w:t>
      </w:r>
      <w:r w:rsidR="00891A5C">
        <w:rPr>
          <w:bCs/>
          <w:szCs w:val="24"/>
        </w:rPr>
        <w:t xml:space="preserve">atter </w:t>
      </w:r>
      <w:r w:rsidRPr="00A44A86">
        <w:rPr>
          <w:bCs/>
          <w:szCs w:val="24"/>
        </w:rPr>
        <w:t>2.5</w:t>
      </w:r>
      <w:r w:rsidR="00891A5C">
        <w:rPr>
          <w:bCs/>
          <w:szCs w:val="24"/>
        </w:rPr>
        <w:t xml:space="preserve"> </w:t>
      </w:r>
      <w:r w:rsidR="00464A9D">
        <w:rPr>
          <w:bCs/>
          <w:szCs w:val="24"/>
        </w:rPr>
        <w:t>micrometer</w:t>
      </w:r>
      <w:r w:rsidR="009C1744">
        <w:rPr>
          <w:bCs/>
          <w:szCs w:val="24"/>
        </w:rPr>
        <w:t xml:space="preserve"> </w:t>
      </w:r>
      <w:r w:rsidR="00891A5C">
        <w:rPr>
          <w:bCs/>
          <w:szCs w:val="24"/>
        </w:rPr>
        <w:t>(PM2.5)</w:t>
      </w:r>
      <w:r w:rsidRPr="00A44A86">
        <w:rPr>
          <w:bCs/>
          <w:szCs w:val="24"/>
        </w:rPr>
        <w:t>, P</w:t>
      </w:r>
      <w:r w:rsidR="00891A5C">
        <w:rPr>
          <w:bCs/>
          <w:szCs w:val="24"/>
        </w:rPr>
        <w:t xml:space="preserve">articulate </w:t>
      </w:r>
      <w:r w:rsidRPr="00A44A86">
        <w:rPr>
          <w:bCs/>
          <w:szCs w:val="24"/>
        </w:rPr>
        <w:t>M</w:t>
      </w:r>
      <w:r w:rsidR="00891A5C">
        <w:rPr>
          <w:bCs/>
          <w:szCs w:val="24"/>
        </w:rPr>
        <w:t xml:space="preserve">atter </w:t>
      </w:r>
      <w:r w:rsidRPr="00A44A86">
        <w:rPr>
          <w:bCs/>
          <w:szCs w:val="24"/>
        </w:rPr>
        <w:t>10</w:t>
      </w:r>
      <w:r w:rsidR="00464A9D">
        <w:rPr>
          <w:bCs/>
          <w:szCs w:val="24"/>
        </w:rPr>
        <w:t xml:space="preserve"> micrometer</w:t>
      </w:r>
      <w:r w:rsidR="00891A5C">
        <w:rPr>
          <w:bCs/>
          <w:szCs w:val="24"/>
        </w:rPr>
        <w:t xml:space="preserve"> (PM10)</w:t>
      </w:r>
      <w:r w:rsidRPr="00A44A86">
        <w:rPr>
          <w:bCs/>
          <w:szCs w:val="24"/>
        </w:rPr>
        <w:t>, N</w:t>
      </w:r>
      <w:r w:rsidR="00891A5C">
        <w:rPr>
          <w:bCs/>
          <w:szCs w:val="24"/>
        </w:rPr>
        <w:t>itrogen dioxide(NO2)</w:t>
      </w:r>
      <w:r w:rsidRPr="00A44A86">
        <w:rPr>
          <w:bCs/>
          <w:szCs w:val="24"/>
        </w:rPr>
        <w:t>, C</w:t>
      </w:r>
      <w:r w:rsidR="00891A5C">
        <w:rPr>
          <w:bCs/>
          <w:szCs w:val="24"/>
        </w:rPr>
        <w:t>arbon Mono</w:t>
      </w:r>
      <w:r w:rsidR="005013EB">
        <w:rPr>
          <w:bCs/>
          <w:szCs w:val="24"/>
        </w:rPr>
        <w:t>-</w:t>
      </w:r>
      <w:r w:rsidR="00891A5C">
        <w:rPr>
          <w:bCs/>
          <w:szCs w:val="24"/>
        </w:rPr>
        <w:t>oxide (CO)</w:t>
      </w:r>
      <w:r w:rsidRPr="00A44A86">
        <w:rPr>
          <w:bCs/>
          <w:szCs w:val="24"/>
        </w:rPr>
        <w:t>, S</w:t>
      </w:r>
      <w:r w:rsidR="00891A5C">
        <w:rPr>
          <w:bCs/>
          <w:szCs w:val="24"/>
        </w:rPr>
        <w:t>ulphur dioxide (SO2), and Ozone (O3)</w:t>
      </w:r>
      <w:r w:rsidRPr="00A44A86">
        <w:rPr>
          <w:bCs/>
          <w:szCs w:val="24"/>
        </w:rPr>
        <w:t>, along wit</w:t>
      </w:r>
      <w:r w:rsidR="0051121A">
        <w:rPr>
          <w:bCs/>
          <w:szCs w:val="24"/>
        </w:rPr>
        <w:t>h meteorological factors,</w:t>
      </w:r>
      <w:r w:rsidRPr="00A44A86">
        <w:rPr>
          <w:bCs/>
          <w:szCs w:val="24"/>
        </w:rPr>
        <w:t xml:space="preserve"> tempera</w:t>
      </w:r>
      <w:r w:rsidR="00CE013C">
        <w:rPr>
          <w:bCs/>
          <w:szCs w:val="24"/>
        </w:rPr>
        <w:t>ture, humidity, and wind s</w:t>
      </w:r>
      <w:r w:rsidR="009F4E93">
        <w:rPr>
          <w:bCs/>
          <w:szCs w:val="24"/>
        </w:rPr>
        <w:t xml:space="preserve">peed the dataset also contains </w:t>
      </w:r>
      <w:r w:rsidR="00CE013C">
        <w:rPr>
          <w:bCs/>
          <w:szCs w:val="24"/>
        </w:rPr>
        <w:t>5</w:t>
      </w:r>
      <w:r w:rsidR="009F4E93">
        <w:rPr>
          <w:bCs/>
          <w:szCs w:val="24"/>
        </w:rPr>
        <w:t>8</w:t>
      </w:r>
      <w:r w:rsidR="00CE013C">
        <w:rPr>
          <w:bCs/>
          <w:szCs w:val="24"/>
        </w:rPr>
        <w:t>11 entries for different times measuring the health impact of air quality at these specific times as shown in figure 3.2.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The data is carefully selected to ensure it covers a broad temporal and spatial range, providing a comprehensive basis for model training and evaluation. The dataset is imported into the environment</w:t>
      </w:r>
      <w:r w:rsidR="00891A5C">
        <w:rPr>
          <w:bCs/>
          <w:szCs w:val="24"/>
        </w:rPr>
        <w:t xml:space="preserve"> using pandas (A library in python for importing and transforming dataset)</w:t>
      </w:r>
      <w:r w:rsidRPr="00A44A86">
        <w:rPr>
          <w:bCs/>
          <w:szCs w:val="24"/>
        </w:rPr>
        <w:t>, ready for preprocessing.</w:t>
      </w:r>
    </w:p>
    <w:p w:rsidR="00CE013C" w:rsidRDefault="002D4AB5" w:rsidP="00CE013C">
      <w:pPr>
        <w:keepNext/>
        <w:jc w:val="center"/>
      </w:pPr>
      <w:r>
        <w:rPr>
          <w:bCs/>
          <w:noProof/>
          <w:szCs w:val="24"/>
        </w:rPr>
        <w:t xml:space="preserve"> </w:t>
      </w:r>
      <w:r w:rsidR="00CE013C" w:rsidRPr="00CE013C">
        <w:rPr>
          <w:bCs/>
          <w:noProof/>
          <w:szCs w:val="24"/>
        </w:rPr>
        <w:drawing>
          <wp:inline distT="0" distB="0" distL="0" distR="0" wp14:anchorId="737A2757" wp14:editId="30441D5B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86" w:rsidRPr="00A44A86" w:rsidRDefault="00CE013C" w:rsidP="00CE013C">
      <w:pPr>
        <w:pStyle w:val="Caption"/>
        <w:jc w:val="center"/>
        <w:rPr>
          <w:bCs/>
          <w:sz w:val="24"/>
          <w:szCs w:val="24"/>
        </w:rPr>
      </w:pPr>
      <w:r>
        <w:t xml:space="preserve">Figure 3. </w:t>
      </w:r>
      <w:r w:rsidR="009C1744">
        <w:fldChar w:fldCharType="begin"/>
      </w:r>
      <w:r w:rsidR="009C1744">
        <w:instrText xml:space="preserve"> SEQ Figure_3. \* ARABIC </w:instrText>
      </w:r>
      <w:r w:rsidR="009C1744">
        <w:fldChar w:fldCharType="separate"/>
      </w:r>
      <w:r w:rsidR="00DD3F08">
        <w:rPr>
          <w:noProof/>
        </w:rPr>
        <w:t>2</w:t>
      </w:r>
      <w:r w:rsidR="009C1744">
        <w:rPr>
          <w:noProof/>
        </w:rPr>
        <w:fldChar w:fldCharType="end"/>
      </w:r>
      <w:r>
        <w:t>: Dataset overview</w:t>
      </w:r>
    </w:p>
    <w:p w:rsidR="00A44A86" w:rsidRPr="00A44A86" w:rsidRDefault="00997D81" w:rsidP="00997D81">
      <w:pPr>
        <w:pStyle w:val="Heading3"/>
      </w:pPr>
      <w:r>
        <w:t>3.4 DATA PREPROCESSING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The raw dataset often contains inconsistencies, missing values, and irrelevant features that need to be addressed before analysis. The data preprocessing phas</w:t>
      </w:r>
      <w:r w:rsidR="002633BD">
        <w:rPr>
          <w:bCs/>
          <w:szCs w:val="24"/>
        </w:rPr>
        <w:t>e includes the following steps:</w:t>
      </w:r>
    </w:p>
    <w:p w:rsidR="00A44A86" w:rsidRPr="00A44A86" w:rsidRDefault="00997D81" w:rsidP="00997D81">
      <w:pPr>
        <w:pStyle w:val="Heading4"/>
      </w:pPr>
      <w:r w:rsidRPr="00A44A86">
        <w:t>3.4.1 HANDLING MISSING VALUES AND OUTLIERS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Outliers</w:t>
      </w:r>
      <w:r w:rsidR="002633BD">
        <w:rPr>
          <w:bCs/>
          <w:szCs w:val="24"/>
        </w:rPr>
        <w:t xml:space="preserve">: Detected using </w:t>
      </w:r>
      <w:r w:rsidRPr="00A44A86">
        <w:rPr>
          <w:bCs/>
          <w:szCs w:val="24"/>
        </w:rPr>
        <w:t>IQR (Interquartile Range) and either removed or transf</w:t>
      </w:r>
      <w:r w:rsidR="009F4E93">
        <w:rPr>
          <w:bCs/>
          <w:szCs w:val="24"/>
        </w:rPr>
        <w:t>ormed to minimize their impact</w:t>
      </w:r>
      <w:r w:rsidR="00891A5C">
        <w:rPr>
          <w:bCs/>
          <w:szCs w:val="24"/>
        </w:rPr>
        <w:t xml:space="preserve"> using pandas and </w:t>
      </w:r>
      <w:proofErr w:type="spellStart"/>
      <w:r w:rsidR="00891A5C">
        <w:rPr>
          <w:bCs/>
          <w:szCs w:val="24"/>
        </w:rPr>
        <w:t>matplotlib</w:t>
      </w:r>
      <w:proofErr w:type="spellEnd"/>
      <w:r w:rsidR="009F4E93">
        <w:rPr>
          <w:bCs/>
          <w:szCs w:val="24"/>
        </w:rPr>
        <w:t>.</w:t>
      </w:r>
    </w:p>
    <w:p w:rsidR="00A44A86" w:rsidRPr="00A44A86" w:rsidRDefault="00997D81" w:rsidP="00997D81">
      <w:pPr>
        <w:pStyle w:val="Heading4"/>
      </w:pPr>
      <w:r w:rsidRPr="00A44A86">
        <w:t>3.4.3 SCALING AND NORMALIZATION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To ensure that all features contribute equally to the model and improve convergence speed, the data i</w:t>
      </w:r>
      <w:r w:rsidR="009F4E93">
        <w:rPr>
          <w:bCs/>
          <w:szCs w:val="24"/>
        </w:rPr>
        <w:t xml:space="preserve">s scaled or normalized and for this project we would be using </w:t>
      </w:r>
      <w:r w:rsidR="00530EFF">
        <w:rPr>
          <w:bCs/>
          <w:szCs w:val="24"/>
        </w:rPr>
        <w:t>Standard Scaling which is a type of scaling that is</w:t>
      </w:r>
      <w:r w:rsidRPr="00A44A86">
        <w:rPr>
          <w:bCs/>
          <w:szCs w:val="24"/>
        </w:rPr>
        <w:t xml:space="preserve"> Applied to normalize the data to a mean of zero a</w:t>
      </w:r>
      <w:r w:rsidR="009F4E93">
        <w:rPr>
          <w:bCs/>
          <w:szCs w:val="24"/>
        </w:rPr>
        <w:t>nd a standard deviation of one</w:t>
      </w:r>
      <w:r w:rsidR="00891A5C">
        <w:rPr>
          <w:bCs/>
          <w:szCs w:val="24"/>
        </w:rPr>
        <w:t xml:space="preserve"> using </w:t>
      </w:r>
      <w:proofErr w:type="spellStart"/>
      <w:proofErr w:type="gramStart"/>
      <w:r w:rsidR="00891A5C">
        <w:rPr>
          <w:bCs/>
          <w:szCs w:val="24"/>
        </w:rPr>
        <w:t>StandardScaler</w:t>
      </w:r>
      <w:proofErr w:type="spellEnd"/>
      <w:r w:rsidR="00891A5C">
        <w:rPr>
          <w:bCs/>
          <w:szCs w:val="24"/>
        </w:rPr>
        <w:t>(</w:t>
      </w:r>
      <w:proofErr w:type="gramEnd"/>
      <w:r w:rsidR="00891A5C">
        <w:rPr>
          <w:bCs/>
          <w:szCs w:val="24"/>
        </w:rPr>
        <w:t xml:space="preserve">) in </w:t>
      </w:r>
      <w:proofErr w:type="spellStart"/>
      <w:r w:rsidR="00891A5C">
        <w:rPr>
          <w:bCs/>
          <w:szCs w:val="24"/>
        </w:rPr>
        <w:t>S</w:t>
      </w:r>
      <w:r w:rsidR="000021C3">
        <w:rPr>
          <w:bCs/>
          <w:szCs w:val="24"/>
        </w:rPr>
        <w:t>ci</w:t>
      </w:r>
      <w:r w:rsidR="00891A5C">
        <w:rPr>
          <w:bCs/>
          <w:szCs w:val="24"/>
        </w:rPr>
        <w:t>k</w:t>
      </w:r>
      <w:r w:rsidR="000021C3">
        <w:rPr>
          <w:bCs/>
          <w:szCs w:val="24"/>
        </w:rPr>
        <w:t>it</w:t>
      </w:r>
      <w:proofErr w:type="spellEnd"/>
      <w:r w:rsidR="000021C3">
        <w:rPr>
          <w:bCs/>
          <w:szCs w:val="24"/>
        </w:rPr>
        <w:t xml:space="preserve"> </w:t>
      </w:r>
      <w:r w:rsidR="00891A5C">
        <w:rPr>
          <w:bCs/>
          <w:szCs w:val="24"/>
        </w:rPr>
        <w:t>learn library</w:t>
      </w:r>
      <w:r w:rsidR="009F4E93">
        <w:rPr>
          <w:bCs/>
          <w:szCs w:val="24"/>
        </w:rPr>
        <w:t>.</w:t>
      </w:r>
    </w:p>
    <w:p w:rsidR="00DF5675" w:rsidRDefault="00DF5675" w:rsidP="00E81495">
      <w:pPr>
        <w:pStyle w:val="Caption"/>
        <w:jc w:val="center"/>
      </w:pPr>
      <w:r w:rsidRPr="00DF5675">
        <w:rPr>
          <w:bCs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1B3ECD0B" wp14:editId="438E1600">
            <wp:extent cx="5029200" cy="30142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796" cy="30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FF" w:rsidRDefault="00E81495" w:rsidP="00E81495">
      <w:pPr>
        <w:pStyle w:val="Caption"/>
        <w:jc w:val="center"/>
        <w:rPr>
          <w:bCs/>
          <w:szCs w:val="24"/>
        </w:rPr>
      </w:pPr>
      <w:r>
        <w:t xml:space="preserve">Figure 3. </w:t>
      </w:r>
      <w:r w:rsidR="009C1744">
        <w:fldChar w:fldCharType="begin"/>
      </w:r>
      <w:r w:rsidR="009C1744">
        <w:instrText xml:space="preserve"> SEQ Figure_3. \* ARABIC </w:instrText>
      </w:r>
      <w:r w:rsidR="009C1744">
        <w:fldChar w:fldCharType="separate"/>
      </w:r>
      <w:r w:rsidR="00DD3F08">
        <w:rPr>
          <w:noProof/>
        </w:rPr>
        <w:t>3</w:t>
      </w:r>
      <w:r w:rsidR="009C1744">
        <w:rPr>
          <w:noProof/>
        </w:rPr>
        <w:fldChar w:fldCharType="end"/>
      </w:r>
      <w:r>
        <w:t xml:space="preserve"> shows the scaled dataset</w:t>
      </w:r>
    </w:p>
    <w:p w:rsidR="00A44A86" w:rsidRPr="00A44A86" w:rsidRDefault="00997D81" w:rsidP="00997D81">
      <w:pPr>
        <w:pStyle w:val="Heading4"/>
      </w:pPr>
      <w:r w:rsidRPr="00A44A86">
        <w:t>3.4.4 LABEL ENCODING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If the dataset includes categorical variables, they are converted into numerical values using label encoding. This process ensures that machine learning algorithms can interpret the categorical data.</w:t>
      </w:r>
    </w:p>
    <w:p w:rsidR="00A44A86" w:rsidRPr="00A44A86" w:rsidRDefault="00997D81" w:rsidP="00997D81">
      <w:pPr>
        <w:pStyle w:val="Heading3"/>
      </w:pPr>
      <w:r>
        <w:t>3.5 DATA ANALYSIS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Before building models, it's crucial to understand the dataset through exploratory data analysis (EDA). The fo</w:t>
      </w:r>
      <w:r w:rsidR="00A359C9">
        <w:rPr>
          <w:bCs/>
          <w:szCs w:val="24"/>
        </w:rPr>
        <w:t>llowing analyses are conducted</w:t>
      </w:r>
    </w:p>
    <w:p w:rsidR="00A44A86" w:rsidRPr="00A44A86" w:rsidRDefault="00997D81" w:rsidP="00997D81">
      <w:pPr>
        <w:pStyle w:val="Heading4"/>
      </w:pPr>
      <w:r w:rsidRPr="00A44A86">
        <w:t>3.5.1 DESCRIPTIVE ANALYSIS</w:t>
      </w:r>
    </w:p>
    <w:p w:rsidR="00E81495" w:rsidRDefault="009B1FFE" w:rsidP="00A44A86">
      <w:pPr>
        <w:rPr>
          <w:bCs/>
          <w:szCs w:val="24"/>
        </w:rPr>
      </w:pPr>
      <w:r>
        <w:rPr>
          <w:bCs/>
          <w:szCs w:val="24"/>
        </w:rPr>
        <w:t xml:space="preserve">Descriptive statistics, </w:t>
      </w:r>
      <w:r w:rsidR="00A44A86" w:rsidRPr="00A44A86">
        <w:rPr>
          <w:bCs/>
          <w:szCs w:val="24"/>
        </w:rPr>
        <w:t>mean, median, mode, standard deviation, and distribution plots are used to summarize and understand the characteristi</w:t>
      </w:r>
      <w:r w:rsidR="00530EFF">
        <w:rPr>
          <w:bCs/>
          <w:szCs w:val="24"/>
        </w:rPr>
        <w:t>cs of the data</w:t>
      </w:r>
      <w:r w:rsidR="00A346BE">
        <w:rPr>
          <w:bCs/>
          <w:szCs w:val="24"/>
        </w:rPr>
        <w:t xml:space="preserve"> as shown in figure 3.4 below</w:t>
      </w:r>
      <w:r w:rsidR="00530EFF">
        <w:rPr>
          <w:bCs/>
          <w:szCs w:val="24"/>
        </w:rPr>
        <w:t>.</w:t>
      </w:r>
    </w:p>
    <w:p w:rsidR="00DD3F08" w:rsidRDefault="00DD3F08" w:rsidP="00DD3F08">
      <w:pPr>
        <w:keepNext/>
        <w:jc w:val="center"/>
      </w:pPr>
      <w:r w:rsidRPr="00DD3F08">
        <w:rPr>
          <w:bCs/>
          <w:noProof/>
          <w:szCs w:val="24"/>
        </w:rPr>
        <w:drawing>
          <wp:inline distT="0" distB="0" distL="0" distR="0" wp14:anchorId="0562B605" wp14:editId="36ED8215">
            <wp:extent cx="5111087" cy="2502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307" cy="25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08" w:rsidRDefault="00DD3F08" w:rsidP="00DD3F08">
      <w:pPr>
        <w:pStyle w:val="Caption"/>
        <w:jc w:val="center"/>
        <w:rPr>
          <w:bCs/>
          <w:szCs w:val="24"/>
        </w:rPr>
      </w:pPr>
      <w:r>
        <w:t xml:space="preserve">Figure 3. </w:t>
      </w:r>
      <w:r w:rsidR="009C1744">
        <w:fldChar w:fldCharType="begin"/>
      </w:r>
      <w:r w:rsidR="009C1744">
        <w:instrText xml:space="preserve"> SEQ Figure_3. \* ARABIC </w:instrText>
      </w:r>
      <w:r w:rsidR="009C1744">
        <w:fldChar w:fldCharType="separate"/>
      </w:r>
      <w:r>
        <w:rPr>
          <w:noProof/>
        </w:rPr>
        <w:t>4</w:t>
      </w:r>
      <w:r w:rsidR="009C1744">
        <w:rPr>
          <w:noProof/>
        </w:rPr>
        <w:fldChar w:fldCharType="end"/>
      </w:r>
      <w:r>
        <w:t>: Shows a descriptive table of the data</w:t>
      </w:r>
    </w:p>
    <w:p w:rsidR="00A44A86" w:rsidRPr="00A44A86" w:rsidRDefault="00997D81" w:rsidP="00997D81">
      <w:pPr>
        <w:pStyle w:val="Heading4"/>
      </w:pPr>
      <w:r w:rsidRPr="00A44A86">
        <w:lastRenderedPageBreak/>
        <w:t>3.5.2 CORRELATION ANALYSIS</w:t>
      </w:r>
    </w:p>
    <w:p w:rsid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Correlation analysis is performed to identify relationships between variables. Pearson’s correlation coefficient is calculated to understand the linear relationships between features, helping in feature selection and engineering</w:t>
      </w:r>
      <w:r w:rsidR="00E81495">
        <w:rPr>
          <w:bCs/>
          <w:szCs w:val="24"/>
        </w:rPr>
        <w:t xml:space="preserve"> as shown in figure 3.</w:t>
      </w:r>
      <w:r w:rsidR="00A346BE">
        <w:rPr>
          <w:bCs/>
          <w:szCs w:val="24"/>
        </w:rPr>
        <w:t>5</w:t>
      </w:r>
      <w:r w:rsidRPr="00A44A86">
        <w:rPr>
          <w:bCs/>
          <w:szCs w:val="24"/>
        </w:rPr>
        <w:t>.</w:t>
      </w:r>
    </w:p>
    <w:p w:rsidR="00E81495" w:rsidRDefault="00E81495" w:rsidP="00E81495">
      <w:pPr>
        <w:keepNext/>
        <w:jc w:val="center"/>
      </w:pPr>
      <w:r w:rsidRPr="00E81495">
        <w:rPr>
          <w:bCs/>
          <w:noProof/>
          <w:szCs w:val="24"/>
        </w:rPr>
        <w:drawing>
          <wp:inline distT="0" distB="0" distL="0" distR="0" wp14:anchorId="7B49D5DC" wp14:editId="5A9E4D6F">
            <wp:extent cx="4885899" cy="41686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646" cy="41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95" w:rsidRPr="00A44A86" w:rsidRDefault="00E81495" w:rsidP="00E81495">
      <w:pPr>
        <w:pStyle w:val="Caption"/>
        <w:jc w:val="center"/>
        <w:rPr>
          <w:bCs/>
          <w:szCs w:val="24"/>
        </w:rPr>
      </w:pPr>
      <w:r>
        <w:t xml:space="preserve">Figure 3. </w:t>
      </w:r>
      <w:r w:rsidR="009C1744">
        <w:fldChar w:fldCharType="begin"/>
      </w:r>
      <w:r w:rsidR="009C1744">
        <w:instrText xml:space="preserve"> SEQ Figure_3. \* ARABIC </w:instrText>
      </w:r>
      <w:r w:rsidR="009C1744">
        <w:fldChar w:fldCharType="separate"/>
      </w:r>
      <w:r w:rsidR="00DD3F08">
        <w:rPr>
          <w:noProof/>
        </w:rPr>
        <w:t>5</w:t>
      </w:r>
      <w:r w:rsidR="009C1744">
        <w:rPr>
          <w:noProof/>
        </w:rPr>
        <w:fldChar w:fldCharType="end"/>
      </w:r>
      <w:r>
        <w:t xml:space="preserve"> Shows the correlation plot showing relationship between variables</w:t>
      </w:r>
    </w:p>
    <w:p w:rsidR="00A44A86" w:rsidRPr="00A44A86" w:rsidRDefault="00A44A86" w:rsidP="00A44A86">
      <w:pPr>
        <w:rPr>
          <w:bCs/>
          <w:szCs w:val="24"/>
        </w:rPr>
      </w:pPr>
    </w:p>
    <w:p w:rsidR="00A44A86" w:rsidRPr="00A44A86" w:rsidRDefault="00997D81" w:rsidP="00997D81">
      <w:pPr>
        <w:pStyle w:val="Heading3"/>
      </w:pPr>
      <w:r>
        <w:t>3.6 MODEL DEVELOPMENT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The model development phase</w:t>
      </w:r>
      <w:r w:rsidR="00A346BE">
        <w:rPr>
          <w:bCs/>
          <w:szCs w:val="24"/>
        </w:rPr>
        <w:t xml:space="preserve"> as displayed in figure 3.6 below</w:t>
      </w:r>
      <w:r w:rsidRPr="00A44A86">
        <w:rPr>
          <w:bCs/>
          <w:szCs w:val="24"/>
        </w:rPr>
        <w:t xml:space="preserve"> involves splitting the data into training and validation sets, selecting appropriate machine learning mod</w:t>
      </w:r>
      <w:r w:rsidR="00E81495">
        <w:rPr>
          <w:bCs/>
          <w:szCs w:val="24"/>
        </w:rPr>
        <w:t>els, and training these models</w:t>
      </w:r>
      <w:r w:rsidR="00CE2BDC">
        <w:rPr>
          <w:bCs/>
          <w:szCs w:val="24"/>
        </w:rPr>
        <w:t xml:space="preserve"> using Extreme Gradient Boosting, Light Gradient Machine</w:t>
      </w:r>
      <w:r w:rsidR="00700839">
        <w:rPr>
          <w:bCs/>
          <w:szCs w:val="24"/>
        </w:rPr>
        <w:t>, a</w:t>
      </w:r>
      <w:r w:rsidR="0051121A">
        <w:rPr>
          <w:bCs/>
          <w:szCs w:val="24"/>
        </w:rPr>
        <w:t xml:space="preserve">nd </w:t>
      </w:r>
      <w:proofErr w:type="spellStart"/>
      <w:r w:rsidR="0051121A">
        <w:rPr>
          <w:bCs/>
          <w:szCs w:val="24"/>
        </w:rPr>
        <w:t>s</w:t>
      </w:r>
      <w:r w:rsidR="00CE2BDC">
        <w:rPr>
          <w:bCs/>
          <w:szCs w:val="24"/>
        </w:rPr>
        <w:t>cikit</w:t>
      </w:r>
      <w:proofErr w:type="spellEnd"/>
      <w:r w:rsidR="00CE2BDC">
        <w:rPr>
          <w:bCs/>
          <w:szCs w:val="24"/>
        </w:rPr>
        <w:t xml:space="preserve"> </w:t>
      </w:r>
      <w:r w:rsidR="0051121A">
        <w:rPr>
          <w:bCs/>
          <w:szCs w:val="24"/>
        </w:rPr>
        <w:t>learn libraries for machine</w:t>
      </w:r>
      <w:r w:rsidR="00700839">
        <w:rPr>
          <w:bCs/>
          <w:szCs w:val="24"/>
        </w:rPr>
        <w:t xml:space="preserve"> learning models and </w:t>
      </w:r>
      <w:proofErr w:type="spellStart"/>
      <w:r w:rsidR="00700839">
        <w:rPr>
          <w:bCs/>
          <w:szCs w:val="24"/>
        </w:rPr>
        <w:t>Tensorflow</w:t>
      </w:r>
      <w:proofErr w:type="spellEnd"/>
      <w:r w:rsidR="00700839">
        <w:rPr>
          <w:bCs/>
          <w:szCs w:val="24"/>
        </w:rPr>
        <w:t xml:space="preserve"> for neural network model</w:t>
      </w:r>
      <w:r w:rsidR="00E81495">
        <w:rPr>
          <w:bCs/>
          <w:szCs w:val="24"/>
        </w:rPr>
        <w:t>.</w:t>
      </w:r>
    </w:p>
    <w:p w:rsidR="00A44A86" w:rsidRPr="00A44A86" w:rsidRDefault="00997D81" w:rsidP="00997D81">
      <w:pPr>
        <w:pStyle w:val="Heading4"/>
      </w:pPr>
      <w:r w:rsidRPr="00A44A86">
        <w:t>3.6.1 TRAIN</w:t>
      </w:r>
      <w:r>
        <w:t>-</w:t>
      </w:r>
      <w:r w:rsidRPr="00A44A86">
        <w:t>VALIDATION SPLIT</w:t>
      </w:r>
    </w:p>
    <w:p w:rsidR="00E81495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 xml:space="preserve">The dataset is split into training and validation sets </w:t>
      </w:r>
      <w:r w:rsidR="00114E90">
        <w:rPr>
          <w:bCs/>
          <w:szCs w:val="24"/>
        </w:rPr>
        <w:t>using a typical split ratio of 70:3</w:t>
      </w:r>
      <w:r w:rsidRPr="00A44A86">
        <w:rPr>
          <w:bCs/>
          <w:szCs w:val="24"/>
        </w:rPr>
        <w:t>0. This ensures that the model is trained on a substantial portion of the data and evaluated on unseen data to t</w:t>
      </w:r>
      <w:r w:rsidR="00997D81">
        <w:rPr>
          <w:bCs/>
          <w:szCs w:val="24"/>
        </w:rPr>
        <w:t>est its generalization ability.</w:t>
      </w:r>
    </w:p>
    <w:p w:rsidR="00A44A86" w:rsidRPr="00A44A86" w:rsidRDefault="00997D81" w:rsidP="00997D81">
      <w:pPr>
        <w:pStyle w:val="Heading4"/>
      </w:pPr>
      <w:r w:rsidRPr="00A44A86">
        <w:lastRenderedPageBreak/>
        <w:t>3.6.2 MODEL SELECTION</w:t>
      </w:r>
    </w:p>
    <w:p w:rsid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 xml:space="preserve">Several machine learning models are selected based on their suitability for regression tasks and ability to handle complex datasets. The models chosen </w:t>
      </w:r>
      <w:r w:rsidR="0051121A">
        <w:rPr>
          <w:bCs/>
          <w:szCs w:val="24"/>
        </w:rPr>
        <w:t>were Gradient Boosting, Extreme Gradient Boosting, Light Gradient Machine, and Artificial Neural Network.</w:t>
      </w:r>
    </w:p>
    <w:p w:rsidR="00114E90" w:rsidRDefault="00114E90" w:rsidP="00114E90">
      <w:pPr>
        <w:keepNext/>
        <w:jc w:val="center"/>
      </w:pPr>
      <w:r w:rsidRPr="00114E90">
        <w:rPr>
          <w:bCs/>
          <w:noProof/>
          <w:szCs w:val="24"/>
        </w:rPr>
        <w:drawing>
          <wp:inline distT="0" distB="0" distL="0" distR="0" wp14:anchorId="7C919EF9" wp14:editId="798CC45E">
            <wp:extent cx="4343173" cy="2788449"/>
            <wp:effectExtent l="0" t="0" r="635" b="0"/>
            <wp:docPr id="6" name="Picture 6" descr="C:\Users\ZBOOK\Downloads\iArchitectures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BOOK\Downloads\iArchitectures (6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471" cy="279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90" w:rsidRPr="00114E90" w:rsidRDefault="00114E90" w:rsidP="00114E90">
      <w:pPr>
        <w:pStyle w:val="Caption"/>
        <w:jc w:val="center"/>
        <w:rPr>
          <w:bCs/>
          <w:szCs w:val="24"/>
        </w:rPr>
      </w:pPr>
      <w:r>
        <w:t xml:space="preserve">Figure 3. </w:t>
      </w:r>
      <w:r w:rsidR="009C1744">
        <w:fldChar w:fldCharType="begin"/>
      </w:r>
      <w:r w:rsidR="009C1744">
        <w:instrText xml:space="preserve"> SEQ Figure_3. \* ARABIC </w:instrText>
      </w:r>
      <w:r w:rsidR="009C1744">
        <w:fldChar w:fldCharType="separate"/>
      </w:r>
      <w:r w:rsidR="00DD3F08">
        <w:rPr>
          <w:noProof/>
        </w:rPr>
        <w:t>6</w:t>
      </w:r>
      <w:r w:rsidR="009C1744">
        <w:rPr>
          <w:noProof/>
        </w:rPr>
        <w:fldChar w:fldCharType="end"/>
      </w:r>
      <w:r>
        <w:t>: Model architecture for this research</w:t>
      </w:r>
    </w:p>
    <w:p w:rsidR="00114E90" w:rsidRPr="00A44A86" w:rsidRDefault="00114E90" w:rsidP="00A44A86">
      <w:pPr>
        <w:rPr>
          <w:bCs/>
          <w:szCs w:val="24"/>
        </w:rPr>
      </w:pPr>
      <w:bookmarkStart w:id="0" w:name="_GoBack"/>
      <w:bookmarkEnd w:id="0"/>
    </w:p>
    <w:p w:rsidR="00A44A86" w:rsidRPr="00A44A86" w:rsidRDefault="00997D81" w:rsidP="00997D81">
      <w:pPr>
        <w:pStyle w:val="Heading4"/>
      </w:pPr>
      <w:r w:rsidRPr="00A44A86">
        <w:t>3.6.3 MODEL TRAINING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Each model is trained on the training dataset using appropriate hyper</w:t>
      </w:r>
      <w:r w:rsidR="00576E81">
        <w:rPr>
          <w:bCs/>
          <w:szCs w:val="24"/>
        </w:rPr>
        <w:t>-</w:t>
      </w:r>
      <w:r w:rsidR="0051121A">
        <w:rPr>
          <w:bCs/>
          <w:szCs w:val="24"/>
        </w:rPr>
        <w:t xml:space="preserve">parameters. </w:t>
      </w:r>
      <w:r w:rsidRPr="00A44A86">
        <w:rPr>
          <w:bCs/>
          <w:szCs w:val="24"/>
        </w:rPr>
        <w:t>cross</w:t>
      </w:r>
      <w:r w:rsidR="00576E81">
        <w:rPr>
          <w:bCs/>
          <w:szCs w:val="24"/>
        </w:rPr>
        <w:t>-</w:t>
      </w:r>
      <w:r w:rsidRPr="00A44A86">
        <w:rPr>
          <w:bCs/>
          <w:szCs w:val="24"/>
        </w:rPr>
        <w:t>validation</w:t>
      </w:r>
      <w:r w:rsidR="0051121A">
        <w:rPr>
          <w:bCs/>
          <w:szCs w:val="24"/>
        </w:rPr>
        <w:t xml:space="preserve"> was used</w:t>
      </w:r>
      <w:r w:rsidR="00C91B6C">
        <w:rPr>
          <w:bCs/>
          <w:szCs w:val="24"/>
        </w:rPr>
        <w:t xml:space="preserve"> as shown in figure 3.6</w:t>
      </w:r>
      <w:r w:rsidRPr="00A44A86">
        <w:rPr>
          <w:bCs/>
          <w:szCs w:val="24"/>
        </w:rPr>
        <w:t xml:space="preserve"> may be employed to fine</w:t>
      </w:r>
      <w:r w:rsidR="00576E81">
        <w:rPr>
          <w:bCs/>
          <w:szCs w:val="24"/>
        </w:rPr>
        <w:t>-</w:t>
      </w:r>
      <w:r w:rsidRPr="00A44A86">
        <w:rPr>
          <w:bCs/>
          <w:szCs w:val="24"/>
        </w:rPr>
        <w:t xml:space="preserve">tune the </w:t>
      </w:r>
      <w:r w:rsidR="00114E90">
        <w:rPr>
          <w:bCs/>
          <w:szCs w:val="24"/>
        </w:rPr>
        <w:t>models and prevent overfitting.</w:t>
      </w:r>
    </w:p>
    <w:p w:rsidR="00A44A86" w:rsidRPr="00A44A86" w:rsidRDefault="00997D81" w:rsidP="00997D81">
      <w:pPr>
        <w:pStyle w:val="Heading3"/>
      </w:pPr>
      <w:r w:rsidRPr="00A44A86">
        <w:t>3.7 MODEL EVALUATION</w:t>
      </w:r>
    </w:p>
    <w:p w:rsidR="00A44A86" w:rsidRPr="00A44A86" w:rsidRDefault="00A44A86" w:rsidP="00A44A86">
      <w:pPr>
        <w:rPr>
          <w:bCs/>
          <w:szCs w:val="24"/>
        </w:rPr>
      </w:pPr>
      <w:r w:rsidRPr="00A44A86">
        <w:rPr>
          <w:bCs/>
          <w:szCs w:val="24"/>
        </w:rPr>
        <w:t>Once the models are trained, they are evaluated using the validation set. The following evaluation metrics are used to assess the performance of each model:</w:t>
      </w:r>
    </w:p>
    <w:p w:rsidR="00C664B6" w:rsidRPr="00C664B6" w:rsidRDefault="00C664B6" w:rsidP="00C664B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C664B6">
        <w:rPr>
          <w:bCs/>
          <w:szCs w:val="24"/>
        </w:rPr>
        <w:t>Mean Absolute Error (MAE): The average of the absolute differences between the predicted values and the actual values. It provides a straightforward measure of prediction accuracy by calculating the average magnitude of errors without considering their direction.</w:t>
      </w:r>
    </w:p>
    <w:p w:rsidR="00C664B6" w:rsidRPr="00C664B6" w:rsidRDefault="00C664B6" w:rsidP="00C664B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C664B6">
        <w:rPr>
          <w:bCs/>
          <w:szCs w:val="24"/>
        </w:rPr>
        <w:t>Root Mean Squared Error (RMSE): The square root of the Mean Squared Error. RMSE provides an error measure in the same units as the target variable, offering an intuitive understanding of the model's prediction errors.</w:t>
      </w:r>
    </w:p>
    <w:p w:rsidR="00C664B6" w:rsidRDefault="00C664B6" w:rsidP="00A44A8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C664B6">
        <w:rPr>
          <w:bCs/>
          <w:szCs w:val="24"/>
        </w:rPr>
        <w:t>R-squared (Coefficient of Determination): A statistical measure that indicates the proportion of variance in the dependent variable explained by the independent variables. An R-squared value closer to 1 signifies that the model explains a large portion of the variance.</w:t>
      </w:r>
    </w:p>
    <w:p w:rsidR="00A44A86" w:rsidRPr="00C664B6" w:rsidRDefault="00A44A86" w:rsidP="00C664B6">
      <w:pPr>
        <w:rPr>
          <w:bCs/>
          <w:szCs w:val="24"/>
        </w:rPr>
      </w:pPr>
      <w:r w:rsidRPr="00C664B6">
        <w:rPr>
          <w:bCs/>
          <w:szCs w:val="24"/>
        </w:rPr>
        <w:t>The model with the best performance metrics will be selected for further analysis and potential deployment.</w:t>
      </w:r>
    </w:p>
    <w:p w:rsidR="00A44A86" w:rsidRPr="00A44A86" w:rsidRDefault="00A44A86" w:rsidP="00A44A86">
      <w:pPr>
        <w:rPr>
          <w:bCs/>
          <w:szCs w:val="24"/>
        </w:rPr>
      </w:pPr>
    </w:p>
    <w:p w:rsidR="002B077D" w:rsidRDefault="00DD3F08" w:rsidP="00DD3F08">
      <w:pPr>
        <w:pStyle w:val="Heading3"/>
      </w:pPr>
      <w:r w:rsidRPr="00A44A86">
        <w:t>3.8 SUMMARY</w:t>
      </w:r>
    </w:p>
    <w:p w:rsidR="00032434" w:rsidRPr="00A44A86" w:rsidRDefault="00032434" w:rsidP="00A44A86">
      <w:pPr>
        <w:rPr>
          <w:bCs/>
          <w:szCs w:val="24"/>
        </w:rPr>
      </w:pPr>
      <w:r w:rsidRPr="00032434">
        <w:rPr>
          <w:bCs/>
          <w:szCs w:val="24"/>
        </w:rPr>
        <w:t>This chapter provided a detailed overview of the methodology used to predict air quality using machine learning models. The methodology is anchored in a robust system architecture that integrates data collection, preprocessing, analysis, model development, and evaluation. The next chapter will present the results obtained from the models and discuss their implications.</w:t>
      </w:r>
    </w:p>
    <w:sectPr w:rsidR="00032434" w:rsidRPr="00A4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5D5"/>
    <w:multiLevelType w:val="hybridMultilevel"/>
    <w:tmpl w:val="C694B3D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07BF66A0"/>
    <w:multiLevelType w:val="multilevel"/>
    <w:tmpl w:val="A46A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B3C7F"/>
    <w:multiLevelType w:val="multilevel"/>
    <w:tmpl w:val="12B6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2262B"/>
    <w:multiLevelType w:val="hybridMultilevel"/>
    <w:tmpl w:val="D8CA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72362"/>
    <w:multiLevelType w:val="multilevel"/>
    <w:tmpl w:val="4F60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53579"/>
    <w:multiLevelType w:val="multilevel"/>
    <w:tmpl w:val="6712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08"/>
    <w:rsid w:val="000021C3"/>
    <w:rsid w:val="00032434"/>
    <w:rsid w:val="000359C2"/>
    <w:rsid w:val="00066014"/>
    <w:rsid w:val="000B74E0"/>
    <w:rsid w:val="000F3EC6"/>
    <w:rsid w:val="00114E90"/>
    <w:rsid w:val="00145EFB"/>
    <w:rsid w:val="0017739D"/>
    <w:rsid w:val="0018392B"/>
    <w:rsid w:val="00214929"/>
    <w:rsid w:val="002633BD"/>
    <w:rsid w:val="002869CE"/>
    <w:rsid w:val="002A452C"/>
    <w:rsid w:val="002B077D"/>
    <w:rsid w:val="002D4AB5"/>
    <w:rsid w:val="00347952"/>
    <w:rsid w:val="003A4A8B"/>
    <w:rsid w:val="00464A9D"/>
    <w:rsid w:val="005013EB"/>
    <w:rsid w:val="00507F60"/>
    <w:rsid w:val="0051121A"/>
    <w:rsid w:val="00530EFF"/>
    <w:rsid w:val="00572235"/>
    <w:rsid w:val="00576E81"/>
    <w:rsid w:val="00675808"/>
    <w:rsid w:val="00682634"/>
    <w:rsid w:val="006B0251"/>
    <w:rsid w:val="00700839"/>
    <w:rsid w:val="00783DD0"/>
    <w:rsid w:val="00794D42"/>
    <w:rsid w:val="00891A5C"/>
    <w:rsid w:val="00916BDB"/>
    <w:rsid w:val="00987D17"/>
    <w:rsid w:val="00997D81"/>
    <w:rsid w:val="009A3438"/>
    <w:rsid w:val="009B1FFE"/>
    <w:rsid w:val="009B31F5"/>
    <w:rsid w:val="009C1744"/>
    <w:rsid w:val="009F4E93"/>
    <w:rsid w:val="009F54B9"/>
    <w:rsid w:val="00A02312"/>
    <w:rsid w:val="00A346BE"/>
    <w:rsid w:val="00A359C9"/>
    <w:rsid w:val="00A44219"/>
    <w:rsid w:val="00A44A86"/>
    <w:rsid w:val="00C31483"/>
    <w:rsid w:val="00C664B6"/>
    <w:rsid w:val="00C91B6C"/>
    <w:rsid w:val="00CE013C"/>
    <w:rsid w:val="00CE2BDC"/>
    <w:rsid w:val="00D711BE"/>
    <w:rsid w:val="00DD3F08"/>
    <w:rsid w:val="00DF5675"/>
    <w:rsid w:val="00DF773C"/>
    <w:rsid w:val="00E2470A"/>
    <w:rsid w:val="00E66957"/>
    <w:rsid w:val="00E81495"/>
    <w:rsid w:val="00EB4BEE"/>
    <w:rsid w:val="00F24BBD"/>
    <w:rsid w:val="00F652D7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0A5"/>
  <w15:chartTrackingRefBased/>
  <w15:docId w15:val="{BB9776D4-6322-4019-B222-C3D9D0F7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9D"/>
    <w:pPr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7D8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7D8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81495"/>
    <w:pPr>
      <w:keepNext/>
      <w:keepLines/>
      <w:spacing w:before="40" w:after="0"/>
      <w:jc w:val="left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D8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D8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1495"/>
    <w:rPr>
      <w:rFonts w:ascii="Times New Roman" w:eastAsiaTheme="majorEastAsia" w:hAnsi="Times New Roman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CE01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01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Cirec</dc:creator>
  <cp:keywords/>
  <dc:description/>
  <cp:lastModifiedBy>Cirec</cp:lastModifiedBy>
  <cp:revision>30</cp:revision>
  <dcterms:created xsi:type="dcterms:W3CDTF">2024-08-14T02:56:00Z</dcterms:created>
  <dcterms:modified xsi:type="dcterms:W3CDTF">2024-08-19T00:39:00Z</dcterms:modified>
</cp:coreProperties>
</file>