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FB30C02" w14:textId="77777777" w:rsidR="004161A0" w:rsidRPr="00052D14" w:rsidRDefault="004161A0" w:rsidP="004161A0">
      <w:pPr>
        <w:spacing w:after="0" w:line="480" w:lineRule="auto"/>
        <w:rPr>
          <w:rFonts w:cs="Times New Roman"/>
          <w:b/>
          <w:bCs/>
          <w:color w:val="000000" w:themeColor="text1"/>
          <w:szCs w:val="24"/>
        </w:rPr>
      </w:pPr>
      <w:r w:rsidRPr="00052D14">
        <w:rPr>
          <w:rFonts w:cs="Times New Roman"/>
          <w:b/>
          <w:bCs/>
          <w:color w:val="000000" w:themeColor="text1"/>
          <w:szCs w:val="24"/>
        </w:rPr>
        <w:t>2.9</w:t>
      </w:r>
      <w:r w:rsidRPr="00052D14">
        <w:rPr>
          <w:rFonts w:cs="Times New Roman"/>
          <w:b/>
          <w:bCs/>
          <w:color w:val="000000" w:themeColor="text1"/>
          <w:szCs w:val="24"/>
        </w:rPr>
        <w:tab/>
      </w:r>
      <w:r>
        <w:rPr>
          <w:rFonts w:cs="Times New Roman"/>
          <w:b/>
          <w:bCs/>
          <w:color w:val="000000" w:themeColor="text1"/>
          <w:szCs w:val="24"/>
        </w:rPr>
        <w:t xml:space="preserve">Some </w:t>
      </w:r>
      <w:r w:rsidRPr="00052D14">
        <w:rPr>
          <w:rFonts w:cs="Times New Roman"/>
          <w:b/>
          <w:bCs/>
          <w:color w:val="000000" w:themeColor="text1"/>
          <w:szCs w:val="24"/>
        </w:rPr>
        <w:t>Kinetic models for column adsorption systems</w:t>
      </w:r>
    </w:p>
    <w:p w14:paraId="32E05B3B" w14:textId="77777777" w:rsidR="004161A0" w:rsidRPr="00052D14" w:rsidRDefault="004161A0" w:rsidP="004161A0">
      <w:pPr>
        <w:spacing w:line="480" w:lineRule="auto"/>
        <w:rPr>
          <w:rFonts w:cs="Times New Roman"/>
          <w:szCs w:val="24"/>
        </w:rPr>
      </w:pPr>
      <w:r w:rsidRPr="00052D14">
        <w:rPr>
          <w:rFonts w:cs="Times New Roman"/>
          <w:szCs w:val="24"/>
        </w:rPr>
        <w:t>Kinetic models for column adsorption systems are mathematical expressions used to describe the rate at which adsorption takes place in a packed bed or column. These models are essential for understanding and optimizing the performance of adsorption processes, particularly in continuous flow systems, such as fixed-bed adsorbers. Kinetic models help to predict the breakthrough time, adsorbent bed saturation, and overall efficiency of the adsorption process over time.</w:t>
      </w:r>
    </w:p>
    <w:p w14:paraId="6418AA3E" w14:textId="77777777" w:rsidR="004161A0" w:rsidRDefault="004161A0" w:rsidP="004161A0">
      <w:pPr>
        <w:autoSpaceDE w:val="0"/>
        <w:autoSpaceDN w:val="0"/>
        <w:adjustRightInd w:val="0"/>
        <w:spacing w:after="0" w:line="480" w:lineRule="auto"/>
        <w:rPr>
          <w:rFonts w:cs="Times New Roman"/>
          <w:b/>
          <w:bCs/>
          <w:color w:val="000000" w:themeColor="text1"/>
          <w:szCs w:val="24"/>
        </w:rPr>
      </w:pPr>
      <w:bookmarkStart w:id="0" w:name="_Hlk140624561"/>
    </w:p>
    <w:p w14:paraId="2147F520" w14:textId="77777777" w:rsidR="004161A0" w:rsidRDefault="004161A0" w:rsidP="004161A0">
      <w:pPr>
        <w:autoSpaceDE w:val="0"/>
        <w:autoSpaceDN w:val="0"/>
        <w:adjustRightInd w:val="0"/>
        <w:spacing w:after="0" w:line="480" w:lineRule="auto"/>
        <w:rPr>
          <w:rFonts w:cs="Times New Roman"/>
          <w:b/>
          <w:bCs/>
          <w:color w:val="000000" w:themeColor="text1"/>
          <w:szCs w:val="24"/>
        </w:rPr>
      </w:pPr>
    </w:p>
    <w:p w14:paraId="609395FA" w14:textId="77777777" w:rsidR="004161A0" w:rsidRPr="00052D14" w:rsidRDefault="004161A0" w:rsidP="004161A0">
      <w:pPr>
        <w:autoSpaceDE w:val="0"/>
        <w:autoSpaceDN w:val="0"/>
        <w:adjustRightInd w:val="0"/>
        <w:spacing w:after="0" w:line="480" w:lineRule="auto"/>
        <w:rPr>
          <w:rFonts w:cs="Times New Roman"/>
          <w:b/>
          <w:bCs/>
          <w:color w:val="000000" w:themeColor="text1"/>
          <w:szCs w:val="24"/>
        </w:rPr>
      </w:pPr>
      <w:r w:rsidRPr="00052D14">
        <w:rPr>
          <w:rFonts w:cs="Times New Roman"/>
          <w:b/>
          <w:bCs/>
          <w:color w:val="000000" w:themeColor="text1"/>
          <w:szCs w:val="24"/>
        </w:rPr>
        <w:t>2.9.1</w:t>
      </w:r>
      <w:r w:rsidRPr="00052D14">
        <w:rPr>
          <w:rFonts w:cs="Times New Roman"/>
          <w:b/>
          <w:bCs/>
          <w:color w:val="000000" w:themeColor="text1"/>
          <w:szCs w:val="24"/>
        </w:rPr>
        <w:tab/>
        <w:t>Thomas model</w:t>
      </w:r>
    </w:p>
    <w:p w14:paraId="18ED915B" w14:textId="77777777" w:rsidR="004161A0" w:rsidRPr="00052D14" w:rsidRDefault="004161A0" w:rsidP="004161A0">
      <w:pPr>
        <w:autoSpaceDE w:val="0"/>
        <w:autoSpaceDN w:val="0"/>
        <w:adjustRightInd w:val="0"/>
        <w:spacing w:after="0" w:line="480" w:lineRule="auto"/>
        <w:rPr>
          <w:rFonts w:cs="Times New Roman"/>
          <w:color w:val="000000" w:themeColor="text1"/>
          <w:szCs w:val="24"/>
        </w:rPr>
      </w:pPr>
      <w:r w:rsidRPr="00052D14">
        <w:rPr>
          <w:rFonts w:cs="Times New Roman"/>
          <w:color w:val="000000" w:themeColor="text1"/>
          <w:szCs w:val="24"/>
        </w:rPr>
        <w:t xml:space="preserve">This model was developed in 1944 based on the consideration that the dynamic plug flow characteristics of the fixed bed is subject to the fact that (a) axial dispersion does not occur within the column during the sorption process (b) Langmuir isotherm for adsorption-desorption system does apply (c) it is coupled on pseudo second order reversible kinetics (d) the rate controlling step is the interface mass transfer step which is restricted to chemisorption (Patel 2019, </w:t>
      </w:r>
      <w:proofErr w:type="spellStart"/>
      <w:r w:rsidRPr="00052D14">
        <w:rPr>
          <w:rFonts w:cs="Times New Roman"/>
          <w:color w:val="000000" w:themeColor="text1"/>
          <w:szCs w:val="24"/>
        </w:rPr>
        <w:t>Yunnen</w:t>
      </w:r>
      <w:proofErr w:type="spellEnd"/>
      <w:r w:rsidRPr="00052D14">
        <w:rPr>
          <w:rFonts w:cs="Times New Roman"/>
          <w:color w:val="000000" w:themeColor="text1"/>
          <w:szCs w:val="24"/>
        </w:rPr>
        <w:t xml:space="preserve"> et al, 2017).</w:t>
      </w:r>
    </w:p>
    <w:p w14:paraId="6CEE1B5C" w14:textId="77777777" w:rsidR="004161A0" w:rsidRDefault="004161A0" w:rsidP="004161A0">
      <w:pPr>
        <w:autoSpaceDE w:val="0"/>
        <w:autoSpaceDN w:val="0"/>
        <w:adjustRightInd w:val="0"/>
        <w:spacing w:after="0" w:line="480" w:lineRule="auto"/>
        <w:ind w:firstLine="720"/>
        <w:rPr>
          <w:rFonts w:cs="Times New Roman"/>
          <w:color w:val="000000" w:themeColor="text1"/>
          <w:szCs w:val="24"/>
        </w:rPr>
      </w:pPr>
      <w:r w:rsidRPr="00052D14">
        <w:rPr>
          <w:rFonts w:cs="Times New Roman"/>
          <w:color w:val="000000" w:themeColor="text1"/>
          <w:szCs w:val="24"/>
        </w:rPr>
        <w:t>The data obtained from these studies provide information for the evaluation of the maximum solid phase concentration of the sorbate on the sorbent and its rate constant. Thomas model is often expressed as:</w:t>
      </w:r>
      <w:r>
        <w:rPr>
          <w:rFonts w:cs="Times New Roman"/>
          <w:color w:val="000000" w:themeColor="text1"/>
          <w:szCs w:val="24"/>
        </w:rPr>
        <w:t xml:space="preserve">  </w:t>
      </w:r>
    </w:p>
    <w:p w14:paraId="059C8752" w14:textId="77777777" w:rsidR="004161A0" w:rsidRPr="00052D14" w:rsidRDefault="004161A0" w:rsidP="004161A0">
      <w:pPr>
        <w:autoSpaceDE w:val="0"/>
        <w:autoSpaceDN w:val="0"/>
        <w:adjustRightInd w:val="0"/>
        <w:spacing w:after="0" w:line="480" w:lineRule="auto"/>
        <w:ind w:firstLine="720"/>
        <w:rPr>
          <w:rFonts w:cs="Times New Roman"/>
          <w:color w:val="000000" w:themeColor="text1"/>
          <w:szCs w:val="24"/>
        </w:rPr>
      </w:pPr>
      <w:r>
        <w:rPr>
          <w:rFonts w:cs="Times New Roman"/>
          <w:noProof/>
          <w:color w:val="000000" w:themeColor="text1"/>
          <w:szCs w:val="24"/>
        </w:rPr>
        <mc:AlternateContent>
          <mc:Choice Requires="wps">
            <w:drawing>
              <wp:anchor distT="0" distB="0" distL="114300" distR="114300" simplePos="0" relativeHeight="251661312" behindDoc="0" locked="0" layoutInCell="1" allowOverlap="1" wp14:anchorId="183C2AF8" wp14:editId="57493B4B">
                <wp:simplePos x="0" y="0"/>
                <wp:positionH relativeFrom="column">
                  <wp:posOffset>2536279</wp:posOffset>
                </wp:positionH>
                <wp:positionV relativeFrom="paragraph">
                  <wp:posOffset>54610</wp:posOffset>
                </wp:positionV>
                <wp:extent cx="637271" cy="328411"/>
                <wp:effectExtent l="0" t="0" r="0" b="0"/>
                <wp:wrapNone/>
                <wp:docPr id="4" name="Text Box 4"/>
                <wp:cNvGraphicFramePr/>
                <a:graphic xmlns:a="http://schemas.openxmlformats.org/drawingml/2006/main">
                  <a:graphicData uri="http://schemas.microsoft.com/office/word/2010/wordprocessingShape">
                    <wps:wsp>
                      <wps:cNvSpPr txBox="1"/>
                      <wps:spPr>
                        <a:xfrm>
                          <a:off x="0" y="0"/>
                          <a:ext cx="637271" cy="328411"/>
                        </a:xfrm>
                        <a:prstGeom prst="rect">
                          <a:avLst/>
                        </a:prstGeom>
                        <a:noFill/>
                        <a:ln w="6350">
                          <a:noFill/>
                        </a:ln>
                      </wps:spPr>
                      <wps:txbx>
                        <w:txbxContent>
                          <w:p w14:paraId="373CCB5F" w14:textId="77777777" w:rsidR="004161A0" w:rsidRPr="003A7B2D" w:rsidRDefault="004161A0" w:rsidP="004161A0">
                            <w:pPr>
                              <w:rPr>
                                <w:rFonts w:cs="Times New Roman"/>
                              </w:rPr>
                            </w:pPr>
                            <w:r>
                              <w:rPr>
                                <w:rFonts w:ascii="Brush Script MT" w:hAnsi="Brush Script MT" w:cs="Times New Roman"/>
                                <w:color w:val="000000" w:themeColor="text1"/>
                                <w:szCs w:val="24"/>
                              </w:rPr>
                              <w:t>k</w:t>
                            </w:r>
                            <w:r w:rsidRPr="0072599E">
                              <w:rPr>
                                <w:rFonts w:cs="Times New Roman"/>
                                <w:color w:val="000000" w:themeColor="text1"/>
                                <w:szCs w:val="24"/>
                                <w:vertAlign w:val="subscript"/>
                              </w:rPr>
                              <w:t>TH</w:t>
                            </w:r>
                            <w:r>
                              <w:rPr>
                                <w:rFonts w:cs="Times New Roman"/>
                                <w:color w:val="000000" w:themeColor="text1"/>
                                <w:szCs w:val="24"/>
                              </w:rPr>
                              <w:t>C</w:t>
                            </w:r>
                            <w:r w:rsidRPr="0072599E">
                              <w:rPr>
                                <w:rFonts w:cs="Times New Roman"/>
                                <w:color w:val="000000" w:themeColor="text1"/>
                                <w:szCs w:val="24"/>
                                <w:vertAlign w:val="subscript"/>
                              </w:rPr>
                              <w:t>0</w:t>
                            </w:r>
                            <w:r w:rsidRPr="00CE3C89">
                              <w:rPr>
                                <w:rFonts w:cs="Times New Roman"/>
                                <w:color w:val="000000" w:themeColor="text1"/>
                                <w:szCs w:val="24"/>
                              </w:rPr>
                              <w:t xml:space="preserve"> 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3C2AF8" id="_x0000_t202" coordsize="21600,21600" o:spt="202" path="m,l,21600r21600,l21600,xe">
                <v:stroke joinstyle="miter"/>
                <v:path gradientshapeok="t" o:connecttype="rect"/>
              </v:shapetype>
              <v:shape id="Text Box 4" o:spid="_x0000_s1026" type="#_x0000_t202" style="position:absolute;left:0;text-align:left;margin-left:199.7pt;margin-top:4.3pt;width:50.2pt;height:25.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" filled="f" stroked="f" strokeweight=".5pt">
                <v:textbox>
                  <w:txbxContent>
                    <w:p w14:paraId="373CCB5F" w14:textId="77777777" w:rsidR="004161A0" w:rsidRPr="003A7B2D" w:rsidRDefault="004161A0" w:rsidP="004161A0">
                      <w:pPr>
                        <w:rPr>
                          <w:rFonts w:cs="Times New Roman"/>
                        </w:rPr>
                      </w:pPr>
                      <w:r>
                        <w:rPr>
                          <w:rFonts w:ascii="Brush Script MT" w:hAnsi="Brush Script MT" w:cs="Times New Roman"/>
                          <w:color w:val="000000" w:themeColor="text1"/>
                          <w:szCs w:val="24"/>
                        </w:rPr>
                        <w:t>k</w:t>
                      </w:r>
                      <w:r w:rsidRPr="0072599E">
                        <w:rPr>
                          <w:rFonts w:cs="Times New Roman"/>
                          <w:color w:val="000000" w:themeColor="text1"/>
                          <w:szCs w:val="24"/>
                          <w:vertAlign w:val="subscript"/>
                        </w:rPr>
                        <w:t>TH</w:t>
                      </w:r>
                      <w:r>
                        <w:rPr>
                          <w:rFonts w:cs="Times New Roman"/>
                          <w:color w:val="000000" w:themeColor="text1"/>
                          <w:szCs w:val="24"/>
                        </w:rPr>
                        <w:t>C</w:t>
                      </w:r>
                      <w:r w:rsidRPr="0072599E">
                        <w:rPr>
                          <w:rFonts w:cs="Times New Roman"/>
                          <w:color w:val="000000" w:themeColor="text1"/>
                          <w:szCs w:val="24"/>
                          <w:vertAlign w:val="subscript"/>
                        </w:rPr>
                        <w:t>0</w:t>
                      </w:r>
                      <w:r w:rsidRPr="00CE3C89">
                        <w:rPr>
                          <w:rFonts w:cs="Times New Roman"/>
                          <w:color w:val="000000" w:themeColor="text1"/>
                          <w:szCs w:val="24"/>
                        </w:rPr>
                        <w:t xml:space="preserve"> t</w:t>
                      </w:r>
                    </w:p>
                  </w:txbxContent>
                </v:textbox>
              </v:shape>
            </w:pict>
          </mc:Fallback>
        </mc:AlternateContent>
      </w:r>
      <w:r w:rsidRPr="00B31070">
        <w:rPr>
          <w:rFonts w:cs="Times New Roman"/>
          <w:noProof/>
          <w:color w:val="000000" w:themeColor="text1"/>
          <w:szCs w:val="24"/>
        </w:rPr>
        <mc:AlternateContent>
          <mc:Choice Requires="wps">
            <w:drawing>
              <wp:anchor distT="0" distB="0" distL="114300" distR="114300" simplePos="0" relativeHeight="251659264" behindDoc="0" locked="0" layoutInCell="1" allowOverlap="1" wp14:anchorId="2F7485DD" wp14:editId="24402C0E">
                <wp:simplePos x="0" y="0"/>
                <wp:positionH relativeFrom="column">
                  <wp:posOffset>1890306</wp:posOffset>
                </wp:positionH>
                <wp:positionV relativeFrom="paragraph">
                  <wp:posOffset>210185</wp:posOffset>
                </wp:positionV>
                <wp:extent cx="559435" cy="0"/>
                <wp:effectExtent l="0" t="0" r="0" b="0"/>
                <wp:wrapNone/>
                <wp:docPr id="1" name="Straight Connector 1"/>
                <wp:cNvGraphicFramePr/>
                <a:graphic xmlns:a="http://schemas.openxmlformats.org/drawingml/2006/main">
                  <a:graphicData uri="http://schemas.microsoft.com/office/word/2010/wordprocessingShape">
                    <wps:wsp>
                      <wps:cNvCnPr/>
                      <wps:spPr>
                        <a:xfrm flipV="1">
                          <a:off x="0" y="0"/>
                          <a:ext cx="559435"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2EB88AB"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8.85pt,16.55pt" to="192.9pt,1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" strokecolor="black [3213]" strokeweight="1pt">
                <v:stroke joinstyle="miter"/>
              </v:line>
            </w:pict>
          </mc:Fallback>
        </mc:AlternateContent>
      </w:r>
      <w:r>
        <w:rPr>
          <w:rFonts w:cs="Times New Roman"/>
          <w:noProof/>
          <w:color w:val="000000" w:themeColor="text1"/>
          <w:szCs w:val="24"/>
        </w:rPr>
        <mc:AlternateContent>
          <mc:Choice Requires="wps">
            <w:drawing>
              <wp:anchor distT="0" distB="0" distL="114300" distR="114300" simplePos="0" relativeHeight="251660288" behindDoc="0" locked="0" layoutInCell="1" allowOverlap="1" wp14:anchorId="4CE6D47A" wp14:editId="4E72196C">
                <wp:simplePos x="0" y="0"/>
                <wp:positionH relativeFrom="column">
                  <wp:posOffset>2040890</wp:posOffset>
                </wp:positionH>
                <wp:positionV relativeFrom="paragraph">
                  <wp:posOffset>162471</wp:posOffset>
                </wp:positionV>
                <wp:extent cx="296214" cy="269964"/>
                <wp:effectExtent l="0" t="0" r="0" b="0"/>
                <wp:wrapNone/>
                <wp:docPr id="3" name="Text Box 3"/>
                <wp:cNvGraphicFramePr/>
                <a:graphic xmlns:a="http://schemas.openxmlformats.org/drawingml/2006/main">
                  <a:graphicData uri="http://schemas.microsoft.com/office/word/2010/wordprocessingShape">
                    <wps:wsp>
                      <wps:cNvSpPr txBox="1"/>
                      <wps:spPr>
                        <a:xfrm>
                          <a:off x="0" y="0"/>
                          <a:ext cx="296214" cy="269964"/>
                        </a:xfrm>
                        <a:prstGeom prst="rect">
                          <a:avLst/>
                        </a:prstGeom>
                        <a:noFill/>
                        <a:ln w="6350">
                          <a:noFill/>
                        </a:ln>
                      </wps:spPr>
                      <wps:txbx>
                        <w:txbxContent>
                          <w:p w14:paraId="2C4BCC56" w14:textId="77777777" w:rsidR="004161A0" w:rsidRPr="003A7B2D" w:rsidRDefault="004161A0" w:rsidP="004161A0">
                            <w:pPr>
                              <w:rPr>
                                <w:rFonts w:cs="Times New Roman"/>
                              </w:rPr>
                            </w:pPr>
                            <w:r w:rsidRPr="003A7B2D">
                              <w:rPr>
                                <w:rFonts w:cs="Times New Roman"/>
                              </w:rP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E6D47A" id="Text Box 3" o:spid="_x0000_s1027" type="#_x0000_t202" style="position:absolute;left:0;text-align:left;margin-left:160.7pt;margin-top:12.8pt;width:23.3pt;height:2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" filled="f" stroked="f" strokeweight=".5pt">
                <v:textbox>
                  <w:txbxContent>
                    <w:p w14:paraId="2C4BCC56" w14:textId="77777777" w:rsidR="004161A0" w:rsidRPr="003A7B2D" w:rsidRDefault="004161A0" w:rsidP="004161A0">
                      <w:pPr>
                        <w:rPr>
                          <w:rFonts w:cs="Times New Roman"/>
                        </w:rPr>
                      </w:pPr>
                      <w:r w:rsidRPr="003A7B2D">
                        <w:rPr>
                          <w:rFonts w:cs="Times New Roman"/>
                        </w:rPr>
                        <w:t>Q</w:t>
                      </w:r>
                    </w:p>
                  </w:txbxContent>
                </v:textbox>
              </v:shape>
            </w:pict>
          </mc:Fallback>
        </mc:AlternateContent>
      </w:r>
      <w:r>
        <w:rPr>
          <w:rFonts w:ascii="Brush Script MT" w:hAnsi="Brush Script MT" w:cs="Times New Roman"/>
          <w:color w:val="000000" w:themeColor="text1"/>
          <w:szCs w:val="24"/>
        </w:rPr>
        <w:t xml:space="preserve">    </w:t>
      </w:r>
      <w:r>
        <w:rPr>
          <w:rFonts w:cs="Times New Roman"/>
          <w:color w:val="000000" w:themeColor="text1"/>
          <w:szCs w:val="24"/>
        </w:rPr>
        <w:t>Ln</w:t>
      </w:r>
      <m:oMath>
        <m:d>
          <m:dPr>
            <m:ctrlPr>
              <w:rPr>
                <w:rFonts w:ascii="Cambria Math" w:hAnsi="Cambria Math" w:cs="Times New Roman"/>
                <w:i/>
                <w:color w:val="000000" w:themeColor="text1"/>
                <w:szCs w:val="24"/>
              </w:rPr>
            </m:ctrlPr>
          </m:dPr>
          <m:e>
            <m:r>
              <m:rPr>
                <m:sty m:val="p"/>
              </m:rPr>
              <w:rPr>
                <w:rFonts w:ascii="Cambria Math" w:hAnsi="Cambria Math" w:cs="Times New Roman"/>
                <w:color w:val="000000" w:themeColor="text1"/>
                <w:szCs w:val="24"/>
              </w:rPr>
              <m:t xml:space="preserve">( </m:t>
            </m:r>
            <m:f>
              <m:fPr>
                <m:ctrlPr>
                  <w:rPr>
                    <w:rFonts w:ascii="Cambria Math" w:hAnsi="Cambria Math" w:cs="Times New Roman"/>
                    <w:color w:val="000000" w:themeColor="text1"/>
                    <w:szCs w:val="24"/>
                  </w:rPr>
                </m:ctrlPr>
              </m:fPr>
              <m:num>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C</m:t>
                    </m:r>
                  </m:e>
                  <m:sub>
                    <m:r>
                      <w:rPr>
                        <w:rFonts w:ascii="Cambria Math" w:hAnsi="Cambria Math" w:cs="Times New Roman"/>
                        <w:color w:val="000000" w:themeColor="text1"/>
                        <w:szCs w:val="24"/>
                      </w:rPr>
                      <m:t>0</m:t>
                    </m:r>
                  </m:sub>
                </m:sSub>
              </m:num>
              <m:den>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C</m:t>
                    </m:r>
                  </m:e>
                  <m:sub>
                    <m:r>
                      <w:rPr>
                        <w:rFonts w:ascii="Cambria Math" w:hAnsi="Cambria Math" w:cs="Times New Roman"/>
                        <w:color w:val="000000" w:themeColor="text1"/>
                        <w:szCs w:val="24"/>
                      </w:rPr>
                      <m:t>t</m:t>
                    </m:r>
                  </m:sub>
                </m:sSub>
              </m:den>
            </m:f>
            <m:r>
              <w:rPr>
                <w:rFonts w:ascii="Cambria Math" w:hAnsi="Cambria Math" w:cs="Times New Roman"/>
                <w:color w:val="000000" w:themeColor="text1"/>
                <w:szCs w:val="24"/>
              </w:rPr>
              <m:t xml:space="preserve">)-1  </m:t>
            </m:r>
          </m:e>
        </m:d>
      </m:oMath>
      <w:r>
        <w:rPr>
          <w:rFonts w:eastAsiaTheme="minorEastAsia" w:cs="Times New Roman"/>
          <w:color w:val="000000" w:themeColor="text1"/>
          <w:szCs w:val="24"/>
        </w:rPr>
        <w:t xml:space="preserve">    =   </w:t>
      </w:r>
      <w:r>
        <w:rPr>
          <w:rFonts w:ascii="Brush Script MT" w:hAnsi="Brush Script MT" w:cs="Times New Roman"/>
          <w:color w:val="000000" w:themeColor="text1"/>
          <w:szCs w:val="24"/>
        </w:rPr>
        <w:t>k</w:t>
      </w:r>
      <w:r w:rsidRPr="0072599E">
        <w:rPr>
          <w:rFonts w:cs="Times New Roman"/>
          <w:color w:val="000000" w:themeColor="text1"/>
          <w:szCs w:val="24"/>
          <w:vertAlign w:val="subscript"/>
        </w:rPr>
        <w:t>TH</w:t>
      </w:r>
      <w:r w:rsidRPr="009737CD">
        <w:rPr>
          <w:rFonts w:cs="Times New Roman"/>
          <w:color w:val="000000" w:themeColor="text1"/>
          <w:szCs w:val="24"/>
        </w:rPr>
        <w:t>q</w:t>
      </w:r>
      <w:r w:rsidRPr="009737CD">
        <w:rPr>
          <w:rFonts w:cs="Times New Roman"/>
          <w:color w:val="000000" w:themeColor="text1"/>
          <w:szCs w:val="24"/>
          <w:vertAlign w:val="subscript"/>
        </w:rPr>
        <w:t xml:space="preserve">0 </w:t>
      </w:r>
      <w:r>
        <w:rPr>
          <w:rFonts w:cs="Times New Roman"/>
          <w:color w:val="000000" w:themeColor="text1"/>
          <w:szCs w:val="24"/>
        </w:rPr>
        <w:t xml:space="preserve">m </w:t>
      </w:r>
      <w:r>
        <w:rPr>
          <w:rFonts w:eastAsiaTheme="minorEastAsia" w:cs="Times New Roman"/>
          <w:color w:val="000000" w:themeColor="text1"/>
          <w:szCs w:val="24"/>
        </w:rPr>
        <w:t xml:space="preserve"> </w:t>
      </w:r>
      <w:r>
        <w:rPr>
          <w:rFonts w:cs="Times New Roman"/>
          <w:color w:val="000000" w:themeColor="text1"/>
          <w:szCs w:val="24"/>
        </w:rPr>
        <w:t xml:space="preserve"> -  </w:t>
      </w:r>
    </w:p>
    <w:p w14:paraId="610001AB" w14:textId="77777777" w:rsidR="004161A0" w:rsidRDefault="004161A0" w:rsidP="004161A0">
      <w:pPr>
        <w:autoSpaceDE w:val="0"/>
        <w:autoSpaceDN w:val="0"/>
        <w:adjustRightInd w:val="0"/>
        <w:spacing w:after="0" w:line="480" w:lineRule="auto"/>
        <w:rPr>
          <w:rFonts w:cs="Times New Roman"/>
          <w:color w:val="000000" w:themeColor="text1"/>
          <w:szCs w:val="24"/>
        </w:rPr>
      </w:pPr>
      <w:r w:rsidRPr="00052D14">
        <w:rPr>
          <w:rFonts w:cs="Times New Roman"/>
          <w:color w:val="000000" w:themeColor="text1"/>
          <w:szCs w:val="24"/>
        </w:rPr>
        <w:t xml:space="preserve">where </w:t>
      </w:r>
      <w:proofErr w:type="spellStart"/>
      <w:r>
        <w:rPr>
          <w:rFonts w:ascii="Brush Script MT" w:hAnsi="Brush Script MT" w:cs="Times New Roman"/>
          <w:color w:val="000000" w:themeColor="text1"/>
          <w:szCs w:val="24"/>
        </w:rPr>
        <w:t>k</w:t>
      </w:r>
      <w:r w:rsidRPr="0072599E">
        <w:rPr>
          <w:rFonts w:cs="Times New Roman"/>
          <w:color w:val="000000" w:themeColor="text1"/>
          <w:szCs w:val="24"/>
          <w:vertAlign w:val="subscript"/>
        </w:rPr>
        <w:t>TH</w:t>
      </w:r>
      <w:proofErr w:type="spellEnd"/>
      <w:r w:rsidRPr="00052D14">
        <w:rPr>
          <w:rFonts w:cs="Times New Roman"/>
          <w:color w:val="000000" w:themeColor="text1"/>
          <w:szCs w:val="24"/>
        </w:rPr>
        <w:t xml:space="preserve"> corresponds to Thomas model constant (L min</w:t>
      </w:r>
      <w:r w:rsidRPr="00052D14">
        <w:rPr>
          <w:rFonts w:cs="Times New Roman"/>
          <w:color w:val="000000" w:themeColor="text1"/>
          <w:szCs w:val="24"/>
          <w:vertAlign w:val="superscript"/>
        </w:rPr>
        <w:t>-1</w:t>
      </w:r>
      <w:r w:rsidRPr="00052D14">
        <w:rPr>
          <w:rFonts w:cs="Times New Roman"/>
          <w:color w:val="000000" w:themeColor="text1"/>
          <w:szCs w:val="24"/>
        </w:rPr>
        <w:t>mg</w:t>
      </w:r>
      <w:r w:rsidRPr="00052D14">
        <w:rPr>
          <w:rFonts w:cs="Times New Roman"/>
          <w:color w:val="000000" w:themeColor="text1"/>
          <w:szCs w:val="24"/>
          <w:vertAlign w:val="superscript"/>
        </w:rPr>
        <w:t>-1</w:t>
      </w:r>
      <w:r w:rsidRPr="00052D14">
        <w:rPr>
          <w:rFonts w:cs="Times New Roman"/>
          <w:color w:val="000000" w:themeColor="text1"/>
          <w:szCs w:val="24"/>
        </w:rPr>
        <w:t>), q</w:t>
      </w:r>
      <w:r w:rsidRPr="00052D14">
        <w:rPr>
          <w:rFonts w:cs="Times New Roman"/>
          <w:color w:val="000000" w:themeColor="text1"/>
          <w:szCs w:val="24"/>
          <w:vertAlign w:val="subscript"/>
        </w:rPr>
        <w:t>0</w:t>
      </w:r>
      <w:r w:rsidRPr="00052D14">
        <w:rPr>
          <w:rFonts w:cs="Times New Roman"/>
          <w:color w:val="000000" w:themeColor="text1"/>
          <w:szCs w:val="24"/>
        </w:rPr>
        <w:t xml:space="preserve"> is equivalent to the maximum solid-phase concentration of the solute or maximum adsorption capacity (mg g</w:t>
      </w:r>
      <w:r w:rsidRPr="00052D14">
        <w:rPr>
          <w:rFonts w:cs="Times New Roman"/>
          <w:color w:val="000000" w:themeColor="text1"/>
          <w:szCs w:val="24"/>
          <w:vertAlign w:val="superscript"/>
        </w:rPr>
        <w:t>-1</w:t>
      </w:r>
      <w:r w:rsidRPr="00052D14">
        <w:rPr>
          <w:rFonts w:cs="Times New Roman"/>
          <w:color w:val="000000" w:themeColor="text1"/>
          <w:szCs w:val="24"/>
        </w:rPr>
        <w:t xml:space="preserve">) while Q represents the volumetric flow rate (mL min-1) while m is the mass of the sorbent material packed as fixed bed (g). By maintaining a constant flow rate, </w:t>
      </w:r>
      <w:proofErr w:type="spellStart"/>
      <w:r>
        <w:rPr>
          <w:rFonts w:ascii="Brush Script MT" w:hAnsi="Brush Script MT" w:cs="Times New Roman"/>
          <w:color w:val="000000" w:themeColor="text1"/>
          <w:szCs w:val="24"/>
        </w:rPr>
        <w:t>k</w:t>
      </w:r>
      <w:r w:rsidRPr="0072599E">
        <w:rPr>
          <w:rFonts w:cs="Times New Roman"/>
          <w:color w:val="000000" w:themeColor="text1"/>
          <w:szCs w:val="24"/>
          <w:vertAlign w:val="subscript"/>
        </w:rPr>
        <w:t>TH</w:t>
      </w:r>
      <w:proofErr w:type="spellEnd"/>
      <w:r w:rsidRPr="00052D14">
        <w:rPr>
          <w:rFonts w:cs="Times New Roman"/>
          <w:color w:val="000000" w:themeColor="text1"/>
          <w:szCs w:val="24"/>
        </w:rPr>
        <w:t xml:space="preserve"> and q</w:t>
      </w:r>
      <w:r w:rsidRPr="00052D14">
        <w:rPr>
          <w:rFonts w:cs="Times New Roman"/>
          <w:color w:val="000000" w:themeColor="text1"/>
          <w:szCs w:val="24"/>
          <w:vertAlign w:val="subscript"/>
        </w:rPr>
        <w:t xml:space="preserve">0 </w:t>
      </w:r>
      <w:r w:rsidRPr="00052D14">
        <w:rPr>
          <w:rFonts w:cs="Times New Roman"/>
          <w:color w:val="000000" w:themeColor="text1"/>
          <w:szCs w:val="24"/>
        </w:rPr>
        <w:t xml:space="preserve">can be obtained from the graph of </w:t>
      </w:r>
      <w:r w:rsidRPr="00052D14">
        <w:rPr>
          <w:rFonts w:eastAsia="CambriaMath" w:cs="Times New Roman"/>
          <w:color w:val="000000" w:themeColor="text1"/>
          <w:szCs w:val="24"/>
        </w:rPr>
        <w:lastRenderedPageBreak/>
        <w:t>Ln [(</w:t>
      </w:r>
      <m:oMath>
        <m:f>
          <m:fPr>
            <m:ctrlPr>
              <w:rPr>
                <w:rFonts w:ascii="Cambria Math" w:eastAsia="CambriaMath" w:hAnsi="Cambria Math" w:cs="Times New Roman"/>
                <w:color w:val="000000" w:themeColor="text1"/>
                <w:szCs w:val="24"/>
              </w:rPr>
            </m:ctrlPr>
          </m:fPr>
          <m:num>
            <m:sSub>
              <m:sSubPr>
                <m:ctrlPr>
                  <w:rPr>
                    <w:rFonts w:ascii="Cambria Math" w:eastAsia="CambriaMath" w:hAnsi="Cambria Math" w:cs="Times New Roman"/>
                    <w:color w:val="000000" w:themeColor="text1"/>
                    <w:szCs w:val="24"/>
                  </w:rPr>
                </m:ctrlPr>
              </m:sSubPr>
              <m:e>
                <m:r>
                  <m:rPr>
                    <m:sty m:val="p"/>
                  </m:rPr>
                  <w:rPr>
                    <w:rFonts w:ascii="Cambria Math" w:eastAsia="CambriaMath" w:hAnsi="Cambria Math" w:cs="Times New Roman"/>
                    <w:color w:val="000000" w:themeColor="text1"/>
                    <w:szCs w:val="24"/>
                  </w:rPr>
                  <m:t>C</m:t>
                </m:r>
              </m:e>
              <m:sub>
                <m:r>
                  <w:rPr>
                    <w:rFonts w:ascii="Cambria Math" w:eastAsia="CambriaMath" w:hAnsi="Cambria Math" w:cs="Times New Roman"/>
                    <w:color w:val="000000" w:themeColor="text1"/>
                    <w:szCs w:val="24"/>
                  </w:rPr>
                  <m:t>0</m:t>
                </m:r>
              </m:sub>
            </m:sSub>
          </m:num>
          <m:den>
            <m:sSub>
              <m:sSubPr>
                <m:ctrlPr>
                  <w:rPr>
                    <w:rFonts w:ascii="Cambria Math" w:eastAsia="CambriaMath" w:hAnsi="Cambria Math" w:cs="Times New Roman"/>
                    <w:color w:val="000000" w:themeColor="text1"/>
                    <w:szCs w:val="24"/>
                  </w:rPr>
                </m:ctrlPr>
              </m:sSubPr>
              <m:e>
                <m:r>
                  <m:rPr>
                    <m:sty m:val="p"/>
                  </m:rPr>
                  <w:rPr>
                    <w:rFonts w:ascii="Cambria Math" w:eastAsia="CambriaMath" w:hAnsi="Cambria Math" w:cs="Times New Roman"/>
                    <w:color w:val="000000" w:themeColor="text1"/>
                    <w:szCs w:val="24"/>
                  </w:rPr>
                  <m:t>C</m:t>
                </m:r>
              </m:e>
              <m:sub>
                <m:r>
                  <w:rPr>
                    <w:rFonts w:ascii="Cambria Math" w:eastAsia="CambriaMath" w:hAnsi="Cambria Math" w:cs="Times New Roman"/>
                    <w:color w:val="000000" w:themeColor="text1"/>
                    <w:szCs w:val="24"/>
                  </w:rPr>
                  <m:t>t</m:t>
                </m:r>
              </m:sub>
            </m:sSub>
          </m:den>
        </m:f>
      </m:oMath>
      <w:r w:rsidRPr="00052D14">
        <w:rPr>
          <w:rFonts w:eastAsia="CambriaMath" w:cs="Times New Roman"/>
          <w:color w:val="000000" w:themeColor="text1"/>
          <w:szCs w:val="24"/>
        </w:rPr>
        <w:t xml:space="preserve">) – 1] </w:t>
      </w:r>
      <w:r w:rsidRPr="00052D14">
        <w:rPr>
          <w:rFonts w:cs="Times New Roman"/>
          <w:color w:val="000000" w:themeColor="text1"/>
          <w:szCs w:val="24"/>
        </w:rPr>
        <w:t>versus t (</w:t>
      </w:r>
      <w:proofErr w:type="spellStart"/>
      <w:r w:rsidRPr="00052D14">
        <w:rPr>
          <w:rFonts w:cs="Times New Roman"/>
          <w:color w:val="000000" w:themeColor="text1"/>
          <w:szCs w:val="24"/>
        </w:rPr>
        <w:t>νeff</w:t>
      </w:r>
      <w:proofErr w:type="spellEnd"/>
      <w:r w:rsidRPr="00052D14">
        <w:rPr>
          <w:rFonts w:cs="Times New Roman"/>
          <w:color w:val="000000" w:themeColor="text1"/>
          <w:szCs w:val="24"/>
        </w:rPr>
        <w:t xml:space="preserve">/Q), where </w:t>
      </w:r>
      <w:proofErr w:type="spellStart"/>
      <w:r w:rsidRPr="00052D14">
        <w:rPr>
          <w:rFonts w:cs="Times New Roman"/>
          <w:color w:val="000000" w:themeColor="text1"/>
          <w:szCs w:val="24"/>
        </w:rPr>
        <w:t>νeff</w:t>
      </w:r>
      <w:proofErr w:type="spellEnd"/>
      <w:r w:rsidRPr="00052D14">
        <w:rPr>
          <w:rFonts w:cs="Times New Roman"/>
          <w:color w:val="000000" w:themeColor="text1"/>
          <w:szCs w:val="24"/>
        </w:rPr>
        <w:t xml:space="preserve"> is the effluent volume (mL) (</w:t>
      </w:r>
      <w:proofErr w:type="spellStart"/>
      <w:r w:rsidRPr="00052D14">
        <w:rPr>
          <w:rFonts w:cs="Times New Roman"/>
          <w:color w:val="000000" w:themeColor="text1"/>
          <w:szCs w:val="24"/>
        </w:rPr>
        <w:t>Ostovar</w:t>
      </w:r>
      <w:proofErr w:type="spellEnd"/>
      <w:r w:rsidRPr="00052D14">
        <w:rPr>
          <w:rFonts w:cs="Times New Roman"/>
          <w:color w:val="000000" w:themeColor="text1"/>
          <w:szCs w:val="24"/>
        </w:rPr>
        <w:t xml:space="preserve"> et al, 2017, Zheng et al, 2018).</w:t>
      </w:r>
    </w:p>
    <w:p w14:paraId="584CF5C1" w14:textId="77777777" w:rsidR="004161A0" w:rsidRPr="0072599E" w:rsidRDefault="004161A0" w:rsidP="004161A0">
      <w:pPr>
        <w:spacing w:after="0" w:line="480" w:lineRule="auto"/>
        <w:rPr>
          <w:rFonts w:cs="Times New Roman"/>
          <w:color w:val="000000" w:themeColor="text1"/>
          <w:szCs w:val="24"/>
        </w:rPr>
      </w:pPr>
      <w:r>
        <w:rPr>
          <w:rFonts w:cs="Times New Roman"/>
          <w:color w:val="000000" w:themeColor="text1"/>
          <w:szCs w:val="24"/>
        </w:rPr>
        <w:tab/>
      </w:r>
      <w:r>
        <w:rPr>
          <w:rFonts w:cs="Times New Roman"/>
          <w:color w:val="000000" w:themeColor="text1"/>
          <w:szCs w:val="24"/>
        </w:rPr>
        <w:tab/>
      </w:r>
      <w:r>
        <w:rPr>
          <w:rFonts w:cs="Times New Roman"/>
          <w:color w:val="000000" w:themeColor="text1"/>
          <w:szCs w:val="24"/>
        </w:rPr>
        <w:tab/>
      </w:r>
      <w:r>
        <w:rPr>
          <w:rFonts w:cs="Times New Roman"/>
          <w:color w:val="000000" w:themeColor="text1"/>
          <w:szCs w:val="24"/>
        </w:rPr>
        <w:tab/>
      </w:r>
      <w:r>
        <w:rPr>
          <w:rFonts w:cs="Times New Roman"/>
          <w:color w:val="000000" w:themeColor="text1"/>
          <w:szCs w:val="24"/>
        </w:rPr>
        <w:tab/>
      </w:r>
      <w:r>
        <w:rPr>
          <w:rFonts w:cs="Times New Roman"/>
          <w:color w:val="000000" w:themeColor="text1"/>
          <w:szCs w:val="24"/>
        </w:rPr>
        <w:tab/>
      </w:r>
    </w:p>
    <w:p w14:paraId="1B7CD7E3" w14:textId="77777777" w:rsidR="004161A0" w:rsidRPr="00052D14" w:rsidRDefault="004161A0" w:rsidP="004161A0">
      <w:pPr>
        <w:autoSpaceDE w:val="0"/>
        <w:autoSpaceDN w:val="0"/>
        <w:adjustRightInd w:val="0"/>
        <w:spacing w:after="0" w:line="480" w:lineRule="auto"/>
        <w:rPr>
          <w:rFonts w:cs="Times New Roman"/>
          <w:b/>
          <w:bCs/>
          <w:color w:val="000000" w:themeColor="text1"/>
          <w:szCs w:val="24"/>
        </w:rPr>
      </w:pPr>
      <w:r w:rsidRPr="00052D14">
        <w:rPr>
          <w:rFonts w:cs="Times New Roman"/>
          <w:b/>
          <w:bCs/>
          <w:color w:val="000000" w:themeColor="text1"/>
          <w:szCs w:val="24"/>
        </w:rPr>
        <w:t>2.9.2</w:t>
      </w:r>
      <w:r w:rsidRPr="00052D14">
        <w:rPr>
          <w:rFonts w:cs="Times New Roman"/>
          <w:b/>
          <w:bCs/>
          <w:color w:val="000000" w:themeColor="text1"/>
          <w:szCs w:val="24"/>
        </w:rPr>
        <w:tab/>
        <w:t>Yoon and Nelson model</w:t>
      </w:r>
    </w:p>
    <w:p w14:paraId="1F72F316" w14:textId="77777777" w:rsidR="004161A0" w:rsidRPr="00052D14" w:rsidRDefault="004161A0" w:rsidP="004161A0">
      <w:pPr>
        <w:autoSpaceDE w:val="0"/>
        <w:autoSpaceDN w:val="0"/>
        <w:adjustRightInd w:val="0"/>
        <w:spacing w:after="0" w:line="480" w:lineRule="auto"/>
        <w:ind w:firstLine="720"/>
        <w:rPr>
          <w:rFonts w:cs="Times New Roman"/>
          <w:color w:val="000000" w:themeColor="text1"/>
          <w:szCs w:val="24"/>
        </w:rPr>
      </w:pPr>
      <w:r w:rsidRPr="00052D14">
        <w:rPr>
          <w:rFonts w:cs="Times New Roman"/>
          <w:color w:val="000000" w:themeColor="text1"/>
          <w:szCs w:val="24"/>
        </w:rPr>
        <w:t xml:space="preserve">The Yoon and Nelson model though, advanced to describe the uptake of gaseous adsorbate onto activated coal, had been observed to accord satisfactory results to liquid-solid adsorption systems by various researchers (Bhaumik et al, 2013, - </w:t>
      </w:r>
      <w:proofErr w:type="spellStart"/>
      <w:r w:rsidRPr="00052D14">
        <w:rPr>
          <w:rFonts w:cs="Times New Roman"/>
          <w:color w:val="000000" w:themeColor="text1"/>
          <w:szCs w:val="24"/>
        </w:rPr>
        <w:t>Kopsidas</w:t>
      </w:r>
      <w:proofErr w:type="spellEnd"/>
      <w:r w:rsidRPr="00052D14">
        <w:rPr>
          <w:rFonts w:cs="Times New Roman"/>
          <w:color w:val="000000" w:themeColor="text1"/>
          <w:szCs w:val="24"/>
        </w:rPr>
        <w:t xml:space="preserve">, 2016). This model is based on the hypothesis that the chances of the uptake of each pollutant molecule decreases at a rate directly proportional to the probabilities of both the pollutant molecule uptake and its breakthrough on the sorbent material. It is not as complicated as other models because detailed data are neither required on the characteristics of adsorbent and adsorbate, nor on the physical properties of the adsorption bed. Consequently, the Yoon-Nelson model is often valid for rough estimation of process variables for industrial scale adsorption (Patel, 2019, </w:t>
      </w:r>
      <w:proofErr w:type="spellStart"/>
      <w:r w:rsidRPr="00052D14">
        <w:rPr>
          <w:rFonts w:cs="Times New Roman"/>
          <w:color w:val="000000" w:themeColor="text1"/>
          <w:szCs w:val="24"/>
        </w:rPr>
        <w:t>Kopsidas</w:t>
      </w:r>
      <w:proofErr w:type="spellEnd"/>
      <w:r w:rsidRPr="00052D14">
        <w:rPr>
          <w:rFonts w:cs="Times New Roman"/>
          <w:color w:val="000000" w:themeColor="text1"/>
          <w:szCs w:val="24"/>
        </w:rPr>
        <w:t xml:space="preserve">, 2016, Dutta </w:t>
      </w:r>
      <w:proofErr w:type="gramStart"/>
      <w:r w:rsidRPr="00052D14">
        <w:rPr>
          <w:rFonts w:cs="Times New Roman"/>
          <w:color w:val="000000" w:themeColor="text1"/>
          <w:szCs w:val="24"/>
        </w:rPr>
        <w:t>and  Basu</w:t>
      </w:r>
      <w:proofErr w:type="gramEnd"/>
      <w:r w:rsidRPr="00052D14">
        <w:rPr>
          <w:rFonts w:cs="Times New Roman"/>
          <w:color w:val="000000" w:themeColor="text1"/>
          <w:szCs w:val="24"/>
        </w:rPr>
        <w:t>, 2014). Its linearized form can be represented by</w:t>
      </w:r>
    </w:p>
    <w:p w14:paraId="17E461BF" w14:textId="77777777" w:rsidR="004161A0" w:rsidRDefault="004161A0" w:rsidP="004161A0">
      <w:pPr>
        <w:autoSpaceDE w:val="0"/>
        <w:autoSpaceDN w:val="0"/>
        <w:adjustRightInd w:val="0"/>
        <w:spacing w:after="0" w:line="480" w:lineRule="auto"/>
        <w:ind w:firstLine="720"/>
        <w:rPr>
          <w:rFonts w:cs="Times New Roman"/>
          <w:color w:val="000000" w:themeColor="text1"/>
          <w:szCs w:val="24"/>
        </w:rPr>
      </w:pPr>
      <w:r>
        <w:rPr>
          <w:rFonts w:ascii="Brush Script MT" w:hAnsi="Brush Script MT" w:cs="Times New Roman"/>
          <w:color w:val="000000" w:themeColor="text1"/>
          <w:szCs w:val="24"/>
        </w:rPr>
        <w:t xml:space="preserve">    </w:t>
      </w:r>
      <w:r>
        <w:rPr>
          <w:rFonts w:cs="Times New Roman"/>
          <w:color w:val="000000" w:themeColor="text1"/>
          <w:szCs w:val="24"/>
        </w:rPr>
        <w:t>Ln</w:t>
      </w:r>
      <m:oMath>
        <m:r>
          <m:rPr>
            <m:sty m:val="p"/>
          </m:rPr>
          <w:rPr>
            <w:rFonts w:ascii="Cambria Math" w:hAnsi="Cambria Math" w:cs="Times New Roman"/>
            <w:color w:val="000000" w:themeColor="text1"/>
            <w:szCs w:val="24"/>
          </w:rPr>
          <m:t xml:space="preserve">( </m:t>
        </m:r>
        <m:f>
          <m:fPr>
            <m:ctrlPr>
              <w:rPr>
                <w:rFonts w:ascii="Cambria Math" w:hAnsi="Cambria Math" w:cs="Times New Roman"/>
                <w:color w:val="000000" w:themeColor="text1"/>
                <w:szCs w:val="24"/>
              </w:rPr>
            </m:ctrlPr>
          </m:fPr>
          <m:num>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C</m:t>
                </m:r>
              </m:e>
              <m:sub>
                <m:r>
                  <w:rPr>
                    <w:rFonts w:ascii="Cambria Math" w:hAnsi="Cambria Math" w:cs="Times New Roman"/>
                    <w:color w:val="000000" w:themeColor="text1"/>
                    <w:szCs w:val="24"/>
                  </w:rPr>
                  <m:t>t</m:t>
                </m:r>
              </m:sub>
            </m:sSub>
          </m:num>
          <m:den>
            <m:sSub>
              <m:sSubPr>
                <m:ctrlPr>
                  <w:rPr>
                    <w:rFonts w:ascii="Cambria Math" w:hAnsi="Cambria Math" w:cs="Times New Roman"/>
                    <w:i/>
                    <w:color w:val="000000" w:themeColor="text1"/>
                    <w:szCs w:val="24"/>
                  </w:rPr>
                </m:ctrlPr>
              </m:sSubPr>
              <m:e>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C</m:t>
                    </m:r>
                  </m:e>
                  <m:sub>
                    <m:r>
                      <w:rPr>
                        <w:rFonts w:ascii="Cambria Math" w:hAnsi="Cambria Math" w:cs="Times New Roman"/>
                        <w:color w:val="000000" w:themeColor="text1"/>
                        <w:szCs w:val="24"/>
                      </w:rPr>
                      <m:t>0</m:t>
                    </m:r>
                  </m:sub>
                </m:sSub>
                <m:r>
                  <w:rPr>
                    <w:rFonts w:ascii="Cambria Math" w:hAnsi="Cambria Math" w:cs="Times New Roman"/>
                    <w:color w:val="000000" w:themeColor="text1"/>
                    <w:szCs w:val="24"/>
                  </w:rPr>
                  <m:t>- C</m:t>
                </m:r>
              </m:e>
              <m:sub>
                <m:r>
                  <w:rPr>
                    <w:rFonts w:ascii="Cambria Math" w:hAnsi="Cambria Math" w:cs="Times New Roman"/>
                    <w:color w:val="000000" w:themeColor="text1"/>
                    <w:szCs w:val="24"/>
                  </w:rPr>
                  <m:t>t</m:t>
                </m:r>
              </m:sub>
            </m:sSub>
          </m:den>
        </m:f>
        <m:r>
          <w:rPr>
            <w:rFonts w:ascii="Cambria Math" w:hAnsi="Cambria Math" w:cs="Times New Roman"/>
            <w:color w:val="000000" w:themeColor="text1"/>
            <w:szCs w:val="24"/>
          </w:rPr>
          <m:t>)</m:t>
        </m:r>
      </m:oMath>
      <w:r>
        <w:rPr>
          <w:rFonts w:eastAsiaTheme="minorEastAsia" w:cs="Times New Roman"/>
          <w:color w:val="000000" w:themeColor="text1"/>
          <w:szCs w:val="24"/>
        </w:rPr>
        <w:t xml:space="preserve">=   </w:t>
      </w:r>
      <w:proofErr w:type="spellStart"/>
      <w:r>
        <w:rPr>
          <w:rFonts w:ascii="Brush Script MT" w:hAnsi="Brush Script MT" w:cs="Times New Roman"/>
          <w:color w:val="000000" w:themeColor="text1"/>
          <w:szCs w:val="24"/>
        </w:rPr>
        <w:t>k</w:t>
      </w:r>
      <w:r>
        <w:rPr>
          <w:rFonts w:cs="Times New Roman"/>
          <w:color w:val="000000" w:themeColor="text1"/>
          <w:szCs w:val="24"/>
          <w:vertAlign w:val="subscript"/>
        </w:rPr>
        <w:t>YN</w:t>
      </w:r>
      <w:proofErr w:type="spellEnd"/>
      <w:r>
        <w:rPr>
          <w:rFonts w:cs="Times New Roman"/>
          <w:color w:val="000000" w:themeColor="text1"/>
          <w:szCs w:val="24"/>
          <w:vertAlign w:val="subscript"/>
        </w:rPr>
        <w:t xml:space="preserve"> </w:t>
      </w:r>
      <w:r w:rsidRPr="00946839">
        <w:rPr>
          <w:rFonts w:cs="Times New Roman"/>
          <w:color w:val="000000" w:themeColor="text1"/>
          <w:szCs w:val="24"/>
        </w:rPr>
        <w:t>t</w:t>
      </w:r>
      <w:r w:rsidRPr="00CE3C89">
        <w:rPr>
          <w:rFonts w:cs="Times New Roman"/>
          <w:color w:val="000000" w:themeColor="text1"/>
          <w:szCs w:val="24"/>
        </w:rPr>
        <w:t xml:space="preserve"> </w:t>
      </w:r>
      <w:r>
        <w:rPr>
          <w:rFonts w:cs="Times New Roman"/>
          <w:color w:val="000000" w:themeColor="text1"/>
          <w:szCs w:val="24"/>
        </w:rPr>
        <w:t xml:space="preserve">-  </w:t>
      </w:r>
      <w:proofErr w:type="spellStart"/>
      <w:r>
        <w:rPr>
          <w:rFonts w:ascii="Brush Script MT" w:hAnsi="Brush Script MT" w:cs="Times New Roman"/>
          <w:color w:val="000000" w:themeColor="text1"/>
          <w:szCs w:val="24"/>
        </w:rPr>
        <w:t>k</w:t>
      </w:r>
      <w:r>
        <w:rPr>
          <w:rFonts w:cs="Times New Roman"/>
          <w:color w:val="000000" w:themeColor="text1"/>
          <w:szCs w:val="24"/>
          <w:vertAlign w:val="subscript"/>
        </w:rPr>
        <w:t>YN</w:t>
      </w:r>
      <w:proofErr w:type="spellEnd"/>
      <w:r>
        <w:rPr>
          <w:rFonts w:cs="Times New Roman"/>
          <w:color w:val="000000" w:themeColor="text1"/>
          <w:szCs w:val="24"/>
          <w:vertAlign w:val="subscript"/>
        </w:rPr>
        <w:t xml:space="preserve"> </w:t>
      </w:r>
      <w:r>
        <w:rPr>
          <w:rFonts w:cs="Times New Roman"/>
          <w:color w:val="000000" w:themeColor="text1"/>
          <w:szCs w:val="24"/>
        </w:rPr>
        <w:t>Ʈ,</w:t>
      </w:r>
    </w:p>
    <w:p w14:paraId="2F868C31" w14:textId="77777777" w:rsidR="004161A0" w:rsidRPr="00052D14" w:rsidRDefault="004161A0" w:rsidP="004161A0">
      <w:pPr>
        <w:autoSpaceDE w:val="0"/>
        <w:autoSpaceDN w:val="0"/>
        <w:adjustRightInd w:val="0"/>
        <w:spacing w:after="0" w:line="480" w:lineRule="auto"/>
        <w:rPr>
          <w:rFonts w:eastAsia="CambriaMath" w:cs="Times New Roman"/>
          <w:color w:val="000000" w:themeColor="text1"/>
          <w:szCs w:val="24"/>
        </w:rPr>
      </w:pPr>
      <w:r w:rsidRPr="00052D14">
        <w:rPr>
          <w:rFonts w:cs="Times New Roman"/>
          <w:color w:val="000000" w:themeColor="text1"/>
          <w:szCs w:val="24"/>
        </w:rPr>
        <w:t xml:space="preserve">where </w:t>
      </w:r>
      <w:proofErr w:type="spellStart"/>
      <w:r>
        <w:rPr>
          <w:rFonts w:ascii="Brush Script MT" w:hAnsi="Brush Script MT" w:cs="Times New Roman"/>
          <w:color w:val="000000" w:themeColor="text1"/>
          <w:szCs w:val="24"/>
        </w:rPr>
        <w:t>k</w:t>
      </w:r>
      <w:r>
        <w:rPr>
          <w:rFonts w:cs="Times New Roman"/>
          <w:color w:val="000000" w:themeColor="text1"/>
          <w:szCs w:val="24"/>
          <w:vertAlign w:val="subscript"/>
        </w:rPr>
        <w:t>YN</w:t>
      </w:r>
      <w:proofErr w:type="spellEnd"/>
      <w:r w:rsidRPr="00052D14">
        <w:rPr>
          <w:rFonts w:cs="Times New Roman"/>
          <w:color w:val="000000" w:themeColor="text1"/>
          <w:szCs w:val="24"/>
        </w:rPr>
        <w:t xml:space="preserve"> stands for the Yoon-Nelson rate constant (min</w:t>
      </w:r>
      <w:r w:rsidRPr="00052D14">
        <w:rPr>
          <w:rFonts w:cs="Times New Roman"/>
          <w:color w:val="000000" w:themeColor="text1"/>
          <w:szCs w:val="24"/>
          <w:vertAlign w:val="superscript"/>
        </w:rPr>
        <w:t>-1</w:t>
      </w:r>
      <w:r w:rsidRPr="00052D14">
        <w:rPr>
          <w:rFonts w:cs="Times New Roman"/>
          <w:color w:val="000000" w:themeColor="text1"/>
          <w:szCs w:val="24"/>
        </w:rPr>
        <w:t xml:space="preserve">), t represents the processing time (min) and </w:t>
      </w:r>
      <w:r>
        <w:rPr>
          <w:rFonts w:cs="Times New Roman"/>
          <w:color w:val="000000" w:themeColor="text1"/>
          <w:szCs w:val="24"/>
        </w:rPr>
        <w:t>Ʈ</w:t>
      </w:r>
      <w:r w:rsidRPr="00052D14">
        <w:rPr>
          <w:rFonts w:eastAsia="CambriaMath" w:cs="Times New Roman"/>
          <w:color w:val="000000" w:themeColor="text1"/>
          <w:szCs w:val="24"/>
        </w:rPr>
        <w:t xml:space="preserve"> </w:t>
      </w:r>
      <w:r w:rsidRPr="00052D14">
        <w:rPr>
          <w:rFonts w:cs="Times New Roman"/>
          <w:color w:val="000000" w:themeColor="text1"/>
          <w:szCs w:val="24"/>
        </w:rPr>
        <w:t xml:space="preserve">refers to the length of time (min) necessary for the attainment of 50% initial adsorbent concentration in the effluent stream. The product of these two variables is constant for a particular adsorbent-adsorbate system and independent of both the flow rate and the initial adsorbate concentration (Franca and Oliveira, 2010). If the experimental data describes the model accurately, then </w:t>
      </w:r>
      <w:proofErr w:type="spellStart"/>
      <w:r>
        <w:rPr>
          <w:rFonts w:ascii="Brush Script MT" w:hAnsi="Brush Script MT" w:cs="Times New Roman"/>
          <w:color w:val="000000" w:themeColor="text1"/>
          <w:szCs w:val="24"/>
        </w:rPr>
        <w:t>k</w:t>
      </w:r>
      <w:r>
        <w:rPr>
          <w:rFonts w:cs="Times New Roman"/>
          <w:color w:val="000000" w:themeColor="text1"/>
          <w:szCs w:val="24"/>
          <w:vertAlign w:val="subscript"/>
        </w:rPr>
        <w:t>YN</w:t>
      </w:r>
      <w:proofErr w:type="spellEnd"/>
      <w:r w:rsidRPr="00052D14">
        <w:rPr>
          <w:rFonts w:eastAsia="CambriaMath" w:cs="Times New Roman"/>
          <w:color w:val="000000" w:themeColor="text1"/>
          <w:szCs w:val="24"/>
        </w:rPr>
        <w:t xml:space="preserve"> </w:t>
      </w:r>
      <w:r w:rsidRPr="00052D14">
        <w:rPr>
          <w:rFonts w:cs="Times New Roman"/>
          <w:color w:val="000000" w:themeColor="text1"/>
          <w:szCs w:val="24"/>
        </w:rPr>
        <w:t xml:space="preserve">and </w:t>
      </w:r>
      <w:r>
        <w:rPr>
          <w:rFonts w:cs="Times New Roman"/>
          <w:color w:val="000000" w:themeColor="text1"/>
          <w:szCs w:val="24"/>
        </w:rPr>
        <w:t>Ʈ</w:t>
      </w:r>
      <w:r w:rsidRPr="00052D14">
        <w:rPr>
          <w:rFonts w:cs="Times New Roman"/>
          <w:color w:val="000000" w:themeColor="text1"/>
          <w:szCs w:val="24"/>
        </w:rPr>
        <w:t xml:space="preserve"> can be evaluated from the gradient and the intercept of the graph of </w:t>
      </w:r>
      <w:r w:rsidRPr="00052D14">
        <w:rPr>
          <w:rFonts w:eastAsia="CambriaMath" w:cs="Times New Roman"/>
          <w:color w:val="000000" w:themeColor="text1"/>
          <w:szCs w:val="24"/>
        </w:rPr>
        <w:t>Ln (</w:t>
      </w:r>
      <m:oMath>
        <m:f>
          <m:fPr>
            <m:ctrlPr>
              <w:rPr>
                <w:rFonts w:ascii="Cambria Math" w:eastAsia="CambriaMath" w:hAnsi="Cambria Math" w:cs="Times New Roman"/>
                <w:color w:val="000000" w:themeColor="text1"/>
                <w:szCs w:val="24"/>
              </w:rPr>
            </m:ctrlPr>
          </m:fPr>
          <m:num>
            <m:sSub>
              <m:sSubPr>
                <m:ctrlPr>
                  <w:rPr>
                    <w:rFonts w:ascii="Cambria Math" w:eastAsia="CambriaMath" w:hAnsi="Cambria Math" w:cs="Times New Roman"/>
                    <w:color w:val="000000" w:themeColor="text1"/>
                    <w:szCs w:val="24"/>
                  </w:rPr>
                </m:ctrlPr>
              </m:sSubPr>
              <m:e>
                <m:r>
                  <m:rPr>
                    <m:sty m:val="p"/>
                  </m:rPr>
                  <w:rPr>
                    <w:rFonts w:ascii="Cambria Math" w:eastAsia="CambriaMath" w:hAnsi="Cambria Math" w:cs="Times New Roman"/>
                    <w:color w:val="000000" w:themeColor="text1"/>
                    <w:szCs w:val="24"/>
                  </w:rPr>
                  <m:t>C</m:t>
                </m:r>
              </m:e>
              <m:sub>
                <m:r>
                  <w:rPr>
                    <w:rFonts w:ascii="Cambria Math" w:eastAsia="CambriaMath" w:hAnsi="Cambria Math" w:cs="Times New Roman"/>
                    <w:color w:val="000000" w:themeColor="text1"/>
                    <w:szCs w:val="24"/>
                  </w:rPr>
                  <m:t>t</m:t>
                </m:r>
              </m:sub>
            </m:sSub>
          </m:num>
          <m:den>
            <m:sSub>
              <m:sSubPr>
                <m:ctrlPr>
                  <w:rPr>
                    <w:rFonts w:ascii="Cambria Math" w:eastAsia="CambriaMath" w:hAnsi="Cambria Math" w:cs="Times New Roman"/>
                    <w:color w:val="000000" w:themeColor="text1"/>
                    <w:szCs w:val="24"/>
                  </w:rPr>
                </m:ctrlPr>
              </m:sSubPr>
              <m:e>
                <m:r>
                  <m:rPr>
                    <m:sty m:val="p"/>
                  </m:rPr>
                  <w:rPr>
                    <w:rFonts w:ascii="Cambria Math" w:eastAsia="CambriaMath" w:hAnsi="Cambria Math" w:cs="Times New Roman"/>
                    <w:color w:val="000000" w:themeColor="text1"/>
                    <w:szCs w:val="24"/>
                  </w:rPr>
                  <m:t>C</m:t>
                </m:r>
              </m:e>
              <m:sub>
                <m:r>
                  <w:rPr>
                    <w:rFonts w:ascii="Cambria Math" w:eastAsia="CambriaMath" w:hAnsi="Cambria Math" w:cs="Times New Roman"/>
                    <w:color w:val="000000" w:themeColor="text1"/>
                    <w:szCs w:val="24"/>
                  </w:rPr>
                  <m:t>0</m:t>
                </m:r>
              </m:sub>
            </m:sSub>
            <m:r>
              <w:rPr>
                <w:rFonts w:ascii="Cambria Math" w:eastAsia="CambriaMath" w:hAnsi="Cambria Math" w:cs="Times New Roman"/>
                <w:color w:val="000000" w:themeColor="text1"/>
                <w:szCs w:val="24"/>
              </w:rPr>
              <m:t>-</m:t>
            </m:r>
            <m:sSub>
              <m:sSubPr>
                <m:ctrlPr>
                  <w:rPr>
                    <w:rFonts w:ascii="Cambria Math" w:eastAsia="CambriaMath" w:hAnsi="Cambria Math" w:cs="Times New Roman"/>
                    <w:color w:val="000000" w:themeColor="text1"/>
                    <w:szCs w:val="24"/>
                  </w:rPr>
                </m:ctrlPr>
              </m:sSubPr>
              <m:e>
                <m:r>
                  <m:rPr>
                    <m:sty m:val="p"/>
                  </m:rPr>
                  <w:rPr>
                    <w:rFonts w:ascii="Cambria Math" w:eastAsia="CambriaMath" w:hAnsi="Cambria Math" w:cs="Times New Roman"/>
                    <w:color w:val="000000" w:themeColor="text1"/>
                    <w:szCs w:val="24"/>
                  </w:rPr>
                  <m:t>C</m:t>
                </m:r>
              </m:e>
              <m:sub>
                <m:r>
                  <w:rPr>
                    <w:rFonts w:ascii="Cambria Math" w:eastAsia="CambriaMath" w:hAnsi="Cambria Math" w:cs="Times New Roman"/>
                    <w:color w:val="000000" w:themeColor="text1"/>
                    <w:szCs w:val="24"/>
                  </w:rPr>
                  <m:t>t</m:t>
                </m:r>
              </m:sub>
            </m:sSub>
          </m:den>
        </m:f>
      </m:oMath>
      <w:r w:rsidRPr="00052D14">
        <w:rPr>
          <w:rFonts w:eastAsia="CambriaMath" w:cs="Times New Roman"/>
          <w:color w:val="000000" w:themeColor="text1"/>
          <w:szCs w:val="24"/>
        </w:rPr>
        <w:t xml:space="preserve">) </w:t>
      </w:r>
      <w:r w:rsidRPr="00052D14">
        <w:rPr>
          <w:rFonts w:cs="Times New Roman"/>
          <w:color w:val="000000" w:themeColor="text1"/>
          <w:szCs w:val="24"/>
        </w:rPr>
        <w:t>versus t at different bed masses or heights, flow rates and initial concentrations.</w:t>
      </w:r>
    </w:p>
    <w:p w14:paraId="57BD094B" w14:textId="77777777" w:rsidR="004161A0" w:rsidRPr="00052D14" w:rsidRDefault="004161A0" w:rsidP="004161A0">
      <w:pPr>
        <w:spacing w:after="0" w:line="480" w:lineRule="auto"/>
        <w:rPr>
          <w:rFonts w:cs="Times New Roman"/>
          <w:color w:val="000000" w:themeColor="text1"/>
          <w:szCs w:val="24"/>
        </w:rPr>
      </w:pPr>
    </w:p>
    <w:p w14:paraId="0A1A65C1" w14:textId="77777777" w:rsidR="004161A0" w:rsidRPr="00052D14" w:rsidRDefault="004161A0" w:rsidP="004161A0">
      <w:pPr>
        <w:autoSpaceDE w:val="0"/>
        <w:autoSpaceDN w:val="0"/>
        <w:adjustRightInd w:val="0"/>
        <w:spacing w:after="0" w:line="480" w:lineRule="auto"/>
        <w:rPr>
          <w:rFonts w:cs="Times New Roman"/>
          <w:b/>
          <w:bCs/>
          <w:color w:val="000000" w:themeColor="text1"/>
          <w:szCs w:val="24"/>
        </w:rPr>
      </w:pPr>
      <w:r w:rsidRPr="00052D14">
        <w:rPr>
          <w:rFonts w:cs="Times New Roman"/>
          <w:b/>
          <w:bCs/>
          <w:color w:val="000000" w:themeColor="text1"/>
          <w:szCs w:val="24"/>
        </w:rPr>
        <w:t>2.9.3</w:t>
      </w:r>
      <w:r w:rsidRPr="00052D14">
        <w:rPr>
          <w:rFonts w:cs="Times New Roman"/>
          <w:b/>
          <w:bCs/>
          <w:color w:val="000000" w:themeColor="text1"/>
          <w:szCs w:val="24"/>
        </w:rPr>
        <w:tab/>
        <w:t xml:space="preserve"> Clark model</w:t>
      </w:r>
    </w:p>
    <w:p w14:paraId="31BE58FB" w14:textId="77777777" w:rsidR="004161A0" w:rsidRDefault="004161A0" w:rsidP="004161A0">
      <w:pPr>
        <w:autoSpaceDE w:val="0"/>
        <w:autoSpaceDN w:val="0"/>
        <w:adjustRightInd w:val="0"/>
        <w:spacing w:after="0" w:line="480" w:lineRule="auto"/>
        <w:ind w:firstLine="720"/>
        <w:rPr>
          <w:rFonts w:cs="Times New Roman"/>
          <w:color w:val="000000" w:themeColor="text1"/>
          <w:szCs w:val="24"/>
        </w:rPr>
      </w:pPr>
      <w:r w:rsidRPr="00052D14">
        <w:rPr>
          <w:rFonts w:cs="Times New Roman"/>
          <w:color w:val="000000" w:themeColor="text1"/>
          <w:szCs w:val="24"/>
        </w:rPr>
        <w:t xml:space="preserve">This model is hinged upon two fundamental hypothesis (a) column adsorption is driven by the combination of mass transfer phenomena and the consistency of its profile within the confines of the Freundlich adsorption isotherm. It should be noted that during mass transfer axial dispersion is neglected such that the shape of the mass transfer zone is constant relative to amount of adsorbate adsorbed, (b) fluid flow through the column is assumed to be similar to piston flow. </w:t>
      </w:r>
      <w:r>
        <w:rPr>
          <w:rFonts w:cs="Times New Roman"/>
          <w:color w:val="000000" w:themeColor="text1"/>
          <w:szCs w:val="24"/>
        </w:rPr>
        <w:t>(</w:t>
      </w:r>
      <w:proofErr w:type="spellStart"/>
      <w:r w:rsidRPr="00A96EBD">
        <w:rPr>
          <w:rFonts w:cs="Times New Roman"/>
          <w:color w:val="000000" w:themeColor="text1"/>
          <w:szCs w:val="24"/>
        </w:rPr>
        <w:t>Dardouri</w:t>
      </w:r>
      <w:proofErr w:type="spellEnd"/>
      <w:r w:rsidRPr="00A96EBD">
        <w:rPr>
          <w:rFonts w:cs="Times New Roman"/>
          <w:color w:val="000000" w:themeColor="text1"/>
          <w:szCs w:val="24"/>
        </w:rPr>
        <w:t xml:space="preserve"> et al., 2017) </w:t>
      </w:r>
      <w:r w:rsidRPr="00052D14">
        <w:rPr>
          <w:rFonts w:cs="Times New Roman"/>
          <w:color w:val="000000" w:themeColor="text1"/>
          <w:szCs w:val="24"/>
        </w:rPr>
        <w:t>Thus, by the evaluation of the material balance of the differential element in the fixed bed, coupled with Freundlich equilibrium isotherm for solid-liquid system a set of equations were derived, which by rearrangement and simplification can be represented in a linearized form as</w:t>
      </w:r>
    </w:p>
    <w:p w14:paraId="6E68740A" w14:textId="77777777" w:rsidR="004161A0" w:rsidRPr="00AB36AD" w:rsidRDefault="004161A0" w:rsidP="004161A0">
      <w:pPr>
        <w:autoSpaceDE w:val="0"/>
        <w:autoSpaceDN w:val="0"/>
        <w:adjustRightInd w:val="0"/>
        <w:spacing w:after="0" w:line="480" w:lineRule="auto"/>
        <w:ind w:firstLine="720"/>
        <w:rPr>
          <w:rFonts w:eastAsia="CambriaMath" w:cs="Times New Roman"/>
          <w:color w:val="000000" w:themeColor="text1"/>
          <w:sz w:val="28"/>
          <w:szCs w:val="28"/>
        </w:rPr>
      </w:pPr>
      <w:r w:rsidRPr="00AB36AD">
        <w:rPr>
          <w:rFonts w:eastAsia="CambriaMath" w:cs="Times New Roman"/>
          <w:color w:val="000000" w:themeColor="text1"/>
          <w:sz w:val="28"/>
          <w:szCs w:val="28"/>
        </w:rPr>
        <w:t>Ln [ (</w:t>
      </w:r>
      <m:oMath>
        <m:f>
          <m:fPr>
            <m:ctrlPr>
              <w:rPr>
                <w:rFonts w:ascii="Cambria Math" w:eastAsia="CambriaMath" w:hAnsi="Cambria Math" w:cs="Times New Roman"/>
                <w:color w:val="000000" w:themeColor="text1"/>
                <w:sz w:val="28"/>
                <w:szCs w:val="28"/>
              </w:rPr>
            </m:ctrlPr>
          </m:fPr>
          <m:num>
            <m:sSub>
              <m:sSubPr>
                <m:ctrlPr>
                  <w:rPr>
                    <w:rFonts w:ascii="Cambria Math" w:eastAsia="CambriaMath" w:hAnsi="Cambria Math" w:cs="Times New Roman"/>
                    <w:color w:val="000000" w:themeColor="text1"/>
                    <w:sz w:val="28"/>
                    <w:szCs w:val="28"/>
                  </w:rPr>
                </m:ctrlPr>
              </m:sSubPr>
              <m:e>
                <m:r>
                  <m:rPr>
                    <m:sty m:val="p"/>
                  </m:rPr>
                  <w:rPr>
                    <w:rFonts w:ascii="Cambria Math" w:eastAsia="CambriaMath" w:hAnsi="Cambria Math" w:cs="Times New Roman"/>
                    <w:color w:val="000000" w:themeColor="text1"/>
                    <w:sz w:val="28"/>
                    <w:szCs w:val="28"/>
                  </w:rPr>
                  <m:t>C</m:t>
                </m:r>
              </m:e>
              <m:sub>
                <m:r>
                  <w:rPr>
                    <w:rFonts w:ascii="Cambria Math" w:eastAsia="CambriaMath" w:hAnsi="Cambria Math" w:cs="Times New Roman"/>
                    <w:color w:val="000000" w:themeColor="text1"/>
                    <w:sz w:val="28"/>
                    <w:szCs w:val="28"/>
                  </w:rPr>
                  <m:t>0</m:t>
                </m:r>
              </m:sub>
            </m:sSub>
          </m:num>
          <m:den>
            <m:sSub>
              <m:sSubPr>
                <m:ctrlPr>
                  <w:rPr>
                    <w:rFonts w:ascii="Cambria Math" w:eastAsia="CambriaMath" w:hAnsi="Cambria Math" w:cs="Times New Roman"/>
                    <w:color w:val="000000" w:themeColor="text1"/>
                    <w:sz w:val="28"/>
                    <w:szCs w:val="28"/>
                  </w:rPr>
                </m:ctrlPr>
              </m:sSubPr>
              <m:e>
                <m:r>
                  <m:rPr>
                    <m:sty m:val="p"/>
                  </m:rPr>
                  <w:rPr>
                    <w:rFonts w:ascii="Cambria Math" w:eastAsia="CambriaMath" w:hAnsi="Cambria Math" w:cs="Times New Roman"/>
                    <w:color w:val="000000" w:themeColor="text1"/>
                    <w:sz w:val="28"/>
                    <w:szCs w:val="28"/>
                  </w:rPr>
                  <m:t>C</m:t>
                </m:r>
              </m:e>
              <m:sub>
                <m:r>
                  <w:rPr>
                    <w:rFonts w:ascii="Cambria Math" w:eastAsia="CambriaMath" w:hAnsi="Cambria Math" w:cs="Times New Roman"/>
                    <w:color w:val="000000" w:themeColor="text1"/>
                    <w:sz w:val="28"/>
                    <w:szCs w:val="28"/>
                  </w:rPr>
                  <m:t>t</m:t>
                </m:r>
              </m:sub>
            </m:sSub>
          </m:den>
        </m:f>
        <m:r>
          <w:rPr>
            <w:rFonts w:ascii="Cambria Math" w:eastAsia="CambriaMath" w:hAnsi="Cambria Math" w:cs="Times New Roman"/>
            <w:color w:val="000000" w:themeColor="text1"/>
            <w:sz w:val="28"/>
            <w:szCs w:val="28"/>
            <w:vertAlign w:val="superscript"/>
          </w:rPr>
          <m:t>)</m:t>
        </m:r>
      </m:oMath>
      <w:r w:rsidRPr="00AB36AD">
        <w:rPr>
          <w:rFonts w:eastAsia="CambriaMath" w:cs="Times New Roman"/>
          <w:color w:val="000000" w:themeColor="text1"/>
          <w:sz w:val="28"/>
          <w:szCs w:val="28"/>
          <w:vertAlign w:val="superscript"/>
        </w:rPr>
        <w:t>n-1</w:t>
      </w:r>
      <w:r w:rsidRPr="00AB36AD">
        <w:rPr>
          <w:rFonts w:eastAsia="CambriaMath" w:cs="Times New Roman"/>
          <w:color w:val="000000" w:themeColor="text1"/>
          <w:sz w:val="28"/>
          <w:szCs w:val="28"/>
        </w:rPr>
        <w:t xml:space="preserve"> – 1] = - </w:t>
      </w:r>
      <w:proofErr w:type="spellStart"/>
      <w:r w:rsidRPr="00AB36AD">
        <w:rPr>
          <w:rFonts w:eastAsia="CambriaMath" w:cs="Times New Roman"/>
          <w:color w:val="000000" w:themeColor="text1"/>
          <w:sz w:val="28"/>
          <w:szCs w:val="28"/>
        </w:rPr>
        <w:t>rt</w:t>
      </w:r>
      <w:proofErr w:type="spellEnd"/>
      <w:r w:rsidRPr="00AB36AD">
        <w:rPr>
          <w:rFonts w:eastAsia="CambriaMath" w:cs="Times New Roman"/>
          <w:color w:val="000000" w:themeColor="text1"/>
          <w:sz w:val="28"/>
          <w:szCs w:val="28"/>
        </w:rPr>
        <w:t xml:space="preserve"> + </w:t>
      </w:r>
      <w:proofErr w:type="spellStart"/>
      <w:r w:rsidRPr="00AB36AD">
        <w:rPr>
          <w:rFonts w:eastAsia="CambriaMath" w:cs="Times New Roman"/>
          <w:color w:val="000000" w:themeColor="text1"/>
          <w:sz w:val="28"/>
          <w:szCs w:val="28"/>
        </w:rPr>
        <w:t>LnA</w:t>
      </w:r>
      <w:proofErr w:type="spellEnd"/>
    </w:p>
    <w:p w14:paraId="3838A230" w14:textId="77777777" w:rsidR="004161A0" w:rsidRPr="00052D14" w:rsidRDefault="004161A0" w:rsidP="004161A0">
      <w:pPr>
        <w:autoSpaceDE w:val="0"/>
        <w:autoSpaceDN w:val="0"/>
        <w:adjustRightInd w:val="0"/>
        <w:spacing w:after="0" w:line="480" w:lineRule="auto"/>
        <w:rPr>
          <w:rFonts w:cs="Times New Roman"/>
          <w:color w:val="000000" w:themeColor="text1"/>
          <w:szCs w:val="24"/>
        </w:rPr>
      </w:pPr>
      <w:r w:rsidRPr="00052D14">
        <w:rPr>
          <w:rFonts w:cs="Times New Roman"/>
          <w:color w:val="000000" w:themeColor="text1"/>
          <w:szCs w:val="24"/>
        </w:rPr>
        <w:t>Where r (min</w:t>
      </w:r>
      <w:r w:rsidRPr="00052D14">
        <w:rPr>
          <w:rFonts w:cs="Times New Roman"/>
          <w:color w:val="000000" w:themeColor="text1"/>
          <w:szCs w:val="24"/>
          <w:vertAlign w:val="superscript"/>
        </w:rPr>
        <w:t>-1</w:t>
      </w:r>
      <w:r w:rsidRPr="00052D14">
        <w:rPr>
          <w:rFonts w:cs="Times New Roman"/>
          <w:color w:val="000000" w:themeColor="text1"/>
          <w:szCs w:val="24"/>
        </w:rPr>
        <w:t>) and A are Clark model parameters while n represents Freundlich constant or the inverse of the slope of Freundlich isotherm to be determined on the basis of batch experiment from its equation namely;</w:t>
      </w:r>
    </w:p>
    <w:p w14:paraId="6FB2DD55" w14:textId="77777777" w:rsidR="004161A0" w:rsidRPr="00EE3C9D" w:rsidRDefault="004161A0" w:rsidP="004161A0">
      <w:pPr>
        <w:autoSpaceDE w:val="0"/>
        <w:autoSpaceDN w:val="0"/>
        <w:adjustRightInd w:val="0"/>
        <w:spacing w:after="0" w:line="480" w:lineRule="auto"/>
        <w:rPr>
          <w:rFonts w:cs="Times New Roman"/>
          <w:color w:val="000000" w:themeColor="text1"/>
          <w:sz w:val="28"/>
          <w:szCs w:val="28"/>
          <w:vertAlign w:val="superscript"/>
        </w:rPr>
      </w:pPr>
      <w:proofErr w:type="spellStart"/>
      <w:r w:rsidRPr="00EE3C9D">
        <w:rPr>
          <w:rFonts w:cs="Times New Roman"/>
          <w:color w:val="000000" w:themeColor="text1"/>
          <w:sz w:val="28"/>
          <w:szCs w:val="28"/>
        </w:rPr>
        <w:t>q</w:t>
      </w:r>
      <w:r w:rsidRPr="00EE3C9D">
        <w:rPr>
          <w:rFonts w:cs="Times New Roman"/>
          <w:color w:val="000000" w:themeColor="text1"/>
          <w:sz w:val="28"/>
          <w:szCs w:val="28"/>
          <w:vertAlign w:val="subscript"/>
        </w:rPr>
        <w:t>e</w:t>
      </w:r>
      <w:proofErr w:type="spellEnd"/>
      <w:r w:rsidRPr="00EE3C9D">
        <w:rPr>
          <w:rFonts w:cs="Times New Roman"/>
          <w:color w:val="000000" w:themeColor="text1"/>
          <w:sz w:val="28"/>
          <w:szCs w:val="28"/>
        </w:rPr>
        <w:t xml:space="preserve"> = K</w:t>
      </w:r>
      <w:r w:rsidRPr="00EE3C9D">
        <w:rPr>
          <w:rFonts w:cs="Times New Roman"/>
          <w:color w:val="000000" w:themeColor="text1"/>
          <w:sz w:val="28"/>
          <w:szCs w:val="28"/>
          <w:vertAlign w:val="subscript"/>
        </w:rPr>
        <w:t>F</w:t>
      </w:r>
      <w:r w:rsidRPr="00EE3C9D">
        <w:rPr>
          <w:rFonts w:cs="Times New Roman"/>
          <w:color w:val="000000" w:themeColor="text1"/>
          <w:sz w:val="28"/>
          <w:szCs w:val="28"/>
        </w:rPr>
        <w:t>C</w:t>
      </w:r>
      <w:r w:rsidRPr="00EE3C9D">
        <w:rPr>
          <w:rFonts w:cs="Times New Roman"/>
          <w:color w:val="000000" w:themeColor="text1"/>
          <w:sz w:val="28"/>
          <w:szCs w:val="28"/>
          <w:vertAlign w:val="subscript"/>
        </w:rPr>
        <w:t>e</w:t>
      </w:r>
      <w:r w:rsidRPr="00EE3C9D">
        <w:rPr>
          <w:rFonts w:cs="Times New Roman"/>
          <w:color w:val="000000" w:themeColor="text1"/>
          <w:sz w:val="28"/>
          <w:szCs w:val="28"/>
          <w:vertAlign w:val="superscript"/>
        </w:rPr>
        <w:t>1/n</w:t>
      </w:r>
    </w:p>
    <w:p w14:paraId="3BE1F42D" w14:textId="77777777" w:rsidR="004161A0" w:rsidRPr="00052D14" w:rsidRDefault="004161A0" w:rsidP="004161A0">
      <w:pPr>
        <w:autoSpaceDE w:val="0"/>
        <w:autoSpaceDN w:val="0"/>
        <w:adjustRightInd w:val="0"/>
        <w:spacing w:after="0" w:line="480" w:lineRule="auto"/>
        <w:ind w:firstLine="720"/>
        <w:rPr>
          <w:rFonts w:eastAsia="CambriaMath" w:cs="Times New Roman"/>
          <w:color w:val="000000" w:themeColor="text1"/>
          <w:szCs w:val="24"/>
        </w:rPr>
      </w:pPr>
      <w:r w:rsidRPr="00052D14">
        <w:rPr>
          <w:rFonts w:cs="Times New Roman"/>
          <w:color w:val="000000" w:themeColor="text1"/>
          <w:szCs w:val="24"/>
        </w:rPr>
        <w:t xml:space="preserve">Thus, the graph of </w:t>
      </w:r>
      <w:r w:rsidRPr="00052D14">
        <w:rPr>
          <w:rFonts w:eastAsia="CambriaMath" w:cs="Times New Roman"/>
          <w:color w:val="000000" w:themeColor="text1"/>
          <w:szCs w:val="24"/>
        </w:rPr>
        <w:t xml:space="preserve">Ln </w:t>
      </w:r>
      <w:r>
        <w:rPr>
          <w:rFonts w:eastAsia="CambriaMath" w:cs="Times New Roman"/>
          <w:color w:val="000000" w:themeColor="text1"/>
          <w:szCs w:val="24"/>
        </w:rPr>
        <w:t>[</w:t>
      </w:r>
      <w:r w:rsidRPr="00052D14">
        <w:rPr>
          <w:rFonts w:eastAsia="CambriaMath" w:cs="Times New Roman"/>
          <w:color w:val="000000" w:themeColor="text1"/>
          <w:szCs w:val="24"/>
        </w:rPr>
        <w:t>(</w:t>
      </w:r>
      <m:oMath>
        <m:f>
          <m:fPr>
            <m:ctrlPr>
              <w:rPr>
                <w:rFonts w:ascii="Cambria Math" w:eastAsia="CambriaMath" w:hAnsi="Cambria Math" w:cs="Times New Roman"/>
                <w:color w:val="000000" w:themeColor="text1"/>
                <w:szCs w:val="24"/>
              </w:rPr>
            </m:ctrlPr>
          </m:fPr>
          <m:num>
            <m:sSub>
              <m:sSubPr>
                <m:ctrlPr>
                  <w:rPr>
                    <w:rFonts w:ascii="Cambria Math" w:eastAsia="CambriaMath" w:hAnsi="Cambria Math" w:cs="Times New Roman"/>
                    <w:color w:val="000000" w:themeColor="text1"/>
                    <w:szCs w:val="24"/>
                  </w:rPr>
                </m:ctrlPr>
              </m:sSubPr>
              <m:e>
                <m:r>
                  <m:rPr>
                    <m:sty m:val="p"/>
                  </m:rPr>
                  <w:rPr>
                    <w:rFonts w:ascii="Cambria Math" w:eastAsia="CambriaMath" w:hAnsi="Cambria Math" w:cs="Times New Roman"/>
                    <w:color w:val="000000" w:themeColor="text1"/>
                    <w:szCs w:val="24"/>
                  </w:rPr>
                  <m:t>C</m:t>
                </m:r>
              </m:e>
              <m:sub>
                <m:r>
                  <w:rPr>
                    <w:rFonts w:ascii="Cambria Math" w:eastAsia="CambriaMath" w:hAnsi="Cambria Math" w:cs="Times New Roman"/>
                    <w:color w:val="000000" w:themeColor="text1"/>
                    <w:szCs w:val="24"/>
                  </w:rPr>
                  <m:t>0</m:t>
                </m:r>
              </m:sub>
            </m:sSub>
          </m:num>
          <m:den>
            <m:sSub>
              <m:sSubPr>
                <m:ctrlPr>
                  <w:rPr>
                    <w:rFonts w:ascii="Cambria Math" w:eastAsia="CambriaMath" w:hAnsi="Cambria Math" w:cs="Times New Roman"/>
                    <w:color w:val="000000" w:themeColor="text1"/>
                    <w:szCs w:val="24"/>
                  </w:rPr>
                </m:ctrlPr>
              </m:sSubPr>
              <m:e>
                <m:r>
                  <m:rPr>
                    <m:sty m:val="p"/>
                  </m:rPr>
                  <w:rPr>
                    <w:rFonts w:ascii="Cambria Math" w:eastAsia="CambriaMath" w:hAnsi="Cambria Math" w:cs="Times New Roman"/>
                    <w:color w:val="000000" w:themeColor="text1"/>
                    <w:szCs w:val="24"/>
                  </w:rPr>
                  <m:t>C</m:t>
                </m:r>
              </m:e>
              <m:sub>
                <m:r>
                  <w:rPr>
                    <w:rFonts w:ascii="Cambria Math" w:eastAsia="CambriaMath" w:hAnsi="Cambria Math" w:cs="Times New Roman"/>
                    <w:color w:val="000000" w:themeColor="text1"/>
                    <w:szCs w:val="24"/>
                  </w:rPr>
                  <m:t>t</m:t>
                </m:r>
              </m:sub>
            </m:sSub>
          </m:den>
        </m:f>
        <m:r>
          <w:rPr>
            <w:rFonts w:ascii="Cambria Math" w:eastAsia="CambriaMath" w:hAnsi="Cambria Math" w:cs="Times New Roman"/>
            <w:color w:val="000000" w:themeColor="text1"/>
            <w:szCs w:val="24"/>
            <w:vertAlign w:val="superscript"/>
          </w:rPr>
          <m:t>)</m:t>
        </m:r>
      </m:oMath>
      <w:r w:rsidRPr="00052D14">
        <w:rPr>
          <w:rFonts w:eastAsia="CambriaMath" w:cs="Times New Roman"/>
          <w:color w:val="000000" w:themeColor="text1"/>
          <w:szCs w:val="24"/>
          <w:vertAlign w:val="superscript"/>
        </w:rPr>
        <w:t>n-1</w:t>
      </w:r>
      <w:r w:rsidRPr="00052D14">
        <w:rPr>
          <w:rFonts w:eastAsia="CambriaMath" w:cs="Times New Roman"/>
          <w:color w:val="000000" w:themeColor="text1"/>
          <w:szCs w:val="24"/>
        </w:rPr>
        <w:t xml:space="preserve"> – 1] versus</w:t>
      </w:r>
      <w:r w:rsidRPr="00052D14">
        <w:rPr>
          <w:rFonts w:cs="Times New Roman"/>
          <w:color w:val="000000" w:themeColor="text1"/>
          <w:szCs w:val="24"/>
        </w:rPr>
        <w:t xml:space="preserve"> time (t) allows parameter r and A to be evaluated from the</w:t>
      </w:r>
      <w:r w:rsidRPr="00052D14">
        <w:rPr>
          <w:rFonts w:eastAsia="CambriaMath" w:cs="Times New Roman"/>
          <w:color w:val="000000" w:themeColor="text1"/>
          <w:szCs w:val="24"/>
        </w:rPr>
        <w:t xml:space="preserve"> </w:t>
      </w:r>
      <w:r w:rsidRPr="00052D14">
        <w:rPr>
          <w:rFonts w:cs="Times New Roman"/>
          <w:color w:val="000000" w:themeColor="text1"/>
          <w:szCs w:val="24"/>
        </w:rPr>
        <w:t>slope and intercept respectively. However, A can also be evaluated from the equation:</w:t>
      </w:r>
    </w:p>
    <w:p w14:paraId="66612435" w14:textId="77777777" w:rsidR="004161A0" w:rsidRPr="00052D14" w:rsidRDefault="004161A0" w:rsidP="004161A0">
      <w:pPr>
        <w:spacing w:after="0" w:line="480" w:lineRule="auto"/>
        <w:rPr>
          <w:rFonts w:cs="Times New Roman"/>
          <w:color w:val="000000" w:themeColor="text1"/>
          <w:szCs w:val="24"/>
        </w:rPr>
      </w:pPr>
      <w:r w:rsidRPr="00052D14">
        <w:rPr>
          <w:rFonts w:cs="Times New Roman"/>
          <w:noProof/>
          <w:color w:val="000000" w:themeColor="text1"/>
          <w:szCs w:val="24"/>
        </w:rPr>
        <w:drawing>
          <wp:inline distT="0" distB="0" distL="0" distR="0" wp14:anchorId="0A461A8E" wp14:editId="3E7576A7">
            <wp:extent cx="1571625" cy="5238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71625" cy="523875"/>
                    </a:xfrm>
                    <a:prstGeom prst="rect">
                      <a:avLst/>
                    </a:prstGeom>
                    <a:noFill/>
                    <a:ln>
                      <a:noFill/>
                    </a:ln>
                  </pic:spPr>
                </pic:pic>
              </a:graphicData>
            </a:graphic>
          </wp:inline>
        </w:drawing>
      </w:r>
    </w:p>
    <w:p w14:paraId="37B6F87F" w14:textId="77777777" w:rsidR="004161A0" w:rsidRPr="00052D14" w:rsidRDefault="004161A0" w:rsidP="004161A0">
      <w:pPr>
        <w:autoSpaceDE w:val="0"/>
        <w:autoSpaceDN w:val="0"/>
        <w:adjustRightInd w:val="0"/>
        <w:spacing w:after="0" w:line="480" w:lineRule="auto"/>
        <w:ind w:firstLine="720"/>
        <w:rPr>
          <w:rFonts w:cs="Times New Roman"/>
          <w:color w:val="000000" w:themeColor="text1"/>
          <w:szCs w:val="24"/>
        </w:rPr>
      </w:pPr>
      <w:r w:rsidRPr="00052D14">
        <w:rPr>
          <w:rFonts w:cs="Times New Roman"/>
          <w:color w:val="000000" w:themeColor="text1"/>
          <w:szCs w:val="24"/>
        </w:rPr>
        <w:t>Where C</w:t>
      </w:r>
      <w:r w:rsidRPr="00052D14">
        <w:rPr>
          <w:rFonts w:cs="Times New Roman"/>
          <w:color w:val="000000" w:themeColor="text1"/>
          <w:szCs w:val="24"/>
          <w:vertAlign w:val="subscript"/>
        </w:rPr>
        <w:t>in</w:t>
      </w:r>
      <w:r w:rsidRPr="00052D14">
        <w:rPr>
          <w:rFonts w:cs="Times New Roman"/>
          <w:color w:val="000000" w:themeColor="text1"/>
          <w:szCs w:val="24"/>
        </w:rPr>
        <w:t xml:space="preserve"> corresponds to constant influent value on adsorbent bed, </w:t>
      </w:r>
      <w:proofErr w:type="spellStart"/>
      <w:r w:rsidRPr="00052D14">
        <w:rPr>
          <w:rFonts w:cs="Times New Roman"/>
          <w:color w:val="000000" w:themeColor="text1"/>
          <w:szCs w:val="24"/>
        </w:rPr>
        <w:t>C</w:t>
      </w:r>
      <w:r w:rsidRPr="00052D14">
        <w:rPr>
          <w:rFonts w:cs="Times New Roman"/>
          <w:color w:val="000000" w:themeColor="text1"/>
          <w:szCs w:val="24"/>
          <w:vertAlign w:val="subscript"/>
        </w:rPr>
        <w:t>b</w:t>
      </w:r>
      <w:proofErr w:type="spellEnd"/>
      <w:r w:rsidRPr="00052D14">
        <w:rPr>
          <w:rFonts w:cs="Times New Roman"/>
          <w:color w:val="000000" w:themeColor="text1"/>
          <w:szCs w:val="24"/>
        </w:rPr>
        <w:t xml:space="preserve"> corresponds to breakthrough concentration and t</w:t>
      </w:r>
      <w:r w:rsidRPr="00052D14">
        <w:rPr>
          <w:rFonts w:cs="Times New Roman"/>
          <w:color w:val="000000" w:themeColor="text1"/>
          <w:szCs w:val="24"/>
          <w:vertAlign w:val="subscript"/>
        </w:rPr>
        <w:t>b</w:t>
      </w:r>
      <w:r w:rsidRPr="00052D14">
        <w:rPr>
          <w:rFonts w:cs="Times New Roman"/>
          <w:color w:val="000000" w:themeColor="text1"/>
          <w:szCs w:val="24"/>
        </w:rPr>
        <w:t xml:space="preserve"> service time.</w:t>
      </w:r>
      <w:bookmarkEnd w:id="0"/>
    </w:p>
    <w:p w14:paraId="0167E18E" w14:textId="77777777" w:rsidR="004161A0" w:rsidRPr="00052D14" w:rsidRDefault="004161A0" w:rsidP="004161A0">
      <w:pPr>
        <w:pStyle w:val="Default"/>
        <w:spacing w:line="480" w:lineRule="auto"/>
        <w:jc w:val="both"/>
        <w:rPr>
          <w:rFonts w:ascii="Times New Roman" w:hAnsi="Times New Roman" w:cs="Times New Roman"/>
          <w:b/>
          <w:bCs/>
          <w:color w:val="000000" w:themeColor="text1"/>
        </w:rPr>
      </w:pPr>
    </w:p>
    <w:p w14:paraId="0944A7A8" w14:textId="77777777" w:rsidR="004161A0" w:rsidRPr="00052D14" w:rsidRDefault="004161A0" w:rsidP="004161A0">
      <w:pPr>
        <w:pStyle w:val="Default"/>
        <w:spacing w:line="480" w:lineRule="auto"/>
        <w:jc w:val="both"/>
        <w:rPr>
          <w:rFonts w:ascii="Times New Roman" w:hAnsi="Times New Roman" w:cs="Times New Roman"/>
          <w:b/>
          <w:bCs/>
          <w:color w:val="000000" w:themeColor="text1"/>
        </w:rPr>
      </w:pPr>
      <w:r w:rsidRPr="00052D14">
        <w:rPr>
          <w:rFonts w:ascii="Times New Roman" w:hAnsi="Times New Roman" w:cs="Times New Roman"/>
          <w:b/>
          <w:bCs/>
          <w:color w:val="000000" w:themeColor="text1"/>
        </w:rPr>
        <w:lastRenderedPageBreak/>
        <w:t>2.9.4</w:t>
      </w:r>
      <w:r w:rsidRPr="00052D14">
        <w:rPr>
          <w:rFonts w:ascii="Times New Roman" w:hAnsi="Times New Roman" w:cs="Times New Roman"/>
          <w:b/>
          <w:bCs/>
          <w:color w:val="000000" w:themeColor="text1"/>
        </w:rPr>
        <w:tab/>
        <w:t xml:space="preserve"> Weibull Function Model</w:t>
      </w:r>
    </w:p>
    <w:p w14:paraId="29E08BCF" w14:textId="77777777" w:rsidR="004161A0" w:rsidRPr="00052D14" w:rsidRDefault="004161A0" w:rsidP="004161A0">
      <w:pPr>
        <w:spacing w:line="480" w:lineRule="auto"/>
        <w:rPr>
          <w:rFonts w:cs="Times New Roman"/>
          <w:szCs w:val="24"/>
        </w:rPr>
      </w:pPr>
      <w:r w:rsidRPr="004909A6">
        <w:rPr>
          <w:rFonts w:cs="Times New Roman"/>
          <w:szCs w:val="24"/>
        </w:rPr>
        <w:t>The</w:t>
      </w:r>
      <w:r>
        <w:rPr>
          <w:rFonts w:cs="Times New Roman"/>
          <w:szCs w:val="24"/>
        </w:rPr>
        <w:t xml:space="preserve"> </w:t>
      </w:r>
      <w:r w:rsidRPr="004909A6">
        <w:rPr>
          <w:rFonts w:cs="Times New Roman"/>
          <w:szCs w:val="24"/>
        </w:rPr>
        <w:t>Weibull</w:t>
      </w:r>
      <w:r>
        <w:rPr>
          <w:rFonts w:cs="Times New Roman"/>
          <w:szCs w:val="24"/>
        </w:rPr>
        <w:t xml:space="preserve"> </w:t>
      </w:r>
      <w:r w:rsidRPr="004909A6">
        <w:rPr>
          <w:rFonts w:cs="Times New Roman"/>
          <w:szCs w:val="24"/>
        </w:rPr>
        <w:t>cumulative</w:t>
      </w:r>
      <w:r>
        <w:rPr>
          <w:rFonts w:cs="Times New Roman"/>
          <w:szCs w:val="24"/>
        </w:rPr>
        <w:t xml:space="preserve"> </w:t>
      </w:r>
      <w:r w:rsidRPr="004909A6">
        <w:rPr>
          <w:rFonts w:cs="Times New Roman"/>
          <w:szCs w:val="24"/>
        </w:rPr>
        <w:t>distribution</w:t>
      </w:r>
      <w:r>
        <w:rPr>
          <w:rFonts w:cs="Times New Roman"/>
          <w:szCs w:val="24"/>
        </w:rPr>
        <w:t xml:space="preserve"> </w:t>
      </w:r>
      <w:r w:rsidRPr="004909A6">
        <w:rPr>
          <w:rFonts w:cs="Times New Roman"/>
          <w:szCs w:val="24"/>
        </w:rPr>
        <w:t>function,</w:t>
      </w:r>
      <w:r>
        <w:rPr>
          <w:rFonts w:cs="Times New Roman"/>
          <w:szCs w:val="24"/>
        </w:rPr>
        <w:t xml:space="preserve"> </w:t>
      </w:r>
      <w:r w:rsidRPr="004909A6">
        <w:rPr>
          <w:rFonts w:cs="Times New Roman"/>
          <w:szCs w:val="24"/>
        </w:rPr>
        <w:t>formulated</w:t>
      </w:r>
      <w:r>
        <w:rPr>
          <w:rFonts w:cs="Times New Roman"/>
          <w:szCs w:val="24"/>
        </w:rPr>
        <w:t xml:space="preserve"> </w:t>
      </w:r>
      <w:r w:rsidRPr="004909A6">
        <w:rPr>
          <w:rFonts w:cs="Times New Roman"/>
          <w:szCs w:val="24"/>
        </w:rPr>
        <w:t>fo</w:t>
      </w:r>
      <w:r>
        <w:rPr>
          <w:rFonts w:cs="Times New Roman"/>
          <w:szCs w:val="24"/>
        </w:rPr>
        <w:t xml:space="preserve">r </w:t>
      </w:r>
      <w:r w:rsidRPr="004909A6">
        <w:rPr>
          <w:rFonts w:cs="Times New Roman"/>
          <w:szCs w:val="24"/>
        </w:rPr>
        <w:t>adsorption,</w:t>
      </w:r>
      <w:r>
        <w:rPr>
          <w:rFonts w:cs="Times New Roman"/>
          <w:szCs w:val="24"/>
        </w:rPr>
        <w:t xml:space="preserve"> </w:t>
      </w:r>
      <w:r w:rsidRPr="004909A6">
        <w:rPr>
          <w:rFonts w:cs="Times New Roman"/>
          <w:szCs w:val="24"/>
        </w:rPr>
        <w:t>may</w:t>
      </w:r>
      <w:r>
        <w:rPr>
          <w:rFonts w:cs="Times New Roman"/>
          <w:szCs w:val="24"/>
        </w:rPr>
        <w:t xml:space="preserve"> </w:t>
      </w:r>
      <w:r w:rsidRPr="004909A6">
        <w:rPr>
          <w:rFonts w:cs="Times New Roman"/>
          <w:szCs w:val="24"/>
        </w:rPr>
        <w:t>be</w:t>
      </w:r>
      <w:r>
        <w:rPr>
          <w:rFonts w:cs="Times New Roman"/>
          <w:szCs w:val="24"/>
        </w:rPr>
        <w:t xml:space="preserve"> </w:t>
      </w:r>
      <w:r w:rsidRPr="004909A6">
        <w:rPr>
          <w:rFonts w:cs="Times New Roman"/>
          <w:szCs w:val="24"/>
        </w:rPr>
        <w:t>written</w:t>
      </w:r>
      <w:r w:rsidRPr="00052D14">
        <w:rPr>
          <w:rFonts w:cs="Times New Roman"/>
          <w:szCs w:val="24"/>
        </w:rPr>
        <w:t xml:space="preserve"> (Weibull, 1951).</w:t>
      </w:r>
    </w:p>
    <w:p w14:paraId="266056E2" w14:textId="77777777" w:rsidR="004161A0" w:rsidRPr="00BC7607" w:rsidRDefault="009B323F" w:rsidP="004161A0">
      <w:pPr>
        <w:spacing w:line="480" w:lineRule="auto"/>
        <w:rPr>
          <w:rFonts w:cs="Times New Roman"/>
          <w:sz w:val="28"/>
          <w:szCs w:val="28"/>
        </w:rPr>
      </w:pPr>
      <m:oMath>
        <m:f>
          <m:fPr>
            <m:ctrlPr>
              <w:rPr>
                <w:rFonts w:ascii="Cambria Math" w:hAnsi="Cambria Math" w:cs="Times New Roman"/>
                <w:sz w:val="28"/>
                <w:szCs w:val="28"/>
              </w:rPr>
            </m:ctrlPr>
          </m:fPr>
          <m:num>
            <m:r>
              <w:rPr>
                <w:rFonts w:ascii="Cambria Math" w:hAnsi="Cambria Math" w:cs="Times New Roman"/>
                <w:sz w:val="28"/>
                <w:szCs w:val="28"/>
              </w:rPr>
              <m:t>c</m:t>
            </m:r>
          </m:num>
          <m:den>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o</m:t>
                </m:r>
              </m:sub>
            </m:sSub>
          </m:den>
        </m:f>
        <m:r>
          <w:rPr>
            <w:rFonts w:ascii="Cambria Math" w:hAnsi="Cambria Math" w:cs="Times New Roman"/>
            <w:sz w:val="28"/>
            <w:szCs w:val="28"/>
          </w:rPr>
          <m:t xml:space="preserve"> </m:t>
        </m:r>
      </m:oMath>
      <w:r w:rsidR="004161A0" w:rsidRPr="00BC7607">
        <w:rPr>
          <w:rFonts w:eastAsiaTheme="minorEastAsia" w:cs="Times New Roman"/>
          <w:sz w:val="28"/>
          <w:szCs w:val="28"/>
        </w:rPr>
        <w:t>= 1 – exp [ -</w:t>
      </w:r>
      <m:oMath>
        <m:sSup>
          <m:sSupPr>
            <m:ctrlPr>
              <w:rPr>
                <w:rFonts w:ascii="Cambria Math" w:eastAsiaTheme="minorEastAsia" w:hAnsi="Cambria Math" w:cs="Times New Roman"/>
                <w:sz w:val="28"/>
                <w:szCs w:val="28"/>
              </w:rPr>
            </m:ctrlPr>
          </m:sSupPr>
          <m:e>
            <m:r>
              <m:rPr>
                <m:sty m:val="p"/>
              </m:rPr>
              <w:rPr>
                <w:rFonts w:ascii="Cambria Math" w:eastAsiaTheme="minorEastAsia" w:hAnsi="Cambria Math" w:cs="Times New Roman"/>
                <w:sz w:val="28"/>
                <w:szCs w:val="28"/>
              </w:rPr>
              <m:t xml:space="preserve"> (</m:t>
            </m:r>
            <m:f>
              <m:fPr>
                <m:ctrlPr>
                  <w:rPr>
                    <w:rFonts w:ascii="Cambria Math" w:hAnsi="Cambria Math" w:cs="Times New Roman"/>
                    <w:sz w:val="28"/>
                    <w:szCs w:val="28"/>
                  </w:rPr>
                </m:ctrlPr>
              </m:fPr>
              <m:num>
                <m:r>
                  <w:rPr>
                    <w:rFonts w:ascii="Cambria Math" w:hAnsi="Cambria Math" w:cs="Times New Roman"/>
                    <w:sz w:val="28"/>
                    <w:szCs w:val="28"/>
                  </w:rPr>
                  <m:t>t</m:t>
                </m:r>
              </m:num>
              <m:den>
                <m:r>
                  <m:rPr>
                    <m:sty m:val="p"/>
                  </m:rPr>
                  <w:rPr>
                    <w:rFonts w:ascii="Cambria Math" w:eastAsiaTheme="minorEastAsia" w:hAnsi="Cambria Math" w:cs="Times New Roman"/>
                    <w:sz w:val="28"/>
                    <w:szCs w:val="28"/>
                  </w:rPr>
                  <m:t>α</m:t>
                </m:r>
              </m:den>
            </m:f>
            <m:r>
              <w:rPr>
                <w:rFonts w:ascii="Cambria Math" w:hAnsi="Cambria Math" w:cs="Times New Roman"/>
                <w:sz w:val="28"/>
                <w:szCs w:val="28"/>
              </w:rPr>
              <m:t>)</m:t>
            </m:r>
          </m:e>
          <m:sup>
            <m:r>
              <w:rPr>
                <w:rFonts w:ascii="Cambria Math" w:eastAsiaTheme="minorEastAsia" w:hAnsi="Cambria Math" w:cs="Times New Roman"/>
                <w:sz w:val="28"/>
                <w:szCs w:val="28"/>
              </w:rPr>
              <m:t>b</m:t>
            </m:r>
          </m:sup>
        </m:sSup>
      </m:oMath>
      <w:r w:rsidR="004161A0" w:rsidRPr="00BC7607">
        <w:rPr>
          <w:rFonts w:eastAsiaTheme="minorEastAsia" w:cs="Times New Roman"/>
          <w:sz w:val="28"/>
          <w:szCs w:val="28"/>
        </w:rPr>
        <w:t>]</w:t>
      </w:r>
    </w:p>
    <w:p w14:paraId="58F1F3A7" w14:textId="77777777" w:rsidR="004161A0" w:rsidRDefault="004161A0" w:rsidP="004161A0">
      <w:pPr>
        <w:spacing w:line="480" w:lineRule="auto"/>
        <w:rPr>
          <w:rFonts w:cs="Times New Roman"/>
          <w:szCs w:val="24"/>
        </w:rPr>
      </w:pPr>
      <w:r w:rsidRPr="004909A6">
        <w:rPr>
          <w:rFonts w:cs="Times New Roman"/>
          <w:szCs w:val="24"/>
        </w:rPr>
        <w:t>Where</w:t>
      </w:r>
      <w:r>
        <w:rPr>
          <w:rFonts w:cs="Times New Roman"/>
          <w:szCs w:val="24"/>
        </w:rPr>
        <w:t xml:space="preserve"> </w:t>
      </w:r>
      <w:r w:rsidRPr="004909A6">
        <w:rPr>
          <w:rFonts w:cs="Times New Roman"/>
          <w:szCs w:val="24"/>
        </w:rPr>
        <w:t>c</w:t>
      </w:r>
      <w:r>
        <w:rPr>
          <w:rFonts w:cs="Times New Roman"/>
          <w:szCs w:val="24"/>
        </w:rPr>
        <w:t xml:space="preserve"> </w:t>
      </w:r>
      <w:r w:rsidRPr="004909A6">
        <w:rPr>
          <w:rFonts w:cs="Times New Roman"/>
          <w:szCs w:val="24"/>
        </w:rPr>
        <w:t>is</w:t>
      </w:r>
      <w:r>
        <w:rPr>
          <w:rFonts w:cs="Times New Roman"/>
          <w:szCs w:val="24"/>
        </w:rPr>
        <w:t xml:space="preserve"> </w:t>
      </w:r>
      <w:r w:rsidRPr="004909A6">
        <w:rPr>
          <w:rFonts w:cs="Times New Roman"/>
          <w:szCs w:val="24"/>
        </w:rPr>
        <w:t>the</w:t>
      </w:r>
      <w:r>
        <w:rPr>
          <w:rFonts w:cs="Times New Roman"/>
          <w:szCs w:val="24"/>
        </w:rPr>
        <w:t xml:space="preserve"> </w:t>
      </w:r>
      <w:r w:rsidRPr="004909A6">
        <w:rPr>
          <w:rFonts w:cs="Times New Roman"/>
          <w:szCs w:val="24"/>
        </w:rPr>
        <w:t>effluent</w:t>
      </w:r>
      <w:r>
        <w:rPr>
          <w:rFonts w:cs="Times New Roman"/>
          <w:szCs w:val="24"/>
        </w:rPr>
        <w:t xml:space="preserve"> </w:t>
      </w:r>
      <w:r w:rsidRPr="004909A6">
        <w:rPr>
          <w:rFonts w:cs="Times New Roman"/>
          <w:szCs w:val="24"/>
        </w:rPr>
        <w:t>concentration</w:t>
      </w:r>
      <w:r>
        <w:rPr>
          <w:rFonts w:cs="Times New Roman"/>
          <w:szCs w:val="24"/>
        </w:rPr>
        <w:t xml:space="preserve"> </w:t>
      </w:r>
      <w:r w:rsidRPr="004909A6">
        <w:rPr>
          <w:rFonts w:cs="Times New Roman"/>
          <w:szCs w:val="24"/>
        </w:rPr>
        <w:t>at</w:t>
      </w:r>
      <w:r>
        <w:rPr>
          <w:rFonts w:cs="Times New Roman"/>
          <w:szCs w:val="24"/>
        </w:rPr>
        <w:t xml:space="preserve"> </w:t>
      </w:r>
      <w:r w:rsidRPr="004909A6">
        <w:rPr>
          <w:rFonts w:cs="Times New Roman"/>
          <w:szCs w:val="24"/>
        </w:rPr>
        <w:t>any</w:t>
      </w:r>
      <w:r>
        <w:rPr>
          <w:rFonts w:cs="Times New Roman"/>
          <w:szCs w:val="24"/>
        </w:rPr>
        <w:t xml:space="preserve"> </w:t>
      </w:r>
      <w:r w:rsidRPr="004909A6">
        <w:rPr>
          <w:rFonts w:cs="Times New Roman"/>
          <w:szCs w:val="24"/>
        </w:rPr>
        <w:t>time</w:t>
      </w:r>
      <w:r>
        <w:rPr>
          <w:rFonts w:cs="Times New Roman"/>
          <w:szCs w:val="24"/>
        </w:rPr>
        <w:t xml:space="preserve"> </w:t>
      </w:r>
      <w:r w:rsidRPr="004909A6">
        <w:rPr>
          <w:rFonts w:cs="Times New Roman"/>
          <w:szCs w:val="24"/>
        </w:rPr>
        <w:t>t,</w:t>
      </w:r>
      <w:r>
        <w:rPr>
          <w:rFonts w:cs="Times New Roman"/>
          <w:szCs w:val="24"/>
        </w:rPr>
        <w:t xml:space="preserve"> </w:t>
      </w:r>
      <w:r w:rsidRPr="004909A6">
        <w:rPr>
          <w:rFonts w:cs="Times New Roman"/>
          <w:szCs w:val="24"/>
        </w:rPr>
        <w:t>c</w:t>
      </w:r>
      <w:r w:rsidRPr="00843C59">
        <w:rPr>
          <w:rFonts w:cs="Times New Roman"/>
          <w:szCs w:val="24"/>
          <w:vertAlign w:val="subscript"/>
        </w:rPr>
        <w:t>0</w:t>
      </w:r>
      <w:r w:rsidRPr="004909A6">
        <w:rPr>
          <w:rFonts w:cs="Times New Roman"/>
          <w:szCs w:val="24"/>
        </w:rPr>
        <w:t xml:space="preserve"> is</w:t>
      </w:r>
      <w:r>
        <w:rPr>
          <w:rFonts w:cs="Times New Roman"/>
          <w:szCs w:val="24"/>
        </w:rPr>
        <w:t xml:space="preserve"> </w:t>
      </w:r>
      <w:r w:rsidRPr="004909A6">
        <w:rPr>
          <w:rFonts w:cs="Times New Roman"/>
          <w:szCs w:val="24"/>
        </w:rPr>
        <w:t>the</w:t>
      </w:r>
      <w:r>
        <w:rPr>
          <w:rFonts w:cs="Times New Roman"/>
          <w:szCs w:val="24"/>
        </w:rPr>
        <w:t xml:space="preserve"> </w:t>
      </w:r>
      <w:r w:rsidRPr="004909A6">
        <w:rPr>
          <w:rFonts w:cs="Times New Roman"/>
          <w:szCs w:val="24"/>
        </w:rPr>
        <w:t>feed</w:t>
      </w:r>
      <w:r>
        <w:rPr>
          <w:rFonts w:cs="Times New Roman"/>
          <w:szCs w:val="24"/>
        </w:rPr>
        <w:t xml:space="preserve"> </w:t>
      </w:r>
      <w:r w:rsidRPr="004909A6">
        <w:rPr>
          <w:rFonts w:cs="Times New Roman"/>
          <w:szCs w:val="24"/>
        </w:rPr>
        <w:t>concentration,</w:t>
      </w:r>
      <w:r>
        <w:rPr>
          <w:rFonts w:cs="Times New Roman"/>
          <w:szCs w:val="24"/>
        </w:rPr>
        <w:t xml:space="preserve"> </w:t>
      </w:r>
      <w:r w:rsidRPr="004909A6">
        <w:rPr>
          <w:rFonts w:cs="Times New Roman"/>
          <w:szCs w:val="24"/>
        </w:rPr>
        <w:t>a</w:t>
      </w:r>
      <w:r>
        <w:rPr>
          <w:rFonts w:cs="Times New Roman"/>
          <w:szCs w:val="24"/>
        </w:rPr>
        <w:t xml:space="preserve"> </w:t>
      </w:r>
      <w:r w:rsidRPr="004909A6">
        <w:rPr>
          <w:rFonts w:cs="Times New Roman"/>
          <w:szCs w:val="24"/>
        </w:rPr>
        <w:t>&gt;</w:t>
      </w:r>
      <w:r>
        <w:rPr>
          <w:rFonts w:cs="Times New Roman"/>
          <w:szCs w:val="24"/>
        </w:rPr>
        <w:t xml:space="preserve"> </w:t>
      </w:r>
      <w:r w:rsidRPr="004909A6">
        <w:rPr>
          <w:rFonts w:cs="Times New Roman"/>
          <w:szCs w:val="24"/>
        </w:rPr>
        <w:t>0</w:t>
      </w:r>
      <w:r>
        <w:rPr>
          <w:rFonts w:cs="Times New Roman"/>
          <w:szCs w:val="24"/>
        </w:rPr>
        <w:t xml:space="preserve"> </w:t>
      </w:r>
      <w:r w:rsidRPr="004909A6">
        <w:rPr>
          <w:rFonts w:cs="Times New Roman"/>
          <w:szCs w:val="24"/>
        </w:rPr>
        <w:t>is</w:t>
      </w:r>
      <w:r>
        <w:rPr>
          <w:rFonts w:cs="Times New Roman"/>
          <w:szCs w:val="24"/>
        </w:rPr>
        <w:t xml:space="preserve"> </w:t>
      </w:r>
      <w:r w:rsidRPr="004909A6">
        <w:rPr>
          <w:rFonts w:cs="Times New Roman"/>
          <w:szCs w:val="24"/>
        </w:rPr>
        <w:t>a</w:t>
      </w:r>
      <w:r>
        <w:rPr>
          <w:rFonts w:cs="Times New Roman"/>
          <w:szCs w:val="24"/>
        </w:rPr>
        <w:t xml:space="preserve"> </w:t>
      </w:r>
      <w:r w:rsidRPr="004909A6">
        <w:rPr>
          <w:rFonts w:cs="Times New Roman"/>
          <w:szCs w:val="24"/>
        </w:rPr>
        <w:t>rate</w:t>
      </w:r>
      <w:r>
        <w:rPr>
          <w:rFonts w:cs="Times New Roman"/>
          <w:szCs w:val="24"/>
        </w:rPr>
        <w:t xml:space="preserve"> </w:t>
      </w:r>
      <w:r w:rsidRPr="004909A6">
        <w:rPr>
          <w:rFonts w:cs="Times New Roman"/>
          <w:szCs w:val="24"/>
        </w:rPr>
        <w:t>parameter,</w:t>
      </w:r>
      <w:r>
        <w:rPr>
          <w:rFonts w:cs="Times New Roman"/>
          <w:szCs w:val="24"/>
        </w:rPr>
        <w:t xml:space="preserve"> </w:t>
      </w:r>
      <w:r w:rsidRPr="004909A6">
        <w:rPr>
          <w:rFonts w:cs="Times New Roman"/>
          <w:szCs w:val="24"/>
        </w:rPr>
        <w:t>and</w:t>
      </w:r>
      <w:r>
        <w:rPr>
          <w:rFonts w:cs="Times New Roman"/>
          <w:szCs w:val="24"/>
        </w:rPr>
        <w:t xml:space="preserve"> </w:t>
      </w:r>
      <w:r w:rsidRPr="004909A6">
        <w:rPr>
          <w:rFonts w:cs="Times New Roman"/>
          <w:szCs w:val="24"/>
        </w:rPr>
        <w:t>b</w:t>
      </w:r>
      <w:r>
        <w:rPr>
          <w:rFonts w:cs="Times New Roman"/>
          <w:szCs w:val="24"/>
        </w:rPr>
        <w:t xml:space="preserve"> </w:t>
      </w:r>
      <w:r w:rsidRPr="004909A6">
        <w:rPr>
          <w:rFonts w:cs="Times New Roman"/>
          <w:szCs w:val="24"/>
        </w:rPr>
        <w:t>&gt;</w:t>
      </w:r>
      <w:r>
        <w:rPr>
          <w:rFonts w:cs="Times New Roman"/>
          <w:szCs w:val="24"/>
        </w:rPr>
        <w:t xml:space="preserve"> </w:t>
      </w:r>
      <w:r w:rsidRPr="004909A6">
        <w:rPr>
          <w:rFonts w:cs="Times New Roman"/>
          <w:szCs w:val="24"/>
        </w:rPr>
        <w:t>0</w:t>
      </w:r>
      <w:r>
        <w:rPr>
          <w:rFonts w:cs="Times New Roman"/>
          <w:szCs w:val="24"/>
        </w:rPr>
        <w:t xml:space="preserve"> </w:t>
      </w:r>
      <w:r w:rsidRPr="004909A6">
        <w:rPr>
          <w:rFonts w:cs="Times New Roman"/>
          <w:szCs w:val="24"/>
        </w:rPr>
        <w:t>is</w:t>
      </w:r>
      <w:r>
        <w:rPr>
          <w:rFonts w:cs="Times New Roman"/>
          <w:szCs w:val="24"/>
        </w:rPr>
        <w:t xml:space="preserve"> </w:t>
      </w:r>
      <w:r w:rsidRPr="004909A6">
        <w:rPr>
          <w:rFonts w:cs="Times New Roman"/>
          <w:szCs w:val="24"/>
        </w:rPr>
        <w:t>a</w:t>
      </w:r>
      <w:r>
        <w:rPr>
          <w:rFonts w:cs="Times New Roman"/>
          <w:szCs w:val="24"/>
        </w:rPr>
        <w:t xml:space="preserve"> </w:t>
      </w:r>
      <w:r w:rsidRPr="004909A6">
        <w:rPr>
          <w:rFonts w:cs="Times New Roman"/>
          <w:szCs w:val="24"/>
        </w:rPr>
        <w:t>shape</w:t>
      </w:r>
      <w:r>
        <w:rPr>
          <w:rFonts w:cs="Times New Roman"/>
          <w:szCs w:val="24"/>
        </w:rPr>
        <w:t xml:space="preserve"> </w:t>
      </w:r>
      <w:r w:rsidRPr="004909A6">
        <w:rPr>
          <w:rFonts w:cs="Times New Roman"/>
          <w:szCs w:val="24"/>
        </w:rPr>
        <w:t>parameter</w:t>
      </w:r>
      <w:r>
        <w:rPr>
          <w:rFonts w:cs="Times New Roman"/>
          <w:szCs w:val="24"/>
        </w:rPr>
        <w:t xml:space="preserve">. </w:t>
      </w:r>
      <w:r w:rsidRPr="004909A6">
        <w:rPr>
          <w:rFonts w:cs="Times New Roman"/>
          <w:szCs w:val="24"/>
        </w:rPr>
        <w:t>The</w:t>
      </w:r>
      <w:r>
        <w:rPr>
          <w:rFonts w:cs="Times New Roman"/>
          <w:szCs w:val="24"/>
        </w:rPr>
        <w:t xml:space="preserve"> </w:t>
      </w:r>
      <w:r w:rsidRPr="004909A6">
        <w:rPr>
          <w:rFonts w:cs="Times New Roman"/>
          <w:szCs w:val="24"/>
        </w:rPr>
        <w:t>Weibull</w:t>
      </w:r>
      <w:r>
        <w:rPr>
          <w:rFonts w:cs="Times New Roman"/>
          <w:szCs w:val="24"/>
        </w:rPr>
        <w:t xml:space="preserve"> </w:t>
      </w:r>
      <w:r w:rsidRPr="004909A6">
        <w:rPr>
          <w:rFonts w:cs="Times New Roman"/>
          <w:szCs w:val="24"/>
        </w:rPr>
        <w:t>function</w:t>
      </w:r>
      <w:r>
        <w:rPr>
          <w:rFonts w:cs="Times New Roman"/>
          <w:szCs w:val="24"/>
        </w:rPr>
        <w:t xml:space="preserve"> </w:t>
      </w:r>
      <w:r w:rsidRPr="004909A6">
        <w:rPr>
          <w:rFonts w:cs="Times New Roman"/>
          <w:szCs w:val="24"/>
        </w:rPr>
        <w:t>generates</w:t>
      </w:r>
      <w:r>
        <w:rPr>
          <w:rFonts w:cs="Times New Roman"/>
          <w:szCs w:val="24"/>
        </w:rPr>
        <w:t xml:space="preserve"> </w:t>
      </w:r>
      <w:r w:rsidRPr="004909A6">
        <w:rPr>
          <w:rFonts w:cs="Times New Roman"/>
          <w:szCs w:val="24"/>
        </w:rPr>
        <w:t>S-shaped</w:t>
      </w:r>
      <w:r>
        <w:rPr>
          <w:rFonts w:cs="Times New Roman"/>
          <w:szCs w:val="24"/>
        </w:rPr>
        <w:t xml:space="preserve"> </w:t>
      </w:r>
      <w:r w:rsidRPr="004909A6">
        <w:rPr>
          <w:rFonts w:cs="Times New Roman"/>
          <w:szCs w:val="24"/>
        </w:rPr>
        <w:t>curves</w:t>
      </w:r>
      <w:r>
        <w:rPr>
          <w:rFonts w:cs="Times New Roman"/>
          <w:szCs w:val="24"/>
        </w:rPr>
        <w:t xml:space="preserve"> </w:t>
      </w:r>
      <w:r w:rsidRPr="004909A6">
        <w:rPr>
          <w:rFonts w:cs="Times New Roman"/>
          <w:szCs w:val="24"/>
        </w:rPr>
        <w:t>for</w:t>
      </w:r>
      <w:r>
        <w:rPr>
          <w:rFonts w:cs="Times New Roman"/>
          <w:szCs w:val="24"/>
        </w:rPr>
        <w:t xml:space="preserve"> </w:t>
      </w:r>
      <w:r w:rsidRPr="004909A6">
        <w:rPr>
          <w:rFonts w:cs="Times New Roman"/>
          <w:szCs w:val="24"/>
        </w:rPr>
        <w:t>b</w:t>
      </w:r>
      <w:r>
        <w:rPr>
          <w:rFonts w:cs="Times New Roman"/>
          <w:szCs w:val="24"/>
        </w:rPr>
        <w:t xml:space="preserve"> </w:t>
      </w:r>
      <w:r w:rsidRPr="004909A6">
        <w:rPr>
          <w:rFonts w:cs="Times New Roman"/>
          <w:szCs w:val="24"/>
        </w:rPr>
        <w:t>&gt;</w:t>
      </w:r>
      <w:r>
        <w:rPr>
          <w:rFonts w:cs="Times New Roman"/>
          <w:szCs w:val="24"/>
        </w:rPr>
        <w:t xml:space="preserve"> </w:t>
      </w:r>
      <w:r w:rsidRPr="004909A6">
        <w:rPr>
          <w:rFonts w:cs="Times New Roman"/>
          <w:szCs w:val="24"/>
        </w:rPr>
        <w:t>1.</w:t>
      </w:r>
      <w:r>
        <w:rPr>
          <w:rFonts w:cs="Times New Roman"/>
          <w:szCs w:val="24"/>
        </w:rPr>
        <w:t xml:space="preserve"> </w:t>
      </w:r>
      <w:r w:rsidRPr="004909A6">
        <w:rPr>
          <w:rFonts w:cs="Times New Roman"/>
          <w:szCs w:val="24"/>
        </w:rPr>
        <w:t>Its</w:t>
      </w:r>
      <w:r>
        <w:rPr>
          <w:rFonts w:cs="Times New Roman"/>
          <w:szCs w:val="24"/>
        </w:rPr>
        <w:t xml:space="preserve"> </w:t>
      </w:r>
      <w:r w:rsidRPr="004909A6">
        <w:rPr>
          <w:rFonts w:cs="Times New Roman"/>
          <w:szCs w:val="24"/>
        </w:rPr>
        <w:t>tw</w:t>
      </w:r>
      <w:r>
        <w:rPr>
          <w:rFonts w:cs="Times New Roman"/>
          <w:szCs w:val="24"/>
        </w:rPr>
        <w:t xml:space="preserve">o </w:t>
      </w:r>
      <w:r w:rsidRPr="004909A6">
        <w:rPr>
          <w:rFonts w:cs="Times New Roman"/>
          <w:szCs w:val="24"/>
        </w:rPr>
        <w:t>unknown</w:t>
      </w:r>
      <w:r>
        <w:rPr>
          <w:rFonts w:cs="Times New Roman"/>
          <w:szCs w:val="24"/>
        </w:rPr>
        <w:t xml:space="preserve"> </w:t>
      </w:r>
      <w:r w:rsidRPr="004909A6">
        <w:rPr>
          <w:rFonts w:cs="Times New Roman"/>
          <w:szCs w:val="24"/>
        </w:rPr>
        <w:t>parameters,</w:t>
      </w:r>
      <w:r>
        <w:rPr>
          <w:rFonts w:cs="Times New Roman"/>
          <w:szCs w:val="24"/>
        </w:rPr>
        <w:t xml:space="preserve"> </w:t>
      </w:r>
      <w:r w:rsidRPr="004909A6">
        <w:rPr>
          <w:rFonts w:cs="Times New Roman"/>
          <w:szCs w:val="24"/>
        </w:rPr>
        <w:t>a</w:t>
      </w:r>
      <w:r>
        <w:rPr>
          <w:rFonts w:cs="Times New Roman"/>
          <w:szCs w:val="24"/>
        </w:rPr>
        <w:t xml:space="preserve"> </w:t>
      </w:r>
      <w:r w:rsidRPr="004909A6">
        <w:rPr>
          <w:rFonts w:cs="Times New Roman"/>
          <w:szCs w:val="24"/>
        </w:rPr>
        <w:t>and</w:t>
      </w:r>
      <w:r>
        <w:rPr>
          <w:rFonts w:cs="Times New Roman"/>
          <w:szCs w:val="24"/>
        </w:rPr>
        <w:t xml:space="preserve"> </w:t>
      </w:r>
      <w:r w:rsidRPr="004909A6">
        <w:rPr>
          <w:rFonts w:cs="Times New Roman"/>
          <w:szCs w:val="24"/>
        </w:rPr>
        <w:t>b,</w:t>
      </w:r>
      <w:r>
        <w:rPr>
          <w:rFonts w:cs="Times New Roman"/>
          <w:szCs w:val="24"/>
        </w:rPr>
        <w:t xml:space="preserve"> </w:t>
      </w:r>
      <w:r w:rsidRPr="004909A6">
        <w:rPr>
          <w:rFonts w:cs="Times New Roman"/>
          <w:szCs w:val="24"/>
        </w:rPr>
        <w:t>can</w:t>
      </w:r>
      <w:r>
        <w:rPr>
          <w:rFonts w:cs="Times New Roman"/>
          <w:szCs w:val="24"/>
        </w:rPr>
        <w:t xml:space="preserve"> </w:t>
      </w:r>
      <w:r w:rsidRPr="004909A6">
        <w:rPr>
          <w:rFonts w:cs="Times New Roman"/>
          <w:szCs w:val="24"/>
        </w:rPr>
        <w:t>be</w:t>
      </w:r>
      <w:r>
        <w:rPr>
          <w:rFonts w:cs="Times New Roman"/>
          <w:szCs w:val="24"/>
        </w:rPr>
        <w:t xml:space="preserve"> </w:t>
      </w:r>
      <w:r w:rsidRPr="004909A6">
        <w:rPr>
          <w:rFonts w:cs="Times New Roman"/>
          <w:szCs w:val="24"/>
        </w:rPr>
        <w:t>easily</w:t>
      </w:r>
      <w:r>
        <w:rPr>
          <w:rFonts w:cs="Times New Roman"/>
          <w:szCs w:val="24"/>
        </w:rPr>
        <w:t xml:space="preserve"> </w:t>
      </w:r>
      <w:r w:rsidRPr="004909A6">
        <w:rPr>
          <w:rFonts w:cs="Times New Roman"/>
          <w:szCs w:val="24"/>
        </w:rPr>
        <w:t>determined</w:t>
      </w:r>
      <w:r>
        <w:rPr>
          <w:rFonts w:cs="Times New Roman"/>
          <w:szCs w:val="24"/>
        </w:rPr>
        <w:t xml:space="preserve"> </w:t>
      </w:r>
      <w:r w:rsidRPr="004909A6">
        <w:rPr>
          <w:rFonts w:cs="Times New Roman"/>
          <w:szCs w:val="24"/>
        </w:rPr>
        <w:t>using</w:t>
      </w:r>
      <w:r>
        <w:rPr>
          <w:rFonts w:cs="Times New Roman"/>
          <w:szCs w:val="24"/>
        </w:rPr>
        <w:t xml:space="preserve"> a </w:t>
      </w:r>
      <w:r w:rsidRPr="004909A6">
        <w:rPr>
          <w:rFonts w:cs="Times New Roman"/>
          <w:szCs w:val="24"/>
        </w:rPr>
        <w:t>spreadsheet</w:t>
      </w:r>
      <w:r>
        <w:rPr>
          <w:rFonts w:cs="Times New Roman"/>
          <w:szCs w:val="24"/>
        </w:rPr>
        <w:t xml:space="preserve"> </w:t>
      </w:r>
      <w:r w:rsidRPr="004909A6">
        <w:rPr>
          <w:rFonts w:cs="Times New Roman"/>
          <w:szCs w:val="24"/>
        </w:rPr>
        <w:t>program</w:t>
      </w:r>
      <w:r>
        <w:rPr>
          <w:rFonts w:cs="Times New Roman"/>
          <w:szCs w:val="24"/>
        </w:rPr>
        <w:t xml:space="preserve"> </w:t>
      </w:r>
      <w:r w:rsidRPr="004909A6">
        <w:rPr>
          <w:rFonts w:cs="Times New Roman"/>
          <w:szCs w:val="24"/>
        </w:rPr>
        <w:t>with</w:t>
      </w:r>
      <w:r>
        <w:rPr>
          <w:rFonts w:cs="Times New Roman"/>
          <w:szCs w:val="24"/>
        </w:rPr>
        <w:t xml:space="preserve"> </w:t>
      </w:r>
      <w:r w:rsidRPr="004909A6">
        <w:rPr>
          <w:rFonts w:cs="Times New Roman"/>
          <w:szCs w:val="24"/>
        </w:rPr>
        <w:t>a</w:t>
      </w:r>
      <w:r>
        <w:rPr>
          <w:rFonts w:cs="Times New Roman"/>
          <w:szCs w:val="24"/>
        </w:rPr>
        <w:t xml:space="preserve"> </w:t>
      </w:r>
      <w:r w:rsidRPr="004909A6">
        <w:rPr>
          <w:rFonts w:cs="Times New Roman"/>
          <w:szCs w:val="24"/>
        </w:rPr>
        <w:t>built-in</w:t>
      </w:r>
      <w:r>
        <w:rPr>
          <w:rFonts w:cs="Times New Roman"/>
          <w:szCs w:val="24"/>
        </w:rPr>
        <w:t xml:space="preserve"> </w:t>
      </w:r>
      <w:r w:rsidRPr="004909A6">
        <w:rPr>
          <w:rFonts w:cs="Times New Roman"/>
          <w:szCs w:val="24"/>
        </w:rPr>
        <w:t>optimization</w:t>
      </w:r>
      <w:r>
        <w:rPr>
          <w:rFonts w:cs="Times New Roman"/>
          <w:szCs w:val="24"/>
        </w:rPr>
        <w:t xml:space="preserve"> </w:t>
      </w:r>
      <w:r w:rsidRPr="004909A6">
        <w:rPr>
          <w:rFonts w:cs="Times New Roman"/>
          <w:szCs w:val="24"/>
        </w:rPr>
        <w:t>routine.</w:t>
      </w:r>
      <w:r>
        <w:rPr>
          <w:rFonts w:cs="Times New Roman"/>
          <w:szCs w:val="24"/>
        </w:rPr>
        <w:t xml:space="preserve"> </w:t>
      </w:r>
      <w:r w:rsidRPr="004909A6">
        <w:rPr>
          <w:rFonts w:cs="Times New Roman"/>
          <w:szCs w:val="24"/>
        </w:rPr>
        <w:t>Because</w:t>
      </w:r>
      <w:r>
        <w:rPr>
          <w:rFonts w:cs="Times New Roman"/>
          <w:szCs w:val="24"/>
        </w:rPr>
        <w:t xml:space="preserve"> </w:t>
      </w:r>
      <w:r w:rsidRPr="004909A6">
        <w:rPr>
          <w:rFonts w:cs="Times New Roman"/>
          <w:szCs w:val="24"/>
        </w:rPr>
        <w:t>the</w:t>
      </w:r>
      <w:r>
        <w:rPr>
          <w:rFonts w:cs="Times New Roman"/>
          <w:szCs w:val="24"/>
        </w:rPr>
        <w:t xml:space="preserve"> </w:t>
      </w:r>
      <w:r w:rsidRPr="004909A6">
        <w:rPr>
          <w:rFonts w:cs="Times New Roman"/>
          <w:szCs w:val="24"/>
        </w:rPr>
        <w:t>two</w:t>
      </w:r>
      <w:r>
        <w:rPr>
          <w:rFonts w:cs="Times New Roman"/>
          <w:szCs w:val="24"/>
        </w:rPr>
        <w:t xml:space="preserve"> </w:t>
      </w:r>
      <w:r w:rsidRPr="004909A6">
        <w:rPr>
          <w:rFonts w:cs="Times New Roman"/>
          <w:szCs w:val="24"/>
        </w:rPr>
        <w:t>parameters</w:t>
      </w:r>
      <w:r>
        <w:rPr>
          <w:rFonts w:cs="Times New Roman"/>
          <w:szCs w:val="24"/>
        </w:rPr>
        <w:t xml:space="preserve"> </w:t>
      </w:r>
      <w:r w:rsidRPr="004909A6">
        <w:rPr>
          <w:rFonts w:cs="Times New Roman"/>
          <w:szCs w:val="24"/>
        </w:rPr>
        <w:t>lack</w:t>
      </w:r>
      <w:r>
        <w:rPr>
          <w:rFonts w:cs="Times New Roman"/>
          <w:szCs w:val="24"/>
        </w:rPr>
        <w:t xml:space="preserve"> </w:t>
      </w:r>
      <w:r w:rsidRPr="004909A6">
        <w:rPr>
          <w:rFonts w:cs="Times New Roman"/>
          <w:szCs w:val="24"/>
        </w:rPr>
        <w:t>physical</w:t>
      </w:r>
      <w:r>
        <w:rPr>
          <w:rFonts w:cs="Times New Roman"/>
          <w:szCs w:val="24"/>
        </w:rPr>
        <w:t xml:space="preserve"> </w:t>
      </w:r>
      <w:r w:rsidRPr="004909A6">
        <w:rPr>
          <w:rFonts w:cs="Times New Roman"/>
          <w:szCs w:val="24"/>
        </w:rPr>
        <w:t>significance,</w:t>
      </w:r>
      <w:r>
        <w:rPr>
          <w:rFonts w:cs="Times New Roman"/>
          <w:szCs w:val="24"/>
        </w:rPr>
        <w:t xml:space="preserve"> </w:t>
      </w:r>
      <w:r w:rsidRPr="004909A6">
        <w:rPr>
          <w:rFonts w:cs="Times New Roman"/>
          <w:szCs w:val="24"/>
        </w:rPr>
        <w:t>their</w:t>
      </w:r>
      <w:r>
        <w:rPr>
          <w:rFonts w:cs="Times New Roman"/>
          <w:szCs w:val="24"/>
        </w:rPr>
        <w:t xml:space="preserve"> </w:t>
      </w:r>
      <w:r w:rsidRPr="004909A6">
        <w:rPr>
          <w:rFonts w:cs="Times New Roman"/>
          <w:szCs w:val="24"/>
        </w:rPr>
        <w:t>values</w:t>
      </w:r>
      <w:r>
        <w:rPr>
          <w:rFonts w:cs="Times New Roman"/>
          <w:szCs w:val="24"/>
        </w:rPr>
        <w:t xml:space="preserve"> </w:t>
      </w:r>
      <w:r w:rsidRPr="004909A6">
        <w:rPr>
          <w:rFonts w:cs="Times New Roman"/>
          <w:szCs w:val="24"/>
        </w:rPr>
        <w:t>are</w:t>
      </w:r>
      <w:r>
        <w:rPr>
          <w:rFonts w:cs="Times New Roman"/>
          <w:szCs w:val="24"/>
        </w:rPr>
        <w:t xml:space="preserve"> </w:t>
      </w:r>
      <w:r w:rsidRPr="004909A6">
        <w:rPr>
          <w:rFonts w:cs="Times New Roman"/>
          <w:szCs w:val="24"/>
        </w:rPr>
        <w:t>usually</w:t>
      </w:r>
      <w:r>
        <w:rPr>
          <w:rFonts w:cs="Times New Roman"/>
          <w:szCs w:val="24"/>
        </w:rPr>
        <w:t xml:space="preserve"> </w:t>
      </w:r>
      <w:r w:rsidRPr="004909A6">
        <w:rPr>
          <w:rFonts w:cs="Times New Roman"/>
          <w:szCs w:val="24"/>
        </w:rPr>
        <w:t>extracted</w:t>
      </w:r>
      <w:r>
        <w:rPr>
          <w:rFonts w:cs="Times New Roman"/>
          <w:szCs w:val="24"/>
        </w:rPr>
        <w:t xml:space="preserve"> </w:t>
      </w:r>
      <w:r w:rsidRPr="004909A6">
        <w:rPr>
          <w:rFonts w:cs="Times New Roman"/>
          <w:szCs w:val="24"/>
        </w:rPr>
        <w:t>from</w:t>
      </w:r>
      <w:r>
        <w:rPr>
          <w:rFonts w:cs="Times New Roman"/>
          <w:szCs w:val="24"/>
        </w:rPr>
        <w:t xml:space="preserve"> </w:t>
      </w:r>
      <w:r w:rsidRPr="004909A6">
        <w:rPr>
          <w:rFonts w:cs="Times New Roman"/>
          <w:szCs w:val="24"/>
        </w:rPr>
        <w:t>breakthrough</w:t>
      </w:r>
      <w:r>
        <w:rPr>
          <w:rFonts w:cs="Times New Roman"/>
          <w:szCs w:val="24"/>
        </w:rPr>
        <w:t xml:space="preserve"> </w:t>
      </w:r>
      <w:r w:rsidRPr="004909A6">
        <w:rPr>
          <w:rFonts w:cs="Times New Roman"/>
          <w:szCs w:val="24"/>
        </w:rPr>
        <w:t>data.</w:t>
      </w:r>
      <w:r>
        <w:rPr>
          <w:rFonts w:cs="Times New Roman"/>
          <w:szCs w:val="24"/>
        </w:rPr>
        <w:t xml:space="preserve"> </w:t>
      </w:r>
      <w:r w:rsidRPr="004909A6">
        <w:rPr>
          <w:rFonts w:cs="Times New Roman"/>
          <w:szCs w:val="24"/>
        </w:rPr>
        <w:t>It</w:t>
      </w:r>
      <w:r>
        <w:rPr>
          <w:rFonts w:cs="Times New Roman"/>
          <w:szCs w:val="24"/>
        </w:rPr>
        <w:t xml:space="preserve"> </w:t>
      </w:r>
      <w:r w:rsidRPr="004909A6">
        <w:rPr>
          <w:rFonts w:cs="Times New Roman"/>
          <w:szCs w:val="24"/>
        </w:rPr>
        <w:t>is</w:t>
      </w:r>
      <w:r>
        <w:rPr>
          <w:rFonts w:cs="Times New Roman"/>
          <w:szCs w:val="24"/>
        </w:rPr>
        <w:t xml:space="preserve"> </w:t>
      </w:r>
      <w:r w:rsidRPr="004909A6">
        <w:rPr>
          <w:rFonts w:cs="Times New Roman"/>
          <w:szCs w:val="24"/>
        </w:rPr>
        <w:t>not</w:t>
      </w:r>
      <w:r>
        <w:rPr>
          <w:rFonts w:cs="Times New Roman"/>
          <w:szCs w:val="24"/>
        </w:rPr>
        <w:t xml:space="preserve"> </w:t>
      </w:r>
      <w:r w:rsidRPr="004909A6">
        <w:rPr>
          <w:rFonts w:cs="Times New Roman"/>
          <w:szCs w:val="24"/>
        </w:rPr>
        <w:t>possible</w:t>
      </w:r>
      <w:r>
        <w:rPr>
          <w:rFonts w:cs="Times New Roman"/>
          <w:szCs w:val="24"/>
        </w:rPr>
        <w:t xml:space="preserve"> </w:t>
      </w:r>
      <w:r w:rsidRPr="004909A6">
        <w:rPr>
          <w:rFonts w:cs="Times New Roman"/>
          <w:szCs w:val="24"/>
        </w:rPr>
        <w:t>to</w:t>
      </w:r>
      <w:r>
        <w:rPr>
          <w:rFonts w:cs="Times New Roman"/>
          <w:szCs w:val="24"/>
        </w:rPr>
        <w:t xml:space="preserve"> </w:t>
      </w:r>
      <w:r w:rsidRPr="004909A6">
        <w:rPr>
          <w:rFonts w:cs="Times New Roman"/>
          <w:szCs w:val="24"/>
        </w:rPr>
        <w:t>determine</w:t>
      </w:r>
      <w:r>
        <w:rPr>
          <w:rFonts w:cs="Times New Roman"/>
          <w:szCs w:val="24"/>
        </w:rPr>
        <w:t xml:space="preserve"> </w:t>
      </w:r>
      <w:r w:rsidRPr="004909A6">
        <w:rPr>
          <w:rFonts w:cs="Times New Roman"/>
          <w:szCs w:val="24"/>
        </w:rPr>
        <w:t>the</w:t>
      </w:r>
      <w:r>
        <w:rPr>
          <w:rFonts w:cs="Times New Roman"/>
          <w:szCs w:val="24"/>
        </w:rPr>
        <w:t xml:space="preserve"> </w:t>
      </w:r>
      <w:r w:rsidRPr="004909A6">
        <w:rPr>
          <w:rFonts w:cs="Times New Roman"/>
          <w:szCs w:val="24"/>
        </w:rPr>
        <w:t>two</w:t>
      </w:r>
      <w:r>
        <w:rPr>
          <w:rFonts w:cs="Times New Roman"/>
          <w:szCs w:val="24"/>
        </w:rPr>
        <w:t xml:space="preserve"> p</w:t>
      </w:r>
      <w:r w:rsidRPr="004909A6">
        <w:rPr>
          <w:rFonts w:cs="Times New Roman"/>
          <w:szCs w:val="24"/>
        </w:rPr>
        <w:t>arameters</w:t>
      </w:r>
      <w:r>
        <w:rPr>
          <w:rFonts w:cs="Times New Roman"/>
          <w:szCs w:val="24"/>
        </w:rPr>
        <w:t xml:space="preserve"> </w:t>
      </w:r>
      <w:r w:rsidRPr="004909A6">
        <w:rPr>
          <w:rFonts w:cs="Times New Roman"/>
          <w:szCs w:val="24"/>
        </w:rPr>
        <w:t>from</w:t>
      </w:r>
      <w:r>
        <w:rPr>
          <w:rFonts w:cs="Times New Roman"/>
          <w:szCs w:val="24"/>
        </w:rPr>
        <w:t xml:space="preserve"> </w:t>
      </w:r>
      <w:r w:rsidRPr="004909A6">
        <w:rPr>
          <w:rFonts w:cs="Times New Roman"/>
          <w:szCs w:val="24"/>
        </w:rPr>
        <w:t>independent</w:t>
      </w:r>
      <w:r>
        <w:rPr>
          <w:rFonts w:cs="Times New Roman"/>
          <w:szCs w:val="24"/>
        </w:rPr>
        <w:t xml:space="preserve"> </w:t>
      </w:r>
      <w:r w:rsidRPr="004909A6">
        <w:rPr>
          <w:rFonts w:cs="Times New Roman"/>
          <w:szCs w:val="24"/>
        </w:rPr>
        <w:t>sources</w:t>
      </w:r>
      <w:r>
        <w:rPr>
          <w:rFonts w:cs="Times New Roman"/>
          <w:szCs w:val="24"/>
        </w:rPr>
        <w:t xml:space="preserve"> </w:t>
      </w:r>
      <w:r w:rsidRPr="004909A6">
        <w:rPr>
          <w:rFonts w:cs="Times New Roman"/>
          <w:szCs w:val="24"/>
        </w:rPr>
        <w:t>(e.g.,</w:t>
      </w:r>
      <w:r>
        <w:rPr>
          <w:rFonts w:cs="Times New Roman"/>
          <w:szCs w:val="24"/>
        </w:rPr>
        <w:t xml:space="preserve"> </w:t>
      </w:r>
      <w:r w:rsidRPr="004909A6">
        <w:rPr>
          <w:rFonts w:cs="Times New Roman"/>
          <w:szCs w:val="24"/>
        </w:rPr>
        <w:t>engineering</w:t>
      </w:r>
      <w:r>
        <w:rPr>
          <w:rFonts w:cs="Times New Roman"/>
          <w:szCs w:val="24"/>
        </w:rPr>
        <w:t xml:space="preserve"> </w:t>
      </w:r>
      <w:r w:rsidRPr="004909A6">
        <w:rPr>
          <w:rFonts w:cs="Times New Roman"/>
          <w:szCs w:val="24"/>
        </w:rPr>
        <w:t>correlations).</w:t>
      </w:r>
      <w:r>
        <w:rPr>
          <w:rFonts w:cs="Times New Roman"/>
          <w:szCs w:val="24"/>
        </w:rPr>
        <w:t xml:space="preserve"> </w:t>
      </w:r>
      <w:r w:rsidRPr="004909A6">
        <w:rPr>
          <w:rFonts w:cs="Times New Roman"/>
          <w:szCs w:val="24"/>
        </w:rPr>
        <w:t>The</w:t>
      </w:r>
      <w:r>
        <w:rPr>
          <w:rFonts w:cs="Times New Roman"/>
          <w:szCs w:val="24"/>
        </w:rPr>
        <w:t xml:space="preserve"> </w:t>
      </w:r>
      <w:r w:rsidRPr="004909A6">
        <w:rPr>
          <w:rFonts w:cs="Times New Roman"/>
          <w:szCs w:val="24"/>
        </w:rPr>
        <w:t>Weibull</w:t>
      </w:r>
      <w:r>
        <w:rPr>
          <w:rFonts w:cs="Times New Roman"/>
          <w:szCs w:val="24"/>
        </w:rPr>
        <w:t xml:space="preserve"> </w:t>
      </w:r>
      <w:r w:rsidRPr="004909A6">
        <w:rPr>
          <w:rFonts w:cs="Times New Roman"/>
          <w:szCs w:val="24"/>
        </w:rPr>
        <w:t>function</w:t>
      </w:r>
      <w:r>
        <w:rPr>
          <w:rFonts w:cs="Times New Roman"/>
          <w:szCs w:val="24"/>
        </w:rPr>
        <w:t xml:space="preserve"> </w:t>
      </w:r>
      <w:r w:rsidRPr="004909A6">
        <w:rPr>
          <w:rFonts w:cs="Times New Roman"/>
          <w:szCs w:val="24"/>
        </w:rPr>
        <w:t>can</w:t>
      </w:r>
      <w:r>
        <w:rPr>
          <w:rFonts w:cs="Times New Roman"/>
          <w:szCs w:val="24"/>
        </w:rPr>
        <w:t xml:space="preserve"> </w:t>
      </w:r>
      <w:r w:rsidRPr="004909A6">
        <w:rPr>
          <w:rFonts w:cs="Times New Roman"/>
          <w:szCs w:val="24"/>
        </w:rPr>
        <w:t>be</w:t>
      </w:r>
      <w:r>
        <w:rPr>
          <w:rFonts w:cs="Times New Roman"/>
          <w:szCs w:val="24"/>
        </w:rPr>
        <w:t xml:space="preserve"> </w:t>
      </w:r>
      <w:r w:rsidRPr="004909A6">
        <w:rPr>
          <w:rFonts w:cs="Times New Roman"/>
          <w:szCs w:val="24"/>
        </w:rPr>
        <w:t>transformed</w:t>
      </w:r>
      <w:r>
        <w:rPr>
          <w:rFonts w:cs="Times New Roman"/>
          <w:szCs w:val="24"/>
        </w:rPr>
        <w:t xml:space="preserve"> </w:t>
      </w:r>
      <w:r w:rsidRPr="004909A6">
        <w:rPr>
          <w:rFonts w:cs="Times New Roman"/>
          <w:szCs w:val="24"/>
        </w:rPr>
        <w:t>into</w:t>
      </w:r>
      <w:r>
        <w:rPr>
          <w:rFonts w:cs="Times New Roman"/>
          <w:szCs w:val="24"/>
        </w:rPr>
        <w:t xml:space="preserve"> </w:t>
      </w:r>
      <w:r w:rsidRPr="004909A6">
        <w:rPr>
          <w:rFonts w:cs="Times New Roman"/>
          <w:szCs w:val="24"/>
        </w:rPr>
        <w:t>linear</w:t>
      </w:r>
      <w:r>
        <w:rPr>
          <w:rFonts w:cs="Times New Roman"/>
          <w:szCs w:val="24"/>
        </w:rPr>
        <w:t xml:space="preserve"> </w:t>
      </w:r>
      <w:r w:rsidRPr="004909A6">
        <w:rPr>
          <w:rFonts w:cs="Times New Roman"/>
          <w:szCs w:val="24"/>
        </w:rPr>
        <w:t>form</w:t>
      </w:r>
      <w:r>
        <w:rPr>
          <w:rFonts w:cs="Times New Roman"/>
          <w:szCs w:val="24"/>
        </w:rPr>
        <w:t xml:space="preserve"> </w:t>
      </w:r>
      <w:r w:rsidRPr="004909A6">
        <w:rPr>
          <w:rFonts w:cs="Times New Roman"/>
          <w:szCs w:val="24"/>
        </w:rPr>
        <w:t>and</w:t>
      </w:r>
      <w:r>
        <w:rPr>
          <w:rFonts w:cs="Times New Roman"/>
          <w:szCs w:val="24"/>
        </w:rPr>
        <w:t xml:space="preserve"> </w:t>
      </w:r>
      <w:r w:rsidRPr="004909A6">
        <w:rPr>
          <w:rFonts w:cs="Times New Roman"/>
          <w:szCs w:val="24"/>
        </w:rPr>
        <w:t>linea</w:t>
      </w:r>
      <w:r>
        <w:rPr>
          <w:rFonts w:cs="Times New Roman"/>
          <w:szCs w:val="24"/>
        </w:rPr>
        <w:t xml:space="preserve">r </w:t>
      </w:r>
      <w:r w:rsidRPr="004909A6">
        <w:rPr>
          <w:rFonts w:cs="Times New Roman"/>
          <w:szCs w:val="24"/>
        </w:rPr>
        <w:t>regression</w:t>
      </w:r>
      <w:r>
        <w:rPr>
          <w:rFonts w:cs="Times New Roman"/>
          <w:szCs w:val="24"/>
        </w:rPr>
        <w:t xml:space="preserve"> </w:t>
      </w:r>
      <w:r w:rsidRPr="004909A6">
        <w:rPr>
          <w:rFonts w:cs="Times New Roman"/>
          <w:szCs w:val="24"/>
        </w:rPr>
        <w:t>can</w:t>
      </w:r>
      <w:r>
        <w:rPr>
          <w:rFonts w:cs="Times New Roman"/>
          <w:szCs w:val="24"/>
        </w:rPr>
        <w:t xml:space="preserve"> </w:t>
      </w:r>
      <w:r w:rsidRPr="004909A6">
        <w:rPr>
          <w:rFonts w:cs="Times New Roman"/>
          <w:szCs w:val="24"/>
        </w:rPr>
        <w:t>then</w:t>
      </w:r>
      <w:r>
        <w:rPr>
          <w:rFonts w:cs="Times New Roman"/>
          <w:szCs w:val="24"/>
        </w:rPr>
        <w:t xml:space="preserve"> </w:t>
      </w:r>
      <w:r w:rsidRPr="004909A6">
        <w:rPr>
          <w:rFonts w:cs="Times New Roman"/>
          <w:szCs w:val="24"/>
        </w:rPr>
        <w:t>be</w:t>
      </w:r>
      <w:r>
        <w:rPr>
          <w:rFonts w:cs="Times New Roman"/>
          <w:szCs w:val="24"/>
        </w:rPr>
        <w:t xml:space="preserve"> </w:t>
      </w:r>
      <w:r w:rsidRPr="004909A6">
        <w:rPr>
          <w:rFonts w:cs="Times New Roman"/>
          <w:szCs w:val="24"/>
        </w:rPr>
        <w:t>used</w:t>
      </w:r>
      <w:r>
        <w:rPr>
          <w:rFonts w:cs="Times New Roman"/>
          <w:szCs w:val="24"/>
        </w:rPr>
        <w:t xml:space="preserve"> </w:t>
      </w:r>
      <w:r w:rsidRPr="004909A6">
        <w:rPr>
          <w:rFonts w:cs="Times New Roman"/>
          <w:szCs w:val="24"/>
        </w:rPr>
        <w:t>to</w:t>
      </w:r>
      <w:r>
        <w:rPr>
          <w:rFonts w:cs="Times New Roman"/>
          <w:szCs w:val="24"/>
        </w:rPr>
        <w:t xml:space="preserve"> </w:t>
      </w:r>
      <w:r w:rsidRPr="004909A6">
        <w:rPr>
          <w:rFonts w:cs="Times New Roman"/>
          <w:szCs w:val="24"/>
        </w:rPr>
        <w:t>estimate</w:t>
      </w:r>
      <w:r>
        <w:rPr>
          <w:rFonts w:cs="Times New Roman"/>
          <w:szCs w:val="24"/>
        </w:rPr>
        <w:t xml:space="preserve"> </w:t>
      </w:r>
      <w:r w:rsidRPr="004909A6">
        <w:rPr>
          <w:rFonts w:cs="Times New Roman"/>
          <w:szCs w:val="24"/>
        </w:rPr>
        <w:t>its</w:t>
      </w:r>
      <w:r>
        <w:rPr>
          <w:rFonts w:cs="Times New Roman"/>
          <w:szCs w:val="24"/>
        </w:rPr>
        <w:t xml:space="preserve"> </w:t>
      </w:r>
      <w:r w:rsidRPr="004909A6">
        <w:rPr>
          <w:rFonts w:cs="Times New Roman"/>
          <w:szCs w:val="24"/>
        </w:rPr>
        <w:t>parameters.</w:t>
      </w:r>
      <w:r>
        <w:rPr>
          <w:rFonts w:cs="Times New Roman"/>
          <w:szCs w:val="24"/>
        </w:rPr>
        <w:t xml:space="preserve"> </w:t>
      </w:r>
      <w:r w:rsidRPr="004909A6">
        <w:rPr>
          <w:rFonts w:cs="Times New Roman"/>
          <w:szCs w:val="24"/>
        </w:rPr>
        <w:t>One</w:t>
      </w:r>
      <w:r>
        <w:rPr>
          <w:rFonts w:cs="Times New Roman"/>
          <w:szCs w:val="24"/>
        </w:rPr>
        <w:t xml:space="preserve"> </w:t>
      </w:r>
      <w:r w:rsidRPr="004909A6">
        <w:rPr>
          <w:rFonts w:cs="Times New Roman"/>
          <w:szCs w:val="24"/>
        </w:rPr>
        <w:t>version</w:t>
      </w:r>
      <w:r>
        <w:rPr>
          <w:rFonts w:cs="Times New Roman"/>
          <w:szCs w:val="24"/>
        </w:rPr>
        <w:t xml:space="preserve"> </w:t>
      </w:r>
      <w:r w:rsidRPr="004909A6">
        <w:rPr>
          <w:rFonts w:cs="Times New Roman"/>
          <w:szCs w:val="24"/>
        </w:rPr>
        <w:t>of</w:t>
      </w:r>
      <w:r>
        <w:rPr>
          <w:rFonts w:cs="Times New Roman"/>
          <w:szCs w:val="24"/>
        </w:rPr>
        <w:t xml:space="preserve"> </w:t>
      </w:r>
      <w:r w:rsidRPr="004909A6">
        <w:rPr>
          <w:rFonts w:cs="Times New Roman"/>
          <w:szCs w:val="24"/>
        </w:rPr>
        <w:t>th</w:t>
      </w:r>
      <w:r>
        <w:rPr>
          <w:rFonts w:cs="Times New Roman"/>
          <w:szCs w:val="24"/>
        </w:rPr>
        <w:t xml:space="preserve">e </w:t>
      </w:r>
      <w:r w:rsidRPr="004909A6">
        <w:rPr>
          <w:rFonts w:cs="Times New Roman"/>
          <w:szCs w:val="24"/>
        </w:rPr>
        <w:t>linearizing</w:t>
      </w:r>
      <w:r>
        <w:rPr>
          <w:rFonts w:cs="Times New Roman"/>
          <w:szCs w:val="24"/>
        </w:rPr>
        <w:t xml:space="preserve"> </w:t>
      </w:r>
      <w:r w:rsidRPr="004909A6">
        <w:rPr>
          <w:rFonts w:cs="Times New Roman"/>
          <w:szCs w:val="24"/>
        </w:rPr>
        <w:t>transformation</w:t>
      </w:r>
      <w:r>
        <w:rPr>
          <w:rFonts w:cs="Times New Roman"/>
          <w:szCs w:val="24"/>
        </w:rPr>
        <w:t xml:space="preserve"> </w:t>
      </w:r>
      <w:r w:rsidRPr="004909A6">
        <w:rPr>
          <w:rFonts w:cs="Times New Roman"/>
          <w:szCs w:val="24"/>
        </w:rPr>
        <w:t>is</w:t>
      </w:r>
      <w:r>
        <w:rPr>
          <w:rFonts w:cs="Times New Roman"/>
          <w:szCs w:val="24"/>
        </w:rPr>
        <w:t xml:space="preserve"> </w:t>
      </w:r>
      <w:r w:rsidRPr="004909A6">
        <w:rPr>
          <w:rFonts w:cs="Times New Roman"/>
          <w:szCs w:val="24"/>
        </w:rPr>
        <w:t>given</w:t>
      </w:r>
      <w:r>
        <w:rPr>
          <w:rFonts w:cs="Times New Roman"/>
          <w:szCs w:val="24"/>
        </w:rPr>
        <w:t xml:space="preserve"> </w:t>
      </w:r>
      <w:r w:rsidRPr="004909A6">
        <w:rPr>
          <w:rFonts w:cs="Times New Roman"/>
          <w:szCs w:val="24"/>
        </w:rPr>
        <w:t>by</w:t>
      </w:r>
    </w:p>
    <w:p w14:paraId="551D442B" w14:textId="77777777" w:rsidR="004161A0" w:rsidRPr="00052D14" w:rsidRDefault="004161A0" w:rsidP="004161A0">
      <w:pPr>
        <w:spacing w:line="480" w:lineRule="auto"/>
        <w:rPr>
          <w:rFonts w:cs="Times New Roman"/>
          <w:szCs w:val="24"/>
        </w:rPr>
      </w:pPr>
      <w:r>
        <w:rPr>
          <w:rFonts w:cs="Times New Roman"/>
          <w:szCs w:val="24"/>
        </w:rPr>
        <w:t xml:space="preserve">In [-In(1 - </w:t>
      </w:r>
      <m:oMath>
        <m:f>
          <m:fPr>
            <m:ctrlPr>
              <w:rPr>
                <w:rFonts w:ascii="Cambria Math" w:hAnsi="Cambria Math" w:cs="Times New Roman"/>
                <w:szCs w:val="24"/>
              </w:rPr>
            </m:ctrlPr>
          </m:fPr>
          <m:num>
            <m:r>
              <w:rPr>
                <w:rFonts w:ascii="Cambria Math" w:hAnsi="Cambria Math" w:cs="Times New Roman"/>
                <w:szCs w:val="24"/>
              </w:rPr>
              <m:t>c</m:t>
            </m:r>
          </m:num>
          <m:den>
            <m:sSub>
              <m:sSubPr>
                <m:ctrlPr>
                  <w:rPr>
                    <w:rFonts w:ascii="Cambria Math" w:hAnsi="Cambria Math" w:cs="Times New Roman"/>
                    <w:i/>
                    <w:szCs w:val="24"/>
                  </w:rPr>
                </m:ctrlPr>
              </m:sSubPr>
              <m:e>
                <m:r>
                  <w:rPr>
                    <w:rFonts w:ascii="Cambria Math" w:hAnsi="Cambria Math" w:cs="Times New Roman"/>
                    <w:szCs w:val="24"/>
                  </w:rPr>
                  <m:t>C</m:t>
                </m:r>
              </m:e>
              <m:sub>
                <m:r>
                  <w:rPr>
                    <w:rFonts w:ascii="Cambria Math" w:hAnsi="Cambria Math" w:cs="Times New Roman"/>
                    <w:szCs w:val="24"/>
                  </w:rPr>
                  <m:t>o</m:t>
                </m:r>
              </m:sub>
            </m:sSub>
          </m:den>
        </m:f>
      </m:oMath>
      <w:r>
        <w:rPr>
          <w:rFonts w:eastAsiaTheme="minorEastAsia" w:cs="Times New Roman"/>
          <w:szCs w:val="24"/>
        </w:rPr>
        <w:t>)] = bIn(t) – b In(α)</w:t>
      </w:r>
    </w:p>
    <w:p w14:paraId="5ECCF664" w14:textId="77777777" w:rsidR="004161A0" w:rsidRDefault="004161A0" w:rsidP="004161A0">
      <w:pPr>
        <w:spacing w:line="480" w:lineRule="auto"/>
        <w:rPr>
          <w:rFonts w:cs="Times New Roman"/>
          <w:szCs w:val="24"/>
        </w:rPr>
      </w:pPr>
      <w:r w:rsidRPr="00AA75FA">
        <w:rPr>
          <w:rFonts w:cs="Times New Roman"/>
          <w:szCs w:val="24"/>
        </w:rPr>
        <w:t>If this equation is obeyed, plots of its left-hand member against ln(t) should give a straight line. However, fitting the linearized Weibull function to breakthrough data by linear regression to estimate its parameters is a procedure fraught with statistical problems.</w:t>
      </w:r>
    </w:p>
    <w:p w14:paraId="7815532F" w14:textId="77777777" w:rsidR="004161A0" w:rsidRPr="005060ED" w:rsidRDefault="004161A0" w:rsidP="004161A0">
      <w:pPr>
        <w:spacing w:line="480" w:lineRule="auto"/>
        <w:rPr>
          <w:rFonts w:cs="Times New Roman"/>
          <w:szCs w:val="24"/>
        </w:rPr>
      </w:pPr>
    </w:p>
    <w:p w14:paraId="652531C0" w14:textId="77777777" w:rsidR="004161A0" w:rsidRPr="00052D14" w:rsidRDefault="004161A0" w:rsidP="004161A0">
      <w:pPr>
        <w:spacing w:line="480" w:lineRule="auto"/>
        <w:rPr>
          <w:rFonts w:cs="Times New Roman"/>
          <w:szCs w:val="24"/>
        </w:rPr>
      </w:pPr>
      <w:r w:rsidRPr="00052D14">
        <w:rPr>
          <w:rFonts w:cs="Times New Roman"/>
          <w:b/>
          <w:bCs/>
          <w:szCs w:val="24"/>
        </w:rPr>
        <w:t>2.9.5</w:t>
      </w:r>
      <w:r w:rsidRPr="00052D14">
        <w:rPr>
          <w:rFonts w:cs="Times New Roman"/>
          <w:b/>
          <w:bCs/>
          <w:szCs w:val="24"/>
        </w:rPr>
        <w:tab/>
        <w:t>Yan model</w:t>
      </w:r>
    </w:p>
    <w:p w14:paraId="5EF2805E" w14:textId="77777777" w:rsidR="004161A0" w:rsidRPr="00052D14" w:rsidRDefault="004161A0" w:rsidP="004161A0">
      <w:pPr>
        <w:spacing w:line="480" w:lineRule="auto"/>
        <w:rPr>
          <w:rFonts w:cs="Times New Roman"/>
          <w:szCs w:val="24"/>
        </w:rPr>
      </w:pPr>
      <w:r w:rsidRPr="00052D14">
        <w:rPr>
          <w:rFonts w:cs="Times New Roman"/>
          <w:szCs w:val="24"/>
        </w:rPr>
        <w:t>A high accuracy statistical base model of Yan to an experimental data with some simplifications was represented by:</w:t>
      </w:r>
    </w:p>
    <w:p w14:paraId="18338C63" w14:textId="77777777" w:rsidR="004161A0" w:rsidRDefault="009B323F" w:rsidP="004161A0">
      <w:pPr>
        <w:spacing w:line="240" w:lineRule="auto"/>
        <w:rPr>
          <w:rFonts w:cs="Times New Roman"/>
          <w:szCs w:val="24"/>
        </w:rPr>
      </w:pPr>
      <m:oMathPara>
        <m:oMath>
          <m:f>
            <m:fPr>
              <m:ctrlPr>
                <w:rPr>
                  <w:rFonts w:ascii="Cambria Math" w:eastAsia="Calibri" w:hAnsi="Cambria Math" w:cs="Times New Roman"/>
                  <w:i/>
                  <w:szCs w:val="24"/>
                  <w:lang w:val="en-GB"/>
                </w:rPr>
              </m:ctrlPr>
            </m:fPr>
            <m:num>
              <m:r>
                <w:rPr>
                  <w:rFonts w:ascii="Cambria Math" w:hAnsi="Cambria Math" w:cs="Times New Roman"/>
                  <w:szCs w:val="24"/>
                </w:rPr>
                <m:t>C</m:t>
              </m:r>
            </m:num>
            <m:den>
              <m:sSub>
                <m:sSubPr>
                  <m:ctrlPr>
                    <w:rPr>
                      <w:rFonts w:ascii="Cambria Math" w:eastAsia="Calibri" w:hAnsi="Cambria Math" w:cs="Times New Roman"/>
                      <w:i/>
                      <w:szCs w:val="24"/>
                      <w:lang w:val="en-GB"/>
                    </w:rPr>
                  </m:ctrlPr>
                </m:sSubPr>
                <m:e>
                  <m:r>
                    <w:rPr>
                      <w:rFonts w:ascii="Cambria Math" w:hAnsi="Cambria Math" w:cs="Times New Roman"/>
                      <w:szCs w:val="24"/>
                    </w:rPr>
                    <m:t>C</m:t>
                  </m:r>
                </m:e>
                <m:sub>
                  <m:r>
                    <w:rPr>
                      <w:rFonts w:ascii="Cambria Math" w:hAnsi="Cambria Math" w:cs="Times New Roman"/>
                      <w:szCs w:val="24"/>
                    </w:rPr>
                    <m:t>0</m:t>
                  </m:r>
                </m:sub>
              </m:sSub>
            </m:den>
          </m:f>
          <m:r>
            <w:rPr>
              <w:rFonts w:ascii="Cambria Math" w:hAnsi="Cambria Math" w:cs="Times New Roman"/>
              <w:szCs w:val="24"/>
            </w:rPr>
            <m:t>=1-</m:t>
          </m:r>
          <m:f>
            <m:fPr>
              <m:ctrlPr>
                <w:rPr>
                  <w:rFonts w:ascii="Cambria Math" w:eastAsia="Calibri" w:hAnsi="Cambria Math" w:cs="Times New Roman"/>
                  <w:i/>
                  <w:szCs w:val="24"/>
                  <w:lang w:val="en-GB"/>
                </w:rPr>
              </m:ctrlPr>
            </m:fPr>
            <m:num>
              <m:r>
                <w:rPr>
                  <w:rFonts w:ascii="Cambria Math" w:hAnsi="Cambria Math" w:cs="Times New Roman"/>
                  <w:szCs w:val="24"/>
                </w:rPr>
                <m:t>1</m:t>
              </m:r>
            </m:num>
            <m:den>
              <m:r>
                <w:rPr>
                  <w:rFonts w:ascii="Cambria Math" w:hAnsi="Cambria Math" w:cs="Times New Roman"/>
                  <w:szCs w:val="24"/>
                </w:rPr>
                <m:t>1+</m:t>
              </m:r>
              <m:sSup>
                <m:sSupPr>
                  <m:ctrlPr>
                    <w:rPr>
                      <w:rFonts w:ascii="Cambria Math" w:eastAsia="Calibri" w:hAnsi="Cambria Math" w:cs="Times New Roman"/>
                      <w:i/>
                      <w:szCs w:val="24"/>
                      <w:lang w:val="en-GB"/>
                    </w:rPr>
                  </m:ctrlPr>
                </m:sSupPr>
                <m:e>
                  <m:d>
                    <m:dPr>
                      <m:ctrlPr>
                        <w:rPr>
                          <w:rFonts w:ascii="Cambria Math" w:eastAsia="Calibri" w:hAnsi="Cambria Math" w:cs="Times New Roman"/>
                          <w:i/>
                          <w:szCs w:val="24"/>
                          <w:lang w:val="en-GB"/>
                        </w:rPr>
                      </m:ctrlPr>
                    </m:dPr>
                    <m:e>
                      <m:d>
                        <m:dPr>
                          <m:ctrlPr>
                            <w:rPr>
                              <w:rFonts w:ascii="Cambria Math" w:eastAsia="Calibri" w:hAnsi="Cambria Math" w:cs="Times New Roman"/>
                              <w:i/>
                              <w:szCs w:val="24"/>
                              <w:lang w:val="en-GB"/>
                            </w:rPr>
                          </m:ctrlPr>
                        </m:dPr>
                        <m:e>
                          <m:f>
                            <m:fPr>
                              <m:ctrlPr>
                                <w:rPr>
                                  <w:rFonts w:ascii="Cambria Math" w:eastAsia="Calibri" w:hAnsi="Cambria Math" w:cs="Times New Roman"/>
                                  <w:i/>
                                  <w:szCs w:val="24"/>
                                  <w:lang w:val="en-GB"/>
                                </w:rPr>
                              </m:ctrlPr>
                            </m:fPr>
                            <m:num>
                              <m:r>
                                <w:rPr>
                                  <w:rFonts w:ascii="Cambria Math" w:hAnsi="Cambria Math" w:cs="Times New Roman"/>
                                  <w:szCs w:val="24"/>
                                </w:rPr>
                                <m:t>0.001×Q×C</m:t>
                              </m:r>
                            </m:num>
                            <m:den>
                              <m:sSub>
                                <m:sSubPr>
                                  <m:ctrlPr>
                                    <w:rPr>
                                      <w:rFonts w:ascii="Cambria Math" w:eastAsia="Calibri" w:hAnsi="Cambria Math" w:cs="Times New Roman"/>
                                      <w:i/>
                                      <w:szCs w:val="24"/>
                                      <w:lang w:val="en-GB"/>
                                    </w:rPr>
                                  </m:ctrlPr>
                                </m:sSubPr>
                                <m:e>
                                  <m:r>
                                    <w:rPr>
                                      <w:rFonts w:ascii="Cambria Math" w:hAnsi="Cambria Math" w:cs="Times New Roman"/>
                                      <w:szCs w:val="24"/>
                                    </w:rPr>
                                    <m:t>q</m:t>
                                  </m:r>
                                </m:e>
                                <m:sub>
                                  <m:r>
                                    <w:rPr>
                                      <w:rFonts w:ascii="Cambria Math" w:hAnsi="Cambria Math" w:cs="Times New Roman"/>
                                      <w:szCs w:val="24"/>
                                    </w:rPr>
                                    <m:t>0</m:t>
                                  </m:r>
                                </m:sub>
                              </m:sSub>
                              <m:r>
                                <w:rPr>
                                  <w:rFonts w:ascii="Cambria Math" w:hAnsi="Cambria Math" w:cs="Times New Roman"/>
                                  <w:szCs w:val="24"/>
                                </w:rPr>
                                <m:t>M</m:t>
                              </m:r>
                            </m:den>
                          </m:f>
                        </m:e>
                      </m:d>
                      <m:r>
                        <w:rPr>
                          <w:rFonts w:ascii="Cambria Math" w:hAnsi="Cambria Math" w:cs="Times New Roman"/>
                          <w:szCs w:val="24"/>
                        </w:rPr>
                        <m:t>×t</m:t>
                      </m:r>
                    </m:e>
                  </m:d>
                </m:e>
                <m:sup>
                  <m:r>
                    <w:rPr>
                      <w:rFonts w:ascii="Cambria Math" w:hAnsi="Cambria Math" w:cs="Times New Roman"/>
                      <w:szCs w:val="24"/>
                    </w:rPr>
                    <m:t>a</m:t>
                  </m:r>
                </m:sup>
              </m:sSup>
            </m:den>
          </m:f>
        </m:oMath>
      </m:oMathPara>
    </w:p>
    <w:p w14:paraId="0C9D7D92" w14:textId="77777777" w:rsidR="004161A0" w:rsidRPr="00052D14" w:rsidRDefault="004161A0" w:rsidP="004161A0">
      <w:pPr>
        <w:spacing w:line="240" w:lineRule="auto"/>
        <w:rPr>
          <w:rFonts w:cs="Times New Roman"/>
          <w:szCs w:val="24"/>
        </w:rPr>
      </w:pPr>
      <w:r w:rsidRPr="00052D14">
        <w:rPr>
          <w:rFonts w:cs="Times New Roman"/>
          <w:szCs w:val="24"/>
        </w:rPr>
        <w:t>Where:</w:t>
      </w:r>
    </w:p>
    <w:p w14:paraId="10E70815" w14:textId="77777777" w:rsidR="004161A0" w:rsidRPr="00052D14" w:rsidRDefault="009B323F" w:rsidP="004161A0">
      <w:pPr>
        <w:spacing w:line="480" w:lineRule="auto"/>
        <w:rPr>
          <w:rFonts w:cs="Times New Roman"/>
          <w:szCs w:val="24"/>
        </w:rPr>
      </w:pPr>
      <m:oMath>
        <m:sSub>
          <m:sSubPr>
            <m:ctrlPr>
              <w:rPr>
                <w:rFonts w:ascii="Cambria Math" w:eastAsia="Calibri" w:hAnsi="Cambria Math" w:cs="Times New Roman"/>
                <w:i/>
                <w:szCs w:val="24"/>
                <w:lang w:val="en-GB"/>
              </w:rPr>
            </m:ctrlPr>
          </m:sSubPr>
          <m:e>
            <m:r>
              <w:rPr>
                <w:rFonts w:ascii="Cambria Math" w:hAnsi="Cambria Math" w:cs="Times New Roman"/>
                <w:szCs w:val="24"/>
              </w:rPr>
              <m:t>q</m:t>
            </m:r>
          </m:e>
          <m:sub>
            <m:r>
              <w:rPr>
                <w:rFonts w:ascii="Cambria Math" w:hAnsi="Cambria Math" w:cs="Times New Roman"/>
                <w:szCs w:val="24"/>
              </w:rPr>
              <m:t>0</m:t>
            </m:r>
          </m:sub>
        </m:sSub>
      </m:oMath>
      <w:r w:rsidR="004161A0" w:rsidRPr="00052D14">
        <w:rPr>
          <w:rFonts w:cs="Times New Roman"/>
          <w:szCs w:val="24"/>
        </w:rPr>
        <w:t xml:space="preserve"> is the maximum uptake capacity (mg/g), </w:t>
      </w:r>
    </w:p>
    <w:p w14:paraId="0A2DD065" w14:textId="77777777" w:rsidR="004161A0" w:rsidRPr="00052D14" w:rsidRDefault="004161A0" w:rsidP="004161A0">
      <w:pPr>
        <w:spacing w:line="480" w:lineRule="auto"/>
        <w:rPr>
          <w:rFonts w:cs="Times New Roman"/>
          <w:szCs w:val="24"/>
        </w:rPr>
      </w:pPr>
      <w:r w:rsidRPr="00052D14">
        <w:rPr>
          <w:rFonts w:cs="Times New Roman"/>
          <w:szCs w:val="24"/>
        </w:rPr>
        <w:t>a is an empirical parameter that decides the slope of the regression function and M is the dry weight of the sorbent (g).</w:t>
      </w:r>
    </w:p>
    <w:p w14:paraId="1AA0601A" w14:textId="77777777" w:rsidR="004161A0" w:rsidRPr="00052D14" w:rsidRDefault="004161A0" w:rsidP="004161A0">
      <w:pPr>
        <w:spacing w:line="480" w:lineRule="auto"/>
        <w:rPr>
          <w:rFonts w:eastAsia="Times New Roman" w:cs="Times New Roman"/>
          <w:szCs w:val="24"/>
          <w:lang w:eastAsia="en-GB"/>
        </w:rPr>
      </w:pPr>
      <w:r w:rsidRPr="00052D14">
        <w:rPr>
          <w:rFonts w:cs="Times New Roman"/>
          <w:szCs w:val="24"/>
        </w:rPr>
        <w:t xml:space="preserve">The values of </w:t>
      </w:r>
      <w:proofErr w:type="spellStart"/>
      <w:r w:rsidRPr="00052D14">
        <w:rPr>
          <w:rFonts w:cs="Times New Roman"/>
          <w:szCs w:val="24"/>
        </w:rPr>
        <w:t>q</w:t>
      </w:r>
      <w:r w:rsidRPr="00052D14">
        <w:rPr>
          <w:rFonts w:cs="Times New Roman"/>
          <w:szCs w:val="24"/>
          <w:vertAlign w:val="subscript"/>
        </w:rPr>
        <w:t>o</w:t>
      </w:r>
      <w:proofErr w:type="spellEnd"/>
      <w:r w:rsidRPr="00052D14">
        <w:rPr>
          <w:rFonts w:cs="Times New Roman"/>
          <w:szCs w:val="24"/>
        </w:rPr>
        <w:t xml:space="preserve"> and a can be estimated by the non-linear fitting of Equation to the experimental data of the breakthrough curves. This model is well known in many literatures as the Dose-</w:t>
      </w:r>
      <w:r w:rsidRPr="003C221C">
        <w:rPr>
          <w:rFonts w:cs="Times New Roman"/>
          <w:szCs w:val="24"/>
        </w:rPr>
        <w:t xml:space="preserve">Response model </w:t>
      </w:r>
      <w:r w:rsidRPr="006656F6">
        <w:rPr>
          <w:rFonts w:cs="Times New Roman"/>
          <w:color w:val="000000" w:themeColor="text1"/>
          <w:szCs w:val="24"/>
        </w:rPr>
        <w:t>(DR). (</w:t>
      </w:r>
      <w:r w:rsidRPr="006656F6">
        <w:rPr>
          <w:rFonts w:cs="Times New Roman"/>
          <w:color w:val="000000" w:themeColor="text1"/>
          <w:szCs w:val="24"/>
          <w:shd w:val="clear" w:color="auto" w:fill="FFFFFF"/>
        </w:rPr>
        <w:t>Yan, et al., 2009).</w:t>
      </w:r>
    </w:p>
    <w:p w14:paraId="15937BC5" w14:textId="77777777" w:rsidR="004161A0" w:rsidRPr="00CE6CAB" w:rsidRDefault="004161A0" w:rsidP="004161A0">
      <w:pPr>
        <w:spacing w:after="0" w:line="480" w:lineRule="auto"/>
        <w:ind w:left="720" w:hanging="720"/>
        <w:rPr>
          <w:rFonts w:cs="Times New Roman"/>
          <w:b/>
          <w:bCs/>
          <w:color w:val="000000" w:themeColor="text1"/>
          <w:sz w:val="18"/>
          <w:szCs w:val="18"/>
        </w:rPr>
      </w:pPr>
    </w:p>
    <w:p w14:paraId="5600027E" w14:textId="77777777" w:rsidR="004161A0" w:rsidRPr="00052D14" w:rsidRDefault="004161A0" w:rsidP="004161A0">
      <w:pPr>
        <w:spacing w:after="0" w:line="480" w:lineRule="auto"/>
        <w:ind w:left="720" w:hanging="720"/>
        <w:rPr>
          <w:rFonts w:cs="Times New Roman"/>
          <w:b/>
          <w:bCs/>
          <w:color w:val="000000" w:themeColor="text1"/>
          <w:szCs w:val="24"/>
        </w:rPr>
      </w:pPr>
      <w:r w:rsidRPr="00052D14">
        <w:rPr>
          <w:rFonts w:cs="Times New Roman"/>
          <w:b/>
          <w:bCs/>
          <w:color w:val="000000" w:themeColor="text1"/>
          <w:szCs w:val="24"/>
        </w:rPr>
        <w:t>2.9.6</w:t>
      </w:r>
      <w:r w:rsidRPr="00052D14">
        <w:rPr>
          <w:rFonts w:cs="Times New Roman"/>
          <w:b/>
          <w:bCs/>
          <w:color w:val="000000" w:themeColor="text1"/>
          <w:szCs w:val="24"/>
        </w:rPr>
        <w:tab/>
        <w:t>Bed Depth Service Time (BDST) model</w:t>
      </w:r>
    </w:p>
    <w:p w14:paraId="596C7204" w14:textId="2BB77C2B" w:rsidR="004161A0" w:rsidRDefault="004161A0" w:rsidP="004161A0">
      <w:pPr>
        <w:autoSpaceDE w:val="0"/>
        <w:autoSpaceDN w:val="0"/>
        <w:adjustRightInd w:val="0"/>
        <w:spacing w:after="0" w:line="480" w:lineRule="auto"/>
        <w:rPr>
          <w:rFonts w:cs="Times New Roman"/>
          <w:color w:val="000000" w:themeColor="text1"/>
          <w:szCs w:val="24"/>
        </w:rPr>
      </w:pPr>
      <w:r w:rsidRPr="00052D14">
        <w:rPr>
          <w:rFonts w:cs="Times New Roman"/>
          <w:color w:val="000000" w:themeColor="text1"/>
          <w:szCs w:val="24"/>
        </w:rPr>
        <w:t xml:space="preserve">This model, often called </w:t>
      </w:r>
      <w:proofErr w:type="spellStart"/>
      <w:r w:rsidRPr="00052D14">
        <w:rPr>
          <w:rFonts w:cs="Times New Roman"/>
          <w:color w:val="000000" w:themeColor="text1"/>
          <w:szCs w:val="24"/>
        </w:rPr>
        <w:t>Bohart</w:t>
      </w:r>
      <w:proofErr w:type="spellEnd"/>
      <w:r w:rsidRPr="00052D14">
        <w:rPr>
          <w:rFonts w:cs="Times New Roman"/>
          <w:color w:val="000000" w:themeColor="text1"/>
          <w:szCs w:val="24"/>
        </w:rPr>
        <w:t>-Adams model was proposed by the pair in 1920 (Barros et al, 2013) to represent the intrinsic relationship between normalized adsorbate concentration and time with reference to the adsorption of chlorine by charcoal (Chowdhury et al, 2015). It has now been extensively applied to several continuous flow liquid/solid pollutant sorption systems (Oliveira et al, 2010, Barros et al, 2013). It is based on the premise that (</w:t>
      </w:r>
      <w:proofErr w:type="spellStart"/>
      <w:r w:rsidRPr="00052D14">
        <w:rPr>
          <w:rFonts w:cs="Times New Roman"/>
          <w:color w:val="000000" w:themeColor="text1"/>
          <w:szCs w:val="24"/>
        </w:rPr>
        <w:t>i</w:t>
      </w:r>
      <w:proofErr w:type="spellEnd"/>
      <w:r w:rsidRPr="00052D14">
        <w:rPr>
          <w:rFonts w:cs="Times New Roman"/>
          <w:color w:val="000000" w:themeColor="text1"/>
          <w:szCs w:val="24"/>
        </w:rPr>
        <w:t xml:space="preserve">) the surface assimilation of the adsorbate and the residual capacity of the sorbent material are the basic determinants of the sorption rate (ii) equilibrium does not occur rapidly, which implies that the obtained experimental data can only satisfactorily depict the initial region of the breakthrough curve and (iii) the adsorbate uptake rate is controlled by external mass transfer which is promoted by surface reaction of pseudo-second order kinetics. However, despite the above restrictions, this model is regarded as the simplest and most rapid approach for the prediction of adsorbent behavior in the assessment of continuous flow adsorption systems for design purposes (Franca &amp; Oliveira, 2010). Essentially, </w:t>
      </w:r>
      <w:r w:rsidRPr="00052D14">
        <w:rPr>
          <w:rFonts w:cs="Times New Roman"/>
          <w:color w:val="000000" w:themeColor="text1"/>
          <w:szCs w:val="24"/>
        </w:rPr>
        <w:lastRenderedPageBreak/>
        <w:t xml:space="preserve">the BDST model describes the linear relationship between the bed depth (z) and column service time (t) in accordance with the following equation; </w:t>
      </w:r>
    </w:p>
    <w:p w14:paraId="305EDFEA" w14:textId="77777777" w:rsidR="004161A0" w:rsidRDefault="004161A0" w:rsidP="004161A0">
      <w:pPr>
        <w:autoSpaceDE w:val="0"/>
        <w:autoSpaceDN w:val="0"/>
        <w:adjustRightInd w:val="0"/>
        <w:spacing w:after="0" w:line="480" w:lineRule="auto"/>
        <w:ind w:firstLine="720"/>
        <w:rPr>
          <w:rFonts w:cs="Times New Roman"/>
          <w:color w:val="000000" w:themeColor="text1"/>
          <w:szCs w:val="24"/>
        </w:rPr>
      </w:pPr>
      <w:r>
        <w:rPr>
          <w:rFonts w:ascii="Brush Script MT" w:hAnsi="Brush Script MT" w:cs="Times New Roman"/>
          <w:noProof/>
          <w:color w:val="000000" w:themeColor="text1"/>
          <w:szCs w:val="24"/>
        </w:rPr>
        <mc:AlternateContent>
          <mc:Choice Requires="wps">
            <w:drawing>
              <wp:anchor distT="0" distB="0" distL="114300" distR="114300" simplePos="0" relativeHeight="251662336" behindDoc="0" locked="0" layoutInCell="1" allowOverlap="1" wp14:anchorId="3B55BFEE" wp14:editId="63B0F070">
                <wp:simplePos x="0" y="0"/>
                <wp:positionH relativeFrom="column">
                  <wp:posOffset>1968581</wp:posOffset>
                </wp:positionH>
                <wp:positionV relativeFrom="paragraph">
                  <wp:posOffset>222642</wp:posOffset>
                </wp:positionV>
                <wp:extent cx="568345" cy="5825"/>
                <wp:effectExtent l="0" t="0" r="22225" b="32385"/>
                <wp:wrapNone/>
                <wp:docPr id="9" name="Straight Connector 9"/>
                <wp:cNvGraphicFramePr/>
                <a:graphic xmlns:a="http://schemas.openxmlformats.org/drawingml/2006/main">
                  <a:graphicData uri="http://schemas.microsoft.com/office/word/2010/wordprocessingShape">
                    <wps:wsp>
                      <wps:cNvCnPr/>
                      <wps:spPr>
                        <a:xfrm flipV="1">
                          <a:off x="0" y="0"/>
                          <a:ext cx="568345" cy="58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41B9EDA" id="Straight Connector 9"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17.55pt" to="199.7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" strokecolor="black [3213]" strokeweight="1pt">
                <v:stroke joinstyle="miter"/>
              </v:line>
            </w:pict>
          </mc:Fallback>
        </mc:AlternateContent>
      </w:r>
      <w:r>
        <w:rPr>
          <w:rFonts w:ascii="Brush Script MT" w:hAnsi="Brush Script MT" w:cs="Times New Roman"/>
          <w:noProof/>
          <w:color w:val="000000" w:themeColor="text1"/>
          <w:szCs w:val="24"/>
        </w:rPr>
        <mc:AlternateContent>
          <mc:Choice Requires="wps">
            <w:drawing>
              <wp:anchor distT="0" distB="0" distL="114300" distR="114300" simplePos="0" relativeHeight="251663360" behindDoc="0" locked="0" layoutInCell="1" allowOverlap="1" wp14:anchorId="1604F6DF" wp14:editId="577F77FE">
                <wp:simplePos x="0" y="0"/>
                <wp:positionH relativeFrom="column">
                  <wp:posOffset>2081619</wp:posOffset>
                </wp:positionH>
                <wp:positionV relativeFrom="paragraph">
                  <wp:posOffset>191135</wp:posOffset>
                </wp:positionV>
                <wp:extent cx="379730" cy="25082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379730" cy="250825"/>
                        </a:xfrm>
                        <a:prstGeom prst="rect">
                          <a:avLst/>
                        </a:prstGeom>
                        <a:noFill/>
                        <a:ln w="6350">
                          <a:noFill/>
                        </a:ln>
                      </wps:spPr>
                      <wps:txbx>
                        <w:txbxContent>
                          <w:p w14:paraId="36E188F0" w14:textId="77777777" w:rsidR="004161A0" w:rsidRPr="00493FB3" w:rsidRDefault="004161A0" w:rsidP="004161A0">
                            <w:pPr>
                              <w:rPr>
                                <w:rFonts w:cs="Times New Roman"/>
                              </w:rPr>
                            </w:pPr>
                            <w:r w:rsidRPr="00493FB3">
                              <w:rPr>
                                <w:rFonts w:cs="Times New Roman"/>
                              </w:rPr>
                              <w:t>V</w:t>
                            </w:r>
                            <w:r w:rsidRPr="00493FB3">
                              <w:rPr>
                                <w:rFonts w:cs="Times New Roman"/>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604F6DF" id="Text Box 13" o:spid="_x0000_s1028" type="#_x0000_t202" style="position:absolute;left:0;text-align:left;margin-left:163.9pt;margin-top:15.05pt;width:29.9pt;height:19.7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" filled="f" stroked="f" strokeweight=".5pt">
                <v:textbox>
                  <w:txbxContent>
                    <w:p w14:paraId="36E188F0" w14:textId="77777777" w:rsidR="004161A0" w:rsidRPr="00493FB3" w:rsidRDefault="004161A0" w:rsidP="004161A0">
                      <w:pPr>
                        <w:rPr>
                          <w:rFonts w:cs="Times New Roman"/>
                        </w:rPr>
                      </w:pPr>
                      <w:r w:rsidRPr="00493FB3">
                        <w:rPr>
                          <w:rFonts w:cs="Times New Roman"/>
                        </w:rPr>
                        <w:t>V</w:t>
                      </w:r>
                      <w:r w:rsidRPr="00493FB3">
                        <w:rPr>
                          <w:rFonts w:cs="Times New Roman"/>
                          <w:vertAlign w:val="subscript"/>
                        </w:rPr>
                        <w:t>0</w:t>
                      </w:r>
                    </w:p>
                  </w:txbxContent>
                </v:textbox>
              </v:shape>
            </w:pict>
          </mc:Fallback>
        </mc:AlternateContent>
      </w:r>
      <w:r>
        <w:rPr>
          <w:rFonts w:ascii="Brush Script MT" w:hAnsi="Brush Script MT" w:cs="Times New Roman"/>
          <w:color w:val="000000" w:themeColor="text1"/>
          <w:szCs w:val="24"/>
        </w:rPr>
        <w:t xml:space="preserve">    </w:t>
      </w:r>
      <w:r>
        <w:rPr>
          <w:rFonts w:cs="Times New Roman"/>
          <w:color w:val="000000" w:themeColor="text1"/>
          <w:szCs w:val="24"/>
        </w:rPr>
        <w:t>Ln</w:t>
      </w:r>
      <m:oMath>
        <m:r>
          <m:rPr>
            <m:sty m:val="p"/>
          </m:rPr>
          <w:rPr>
            <w:rFonts w:ascii="Cambria Math" w:hAnsi="Cambria Math" w:cs="Times New Roman"/>
            <w:color w:val="000000" w:themeColor="text1"/>
            <w:szCs w:val="24"/>
          </w:rPr>
          <m:t xml:space="preserve">( </m:t>
        </m:r>
        <m:f>
          <m:fPr>
            <m:ctrlPr>
              <w:rPr>
                <w:rFonts w:ascii="Cambria Math" w:hAnsi="Cambria Math" w:cs="Times New Roman"/>
                <w:color w:val="000000" w:themeColor="text1"/>
                <w:szCs w:val="24"/>
              </w:rPr>
            </m:ctrlPr>
          </m:fPr>
          <m:num>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C</m:t>
                </m:r>
              </m:e>
              <m:sub>
                <m:r>
                  <w:rPr>
                    <w:rFonts w:ascii="Cambria Math" w:hAnsi="Cambria Math" w:cs="Times New Roman"/>
                    <w:color w:val="000000" w:themeColor="text1"/>
                    <w:szCs w:val="24"/>
                  </w:rPr>
                  <m:t>t</m:t>
                </m:r>
              </m:sub>
            </m:sSub>
          </m:num>
          <m:den>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C</m:t>
                </m:r>
              </m:e>
              <m:sub>
                <m:r>
                  <w:rPr>
                    <w:rFonts w:ascii="Cambria Math" w:hAnsi="Cambria Math" w:cs="Times New Roman"/>
                    <w:color w:val="000000" w:themeColor="text1"/>
                    <w:szCs w:val="24"/>
                  </w:rPr>
                  <m:t>0</m:t>
                </m:r>
              </m:sub>
            </m:sSub>
          </m:den>
        </m:f>
        <m:r>
          <w:rPr>
            <w:rFonts w:ascii="Cambria Math" w:hAnsi="Cambria Math" w:cs="Times New Roman"/>
            <w:color w:val="000000" w:themeColor="text1"/>
            <w:szCs w:val="24"/>
          </w:rPr>
          <m:t>)</m:t>
        </m:r>
      </m:oMath>
      <w:r>
        <w:rPr>
          <w:rFonts w:eastAsiaTheme="minorEastAsia" w:cs="Times New Roman"/>
          <w:color w:val="000000" w:themeColor="text1"/>
          <w:szCs w:val="24"/>
        </w:rPr>
        <w:t xml:space="preserve">   =  </w:t>
      </w:r>
      <w:proofErr w:type="spellStart"/>
      <w:r>
        <w:rPr>
          <w:rFonts w:ascii="Brush Script MT" w:hAnsi="Brush Script MT" w:cs="Times New Roman"/>
          <w:color w:val="000000" w:themeColor="text1"/>
          <w:szCs w:val="24"/>
        </w:rPr>
        <w:t>k</w:t>
      </w:r>
      <w:r>
        <w:rPr>
          <w:rFonts w:cs="Times New Roman"/>
          <w:color w:val="000000" w:themeColor="text1"/>
          <w:szCs w:val="24"/>
          <w:vertAlign w:val="subscript"/>
        </w:rPr>
        <w:t>BA</w:t>
      </w:r>
      <w:proofErr w:type="spellEnd"/>
      <w:r w:rsidRPr="005837E3">
        <w:rPr>
          <w:rFonts w:cs="Times New Roman"/>
          <w:color w:val="000000" w:themeColor="text1"/>
          <w:szCs w:val="24"/>
        </w:rPr>
        <w:t xml:space="preserve"> </w:t>
      </w:r>
      <w:r>
        <w:rPr>
          <w:rFonts w:cs="Times New Roman"/>
          <w:color w:val="000000" w:themeColor="text1"/>
          <w:szCs w:val="24"/>
        </w:rPr>
        <w:t>C</w:t>
      </w:r>
      <w:r w:rsidRPr="005837E3">
        <w:rPr>
          <w:rFonts w:cs="Times New Roman"/>
          <w:color w:val="000000" w:themeColor="text1"/>
          <w:szCs w:val="24"/>
          <w:vertAlign w:val="subscript"/>
        </w:rPr>
        <w:t>0</w:t>
      </w:r>
      <w:r>
        <w:rPr>
          <w:rFonts w:cs="Times New Roman"/>
          <w:color w:val="000000" w:themeColor="text1"/>
          <w:szCs w:val="24"/>
        </w:rPr>
        <w:t>t</w:t>
      </w:r>
      <w:r>
        <w:rPr>
          <w:rFonts w:eastAsiaTheme="minorEastAsia" w:cs="Times New Roman"/>
          <w:color w:val="000000" w:themeColor="text1"/>
          <w:szCs w:val="24"/>
        </w:rPr>
        <w:t xml:space="preserve">  -   </w:t>
      </w:r>
      <w:r>
        <w:rPr>
          <w:rFonts w:ascii="Brush Script MT" w:hAnsi="Brush Script MT" w:cs="Times New Roman"/>
          <w:color w:val="000000" w:themeColor="text1"/>
          <w:szCs w:val="24"/>
        </w:rPr>
        <w:t>k</w:t>
      </w:r>
      <w:r>
        <w:rPr>
          <w:rFonts w:cs="Times New Roman"/>
          <w:color w:val="000000" w:themeColor="text1"/>
          <w:szCs w:val="24"/>
          <w:vertAlign w:val="subscript"/>
        </w:rPr>
        <w:t>BA</w:t>
      </w:r>
      <w:r>
        <w:rPr>
          <w:rFonts w:cs="Times New Roman"/>
          <w:color w:val="000000" w:themeColor="text1"/>
          <w:szCs w:val="24"/>
        </w:rPr>
        <w:t>z</w:t>
      </w:r>
      <w:r w:rsidRPr="003479C8">
        <w:rPr>
          <w:rFonts w:cs="Times New Roman"/>
          <w:color w:val="000000" w:themeColor="text1"/>
          <w:szCs w:val="24"/>
        </w:rPr>
        <w:t>N</w:t>
      </w:r>
      <w:r w:rsidRPr="003479C8">
        <w:rPr>
          <w:rFonts w:cs="Times New Roman"/>
          <w:color w:val="000000" w:themeColor="text1"/>
          <w:szCs w:val="24"/>
          <w:vertAlign w:val="subscript"/>
        </w:rPr>
        <w:t>0</w:t>
      </w:r>
      <w:r w:rsidRPr="003479C8">
        <w:rPr>
          <w:rFonts w:cs="Times New Roman"/>
          <w:color w:val="000000" w:themeColor="text1"/>
          <w:szCs w:val="24"/>
        </w:rPr>
        <w:t xml:space="preserve"> </w:t>
      </w:r>
      <w:r>
        <w:rPr>
          <w:rFonts w:cs="Times New Roman"/>
          <w:color w:val="000000" w:themeColor="text1"/>
          <w:szCs w:val="24"/>
        </w:rPr>
        <w:t xml:space="preserve"> </w:t>
      </w:r>
    </w:p>
    <w:p w14:paraId="42C0F364" w14:textId="77777777" w:rsidR="004161A0" w:rsidRDefault="004161A0" w:rsidP="004161A0">
      <w:pPr>
        <w:autoSpaceDE w:val="0"/>
        <w:autoSpaceDN w:val="0"/>
        <w:adjustRightInd w:val="0"/>
        <w:spacing w:after="0" w:line="480" w:lineRule="auto"/>
        <w:rPr>
          <w:rFonts w:cs="Times New Roman"/>
          <w:color w:val="000000" w:themeColor="text1"/>
          <w:szCs w:val="24"/>
        </w:rPr>
      </w:pPr>
      <w:r>
        <w:rPr>
          <w:rFonts w:cs="Times New Roman"/>
          <w:color w:val="000000" w:themeColor="text1"/>
          <w:szCs w:val="24"/>
        </w:rPr>
        <w:t>w</w:t>
      </w:r>
      <w:r w:rsidRPr="00F3777E">
        <w:rPr>
          <w:rFonts w:cs="Times New Roman"/>
          <w:color w:val="000000" w:themeColor="text1"/>
          <w:szCs w:val="24"/>
        </w:rPr>
        <w:t xml:space="preserve">hich can </w:t>
      </w:r>
      <w:r>
        <w:rPr>
          <w:rFonts w:cs="Times New Roman"/>
          <w:color w:val="000000" w:themeColor="text1"/>
          <w:szCs w:val="24"/>
        </w:rPr>
        <w:t>also be arranged as</w:t>
      </w:r>
    </w:p>
    <w:p w14:paraId="7F4625EE" w14:textId="77777777" w:rsidR="004161A0" w:rsidRDefault="004161A0" w:rsidP="004161A0">
      <w:pPr>
        <w:autoSpaceDE w:val="0"/>
        <w:autoSpaceDN w:val="0"/>
        <w:adjustRightInd w:val="0"/>
        <w:spacing w:after="0" w:line="480" w:lineRule="auto"/>
        <w:ind w:firstLine="720"/>
        <w:rPr>
          <w:rFonts w:cs="Times New Roman"/>
          <w:color w:val="000000" w:themeColor="text1"/>
          <w:szCs w:val="24"/>
        </w:rPr>
      </w:pPr>
      <w:r>
        <w:rPr>
          <w:rFonts w:ascii="Brush Script MT" w:hAnsi="Brush Script MT" w:cs="Times New Roman"/>
          <w:noProof/>
          <w:color w:val="000000" w:themeColor="text1"/>
          <w:szCs w:val="24"/>
        </w:rPr>
        <mc:AlternateContent>
          <mc:Choice Requires="wps">
            <w:drawing>
              <wp:anchor distT="0" distB="0" distL="114300" distR="114300" simplePos="0" relativeHeight="251664384" behindDoc="0" locked="0" layoutInCell="1" allowOverlap="1" wp14:anchorId="502B20D7" wp14:editId="2197C295">
                <wp:simplePos x="0" y="0"/>
                <wp:positionH relativeFrom="column">
                  <wp:posOffset>1322094</wp:posOffset>
                </wp:positionH>
                <wp:positionV relativeFrom="paragraph">
                  <wp:posOffset>237623</wp:posOffset>
                </wp:positionV>
                <wp:extent cx="556697" cy="0"/>
                <wp:effectExtent l="0" t="0" r="0" b="0"/>
                <wp:wrapNone/>
                <wp:docPr id="22" name="Straight Connector 22"/>
                <wp:cNvGraphicFramePr/>
                <a:graphic xmlns:a="http://schemas.openxmlformats.org/drawingml/2006/main">
                  <a:graphicData uri="http://schemas.microsoft.com/office/word/2010/wordprocessingShape">
                    <wps:wsp>
                      <wps:cNvCnPr/>
                      <wps:spPr>
                        <a:xfrm flipV="1">
                          <a:off x="0" y="0"/>
                          <a:ext cx="55669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6A8F43D7" id="Straight Connector 22"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1pt,18.7pt" to="147.95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" strokecolor="black [3213]" strokeweight="1pt">
                <v:stroke joinstyle="miter"/>
              </v:line>
            </w:pict>
          </mc:Fallback>
        </mc:AlternateContent>
      </w:r>
      <w:r>
        <w:rPr>
          <w:rFonts w:ascii="Brush Script MT" w:hAnsi="Brush Script MT" w:cs="Times New Roman"/>
          <w:noProof/>
          <w:color w:val="000000" w:themeColor="text1"/>
          <w:szCs w:val="24"/>
        </w:rPr>
        <mc:AlternateContent>
          <mc:Choice Requires="wps">
            <w:drawing>
              <wp:anchor distT="0" distB="0" distL="114300" distR="114300" simplePos="0" relativeHeight="251665408" behindDoc="0" locked="0" layoutInCell="1" allowOverlap="1" wp14:anchorId="561085E0" wp14:editId="52ECC19C">
                <wp:simplePos x="0" y="0"/>
                <wp:positionH relativeFrom="column">
                  <wp:posOffset>1429170</wp:posOffset>
                </wp:positionH>
                <wp:positionV relativeFrom="paragraph">
                  <wp:posOffset>240021</wp:posOffset>
                </wp:positionV>
                <wp:extent cx="379730" cy="25082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379730" cy="250825"/>
                        </a:xfrm>
                        <a:prstGeom prst="rect">
                          <a:avLst/>
                        </a:prstGeom>
                        <a:noFill/>
                        <a:ln w="6350">
                          <a:noFill/>
                        </a:ln>
                      </wps:spPr>
                      <wps:txbx>
                        <w:txbxContent>
                          <w:p w14:paraId="4C6B0648" w14:textId="77777777" w:rsidR="004161A0" w:rsidRPr="00493FB3" w:rsidRDefault="004161A0" w:rsidP="004161A0">
                            <w:pPr>
                              <w:rPr>
                                <w:rFonts w:cs="Times New Roman"/>
                              </w:rPr>
                            </w:pPr>
                            <w:r w:rsidRPr="00493FB3">
                              <w:rPr>
                                <w:rFonts w:cs="Times New Roman"/>
                              </w:rPr>
                              <w:t>V</w:t>
                            </w:r>
                            <w:r w:rsidRPr="00493FB3">
                              <w:rPr>
                                <w:rFonts w:cs="Times New Roman"/>
                                <w:vertAlign w:val="subscript"/>
                              </w:rPr>
                              <w:t>0</w:t>
                            </w:r>
                            <w:r>
                              <w:rPr>
                                <w:rFonts w:cs="Times New Roman"/>
                                <w:vertAlign w:val="subscript"/>
                              </w:rPr>
                              <w:t xml:space="preserve"> </w:t>
                            </w:r>
                            <w:proofErr w:type="spellStart"/>
                            <w:r>
                              <w:rPr>
                                <w:rFonts w:cs="Times New Roman"/>
                                <w:vertAlign w:val="subscript"/>
                              </w:rPr>
                              <w:t>vv</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61085E0" id="Text Box 21" o:spid="_x0000_s1029" type="#_x0000_t202" style="position:absolute;left:0;text-align:left;margin-left:112.55pt;margin-top:18.9pt;width:29.9pt;height:19.7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" filled="f" stroked="f" strokeweight=".5pt">
                <v:textbox>
                  <w:txbxContent>
                    <w:p w14:paraId="4C6B0648" w14:textId="77777777" w:rsidR="004161A0" w:rsidRPr="00493FB3" w:rsidRDefault="004161A0" w:rsidP="004161A0">
                      <w:pPr>
                        <w:rPr>
                          <w:rFonts w:cs="Times New Roman"/>
                        </w:rPr>
                      </w:pPr>
                      <w:r w:rsidRPr="00493FB3">
                        <w:rPr>
                          <w:rFonts w:cs="Times New Roman"/>
                        </w:rPr>
                        <w:t>V</w:t>
                      </w:r>
                      <w:r w:rsidRPr="00493FB3">
                        <w:rPr>
                          <w:rFonts w:cs="Times New Roman"/>
                          <w:vertAlign w:val="subscript"/>
                        </w:rPr>
                        <w:t>0</w:t>
                      </w:r>
                      <w:r>
                        <w:rPr>
                          <w:rFonts w:cs="Times New Roman"/>
                          <w:vertAlign w:val="subscript"/>
                        </w:rPr>
                        <w:t xml:space="preserve"> </w:t>
                      </w:r>
                      <w:proofErr w:type="spellStart"/>
                      <w:r>
                        <w:rPr>
                          <w:rFonts w:cs="Times New Roman"/>
                          <w:vertAlign w:val="subscript"/>
                        </w:rPr>
                        <w:t>vv</w:t>
                      </w:r>
                      <w:proofErr w:type="spellEnd"/>
                    </w:p>
                  </w:txbxContent>
                </v:textbox>
              </v:shape>
            </w:pict>
          </mc:Fallback>
        </mc:AlternateContent>
      </w:r>
      <w:r>
        <w:rPr>
          <w:rFonts w:ascii="Brush Script MT" w:hAnsi="Brush Script MT" w:cs="Times New Roman"/>
          <w:color w:val="000000" w:themeColor="text1"/>
          <w:szCs w:val="24"/>
        </w:rPr>
        <w:t xml:space="preserve">    </w:t>
      </w:r>
      <w:r>
        <w:rPr>
          <w:rFonts w:cs="Times New Roman"/>
          <w:color w:val="000000" w:themeColor="text1"/>
          <w:szCs w:val="24"/>
        </w:rPr>
        <w:t>Ln</w:t>
      </w:r>
      <m:oMath>
        <m:r>
          <m:rPr>
            <m:sty m:val="p"/>
          </m:rPr>
          <w:rPr>
            <w:rFonts w:ascii="Cambria Math" w:hAnsi="Cambria Math" w:cs="Times New Roman"/>
            <w:color w:val="000000" w:themeColor="text1"/>
            <w:szCs w:val="24"/>
          </w:rPr>
          <m:t xml:space="preserve">( </m:t>
        </m:r>
        <m:f>
          <m:fPr>
            <m:ctrlPr>
              <w:rPr>
                <w:rFonts w:ascii="Cambria Math" w:hAnsi="Cambria Math" w:cs="Times New Roman"/>
                <w:color w:val="000000" w:themeColor="text1"/>
                <w:szCs w:val="24"/>
              </w:rPr>
            </m:ctrlPr>
          </m:fPr>
          <m:num>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C</m:t>
                </m:r>
              </m:e>
              <m:sub>
                <m:r>
                  <w:rPr>
                    <w:rFonts w:ascii="Cambria Math" w:hAnsi="Cambria Math" w:cs="Times New Roman"/>
                    <w:color w:val="000000" w:themeColor="text1"/>
                    <w:szCs w:val="24"/>
                  </w:rPr>
                  <m:t>t</m:t>
                </m:r>
              </m:sub>
            </m:sSub>
          </m:num>
          <m:den>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C</m:t>
                </m:r>
              </m:e>
              <m:sub>
                <m:r>
                  <w:rPr>
                    <w:rFonts w:ascii="Cambria Math" w:hAnsi="Cambria Math" w:cs="Times New Roman"/>
                    <w:color w:val="000000" w:themeColor="text1"/>
                    <w:szCs w:val="24"/>
                  </w:rPr>
                  <m:t>0</m:t>
                </m:r>
              </m:sub>
            </m:sSub>
          </m:den>
        </m:f>
        <m:r>
          <w:rPr>
            <w:rFonts w:ascii="Cambria Math" w:hAnsi="Cambria Math" w:cs="Times New Roman"/>
            <w:color w:val="000000" w:themeColor="text1"/>
            <w:szCs w:val="24"/>
          </w:rPr>
          <m:t>)</m:t>
        </m:r>
      </m:oMath>
      <w:r>
        <w:rPr>
          <w:rFonts w:eastAsiaTheme="minorEastAsia" w:cs="Times New Roman"/>
          <w:color w:val="000000" w:themeColor="text1"/>
          <w:szCs w:val="24"/>
        </w:rPr>
        <w:t xml:space="preserve">   =  </w:t>
      </w:r>
      <w:r>
        <w:rPr>
          <w:rFonts w:cs="Times New Roman"/>
          <w:color w:val="000000" w:themeColor="text1"/>
          <w:szCs w:val="24"/>
        </w:rPr>
        <w:t xml:space="preserve"> </w:t>
      </w:r>
      <w:r>
        <w:rPr>
          <w:rFonts w:ascii="Brush Script MT" w:hAnsi="Brush Script MT" w:cs="Times New Roman"/>
          <w:color w:val="000000" w:themeColor="text1"/>
          <w:szCs w:val="24"/>
        </w:rPr>
        <w:t>k</w:t>
      </w:r>
      <w:r>
        <w:rPr>
          <w:rFonts w:cs="Times New Roman"/>
          <w:color w:val="000000" w:themeColor="text1"/>
          <w:szCs w:val="24"/>
          <w:vertAlign w:val="subscript"/>
        </w:rPr>
        <w:t>BA</w:t>
      </w:r>
      <w:r w:rsidRPr="003479C8">
        <w:rPr>
          <w:rFonts w:cs="Times New Roman"/>
          <w:color w:val="000000" w:themeColor="text1"/>
          <w:szCs w:val="24"/>
        </w:rPr>
        <w:t>N</w:t>
      </w:r>
      <w:r w:rsidRPr="003479C8">
        <w:rPr>
          <w:rFonts w:cs="Times New Roman"/>
          <w:color w:val="000000" w:themeColor="text1"/>
          <w:szCs w:val="24"/>
          <w:vertAlign w:val="subscript"/>
        </w:rPr>
        <w:t>0</w:t>
      </w:r>
      <w:r>
        <w:rPr>
          <w:rFonts w:cs="Times New Roman"/>
          <w:color w:val="000000" w:themeColor="text1"/>
          <w:szCs w:val="24"/>
          <w:vertAlign w:val="subscript"/>
        </w:rPr>
        <w:t xml:space="preserve"> </w:t>
      </w:r>
      <w:r>
        <w:rPr>
          <w:rFonts w:cs="Times New Roman"/>
          <w:color w:val="000000" w:themeColor="text1"/>
          <w:szCs w:val="24"/>
        </w:rPr>
        <w:t xml:space="preserve">z   -  </w:t>
      </w:r>
      <w:proofErr w:type="spellStart"/>
      <w:r>
        <w:rPr>
          <w:rFonts w:ascii="Brush Script MT" w:hAnsi="Brush Script MT" w:cs="Times New Roman"/>
          <w:color w:val="000000" w:themeColor="text1"/>
          <w:szCs w:val="24"/>
        </w:rPr>
        <w:t>k</w:t>
      </w:r>
      <w:r>
        <w:rPr>
          <w:rFonts w:cs="Times New Roman"/>
          <w:color w:val="000000" w:themeColor="text1"/>
          <w:szCs w:val="24"/>
          <w:vertAlign w:val="subscript"/>
        </w:rPr>
        <w:t>BA</w:t>
      </w:r>
      <w:proofErr w:type="spellEnd"/>
      <w:r>
        <w:rPr>
          <w:rFonts w:cs="Times New Roman"/>
          <w:color w:val="000000" w:themeColor="text1"/>
          <w:szCs w:val="24"/>
          <w:vertAlign w:val="subscript"/>
        </w:rPr>
        <w:t xml:space="preserve"> </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C</m:t>
            </m:r>
          </m:e>
          <m:sub>
            <m:r>
              <w:rPr>
                <w:rFonts w:ascii="Cambria Math" w:hAnsi="Cambria Math" w:cs="Times New Roman"/>
                <w:color w:val="000000" w:themeColor="text1"/>
                <w:szCs w:val="24"/>
              </w:rPr>
              <m:t>0</m:t>
            </m:r>
          </m:sub>
        </m:sSub>
      </m:oMath>
      <w:r w:rsidRPr="00946839">
        <w:rPr>
          <w:rFonts w:cs="Times New Roman"/>
          <w:color w:val="000000" w:themeColor="text1"/>
          <w:szCs w:val="24"/>
        </w:rPr>
        <w:t>t</w:t>
      </w:r>
    </w:p>
    <w:p w14:paraId="412A1D29" w14:textId="77777777" w:rsidR="004161A0" w:rsidRPr="00052D14" w:rsidRDefault="004161A0" w:rsidP="004161A0">
      <w:pPr>
        <w:spacing w:after="0" w:line="480" w:lineRule="auto"/>
        <w:rPr>
          <w:rFonts w:cs="Times New Roman"/>
          <w:color w:val="000000" w:themeColor="text1"/>
          <w:szCs w:val="24"/>
        </w:rPr>
      </w:pPr>
    </w:p>
    <w:p w14:paraId="07AD97EC" w14:textId="77777777" w:rsidR="004161A0" w:rsidRDefault="004161A0" w:rsidP="004161A0">
      <w:pPr>
        <w:autoSpaceDE w:val="0"/>
        <w:autoSpaceDN w:val="0"/>
        <w:adjustRightInd w:val="0"/>
        <w:spacing w:after="0" w:line="480" w:lineRule="auto"/>
        <w:rPr>
          <w:rFonts w:cs="Times New Roman"/>
          <w:color w:val="000000" w:themeColor="text1"/>
          <w:szCs w:val="24"/>
        </w:rPr>
      </w:pPr>
      <w:r w:rsidRPr="00052D14">
        <w:rPr>
          <w:rFonts w:cs="Times New Roman"/>
          <w:color w:val="000000" w:themeColor="text1"/>
          <w:szCs w:val="24"/>
        </w:rPr>
        <w:t xml:space="preserve">where </w:t>
      </w:r>
      <w:r w:rsidRPr="00052D14">
        <w:rPr>
          <w:rFonts w:eastAsia="CambriaMath" w:cs="Times New Roman"/>
          <w:color w:val="000000" w:themeColor="text1"/>
          <w:szCs w:val="24"/>
        </w:rPr>
        <w:t>C</w:t>
      </w:r>
      <w:r w:rsidRPr="00052D14">
        <w:rPr>
          <w:rFonts w:eastAsia="CambriaMath" w:cs="Times New Roman"/>
          <w:color w:val="000000" w:themeColor="text1"/>
          <w:szCs w:val="24"/>
          <w:vertAlign w:val="subscript"/>
        </w:rPr>
        <w:t xml:space="preserve">0 </w:t>
      </w:r>
      <w:r w:rsidRPr="00052D14">
        <w:rPr>
          <w:rFonts w:cs="Times New Roman"/>
          <w:color w:val="000000" w:themeColor="text1"/>
          <w:szCs w:val="24"/>
        </w:rPr>
        <w:t>is equivalent to inlet or influent concentration at time t = 0 (</w:t>
      </w:r>
      <w:r w:rsidRPr="00052D14">
        <w:rPr>
          <w:rFonts w:eastAsia="CambriaMath" w:cs="Times New Roman"/>
          <w:color w:val="000000" w:themeColor="text1"/>
          <w:szCs w:val="24"/>
        </w:rPr>
        <w:t>mgL</w:t>
      </w:r>
      <w:r w:rsidRPr="00052D14">
        <w:rPr>
          <w:rFonts w:eastAsia="CambriaMath" w:cs="Times New Roman"/>
          <w:color w:val="000000" w:themeColor="text1"/>
          <w:szCs w:val="24"/>
          <w:vertAlign w:val="superscript"/>
        </w:rPr>
        <w:t>-1</w:t>
      </w:r>
      <w:r w:rsidRPr="00052D14">
        <w:rPr>
          <w:rFonts w:cs="Times New Roman"/>
          <w:color w:val="000000" w:themeColor="text1"/>
          <w:szCs w:val="24"/>
        </w:rPr>
        <w:t xml:space="preserve">), </w:t>
      </w:r>
      <w:r w:rsidRPr="00052D14">
        <w:rPr>
          <w:rFonts w:eastAsia="CambriaMath" w:cs="Times New Roman"/>
          <w:color w:val="000000" w:themeColor="text1"/>
          <w:szCs w:val="24"/>
        </w:rPr>
        <w:t>C</w:t>
      </w:r>
      <w:r w:rsidRPr="00052D14">
        <w:rPr>
          <w:rFonts w:eastAsia="CambriaMath" w:cs="Times New Roman"/>
          <w:color w:val="000000" w:themeColor="text1"/>
          <w:szCs w:val="24"/>
          <w:vertAlign w:val="subscript"/>
        </w:rPr>
        <w:t>t</w:t>
      </w:r>
      <w:r w:rsidRPr="00052D14">
        <w:rPr>
          <w:rFonts w:eastAsia="CambriaMath" w:cs="Times New Roman"/>
          <w:color w:val="000000" w:themeColor="text1"/>
          <w:szCs w:val="24"/>
        </w:rPr>
        <w:t xml:space="preserve"> </w:t>
      </w:r>
      <w:r w:rsidRPr="00052D14">
        <w:rPr>
          <w:rFonts w:cs="Times New Roman"/>
          <w:color w:val="000000" w:themeColor="text1"/>
          <w:szCs w:val="24"/>
        </w:rPr>
        <w:t>effluent concentration at time t = t (</w:t>
      </w:r>
      <w:r w:rsidRPr="00052D14">
        <w:rPr>
          <w:rFonts w:eastAsia="CambriaMath" w:cs="Times New Roman"/>
          <w:color w:val="000000" w:themeColor="text1"/>
          <w:szCs w:val="24"/>
        </w:rPr>
        <w:t>mgL</w:t>
      </w:r>
      <w:r w:rsidRPr="00052D14">
        <w:rPr>
          <w:rFonts w:eastAsia="CambriaMath" w:cs="Times New Roman"/>
          <w:color w:val="000000" w:themeColor="text1"/>
          <w:szCs w:val="24"/>
          <w:vertAlign w:val="superscript"/>
        </w:rPr>
        <w:t>-1</w:t>
      </w:r>
      <w:r w:rsidRPr="00052D14">
        <w:rPr>
          <w:rFonts w:cs="Times New Roman"/>
          <w:color w:val="000000" w:themeColor="text1"/>
          <w:szCs w:val="24"/>
        </w:rPr>
        <w:t xml:space="preserve">), </w:t>
      </w:r>
      <w:proofErr w:type="spellStart"/>
      <w:r>
        <w:rPr>
          <w:rFonts w:ascii="Brush Script MT" w:hAnsi="Brush Script MT" w:cs="Times New Roman"/>
          <w:color w:val="000000" w:themeColor="text1"/>
          <w:szCs w:val="24"/>
        </w:rPr>
        <w:t>k</w:t>
      </w:r>
      <w:r>
        <w:rPr>
          <w:rFonts w:cs="Times New Roman"/>
          <w:color w:val="000000" w:themeColor="text1"/>
          <w:szCs w:val="24"/>
          <w:vertAlign w:val="subscript"/>
        </w:rPr>
        <w:t>BA</w:t>
      </w:r>
      <w:proofErr w:type="spellEnd"/>
      <w:r w:rsidRPr="005837E3">
        <w:rPr>
          <w:rFonts w:cs="Times New Roman"/>
          <w:color w:val="000000" w:themeColor="text1"/>
          <w:szCs w:val="24"/>
        </w:rPr>
        <w:t xml:space="preserve"> </w:t>
      </w:r>
      <w:r w:rsidRPr="00052D14">
        <w:rPr>
          <w:rFonts w:cs="Times New Roman"/>
          <w:color w:val="000000" w:themeColor="text1"/>
          <w:szCs w:val="24"/>
        </w:rPr>
        <w:t xml:space="preserve">corresponds to the kinetic rate constant for the </w:t>
      </w:r>
      <w:proofErr w:type="spellStart"/>
      <w:r w:rsidRPr="00052D14">
        <w:rPr>
          <w:rFonts w:cs="Times New Roman"/>
          <w:color w:val="000000" w:themeColor="text1"/>
          <w:szCs w:val="24"/>
        </w:rPr>
        <w:t>Bohart</w:t>
      </w:r>
      <w:proofErr w:type="spellEnd"/>
      <w:r w:rsidRPr="00052D14">
        <w:rPr>
          <w:rFonts w:cs="Times New Roman"/>
          <w:color w:val="000000" w:themeColor="text1"/>
          <w:szCs w:val="24"/>
        </w:rPr>
        <w:t>-Adams’ model (L</w:t>
      </w:r>
      <w:r w:rsidRPr="00052D14">
        <w:rPr>
          <w:rFonts w:eastAsia="CambriaMath" w:cs="Times New Roman"/>
          <w:color w:val="000000" w:themeColor="text1"/>
          <w:szCs w:val="24"/>
        </w:rPr>
        <w:t>mg</w:t>
      </w:r>
      <w:r w:rsidRPr="00052D14">
        <w:rPr>
          <w:rFonts w:eastAsia="CambriaMath" w:cs="Times New Roman"/>
          <w:color w:val="000000" w:themeColor="text1"/>
          <w:szCs w:val="24"/>
          <w:vertAlign w:val="superscript"/>
        </w:rPr>
        <w:t>-1</w:t>
      </w:r>
      <w:r w:rsidRPr="00052D14">
        <w:rPr>
          <w:rFonts w:eastAsia="CambriaMath" w:cs="Times New Roman"/>
          <w:color w:val="000000" w:themeColor="text1"/>
          <w:szCs w:val="24"/>
        </w:rPr>
        <w:t>min</w:t>
      </w:r>
      <w:r w:rsidRPr="00052D14">
        <w:rPr>
          <w:rFonts w:eastAsia="CambriaMath" w:cs="Times New Roman"/>
          <w:color w:val="000000" w:themeColor="text1"/>
          <w:szCs w:val="24"/>
          <w:vertAlign w:val="superscript"/>
        </w:rPr>
        <w:t>-1</w:t>
      </w:r>
      <w:r w:rsidRPr="00052D14">
        <w:rPr>
          <w:rFonts w:cs="Times New Roman"/>
          <w:color w:val="000000" w:themeColor="text1"/>
          <w:szCs w:val="24"/>
        </w:rPr>
        <w:t xml:space="preserve">), z is length of the column bed (cm) while </w:t>
      </w:r>
      <w:r w:rsidRPr="00052D14">
        <w:rPr>
          <w:rFonts w:eastAsia="CambriaMath" w:cs="Times New Roman"/>
          <w:color w:val="000000" w:themeColor="text1"/>
          <w:szCs w:val="24"/>
        </w:rPr>
        <w:t>N</w:t>
      </w:r>
      <w:r w:rsidRPr="00052D14">
        <w:rPr>
          <w:rFonts w:eastAsia="CambriaMath" w:cs="Times New Roman"/>
          <w:color w:val="000000" w:themeColor="text1"/>
          <w:szCs w:val="24"/>
          <w:vertAlign w:val="subscript"/>
        </w:rPr>
        <w:t>0</w:t>
      </w:r>
      <w:r w:rsidRPr="00052D14">
        <w:rPr>
          <w:rFonts w:eastAsia="CambriaMath" w:cs="Times New Roman"/>
          <w:color w:val="000000" w:themeColor="text1"/>
          <w:szCs w:val="24"/>
        </w:rPr>
        <w:t xml:space="preserve"> </w:t>
      </w:r>
      <w:r w:rsidRPr="00052D14">
        <w:rPr>
          <w:rFonts w:cs="Times New Roman"/>
          <w:color w:val="000000" w:themeColor="text1"/>
          <w:szCs w:val="24"/>
        </w:rPr>
        <w:t>represent the adsorbent saturation concentration (</w:t>
      </w:r>
      <w:r w:rsidRPr="00052D14">
        <w:rPr>
          <w:rFonts w:eastAsia="CambriaMath" w:cs="Times New Roman"/>
          <w:color w:val="000000" w:themeColor="text1"/>
          <w:szCs w:val="24"/>
        </w:rPr>
        <w:t>mgL</w:t>
      </w:r>
      <w:r w:rsidRPr="00052D14">
        <w:rPr>
          <w:rFonts w:eastAsia="CambriaMath" w:cs="Times New Roman"/>
          <w:color w:val="000000" w:themeColor="text1"/>
          <w:szCs w:val="24"/>
          <w:vertAlign w:val="superscript"/>
        </w:rPr>
        <w:t>-1</w:t>
      </w:r>
      <w:r w:rsidRPr="00052D14">
        <w:rPr>
          <w:rFonts w:eastAsia="CambriaMath" w:cs="Times New Roman"/>
          <w:color w:val="000000" w:themeColor="text1"/>
          <w:szCs w:val="24"/>
        </w:rPr>
        <w:t xml:space="preserve">) </w:t>
      </w:r>
      <w:r w:rsidRPr="00052D14">
        <w:rPr>
          <w:rFonts w:cs="Times New Roman"/>
          <w:color w:val="000000" w:themeColor="text1"/>
          <w:szCs w:val="24"/>
        </w:rPr>
        <w:t xml:space="preserve">and </w:t>
      </w:r>
      <w:r w:rsidRPr="00052D14">
        <w:rPr>
          <w:rFonts w:eastAsia="CambriaMath" w:cs="Times New Roman"/>
          <w:color w:val="000000" w:themeColor="text1"/>
          <w:szCs w:val="24"/>
        </w:rPr>
        <w:t>v</w:t>
      </w:r>
      <w:r w:rsidRPr="00052D14">
        <w:rPr>
          <w:rFonts w:eastAsia="CambriaMath" w:cs="Times New Roman"/>
          <w:color w:val="000000" w:themeColor="text1"/>
          <w:szCs w:val="24"/>
          <w:vertAlign w:val="subscript"/>
        </w:rPr>
        <w:t>0</w:t>
      </w:r>
      <w:r w:rsidRPr="00052D14">
        <w:rPr>
          <w:rFonts w:eastAsia="CambriaMath" w:cs="Times New Roman"/>
          <w:color w:val="000000" w:themeColor="text1"/>
          <w:szCs w:val="24"/>
        </w:rPr>
        <w:t xml:space="preserve"> </w:t>
      </w:r>
      <w:r w:rsidRPr="00052D14">
        <w:rPr>
          <w:rFonts w:cs="Times New Roman"/>
          <w:color w:val="000000" w:themeColor="text1"/>
          <w:szCs w:val="24"/>
        </w:rPr>
        <w:t>is the linear velocity influent liquid (</w:t>
      </w:r>
      <w:r w:rsidRPr="00052D14">
        <w:rPr>
          <w:rFonts w:eastAsia="CambriaMath" w:cs="Times New Roman"/>
          <w:color w:val="000000" w:themeColor="text1"/>
          <w:szCs w:val="24"/>
        </w:rPr>
        <w:t>cm min</w:t>
      </w:r>
      <w:r w:rsidRPr="00052D14">
        <w:rPr>
          <w:rFonts w:eastAsia="CambriaMath" w:cs="Times New Roman"/>
          <w:color w:val="000000" w:themeColor="text1"/>
          <w:szCs w:val="24"/>
          <w:vertAlign w:val="superscript"/>
        </w:rPr>
        <w:t>-1</w:t>
      </w:r>
      <w:r w:rsidRPr="00052D14">
        <w:rPr>
          <w:rFonts w:eastAsia="CambriaMath" w:cs="Times New Roman"/>
          <w:color w:val="000000" w:themeColor="text1"/>
          <w:szCs w:val="24"/>
        </w:rPr>
        <w:t xml:space="preserve">) </w:t>
      </w:r>
      <w:r w:rsidRPr="00052D14">
        <w:rPr>
          <w:rFonts w:cs="Times New Roman"/>
          <w:color w:val="000000" w:themeColor="text1"/>
          <w:szCs w:val="24"/>
        </w:rPr>
        <w:t xml:space="preserve">which is the quotient of the volumetric flow rate and the cross sectional area of the bed. Moreover, bed height can be replaced by the adsorbent mass (g) since the values of the breakthrough time determined for various bed heights can be incorporated into the BDST model </w:t>
      </w:r>
      <w:r w:rsidRPr="00992380">
        <w:rPr>
          <w:rFonts w:cs="Times New Roman"/>
          <w:color w:val="000000" w:themeColor="text1"/>
          <w:szCs w:val="24"/>
        </w:rPr>
        <w:t>(Patel, 2019</w:t>
      </w:r>
      <w:r>
        <w:rPr>
          <w:rFonts w:cs="Times New Roman"/>
          <w:color w:val="000000" w:themeColor="text1"/>
          <w:szCs w:val="24"/>
        </w:rPr>
        <w:t>)</w:t>
      </w:r>
      <w:r w:rsidRPr="00052D14">
        <w:rPr>
          <w:rFonts w:cs="Times New Roman"/>
          <w:color w:val="000000" w:themeColor="text1"/>
          <w:szCs w:val="24"/>
        </w:rPr>
        <w:t xml:space="preserve">. By the evaluation of linear dependence of different bed heights (z) versus breakthrough times (t) at constant flowrate and initial adsorbate concentration, </w:t>
      </w:r>
      <w:r w:rsidRPr="00052D14">
        <w:rPr>
          <w:rFonts w:eastAsia="CambriaMath" w:cs="Times New Roman"/>
          <w:color w:val="000000" w:themeColor="text1"/>
          <w:szCs w:val="24"/>
        </w:rPr>
        <w:t>N</w:t>
      </w:r>
      <w:r w:rsidRPr="00052D14">
        <w:rPr>
          <w:rFonts w:eastAsia="CambriaMath" w:cs="Times New Roman"/>
          <w:color w:val="000000" w:themeColor="text1"/>
          <w:szCs w:val="24"/>
          <w:vertAlign w:val="subscript"/>
        </w:rPr>
        <w:t>0</w:t>
      </w:r>
      <w:r w:rsidRPr="00052D14">
        <w:rPr>
          <w:rFonts w:cs="Times New Roman"/>
          <w:color w:val="000000" w:themeColor="text1"/>
          <w:szCs w:val="24"/>
        </w:rPr>
        <w:t xml:space="preserve"> and </w:t>
      </w:r>
      <w:proofErr w:type="spellStart"/>
      <w:r>
        <w:rPr>
          <w:rFonts w:ascii="Brush Script MT" w:hAnsi="Brush Script MT" w:cs="Times New Roman"/>
          <w:color w:val="000000" w:themeColor="text1"/>
          <w:szCs w:val="24"/>
        </w:rPr>
        <w:t>k</w:t>
      </w:r>
      <w:r>
        <w:rPr>
          <w:rFonts w:cs="Times New Roman"/>
          <w:color w:val="000000" w:themeColor="text1"/>
          <w:szCs w:val="24"/>
          <w:vertAlign w:val="subscript"/>
        </w:rPr>
        <w:t>BDST</w:t>
      </w:r>
      <w:proofErr w:type="spellEnd"/>
      <w:r>
        <w:rPr>
          <w:rFonts w:cs="Times New Roman"/>
          <w:color w:val="000000" w:themeColor="text1"/>
          <w:szCs w:val="24"/>
          <w:vertAlign w:val="subscript"/>
        </w:rPr>
        <w:t xml:space="preserve"> </w:t>
      </w:r>
      <w:r w:rsidRPr="00052D14">
        <w:rPr>
          <w:rFonts w:cs="Times New Roman"/>
          <w:color w:val="000000" w:themeColor="text1"/>
          <w:szCs w:val="24"/>
        </w:rPr>
        <w:t xml:space="preserve">can be deduced from the gradient and intercept respectively. However, if the </w:t>
      </w:r>
      <w:r w:rsidRPr="00052D14">
        <w:rPr>
          <w:rFonts w:eastAsia="CambriaMath" w:cs="Times New Roman"/>
          <w:color w:val="000000" w:themeColor="text1"/>
          <w:szCs w:val="24"/>
        </w:rPr>
        <w:t>Ln (</w:t>
      </w:r>
      <m:oMath>
        <m:f>
          <m:fPr>
            <m:ctrlPr>
              <w:rPr>
                <w:rFonts w:ascii="Cambria Math" w:eastAsia="CambriaMath" w:hAnsi="Cambria Math" w:cs="Times New Roman"/>
                <w:color w:val="000000" w:themeColor="text1"/>
                <w:szCs w:val="24"/>
              </w:rPr>
            </m:ctrlPr>
          </m:fPr>
          <m:num>
            <m:sSub>
              <m:sSubPr>
                <m:ctrlPr>
                  <w:rPr>
                    <w:rFonts w:ascii="Cambria Math" w:eastAsia="CambriaMath" w:hAnsi="Cambria Math" w:cs="Times New Roman"/>
                    <w:color w:val="000000" w:themeColor="text1"/>
                    <w:szCs w:val="24"/>
                  </w:rPr>
                </m:ctrlPr>
              </m:sSubPr>
              <m:e>
                <m:r>
                  <m:rPr>
                    <m:sty m:val="p"/>
                  </m:rPr>
                  <w:rPr>
                    <w:rFonts w:ascii="Cambria Math" w:eastAsia="CambriaMath" w:hAnsi="Cambria Math" w:cs="Times New Roman"/>
                    <w:color w:val="000000" w:themeColor="text1"/>
                    <w:szCs w:val="24"/>
                  </w:rPr>
                  <m:t>C</m:t>
                </m:r>
              </m:e>
              <m:sub>
                <m:r>
                  <w:rPr>
                    <w:rFonts w:ascii="Cambria Math" w:eastAsia="CambriaMath" w:hAnsi="Cambria Math" w:cs="Times New Roman"/>
                    <w:color w:val="000000" w:themeColor="text1"/>
                    <w:szCs w:val="24"/>
                  </w:rPr>
                  <m:t>0</m:t>
                </m:r>
              </m:sub>
            </m:sSub>
          </m:num>
          <m:den>
            <m:sSub>
              <m:sSubPr>
                <m:ctrlPr>
                  <w:rPr>
                    <w:rFonts w:ascii="Cambria Math" w:eastAsia="CambriaMath" w:hAnsi="Cambria Math" w:cs="Times New Roman"/>
                    <w:color w:val="000000" w:themeColor="text1"/>
                    <w:szCs w:val="24"/>
                  </w:rPr>
                </m:ctrlPr>
              </m:sSubPr>
              <m:e>
                <m:r>
                  <m:rPr>
                    <m:sty m:val="p"/>
                  </m:rPr>
                  <w:rPr>
                    <w:rFonts w:ascii="Cambria Math" w:eastAsia="CambriaMath" w:hAnsi="Cambria Math" w:cs="Times New Roman"/>
                    <w:color w:val="000000" w:themeColor="text1"/>
                    <w:szCs w:val="24"/>
                  </w:rPr>
                  <m:t>C</m:t>
                </m:r>
              </m:e>
              <m:sub>
                <m:r>
                  <w:rPr>
                    <w:rFonts w:ascii="Cambria Math" w:eastAsia="CambriaMath" w:hAnsi="Cambria Math" w:cs="Times New Roman"/>
                    <w:color w:val="000000" w:themeColor="text1"/>
                    <w:szCs w:val="24"/>
                  </w:rPr>
                  <m:t>t</m:t>
                </m:r>
              </m:sub>
            </m:sSub>
          </m:den>
        </m:f>
      </m:oMath>
      <w:r w:rsidRPr="00052D14">
        <w:rPr>
          <w:rFonts w:eastAsia="CambriaMath" w:cs="Times New Roman"/>
          <w:color w:val="000000" w:themeColor="text1"/>
          <w:szCs w:val="24"/>
        </w:rPr>
        <w:t xml:space="preserve"> – 1) is plotted against t, </w:t>
      </w:r>
      <w:proofErr w:type="spellStart"/>
      <w:r w:rsidRPr="00052D14">
        <w:rPr>
          <w:rFonts w:eastAsia="CambriaMath" w:cs="Times New Roman"/>
          <w:b/>
          <w:bCs/>
          <w:i/>
          <w:iCs/>
          <w:color w:val="000000" w:themeColor="text1"/>
          <w:szCs w:val="24"/>
        </w:rPr>
        <w:t>k</w:t>
      </w:r>
      <w:r w:rsidRPr="00052D14">
        <w:rPr>
          <w:rFonts w:eastAsia="CambriaMath" w:cs="Times New Roman"/>
          <w:color w:val="000000" w:themeColor="text1"/>
          <w:szCs w:val="24"/>
          <w:vertAlign w:val="subscript"/>
        </w:rPr>
        <w:t>BA</w:t>
      </w:r>
      <w:proofErr w:type="spellEnd"/>
      <w:r w:rsidRPr="00052D14">
        <w:rPr>
          <w:rFonts w:eastAsia="CambriaMath" w:cs="Times New Roman"/>
          <w:color w:val="000000" w:themeColor="text1"/>
          <w:szCs w:val="24"/>
        </w:rPr>
        <w:t xml:space="preserve"> can be deduced from its gradient.</w:t>
      </w:r>
    </w:p>
    <w:p w14:paraId="29A9ED09" w14:textId="77777777" w:rsidR="004161A0" w:rsidRPr="005060ED" w:rsidRDefault="004161A0" w:rsidP="004161A0">
      <w:pPr>
        <w:autoSpaceDE w:val="0"/>
        <w:autoSpaceDN w:val="0"/>
        <w:adjustRightInd w:val="0"/>
        <w:spacing w:after="0" w:line="480" w:lineRule="auto"/>
        <w:rPr>
          <w:rFonts w:cs="Times New Roman"/>
          <w:color w:val="000000" w:themeColor="text1"/>
          <w:szCs w:val="24"/>
        </w:rPr>
      </w:pPr>
    </w:p>
    <w:p w14:paraId="76F743DD" w14:textId="77777777" w:rsidR="004161A0" w:rsidRPr="00052D14" w:rsidRDefault="004161A0" w:rsidP="004161A0">
      <w:pPr>
        <w:autoSpaceDE w:val="0"/>
        <w:autoSpaceDN w:val="0"/>
        <w:adjustRightInd w:val="0"/>
        <w:spacing w:after="0" w:line="480" w:lineRule="auto"/>
        <w:rPr>
          <w:rFonts w:cs="Times New Roman"/>
          <w:b/>
          <w:bCs/>
          <w:color w:val="000000" w:themeColor="text1"/>
          <w:szCs w:val="24"/>
        </w:rPr>
      </w:pPr>
      <w:r w:rsidRPr="00052D14">
        <w:rPr>
          <w:rFonts w:cs="Times New Roman"/>
          <w:b/>
          <w:bCs/>
          <w:color w:val="000000" w:themeColor="text1"/>
          <w:szCs w:val="24"/>
        </w:rPr>
        <w:t>2.9.7</w:t>
      </w:r>
      <w:r w:rsidRPr="00052D14">
        <w:rPr>
          <w:rFonts w:cs="Times New Roman"/>
          <w:b/>
          <w:bCs/>
          <w:color w:val="000000" w:themeColor="text1"/>
          <w:szCs w:val="24"/>
        </w:rPr>
        <w:tab/>
      </w:r>
      <w:proofErr w:type="spellStart"/>
      <w:r w:rsidRPr="00052D14">
        <w:rPr>
          <w:rFonts w:cs="Times New Roman"/>
          <w:b/>
          <w:bCs/>
          <w:color w:val="000000" w:themeColor="text1"/>
          <w:szCs w:val="24"/>
        </w:rPr>
        <w:t>Wolborska</w:t>
      </w:r>
      <w:proofErr w:type="spellEnd"/>
      <w:r w:rsidRPr="00052D14">
        <w:rPr>
          <w:rFonts w:cs="Times New Roman"/>
          <w:b/>
          <w:bCs/>
          <w:color w:val="000000" w:themeColor="text1"/>
          <w:szCs w:val="24"/>
        </w:rPr>
        <w:t xml:space="preserve"> model</w:t>
      </w:r>
    </w:p>
    <w:p w14:paraId="06F36E13" w14:textId="77777777" w:rsidR="004161A0" w:rsidRPr="00052D14" w:rsidRDefault="004161A0" w:rsidP="004161A0">
      <w:pPr>
        <w:autoSpaceDE w:val="0"/>
        <w:autoSpaceDN w:val="0"/>
        <w:adjustRightInd w:val="0"/>
        <w:spacing w:after="0" w:line="480" w:lineRule="auto"/>
        <w:ind w:firstLine="720"/>
        <w:rPr>
          <w:rFonts w:cs="Times New Roman"/>
          <w:color w:val="000000" w:themeColor="text1"/>
          <w:szCs w:val="24"/>
        </w:rPr>
      </w:pPr>
      <w:r w:rsidRPr="00052D14">
        <w:rPr>
          <w:rFonts w:cs="Times New Roman"/>
          <w:color w:val="000000" w:themeColor="text1"/>
          <w:szCs w:val="24"/>
        </w:rPr>
        <w:t>This model portrays the adsorption dynamics based on film diffusional equation, which governs the concentration profile at the lower range of the break through curve (</w:t>
      </w:r>
      <w:proofErr w:type="spellStart"/>
      <w:r w:rsidRPr="00052D14">
        <w:rPr>
          <w:rFonts w:cs="Times New Roman"/>
          <w:color w:val="000000" w:themeColor="text1"/>
          <w:szCs w:val="24"/>
        </w:rPr>
        <w:t>Kopsidas</w:t>
      </w:r>
      <w:proofErr w:type="spellEnd"/>
      <w:r w:rsidRPr="00052D14">
        <w:rPr>
          <w:rFonts w:cs="Times New Roman"/>
          <w:color w:val="000000" w:themeColor="text1"/>
          <w:szCs w:val="24"/>
        </w:rPr>
        <w:t>, 2016, Dutta and Basu, 2014). Its functional form is written as:</w:t>
      </w:r>
    </w:p>
    <w:p w14:paraId="43D27AE3" w14:textId="77777777" w:rsidR="004161A0" w:rsidRDefault="004161A0" w:rsidP="004161A0">
      <w:pPr>
        <w:autoSpaceDE w:val="0"/>
        <w:autoSpaceDN w:val="0"/>
        <w:adjustRightInd w:val="0"/>
        <w:spacing w:after="0" w:line="480" w:lineRule="auto"/>
        <w:ind w:firstLine="720"/>
        <w:rPr>
          <w:rFonts w:cs="Times New Roman"/>
          <w:color w:val="000000" w:themeColor="text1"/>
          <w:szCs w:val="24"/>
        </w:rPr>
      </w:pPr>
      <w:r>
        <w:rPr>
          <w:rFonts w:ascii="Brush Script MT" w:hAnsi="Brush Script MT" w:cs="Times New Roman"/>
          <w:noProof/>
          <w:color w:val="000000" w:themeColor="text1"/>
          <w:szCs w:val="24"/>
        </w:rPr>
        <w:lastRenderedPageBreak/>
        <mc:AlternateContent>
          <mc:Choice Requires="wps">
            <w:drawing>
              <wp:anchor distT="0" distB="0" distL="114300" distR="114300" simplePos="0" relativeHeight="251670528" behindDoc="0" locked="0" layoutInCell="1" allowOverlap="1" wp14:anchorId="5FCC5257" wp14:editId="3C7FB730">
                <wp:simplePos x="0" y="0"/>
                <wp:positionH relativeFrom="column">
                  <wp:posOffset>1762760</wp:posOffset>
                </wp:positionH>
                <wp:positionV relativeFrom="paragraph">
                  <wp:posOffset>131534</wp:posOffset>
                </wp:positionV>
                <wp:extent cx="238259" cy="25082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38259" cy="250825"/>
                        </a:xfrm>
                        <a:prstGeom prst="rect">
                          <a:avLst/>
                        </a:prstGeom>
                        <a:noFill/>
                        <a:ln w="6350">
                          <a:noFill/>
                        </a:ln>
                      </wps:spPr>
                      <wps:txbx>
                        <w:txbxContent>
                          <w:p w14:paraId="73DB2503" w14:textId="77777777" w:rsidR="004161A0" w:rsidRPr="00493FB3" w:rsidRDefault="004161A0" w:rsidP="004161A0">
                            <w:pPr>
                              <w:rPr>
                                <w:rFonts w:cs="Times New Roman"/>
                              </w:rPr>
                            </w:pPr>
                            <w:r>
                              <w:rPr>
                                <w:rFonts w:cs="Times New Roman"/>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FCC5257" id="Text Box 31" o:spid="_x0000_s1030" type="#_x0000_t202" style="position:absolute;left:0;text-align:left;margin-left:138.8pt;margin-top:10.35pt;width:18.75pt;height:19.75pt;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" filled="f" stroked="f" strokeweight=".5pt">
                <v:textbox>
                  <w:txbxContent>
                    <w:p w14:paraId="73DB2503" w14:textId="77777777" w:rsidR="004161A0" w:rsidRPr="00493FB3" w:rsidRDefault="004161A0" w:rsidP="004161A0">
                      <w:pPr>
                        <w:rPr>
                          <w:rFonts w:cs="Times New Roman"/>
                        </w:rPr>
                      </w:pPr>
                      <w:r>
                        <w:rPr>
                          <w:rFonts w:cs="Times New Roman"/>
                        </w:rPr>
                        <w:t>t</w:t>
                      </w:r>
                    </w:p>
                  </w:txbxContent>
                </v:textbox>
              </v:shape>
            </w:pict>
          </mc:Fallback>
        </mc:AlternateContent>
      </w:r>
      <w:r>
        <w:rPr>
          <w:rFonts w:ascii="Brush Script MT" w:hAnsi="Brush Script MT" w:cs="Times New Roman"/>
          <w:noProof/>
          <w:color w:val="000000" w:themeColor="text1"/>
          <w:szCs w:val="24"/>
        </w:rPr>
        <mc:AlternateContent>
          <mc:Choice Requires="wps">
            <w:drawing>
              <wp:anchor distT="0" distB="0" distL="114300" distR="114300" simplePos="0" relativeHeight="251669504" behindDoc="0" locked="0" layoutInCell="1" allowOverlap="1" wp14:anchorId="0AA36F47" wp14:editId="3AF0AB2B">
                <wp:simplePos x="0" y="0"/>
                <wp:positionH relativeFrom="column">
                  <wp:posOffset>2193442</wp:posOffset>
                </wp:positionH>
                <wp:positionV relativeFrom="paragraph">
                  <wp:posOffset>271538</wp:posOffset>
                </wp:positionV>
                <wp:extent cx="373291"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37329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321A8721" id="Straight Connector 3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7pt,21.4pt" to="202.1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" strokecolor="black [3213]" strokeweight="1pt">
                <v:stroke joinstyle="miter"/>
              </v:line>
            </w:pict>
          </mc:Fallback>
        </mc:AlternateContent>
      </w:r>
      <w:r>
        <w:rPr>
          <w:rFonts w:ascii="Brush Script MT" w:hAnsi="Brush Script MT" w:cs="Times New Roman"/>
          <w:noProof/>
          <w:color w:val="000000" w:themeColor="text1"/>
          <w:szCs w:val="24"/>
        </w:rPr>
        <mc:AlternateContent>
          <mc:Choice Requires="wps">
            <w:drawing>
              <wp:anchor distT="0" distB="0" distL="114300" distR="114300" simplePos="0" relativeHeight="251667456" behindDoc="0" locked="0" layoutInCell="1" allowOverlap="1" wp14:anchorId="3DE36930" wp14:editId="584724BD">
                <wp:simplePos x="0" y="0"/>
                <wp:positionH relativeFrom="column">
                  <wp:posOffset>1436370</wp:posOffset>
                </wp:positionH>
                <wp:positionV relativeFrom="paragraph">
                  <wp:posOffset>316954</wp:posOffset>
                </wp:positionV>
                <wp:extent cx="379730" cy="25082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379730" cy="250825"/>
                        </a:xfrm>
                        <a:prstGeom prst="rect">
                          <a:avLst/>
                        </a:prstGeom>
                        <a:noFill/>
                        <a:ln w="6350">
                          <a:noFill/>
                        </a:ln>
                      </wps:spPr>
                      <wps:txbx>
                        <w:txbxContent>
                          <w:p w14:paraId="47490734" w14:textId="77777777" w:rsidR="004161A0" w:rsidRPr="00493FB3" w:rsidRDefault="004161A0" w:rsidP="004161A0">
                            <w:pPr>
                              <w:rPr>
                                <w:rFonts w:cs="Times New Roman"/>
                              </w:rPr>
                            </w:pPr>
                            <w:r>
                              <w:rPr>
                                <w:rFonts w:cs="Times New Roman"/>
                              </w:rPr>
                              <w:t>N</w:t>
                            </w:r>
                            <w:r w:rsidRPr="00493FB3">
                              <w:rPr>
                                <w:rFonts w:cs="Times New Roman"/>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E36930" id="Text Box 23" o:spid="_x0000_s1031" type="#_x0000_t202" style="position:absolute;left:0;text-align:left;margin-left:113.1pt;margin-top:24.95pt;width:29.9pt;height:19.7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" filled="f" stroked="f" strokeweight=".5pt">
                <v:textbox>
                  <w:txbxContent>
                    <w:p w14:paraId="47490734" w14:textId="77777777" w:rsidR="004161A0" w:rsidRPr="00493FB3" w:rsidRDefault="004161A0" w:rsidP="004161A0">
                      <w:pPr>
                        <w:rPr>
                          <w:rFonts w:cs="Times New Roman"/>
                        </w:rPr>
                      </w:pPr>
                      <w:r>
                        <w:rPr>
                          <w:rFonts w:cs="Times New Roman"/>
                        </w:rPr>
                        <w:t>N</w:t>
                      </w:r>
                      <w:r w:rsidRPr="00493FB3">
                        <w:rPr>
                          <w:rFonts w:cs="Times New Roman"/>
                          <w:vertAlign w:val="subscript"/>
                        </w:rPr>
                        <w:t>0</w:t>
                      </w:r>
                    </w:p>
                  </w:txbxContent>
                </v:textbox>
              </v:shape>
            </w:pict>
          </mc:Fallback>
        </mc:AlternateContent>
      </w:r>
      <w:r>
        <w:rPr>
          <w:rFonts w:ascii="Brush Script MT" w:hAnsi="Brush Script MT" w:cs="Times New Roman"/>
          <w:noProof/>
          <w:color w:val="000000" w:themeColor="text1"/>
          <w:szCs w:val="24"/>
        </w:rPr>
        <mc:AlternateContent>
          <mc:Choice Requires="wps">
            <w:drawing>
              <wp:anchor distT="0" distB="0" distL="114300" distR="114300" simplePos="0" relativeHeight="251668480" behindDoc="0" locked="0" layoutInCell="1" allowOverlap="1" wp14:anchorId="3C593962" wp14:editId="45FB2C75">
                <wp:simplePos x="0" y="0"/>
                <wp:positionH relativeFrom="column">
                  <wp:posOffset>2200597</wp:posOffset>
                </wp:positionH>
                <wp:positionV relativeFrom="paragraph">
                  <wp:posOffset>258185</wp:posOffset>
                </wp:positionV>
                <wp:extent cx="379730" cy="250825"/>
                <wp:effectExtent l="0" t="0" r="0" b="0"/>
                <wp:wrapNone/>
                <wp:docPr id="28" name="Text Box 28"/>
                <wp:cNvGraphicFramePr/>
                <a:graphic xmlns:a="http://schemas.openxmlformats.org/drawingml/2006/main">
                  <a:graphicData uri="http://schemas.microsoft.com/office/word/2010/wordprocessingShape">
                    <wps:wsp>
                      <wps:cNvSpPr txBox="1"/>
                      <wps:spPr>
                        <a:xfrm>
                          <a:off x="0" y="0"/>
                          <a:ext cx="379730" cy="250825"/>
                        </a:xfrm>
                        <a:prstGeom prst="rect">
                          <a:avLst/>
                        </a:prstGeom>
                        <a:noFill/>
                        <a:ln w="6350">
                          <a:noFill/>
                        </a:ln>
                      </wps:spPr>
                      <wps:txbx>
                        <w:txbxContent>
                          <w:p w14:paraId="1EEEFA2F" w14:textId="77777777" w:rsidR="004161A0" w:rsidRPr="00493FB3" w:rsidRDefault="004161A0" w:rsidP="004161A0">
                            <w:pPr>
                              <w:rPr>
                                <w:rFonts w:cs="Times New Roman"/>
                              </w:rPr>
                            </w:pPr>
                            <w:r w:rsidRPr="00493FB3">
                              <w:rPr>
                                <w:rFonts w:cs="Times New Roman"/>
                              </w:rPr>
                              <w:t>V</w:t>
                            </w:r>
                            <w:r w:rsidRPr="00493FB3">
                              <w:rPr>
                                <w:rFonts w:cs="Times New Roman"/>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593962" id="Text Box 28" o:spid="_x0000_s1032" type="#_x0000_t202" style="position:absolute;left:0;text-align:left;margin-left:173.3pt;margin-top:20.35pt;width:29.9pt;height:19.7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" filled="f" stroked="f" strokeweight=".5pt">
                <v:textbox>
                  <w:txbxContent>
                    <w:p w14:paraId="1EEEFA2F" w14:textId="77777777" w:rsidR="004161A0" w:rsidRPr="00493FB3" w:rsidRDefault="004161A0" w:rsidP="004161A0">
                      <w:pPr>
                        <w:rPr>
                          <w:rFonts w:cs="Times New Roman"/>
                        </w:rPr>
                      </w:pPr>
                      <w:r w:rsidRPr="00493FB3">
                        <w:rPr>
                          <w:rFonts w:cs="Times New Roman"/>
                        </w:rPr>
                        <w:t>V</w:t>
                      </w:r>
                      <w:r w:rsidRPr="00493FB3">
                        <w:rPr>
                          <w:rFonts w:cs="Times New Roman"/>
                          <w:vertAlign w:val="subscript"/>
                        </w:rPr>
                        <w:t>0</w:t>
                      </w:r>
                    </w:p>
                  </w:txbxContent>
                </v:textbox>
              </v:shape>
            </w:pict>
          </mc:Fallback>
        </mc:AlternateContent>
      </w:r>
      <w:r>
        <w:rPr>
          <w:rFonts w:ascii="Brush Script MT" w:hAnsi="Brush Script MT" w:cs="Times New Roman"/>
          <w:noProof/>
          <w:color w:val="000000" w:themeColor="text1"/>
          <w:szCs w:val="24"/>
        </w:rPr>
        <mc:AlternateContent>
          <mc:Choice Requires="wps">
            <w:drawing>
              <wp:anchor distT="0" distB="0" distL="114300" distR="114300" simplePos="0" relativeHeight="251666432" behindDoc="0" locked="0" layoutInCell="1" allowOverlap="1" wp14:anchorId="4FE565C3" wp14:editId="2E7DBAD7">
                <wp:simplePos x="0" y="0"/>
                <wp:positionH relativeFrom="column">
                  <wp:posOffset>1435994</wp:posOffset>
                </wp:positionH>
                <wp:positionV relativeFrom="paragraph">
                  <wp:posOffset>273953</wp:posOffset>
                </wp:positionV>
                <wp:extent cx="373291" cy="0"/>
                <wp:effectExtent l="0" t="0" r="0" b="0"/>
                <wp:wrapNone/>
                <wp:docPr id="25" name="Straight Connector 25"/>
                <wp:cNvGraphicFramePr/>
                <a:graphic xmlns:a="http://schemas.openxmlformats.org/drawingml/2006/main">
                  <a:graphicData uri="http://schemas.microsoft.com/office/word/2010/wordprocessingShape">
                    <wps:wsp>
                      <wps:cNvCnPr/>
                      <wps:spPr>
                        <a:xfrm>
                          <a:off x="0" y="0"/>
                          <a:ext cx="373291"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w14:anchorId="486EACAA" id="Straight Connector 25"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05pt,21.55pt" to="142.4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" strokecolor="black [3213]" strokeweight="1pt">
                <v:stroke joinstyle="miter"/>
              </v:line>
            </w:pict>
          </mc:Fallback>
        </mc:AlternateContent>
      </w:r>
      <w:r>
        <w:rPr>
          <w:rFonts w:ascii="Brush Script MT" w:hAnsi="Brush Script MT" w:cs="Times New Roman"/>
          <w:color w:val="000000" w:themeColor="text1"/>
          <w:szCs w:val="24"/>
        </w:rPr>
        <w:t xml:space="preserve">    </w:t>
      </w:r>
      <w:r>
        <w:rPr>
          <w:rFonts w:cs="Times New Roman"/>
          <w:color w:val="000000" w:themeColor="text1"/>
          <w:szCs w:val="24"/>
        </w:rPr>
        <w:t>Ln</w:t>
      </w:r>
      <m:oMath>
        <m:r>
          <m:rPr>
            <m:sty m:val="p"/>
          </m:rPr>
          <w:rPr>
            <w:rFonts w:ascii="Cambria Math" w:hAnsi="Cambria Math" w:cs="Times New Roman"/>
            <w:color w:val="000000" w:themeColor="text1"/>
            <w:szCs w:val="24"/>
          </w:rPr>
          <m:t xml:space="preserve">( </m:t>
        </m:r>
        <m:f>
          <m:fPr>
            <m:ctrlPr>
              <w:rPr>
                <w:rFonts w:ascii="Cambria Math" w:hAnsi="Cambria Math" w:cs="Times New Roman"/>
                <w:color w:val="000000" w:themeColor="text1"/>
                <w:szCs w:val="24"/>
              </w:rPr>
            </m:ctrlPr>
          </m:fPr>
          <m:num>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C</m:t>
                </m:r>
              </m:e>
              <m:sub>
                <m:r>
                  <w:rPr>
                    <w:rFonts w:ascii="Cambria Math" w:hAnsi="Cambria Math" w:cs="Times New Roman"/>
                    <w:color w:val="000000" w:themeColor="text1"/>
                    <w:szCs w:val="24"/>
                  </w:rPr>
                  <m:t>t</m:t>
                </m:r>
              </m:sub>
            </m:sSub>
          </m:num>
          <m:den>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C</m:t>
                </m:r>
              </m:e>
              <m:sub>
                <m:r>
                  <w:rPr>
                    <w:rFonts w:ascii="Cambria Math" w:hAnsi="Cambria Math" w:cs="Times New Roman"/>
                    <w:color w:val="000000" w:themeColor="text1"/>
                    <w:szCs w:val="24"/>
                  </w:rPr>
                  <m:t>0</m:t>
                </m:r>
              </m:sub>
            </m:sSub>
          </m:den>
        </m:f>
        <m:r>
          <w:rPr>
            <w:rFonts w:ascii="Cambria Math" w:hAnsi="Cambria Math" w:cs="Times New Roman"/>
            <w:color w:val="000000" w:themeColor="text1"/>
            <w:szCs w:val="24"/>
          </w:rPr>
          <m:t>)</m:t>
        </m:r>
      </m:oMath>
      <w:r>
        <w:rPr>
          <w:rFonts w:eastAsiaTheme="minorEastAsia" w:cs="Times New Roman"/>
          <w:color w:val="000000" w:themeColor="text1"/>
          <w:szCs w:val="24"/>
        </w:rPr>
        <w:t xml:space="preserve">   = </w:t>
      </w:r>
      <w:r>
        <w:rPr>
          <w:rFonts w:ascii="Brush Script MT" w:hAnsi="Brush Script MT" w:cs="Times New Roman"/>
          <w:color w:val="000000" w:themeColor="text1"/>
          <w:szCs w:val="24"/>
        </w:rPr>
        <w:t xml:space="preserve">   </w:t>
      </w:r>
      <w:r w:rsidRPr="005A4674">
        <w:rPr>
          <w:rFonts w:cs="Times New Roman"/>
          <w:color w:val="000000" w:themeColor="text1"/>
          <w:szCs w:val="24"/>
        </w:rPr>
        <w:t>β</w:t>
      </w:r>
      <w:r>
        <w:rPr>
          <w:rFonts w:cs="Times New Roman"/>
          <w:color w:val="000000" w:themeColor="text1"/>
          <w:szCs w:val="24"/>
          <w:vertAlign w:val="subscript"/>
        </w:rPr>
        <w:t>α</w:t>
      </w:r>
      <m:oMath>
        <m:sSub>
          <m:sSubPr>
            <m:ctrlPr>
              <w:rPr>
                <w:rFonts w:ascii="Cambria Math" w:hAnsi="Cambria Math" w:cs="Times New Roman"/>
                <w:i/>
                <w:color w:val="000000" w:themeColor="text1"/>
                <w:szCs w:val="24"/>
              </w:rPr>
            </m:ctrlPr>
          </m:sSubPr>
          <m:e>
            <m:r>
              <w:rPr>
                <w:rFonts w:ascii="Cambria Math" w:hAnsi="Cambria Math" w:cs="Times New Roman"/>
                <w:color w:val="000000" w:themeColor="text1"/>
                <w:szCs w:val="24"/>
              </w:rPr>
              <m:t>C</m:t>
            </m:r>
          </m:e>
          <m:sub>
            <m:r>
              <w:rPr>
                <w:rFonts w:ascii="Cambria Math" w:hAnsi="Cambria Math" w:cs="Times New Roman"/>
                <w:color w:val="000000" w:themeColor="text1"/>
                <w:szCs w:val="24"/>
              </w:rPr>
              <m:t>0</m:t>
            </m:r>
          </m:sub>
        </m:sSub>
      </m:oMath>
      <w:r>
        <w:rPr>
          <w:rFonts w:cs="Times New Roman"/>
          <w:color w:val="000000" w:themeColor="text1"/>
          <w:szCs w:val="24"/>
          <w:vertAlign w:val="subscript"/>
        </w:rPr>
        <w:t xml:space="preserve"> </w:t>
      </w:r>
      <w:r w:rsidRPr="003479C8">
        <w:rPr>
          <w:rFonts w:cs="Times New Roman"/>
          <w:color w:val="000000" w:themeColor="text1"/>
          <w:szCs w:val="24"/>
        </w:rPr>
        <w:t xml:space="preserve"> </w:t>
      </w:r>
      <w:r>
        <w:rPr>
          <w:rFonts w:cs="Times New Roman"/>
          <w:color w:val="000000" w:themeColor="text1"/>
          <w:szCs w:val="24"/>
        </w:rPr>
        <w:t xml:space="preserve">      </w:t>
      </w:r>
      <w:r w:rsidRPr="009048CE">
        <w:rPr>
          <w:rFonts w:cs="Times New Roman"/>
          <w:color w:val="000000" w:themeColor="text1"/>
          <w:szCs w:val="24"/>
        </w:rPr>
        <w:t xml:space="preserve">-  </w:t>
      </w:r>
      <w:r>
        <w:rPr>
          <w:rFonts w:ascii="Brush Script MT" w:hAnsi="Brush Script MT" w:cs="Times New Roman"/>
          <w:color w:val="000000" w:themeColor="text1"/>
          <w:szCs w:val="24"/>
        </w:rPr>
        <w:t xml:space="preserve">   </w:t>
      </w:r>
      <w:r w:rsidRPr="005A4674">
        <w:rPr>
          <w:rFonts w:cs="Times New Roman"/>
          <w:color w:val="000000" w:themeColor="text1"/>
          <w:szCs w:val="24"/>
        </w:rPr>
        <w:t>β</w:t>
      </w:r>
      <w:r>
        <w:rPr>
          <w:rFonts w:cs="Times New Roman"/>
          <w:color w:val="000000" w:themeColor="text1"/>
          <w:szCs w:val="24"/>
          <w:vertAlign w:val="subscript"/>
        </w:rPr>
        <w:t>α</w:t>
      </w:r>
      <m:oMath>
        <m:r>
          <w:rPr>
            <w:rFonts w:ascii="Cambria Math" w:hAnsi="Cambria Math" w:cs="Times New Roman"/>
            <w:color w:val="000000" w:themeColor="text1"/>
            <w:szCs w:val="24"/>
          </w:rPr>
          <m:t>z</m:t>
        </m:r>
      </m:oMath>
      <w:r>
        <w:rPr>
          <w:rFonts w:cs="Times New Roman"/>
          <w:color w:val="000000" w:themeColor="text1"/>
          <w:szCs w:val="24"/>
          <w:vertAlign w:val="subscript"/>
        </w:rPr>
        <w:t xml:space="preserve"> </w:t>
      </w:r>
      <w:r w:rsidRPr="003479C8">
        <w:rPr>
          <w:rFonts w:cs="Times New Roman"/>
          <w:color w:val="000000" w:themeColor="text1"/>
          <w:szCs w:val="24"/>
        </w:rPr>
        <w:t xml:space="preserve"> </w:t>
      </w:r>
      <w:r>
        <w:rPr>
          <w:rFonts w:cs="Times New Roman"/>
          <w:color w:val="000000" w:themeColor="text1"/>
          <w:szCs w:val="24"/>
        </w:rPr>
        <w:t xml:space="preserve"> </w:t>
      </w:r>
    </w:p>
    <w:p w14:paraId="73EA09D2" w14:textId="77777777" w:rsidR="00990733" w:rsidRDefault="00990733" w:rsidP="004161A0">
      <w:pPr>
        <w:autoSpaceDE w:val="0"/>
        <w:autoSpaceDN w:val="0"/>
        <w:adjustRightInd w:val="0"/>
        <w:spacing w:after="0" w:line="480" w:lineRule="auto"/>
        <w:ind w:firstLine="720"/>
        <w:rPr>
          <w:rFonts w:cs="Times New Roman"/>
          <w:color w:val="000000" w:themeColor="text1"/>
          <w:szCs w:val="24"/>
        </w:rPr>
      </w:pPr>
    </w:p>
    <w:p w14:paraId="0AE4343E" w14:textId="791135DD" w:rsidR="004161A0" w:rsidRDefault="004161A0" w:rsidP="00E12F83">
      <w:pPr>
        <w:autoSpaceDE w:val="0"/>
        <w:autoSpaceDN w:val="0"/>
        <w:adjustRightInd w:val="0"/>
        <w:spacing w:after="0" w:line="480" w:lineRule="auto"/>
        <w:rPr>
          <w:rFonts w:cs="Times New Roman"/>
          <w:color w:val="000000" w:themeColor="text1"/>
          <w:szCs w:val="24"/>
        </w:rPr>
      </w:pPr>
      <w:r w:rsidRPr="00052D14">
        <w:rPr>
          <w:rFonts w:cs="Times New Roman"/>
          <w:color w:val="000000" w:themeColor="text1"/>
          <w:szCs w:val="24"/>
        </w:rPr>
        <w:t xml:space="preserve">where </w:t>
      </w:r>
      <w:r w:rsidRPr="00052D14">
        <w:rPr>
          <w:rFonts w:eastAsia="CambriaMath" w:cs="Times New Roman"/>
          <w:color w:val="000000" w:themeColor="text1"/>
          <w:szCs w:val="24"/>
        </w:rPr>
        <w:t>β</w:t>
      </w:r>
      <w:r w:rsidRPr="00052D14">
        <w:rPr>
          <w:rFonts w:eastAsia="CambriaMath" w:cs="Times New Roman"/>
          <w:color w:val="000000" w:themeColor="text1"/>
          <w:szCs w:val="24"/>
          <w:vertAlign w:val="subscript"/>
        </w:rPr>
        <w:t>α</w:t>
      </w:r>
      <w:r w:rsidRPr="00052D14">
        <w:rPr>
          <w:rFonts w:eastAsia="CambriaMath" w:cs="Times New Roman"/>
          <w:color w:val="000000" w:themeColor="text1"/>
          <w:szCs w:val="24"/>
        </w:rPr>
        <w:t xml:space="preserve"> </w:t>
      </w:r>
      <w:r w:rsidRPr="00052D14">
        <w:rPr>
          <w:rFonts w:cs="Times New Roman"/>
          <w:color w:val="000000" w:themeColor="text1"/>
          <w:szCs w:val="24"/>
        </w:rPr>
        <w:t>represents the kinetic coefficient of the external mass transfer (min</w:t>
      </w:r>
      <w:r w:rsidRPr="00052D14">
        <w:rPr>
          <w:rFonts w:cs="Times New Roman"/>
          <w:color w:val="000000" w:themeColor="text1"/>
          <w:szCs w:val="24"/>
          <w:vertAlign w:val="superscript"/>
        </w:rPr>
        <w:t>-1</w:t>
      </w:r>
      <w:r w:rsidRPr="00052D14">
        <w:rPr>
          <w:rFonts w:cs="Times New Roman"/>
          <w:color w:val="000000" w:themeColor="text1"/>
          <w:szCs w:val="24"/>
        </w:rPr>
        <w:t>) while ν</w:t>
      </w:r>
      <w:r w:rsidRPr="00052D14">
        <w:rPr>
          <w:rFonts w:cs="Times New Roman"/>
          <w:color w:val="000000" w:themeColor="text1"/>
          <w:szCs w:val="24"/>
          <w:vertAlign w:val="subscript"/>
        </w:rPr>
        <w:t>0</w:t>
      </w:r>
      <w:r w:rsidRPr="00052D14">
        <w:rPr>
          <w:rFonts w:cs="Times New Roman"/>
          <w:color w:val="000000" w:themeColor="text1"/>
          <w:szCs w:val="24"/>
        </w:rPr>
        <w:t xml:space="preserve"> stands for linear velocity (cm min-1) and N</w:t>
      </w:r>
      <w:r w:rsidRPr="00052D14">
        <w:rPr>
          <w:rFonts w:cs="Times New Roman"/>
          <w:color w:val="000000" w:themeColor="text1"/>
          <w:szCs w:val="24"/>
          <w:vertAlign w:val="subscript"/>
        </w:rPr>
        <w:t xml:space="preserve">0 </w:t>
      </w:r>
      <w:r w:rsidRPr="00052D14">
        <w:rPr>
          <w:rFonts w:cs="Times New Roman"/>
          <w:color w:val="000000" w:themeColor="text1"/>
          <w:szCs w:val="24"/>
        </w:rPr>
        <w:t>is equivalent to saturation concentration or adsorption capacity (mgL</w:t>
      </w:r>
      <w:r w:rsidRPr="00052D14">
        <w:rPr>
          <w:rFonts w:cs="Times New Roman"/>
          <w:color w:val="000000" w:themeColor="text1"/>
          <w:szCs w:val="24"/>
          <w:vertAlign w:val="superscript"/>
        </w:rPr>
        <w:t>-1</w:t>
      </w:r>
      <w:r w:rsidRPr="00052D14">
        <w:rPr>
          <w:rFonts w:cs="Times New Roman"/>
          <w:color w:val="000000" w:themeColor="text1"/>
          <w:szCs w:val="24"/>
        </w:rPr>
        <w:t xml:space="preserve">). The parameters of </w:t>
      </w:r>
      <w:proofErr w:type="spellStart"/>
      <w:r w:rsidRPr="00052D14">
        <w:rPr>
          <w:rFonts w:cs="Times New Roman"/>
          <w:color w:val="000000" w:themeColor="text1"/>
          <w:szCs w:val="24"/>
        </w:rPr>
        <w:t>Wolborska`s</w:t>
      </w:r>
      <w:proofErr w:type="spellEnd"/>
      <w:r w:rsidRPr="00052D14">
        <w:rPr>
          <w:rFonts w:cs="Times New Roman"/>
          <w:color w:val="000000" w:themeColor="text1"/>
          <w:szCs w:val="24"/>
        </w:rPr>
        <w:t xml:space="preserve"> model </w:t>
      </w:r>
      <w:proofErr w:type="spellStart"/>
      <w:r w:rsidRPr="00052D14">
        <w:rPr>
          <w:rFonts w:cs="Times New Roman"/>
          <w:color w:val="000000" w:themeColor="text1"/>
          <w:szCs w:val="24"/>
        </w:rPr>
        <w:t>viz</w:t>
      </w:r>
      <w:proofErr w:type="spellEnd"/>
      <w:r w:rsidRPr="00052D14">
        <w:rPr>
          <w:rFonts w:cs="Times New Roman"/>
          <w:color w:val="000000" w:themeColor="text1"/>
          <w:szCs w:val="24"/>
        </w:rPr>
        <w:t xml:space="preserve">; </w:t>
      </w:r>
      <w:r w:rsidRPr="00052D14">
        <w:rPr>
          <w:rFonts w:eastAsia="CambriaMath" w:cs="Times New Roman"/>
          <w:color w:val="000000" w:themeColor="text1"/>
          <w:szCs w:val="24"/>
        </w:rPr>
        <w:t xml:space="preserve">βα </w:t>
      </w:r>
      <w:r w:rsidRPr="00052D14">
        <w:rPr>
          <w:rFonts w:cs="Times New Roman"/>
          <w:color w:val="000000" w:themeColor="text1"/>
          <w:szCs w:val="24"/>
        </w:rPr>
        <w:t>and N</w:t>
      </w:r>
      <w:r w:rsidRPr="00052D14">
        <w:rPr>
          <w:rFonts w:cs="Times New Roman"/>
          <w:color w:val="000000" w:themeColor="text1"/>
          <w:szCs w:val="24"/>
          <w:vertAlign w:val="subscript"/>
        </w:rPr>
        <w:t>0</w:t>
      </w:r>
      <w:r w:rsidRPr="00052D14">
        <w:rPr>
          <w:rFonts w:cs="Times New Roman"/>
          <w:color w:val="000000" w:themeColor="text1"/>
          <w:szCs w:val="24"/>
        </w:rPr>
        <w:t>, can be evaluated from the linear dependence of Ln</w:t>
      </w:r>
      <w:r w:rsidRPr="00052D14">
        <w:rPr>
          <w:rFonts w:eastAsia="CambriaMath" w:cs="Times New Roman"/>
          <w:color w:val="000000" w:themeColor="text1"/>
          <w:szCs w:val="24"/>
        </w:rPr>
        <w:t xml:space="preserve"> (</w:t>
      </w:r>
      <m:oMath>
        <m:f>
          <m:fPr>
            <m:ctrlPr>
              <w:rPr>
                <w:rFonts w:ascii="Cambria Math" w:eastAsia="CambriaMath" w:hAnsi="Cambria Math" w:cs="Times New Roman"/>
                <w:color w:val="000000" w:themeColor="text1"/>
                <w:szCs w:val="24"/>
              </w:rPr>
            </m:ctrlPr>
          </m:fPr>
          <m:num>
            <m:sSub>
              <m:sSubPr>
                <m:ctrlPr>
                  <w:rPr>
                    <w:rFonts w:ascii="Cambria Math" w:eastAsia="CambriaMath" w:hAnsi="Cambria Math" w:cs="Times New Roman"/>
                    <w:color w:val="000000" w:themeColor="text1"/>
                    <w:szCs w:val="24"/>
                  </w:rPr>
                </m:ctrlPr>
              </m:sSubPr>
              <m:e>
                <m:r>
                  <m:rPr>
                    <m:sty m:val="p"/>
                  </m:rPr>
                  <w:rPr>
                    <w:rFonts w:ascii="Cambria Math" w:eastAsia="CambriaMath" w:hAnsi="Cambria Math" w:cs="Times New Roman"/>
                    <w:color w:val="000000" w:themeColor="text1"/>
                    <w:szCs w:val="24"/>
                  </w:rPr>
                  <m:t>C</m:t>
                </m:r>
              </m:e>
              <m:sub>
                <m:r>
                  <w:rPr>
                    <w:rFonts w:ascii="Cambria Math" w:eastAsia="CambriaMath" w:hAnsi="Cambria Math" w:cs="Times New Roman"/>
                    <w:color w:val="000000" w:themeColor="text1"/>
                    <w:szCs w:val="24"/>
                  </w:rPr>
                  <m:t>t</m:t>
                </m:r>
              </m:sub>
            </m:sSub>
          </m:num>
          <m:den>
            <m:sSub>
              <m:sSubPr>
                <m:ctrlPr>
                  <w:rPr>
                    <w:rFonts w:ascii="Cambria Math" w:eastAsia="CambriaMath" w:hAnsi="Cambria Math" w:cs="Times New Roman"/>
                    <w:color w:val="000000" w:themeColor="text1"/>
                    <w:szCs w:val="24"/>
                  </w:rPr>
                </m:ctrlPr>
              </m:sSubPr>
              <m:e>
                <m:r>
                  <m:rPr>
                    <m:sty m:val="p"/>
                  </m:rPr>
                  <w:rPr>
                    <w:rFonts w:ascii="Cambria Math" w:eastAsia="CambriaMath" w:hAnsi="Cambria Math" w:cs="Times New Roman"/>
                    <w:color w:val="000000" w:themeColor="text1"/>
                    <w:szCs w:val="24"/>
                  </w:rPr>
                  <m:t>C</m:t>
                </m:r>
              </m:e>
              <m:sub>
                <m:r>
                  <w:rPr>
                    <w:rFonts w:ascii="Cambria Math" w:eastAsia="CambriaMath" w:hAnsi="Cambria Math" w:cs="Times New Roman"/>
                    <w:color w:val="000000" w:themeColor="text1"/>
                    <w:szCs w:val="24"/>
                  </w:rPr>
                  <m:t>0</m:t>
                </m:r>
              </m:sub>
            </m:sSub>
          </m:den>
        </m:f>
      </m:oMath>
      <w:r w:rsidRPr="00052D14">
        <w:rPr>
          <w:rFonts w:eastAsia="CambriaMath" w:cs="Times New Roman"/>
          <w:color w:val="000000" w:themeColor="text1"/>
          <w:szCs w:val="24"/>
        </w:rPr>
        <w:t xml:space="preserve">) </w:t>
      </w:r>
      <w:r w:rsidRPr="00052D14">
        <w:rPr>
          <w:rFonts w:cs="Times New Roman"/>
          <w:color w:val="000000" w:themeColor="text1"/>
          <w:szCs w:val="24"/>
        </w:rPr>
        <w:t xml:space="preserve">versus time. However, if the value of the ratio </w:t>
      </w:r>
      <w:r w:rsidRPr="00052D14">
        <w:rPr>
          <w:rFonts w:eastAsia="CambriaMath" w:cs="Times New Roman"/>
          <w:color w:val="000000" w:themeColor="text1"/>
          <w:szCs w:val="24"/>
        </w:rPr>
        <w:t xml:space="preserve">βα </w:t>
      </w:r>
      <w:r w:rsidRPr="00052D14">
        <w:rPr>
          <w:rFonts w:cs="Times New Roman"/>
          <w:color w:val="000000" w:themeColor="text1"/>
          <w:szCs w:val="24"/>
        </w:rPr>
        <w:t>/</w:t>
      </w:r>
      <w:r w:rsidRPr="00052D14">
        <w:rPr>
          <w:rFonts w:eastAsia="CambriaMath" w:cs="Times New Roman"/>
          <w:color w:val="000000" w:themeColor="text1"/>
          <w:szCs w:val="24"/>
        </w:rPr>
        <w:t>N</w:t>
      </w:r>
      <w:r w:rsidRPr="00052D14">
        <w:rPr>
          <w:rFonts w:eastAsia="CambriaMath" w:cs="Times New Roman"/>
          <w:color w:val="000000" w:themeColor="text1"/>
          <w:szCs w:val="24"/>
          <w:vertAlign w:val="subscript"/>
        </w:rPr>
        <w:t>0</w:t>
      </w:r>
      <w:r w:rsidRPr="00052D14">
        <w:rPr>
          <w:rFonts w:eastAsia="CambriaMath" w:cs="Times New Roman"/>
          <w:color w:val="000000" w:themeColor="text1"/>
          <w:szCs w:val="24"/>
        </w:rPr>
        <w:t xml:space="preserve"> </w:t>
      </w:r>
      <w:r w:rsidRPr="00052D14">
        <w:rPr>
          <w:rFonts w:cs="Times New Roman"/>
          <w:color w:val="000000" w:themeColor="text1"/>
          <w:szCs w:val="24"/>
        </w:rPr>
        <w:t xml:space="preserve">is equivalent to </w:t>
      </w:r>
      <w:r w:rsidRPr="00052D14">
        <w:rPr>
          <w:rFonts w:eastAsia="CambriaMath" w:cs="Times New Roman"/>
          <w:color w:val="000000" w:themeColor="text1"/>
          <w:szCs w:val="24"/>
        </w:rPr>
        <w:t>then</w:t>
      </w:r>
      <w:r w:rsidRPr="00052D14">
        <w:rPr>
          <w:rFonts w:cs="Times New Roman"/>
          <w:color w:val="000000" w:themeColor="text1"/>
          <w:szCs w:val="24"/>
        </w:rPr>
        <w:t xml:space="preserve"> the </w:t>
      </w:r>
      <w:proofErr w:type="spellStart"/>
      <w:r w:rsidRPr="00052D14">
        <w:rPr>
          <w:rFonts w:cs="Times New Roman"/>
          <w:color w:val="000000" w:themeColor="text1"/>
          <w:szCs w:val="24"/>
        </w:rPr>
        <w:t>Wolborska</w:t>
      </w:r>
      <w:proofErr w:type="spellEnd"/>
      <w:r w:rsidRPr="00052D14">
        <w:rPr>
          <w:rFonts w:cs="Times New Roman"/>
          <w:color w:val="000000" w:themeColor="text1"/>
          <w:szCs w:val="24"/>
        </w:rPr>
        <w:t xml:space="preserve"> solution will be similar to </w:t>
      </w:r>
      <w:proofErr w:type="spellStart"/>
      <w:r w:rsidRPr="00052D14">
        <w:rPr>
          <w:rFonts w:cs="Times New Roman"/>
          <w:color w:val="000000" w:themeColor="text1"/>
          <w:szCs w:val="24"/>
        </w:rPr>
        <w:t>Bohart</w:t>
      </w:r>
      <w:proofErr w:type="spellEnd"/>
      <w:r w:rsidRPr="00052D14">
        <w:rPr>
          <w:rFonts w:cs="Times New Roman"/>
          <w:color w:val="000000" w:themeColor="text1"/>
          <w:szCs w:val="24"/>
        </w:rPr>
        <w:t>-Adams solution (Madan et al, 2019).</w:t>
      </w:r>
    </w:p>
    <w:p w14:paraId="244C6B2E" w14:textId="2721CEA5" w:rsidR="00E12F83" w:rsidRDefault="00E12F83" w:rsidP="00E12F83">
      <w:pPr>
        <w:autoSpaceDE w:val="0"/>
        <w:autoSpaceDN w:val="0"/>
        <w:adjustRightInd w:val="0"/>
        <w:spacing w:after="0" w:line="480" w:lineRule="auto"/>
        <w:rPr>
          <w:rFonts w:cs="Times New Roman"/>
          <w:color w:val="000000" w:themeColor="text1"/>
          <w:szCs w:val="24"/>
        </w:rPr>
      </w:pPr>
      <w:r>
        <w:rPr>
          <w:rFonts w:cs="Times New Roman"/>
          <w:color w:val="000000" w:themeColor="text1"/>
          <w:szCs w:val="24"/>
        </w:rPr>
        <w:t xml:space="preserve">Breakthrough curves after fitting </w:t>
      </w:r>
      <w:proofErr w:type="spellStart"/>
      <w:r>
        <w:rPr>
          <w:rFonts w:cs="Times New Roman"/>
          <w:color w:val="000000" w:themeColor="text1"/>
          <w:szCs w:val="24"/>
        </w:rPr>
        <w:t>Wolborska</w:t>
      </w:r>
      <w:proofErr w:type="spellEnd"/>
      <w:r>
        <w:rPr>
          <w:rFonts w:cs="Times New Roman"/>
          <w:color w:val="000000" w:themeColor="text1"/>
          <w:szCs w:val="24"/>
        </w:rPr>
        <w:t xml:space="preserve"> model are displayed in the images below.</w:t>
      </w:r>
    </w:p>
    <w:p w14:paraId="570162D0" w14:textId="77777777" w:rsidR="00E12F83" w:rsidRPr="00E12F83" w:rsidRDefault="00E12F83" w:rsidP="00E12F83">
      <w:pPr>
        <w:autoSpaceDE w:val="0"/>
        <w:autoSpaceDN w:val="0"/>
        <w:adjustRightInd w:val="0"/>
        <w:spacing w:after="0" w:line="480" w:lineRule="auto"/>
        <w:rPr>
          <w:rFonts w:cs="Times New Roman"/>
          <w:color w:val="000000" w:themeColor="text1"/>
          <w:szCs w:val="24"/>
        </w:rPr>
      </w:pPr>
      <w:bookmarkStart w:id="1" w:name="_GoBack"/>
      <w:bookmarkEnd w:id="1"/>
    </w:p>
    <w:sectPr w:rsidR="00E12F83" w:rsidRPr="00E12F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Brush Script MT">
    <w:panose1 w:val="03060802040406070304"/>
    <w:charset w:val="00"/>
    <w:family w:val="script"/>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61A0"/>
    <w:rsid w:val="004161A0"/>
    <w:rsid w:val="00990733"/>
    <w:rsid w:val="009B323F"/>
    <w:rsid w:val="00C04D5B"/>
    <w:rsid w:val="00E12F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2883D"/>
  <w15:chartTrackingRefBased/>
  <w15:docId w15:val="{0081955E-9A98-43B1-92C2-869795AAE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2F83"/>
    <w:pPr>
      <w:jc w:val="both"/>
    </w:pPr>
    <w:rPr>
      <w:rFonts w:ascii="Times New Roman" w:hAnsi="Times New Roman"/>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61A0"/>
    <w:pPr>
      <w:autoSpaceDE w:val="0"/>
      <w:autoSpaceDN w:val="0"/>
      <w:adjustRightInd w:val="0"/>
      <w:spacing w:after="0" w:line="240" w:lineRule="auto"/>
    </w:pPr>
    <w:rPr>
      <w:rFonts w:ascii="Palatino Linotype" w:hAnsi="Palatino Linotype" w:cs="Palatino Linotype"/>
      <w:color w:val="000000"/>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1685</TotalTime>
  <Pages>7</Pages>
  <Words>1510</Words>
  <Characters>8612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ZBOOK</cp:lastModifiedBy>
  <cp:revision>4</cp:revision>
  <dcterms:created xsi:type="dcterms:W3CDTF">2023-09-23T14:09:00Z</dcterms:created>
  <dcterms:modified xsi:type="dcterms:W3CDTF">2024-01-02T11:53:00Z</dcterms:modified>
</cp:coreProperties>
</file>