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32BC3" w14:textId="263DBC5B" w:rsidR="00C339CC" w:rsidRPr="00C339CC" w:rsidRDefault="00C339CC" w:rsidP="00C339CC">
      <w:pPr>
        <w:jc w:val="center"/>
        <w:rPr>
          <w:b/>
          <w:bCs/>
          <w:sz w:val="32"/>
          <w:szCs w:val="32"/>
        </w:rPr>
      </w:pPr>
      <w:r>
        <w:t> </w:t>
      </w:r>
      <w:r>
        <w:rPr>
          <w:rFonts w:hint="eastAsia"/>
          <w:b/>
          <w:bCs/>
          <w:sz w:val="32"/>
          <w:szCs w:val="32"/>
        </w:rPr>
        <w:t>第三单元易错知识点</w:t>
      </w:r>
    </w:p>
    <w:p w14:paraId="53A8340F" w14:textId="33C3E41E" w:rsidR="00C339CC" w:rsidRDefault="00C339CC" w:rsidP="00C339CC">
      <w:r>
        <w:t>45．人民代表大会具有监督权，可以监督宪法和法律的实施，是我国的法律监督机关。</w:t>
      </w:r>
    </w:p>
    <w:p w14:paraId="76E205AD" w14:textId="77777777" w:rsidR="00C339CC" w:rsidRDefault="00C339CC" w:rsidP="00C339CC"/>
    <w:p w14:paraId="5800C312" w14:textId="77777777" w:rsidR="00C339CC" w:rsidRDefault="00C339CC" w:rsidP="00C339CC">
      <w:r>
        <w:t>  纠错：人民代表大会具有监督权，它监督宪法和法律的实施，监督“一府两院”的工作，但其不是我国的法律监督机关，我国的法律监督机关是人民检察院。</w:t>
      </w:r>
    </w:p>
    <w:p w14:paraId="304861E1" w14:textId="77777777" w:rsidR="00C339CC" w:rsidRDefault="00C339CC" w:rsidP="00C339CC"/>
    <w:p w14:paraId="63DFD47F" w14:textId="77777777" w:rsidR="00C339CC" w:rsidRDefault="00C339CC" w:rsidP="00C339CC">
      <w:r>
        <w:t>  46．全国人大常委会具有最高决定权。</w:t>
      </w:r>
    </w:p>
    <w:p w14:paraId="1CE7EB39" w14:textId="77777777" w:rsidR="00C339CC" w:rsidRDefault="00C339CC" w:rsidP="00C339CC"/>
    <w:p w14:paraId="0837B071" w14:textId="77777777" w:rsidR="00C339CC" w:rsidRDefault="00C339CC" w:rsidP="00C339CC">
      <w:r>
        <w:t>  纠错：全国人大行使最高决定权，全国人大常委会行使决定权。</w:t>
      </w:r>
    </w:p>
    <w:p w14:paraId="5B78A482" w14:textId="77777777" w:rsidR="00C339CC" w:rsidRDefault="00C339CC" w:rsidP="00C339CC"/>
    <w:p w14:paraId="3E4BF7AD" w14:textId="77777777" w:rsidR="00C339CC" w:rsidRDefault="00C339CC" w:rsidP="00C339CC">
      <w:r>
        <w:t>  47．人大代表由选民直接选举产生，可以行使立法权、决定权、任免权、监督权。</w:t>
      </w:r>
    </w:p>
    <w:p w14:paraId="036989A2" w14:textId="77777777" w:rsidR="00C339CC" w:rsidRDefault="00C339CC" w:rsidP="00C339CC"/>
    <w:p w14:paraId="02D1C0E8" w14:textId="77777777" w:rsidR="00C339CC" w:rsidRDefault="00C339CC" w:rsidP="00C339CC">
      <w:r>
        <w:t>  纠错：全国、省、自治区、直辖市和设区的市、自治州的人民代表大会的代表由下一级人民代表大会选出；不设区的市、市辖区、县、自治县、乡、民族乡、镇的人民代表大会的代表由选民直接选举产生。人大代表行使审议权、表决权、提案权、质询权，立法权、决定权、任免权、监督权是人大的权力。</w:t>
      </w:r>
    </w:p>
    <w:p w14:paraId="43E22879" w14:textId="77777777" w:rsidR="00C339CC" w:rsidRDefault="00C339CC" w:rsidP="00C339CC"/>
    <w:p w14:paraId="56377988" w14:textId="77777777" w:rsidR="00C339CC" w:rsidRDefault="00C339CC" w:rsidP="00C339CC">
      <w:r>
        <w:t>  48．人大代表是国家权力的直接行使者，人大代表代替人民行使国家权力。</w:t>
      </w:r>
    </w:p>
    <w:p w14:paraId="293E4381" w14:textId="77777777" w:rsidR="00C339CC" w:rsidRDefault="00C339CC" w:rsidP="00C339CC"/>
    <w:p w14:paraId="54B07152" w14:textId="77777777" w:rsidR="00C339CC" w:rsidRDefault="00C339CC" w:rsidP="00C339CC">
      <w:r>
        <w:t>  纠错：中华人民共和国的一切权力属于人民，但人民并不直接行使管理国家的权力，人民通过选举人大代表，由人大代表代表人民行使管理国家事务的权力，因此人大代表是国家权力的直接行使者。人大代表代表人民行使国家权力，但不能代替人民行使国家权力。</w:t>
      </w:r>
    </w:p>
    <w:p w14:paraId="0FF83F3E" w14:textId="77777777" w:rsidR="00C339CC" w:rsidRDefault="00C339CC" w:rsidP="00C339CC"/>
    <w:p w14:paraId="419EE8F1" w14:textId="77777777" w:rsidR="00C339CC" w:rsidRDefault="00C339CC" w:rsidP="00C339CC">
      <w:r>
        <w:t>  49．政府与人大互相监督。</w:t>
      </w:r>
    </w:p>
    <w:p w14:paraId="085B40F8" w14:textId="77777777" w:rsidR="00C339CC" w:rsidRDefault="00C339CC" w:rsidP="00C339CC"/>
    <w:p w14:paraId="2FD80E49" w14:textId="77777777" w:rsidR="00C339CC" w:rsidRDefault="00C339CC" w:rsidP="00C339CC">
      <w:r>
        <w:t>  纠错：我国政府受人大监督，政府无权监督人大。</w:t>
      </w:r>
    </w:p>
    <w:p w14:paraId="0EA8D619" w14:textId="77777777" w:rsidR="00C339CC" w:rsidRDefault="00C339CC" w:rsidP="00C339CC"/>
    <w:p w14:paraId="7E2A2CCF" w14:textId="77777777" w:rsidR="00C339CC" w:rsidRDefault="00C339CC" w:rsidP="00C339CC">
      <w:r>
        <w:t>  50．全国人大决定国家的一切事务。</w:t>
      </w:r>
    </w:p>
    <w:p w14:paraId="3305F617" w14:textId="77777777" w:rsidR="00C339CC" w:rsidRDefault="00C339CC" w:rsidP="00C339CC"/>
    <w:p w14:paraId="06BE919F" w14:textId="77777777" w:rsidR="00C339CC" w:rsidRDefault="00C339CC" w:rsidP="00C339CC">
      <w:r>
        <w:t>  纠错：全国人大决定国家重大事务，具体事务由“一府两院”负责具体贯彻执行。</w:t>
      </w:r>
    </w:p>
    <w:p w14:paraId="57E53C41" w14:textId="77777777" w:rsidR="00C339CC" w:rsidRDefault="00C339CC" w:rsidP="00C339CC"/>
    <w:p w14:paraId="10456BFF" w14:textId="77777777" w:rsidR="00C339CC" w:rsidRDefault="00C339CC" w:rsidP="00C339CC">
      <w:r>
        <w:t>  51．人民代表大会是我国的根本政治制度。</w:t>
      </w:r>
    </w:p>
    <w:p w14:paraId="524CDC12" w14:textId="77777777" w:rsidR="00C339CC" w:rsidRDefault="00C339CC" w:rsidP="00C339CC"/>
    <w:p w14:paraId="69A36E7C" w14:textId="77777777" w:rsidR="00C339CC" w:rsidRDefault="00C339CC" w:rsidP="00C339CC">
      <w:r>
        <w:t>  纠错：人民代表大会是我国的权力机关，人民代表大会制度是我国的根本政治制度。</w:t>
      </w:r>
    </w:p>
    <w:p w14:paraId="3DD283FB" w14:textId="77777777" w:rsidR="00C339CC" w:rsidRDefault="00C339CC" w:rsidP="00C339CC"/>
    <w:p w14:paraId="501E1477" w14:textId="77777777" w:rsidR="00C339CC" w:rsidRDefault="00C339CC" w:rsidP="00C339CC">
      <w:r>
        <w:t>  52．人民代表大会制度以民主集中制为基石。</w:t>
      </w:r>
    </w:p>
    <w:p w14:paraId="2D0402BB" w14:textId="77777777" w:rsidR="00C339CC" w:rsidRDefault="00C339CC" w:rsidP="00C339CC"/>
    <w:p w14:paraId="0DE9902F" w14:textId="77777777" w:rsidR="00C339CC" w:rsidRDefault="00C339CC" w:rsidP="00C339CC">
      <w:r>
        <w:t>  纠错：民主集中制是人民代表大会制度的组织和活动原则，人民代表大会是人民代表大会制度的基石。</w:t>
      </w:r>
    </w:p>
    <w:p w14:paraId="544D2328" w14:textId="77777777" w:rsidR="00C339CC" w:rsidRDefault="00C339CC" w:rsidP="00C339CC"/>
    <w:p w14:paraId="2E4A8555" w14:textId="77777777" w:rsidR="00C339CC" w:rsidRDefault="00C339CC" w:rsidP="00C339CC">
      <w:r>
        <w:t>  53．中国共产党是社会主义现代化建设的根本保证。</w:t>
      </w:r>
    </w:p>
    <w:p w14:paraId="7BE9D283" w14:textId="77777777" w:rsidR="00C339CC" w:rsidRDefault="00C339CC" w:rsidP="00C339CC"/>
    <w:p w14:paraId="543DD41D" w14:textId="77777777" w:rsidR="00C339CC" w:rsidRDefault="00C339CC" w:rsidP="00C339CC">
      <w:r>
        <w:t>  纠错：国家的统一、民族的团结，是我国顺利进行社会主义现代化建设的根本保证。</w:t>
      </w:r>
    </w:p>
    <w:p w14:paraId="62FF455C" w14:textId="77777777" w:rsidR="00C339CC" w:rsidRDefault="00C339CC" w:rsidP="00C339CC"/>
    <w:p w14:paraId="7614B8AE" w14:textId="77777777" w:rsidR="00C339CC" w:rsidRDefault="00C339CC" w:rsidP="00C339CC">
      <w:r>
        <w:t>  54．党员履行国家管理职能。</w:t>
      </w:r>
    </w:p>
    <w:p w14:paraId="13FDD862" w14:textId="77777777" w:rsidR="00C339CC" w:rsidRDefault="00C339CC" w:rsidP="00C339CC"/>
    <w:p w14:paraId="0C62F41B" w14:textId="77777777" w:rsidR="00C339CC" w:rsidRDefault="00C339CC" w:rsidP="00C339CC">
      <w:r>
        <w:t>  纠错：国家机关才能履行国家职能，管理职能是政府的职能。</w:t>
      </w:r>
    </w:p>
    <w:p w14:paraId="4B3B74BE" w14:textId="77777777" w:rsidR="00C339CC" w:rsidRDefault="00C339CC" w:rsidP="00C339CC"/>
    <w:p w14:paraId="42FA7B0F" w14:textId="77777777" w:rsidR="00C339CC" w:rsidRDefault="00C339CC" w:rsidP="00C339CC">
      <w:r>
        <w:t>  55．中国共产党履行组织社会主义文化建设的职能。</w:t>
      </w:r>
    </w:p>
    <w:p w14:paraId="1E4FC6B8" w14:textId="77777777" w:rsidR="00C339CC" w:rsidRDefault="00C339CC" w:rsidP="00C339CC"/>
    <w:p w14:paraId="75873344" w14:textId="77777777" w:rsidR="00C339CC" w:rsidRDefault="00C339CC" w:rsidP="00C339CC">
      <w:r>
        <w:t>  纠错：我国政府履行组织社会主义文化建设的职能，中国共产党不是行政机关。</w:t>
      </w:r>
    </w:p>
    <w:p w14:paraId="5EC6C145" w14:textId="77777777" w:rsidR="00C339CC" w:rsidRDefault="00C339CC" w:rsidP="00C339CC"/>
    <w:p w14:paraId="09F160CA" w14:textId="77777777" w:rsidR="00C339CC" w:rsidRDefault="00C339CC" w:rsidP="00C339CC">
      <w:r>
        <w:t>  56．民主执政是中国共产党执政的基本方式。</w:t>
      </w:r>
    </w:p>
    <w:p w14:paraId="0C1AEE5E" w14:textId="77777777" w:rsidR="00C339CC" w:rsidRDefault="00C339CC" w:rsidP="00C339CC"/>
    <w:p w14:paraId="00373C7B" w14:textId="77777777" w:rsidR="00C339CC" w:rsidRDefault="00C339CC" w:rsidP="00C339CC">
      <w:r>
        <w:t>  纠错：依法执政是中国共产党执政的基本方式。</w:t>
      </w:r>
    </w:p>
    <w:p w14:paraId="6217F43A" w14:textId="77777777" w:rsidR="00C339CC" w:rsidRDefault="00C339CC" w:rsidP="00C339CC"/>
    <w:p w14:paraId="4C014218" w14:textId="77777777" w:rsidR="00C339CC" w:rsidRDefault="00C339CC" w:rsidP="00C339CC">
      <w:r>
        <w:t>  57．人民政协是协商民主的重要渠道，履行参政议政的国家职能。</w:t>
      </w:r>
    </w:p>
    <w:p w14:paraId="67515F98" w14:textId="77777777" w:rsidR="00C339CC" w:rsidRDefault="00C339CC" w:rsidP="00C339CC"/>
    <w:p w14:paraId="37CD31FF" w14:textId="77777777" w:rsidR="00C339CC" w:rsidRDefault="00C339CC" w:rsidP="00C339CC">
      <w:r>
        <w:t>  纠错：人民政协不是国家机关，其参政议政职能也不属于国家职能。</w:t>
      </w:r>
    </w:p>
    <w:p w14:paraId="5603CD11" w14:textId="77777777" w:rsidR="00C339CC" w:rsidRDefault="00C339CC" w:rsidP="00C339CC"/>
    <w:p w14:paraId="6ADEDF50" w14:textId="77777777" w:rsidR="00C339CC" w:rsidRDefault="00C339CC" w:rsidP="00C339CC">
      <w:r>
        <w:t>  58．人大代表和政协委员有质询权。</w:t>
      </w:r>
    </w:p>
    <w:p w14:paraId="0329ED9D" w14:textId="77777777" w:rsidR="00C339CC" w:rsidRDefault="00C339CC" w:rsidP="00C339CC"/>
    <w:p w14:paraId="7A8D42B9" w14:textId="77777777" w:rsidR="00C339CC" w:rsidRDefault="00C339CC" w:rsidP="00C339CC">
      <w:r>
        <w:t>  纠错：质询权是人大代表的权利，政协委员没有质询权。</w:t>
      </w:r>
    </w:p>
    <w:p w14:paraId="1845B73C" w14:textId="77777777" w:rsidR="00C339CC" w:rsidRDefault="00C339CC" w:rsidP="00C339CC"/>
    <w:p w14:paraId="4593454C" w14:textId="77777777" w:rsidR="00C339CC" w:rsidRDefault="00C339CC" w:rsidP="00C339CC">
      <w:r>
        <w:t>  59．政协委员直接管理国家经济社会事务。</w:t>
      </w:r>
    </w:p>
    <w:p w14:paraId="3DD65FE8" w14:textId="77777777" w:rsidR="00C339CC" w:rsidRDefault="00C339CC" w:rsidP="00C339CC"/>
    <w:p w14:paraId="642A2550" w14:textId="77777777" w:rsidR="00C339CC" w:rsidRDefault="00C339CC" w:rsidP="00C339CC">
      <w:r>
        <w:t>  纠错：政协是中国共产党领导的统一战线组织，不具有国家管理职能。</w:t>
      </w:r>
    </w:p>
    <w:p w14:paraId="3FE66CB1" w14:textId="77777777" w:rsidR="00C339CC" w:rsidRDefault="00C339CC" w:rsidP="00C339CC"/>
    <w:p w14:paraId="05E49B18" w14:textId="77777777" w:rsidR="00C339CC" w:rsidRDefault="00C339CC" w:rsidP="00C339CC">
      <w:r>
        <w:t>  60．政协可以指导国务院制定行政法规。</w:t>
      </w:r>
    </w:p>
    <w:p w14:paraId="2E1EA490" w14:textId="77777777" w:rsidR="00C339CC" w:rsidRDefault="00C339CC" w:rsidP="00C339CC"/>
    <w:p w14:paraId="689BEEAB" w14:textId="77777777" w:rsidR="00C339CC" w:rsidRDefault="00C339CC" w:rsidP="00C339CC">
      <w:r>
        <w:t>  纠错：政协具有参政议政职能，可以为政府决策提出建议，但是不能指导国务院制定行政法规。</w:t>
      </w:r>
    </w:p>
    <w:p w14:paraId="41200577" w14:textId="77777777" w:rsidR="00C339CC" w:rsidRDefault="00C339CC" w:rsidP="00C339CC"/>
    <w:p w14:paraId="047E7CED" w14:textId="77777777" w:rsidR="00C339CC" w:rsidRDefault="00C339CC" w:rsidP="00C339CC">
      <w:r>
        <w:t>  61．西藏自治区自治机关的立法覆盖了民族区域自治权全部内涵。</w:t>
      </w:r>
    </w:p>
    <w:p w14:paraId="038B49A6" w14:textId="77777777" w:rsidR="00C339CC" w:rsidRDefault="00C339CC" w:rsidP="00C339CC"/>
    <w:p w14:paraId="1195059A" w14:textId="77777777" w:rsidR="00C339CC" w:rsidRDefault="00C339CC" w:rsidP="00C339CC">
      <w:r>
        <w:t>  纠错：自治机关的立法自治权是自治权的一部分。</w:t>
      </w:r>
    </w:p>
    <w:p w14:paraId="1D04A370" w14:textId="77777777" w:rsidR="00C339CC" w:rsidRDefault="00C339CC" w:rsidP="00C339CC"/>
    <w:p w14:paraId="55FEC5E5" w14:textId="77777777" w:rsidR="00C339CC" w:rsidRDefault="00C339CC" w:rsidP="00C339CC">
      <w:r>
        <w:t>  62．西藏自治区自治机关的立法规定了少数民族当家作主的权利。</w:t>
      </w:r>
    </w:p>
    <w:p w14:paraId="29FAC39A" w14:textId="77777777" w:rsidR="00C339CC" w:rsidRDefault="00C339CC" w:rsidP="00C339CC"/>
    <w:p w14:paraId="142EA385" w14:textId="77777777" w:rsidR="00C339CC" w:rsidRDefault="00C339CC" w:rsidP="00C339CC">
      <w:r>
        <w:t>  纠错：少数民族当家作主的权利是由宪法和民族区域自治法规定的。</w:t>
      </w:r>
    </w:p>
    <w:p w14:paraId="5C43DE1C" w14:textId="77777777" w:rsidR="00C339CC" w:rsidRDefault="00C339CC" w:rsidP="00C339CC"/>
    <w:p w14:paraId="32ACCC3D" w14:textId="77777777" w:rsidR="00C339CC" w:rsidRDefault="00C339CC" w:rsidP="00C339CC">
      <w:r>
        <w:t>  63．我国各民族在政治、经济、文化等方面实现了平等，因此各民族之间已不存在差异。</w:t>
      </w:r>
    </w:p>
    <w:p w14:paraId="2A240180" w14:textId="77777777" w:rsidR="00C339CC" w:rsidRDefault="00C339CC" w:rsidP="00C339CC"/>
    <w:p w14:paraId="425A4DF6" w14:textId="77777777" w:rsidR="00C339CC" w:rsidRDefault="00C339CC" w:rsidP="00C339CC">
      <w:r>
        <w:t>  纠错：我国各民族在政治、经济、文化等方面实现了平等，但各民族之间的差异将长期存在。</w:t>
      </w:r>
    </w:p>
    <w:p w14:paraId="1D6DB4A1" w14:textId="77777777" w:rsidR="00C339CC" w:rsidRDefault="00C339CC" w:rsidP="00C339CC"/>
    <w:p w14:paraId="14B74B4C" w14:textId="77777777" w:rsidR="00C339CC" w:rsidRDefault="00C339CC" w:rsidP="00C339CC">
      <w:r>
        <w:t>  64．国家和发达地区对少数民族地区发展的支持，是少数民族地区经济社会发展的主要原</w:t>
      </w:r>
      <w:r>
        <w:lastRenderedPageBreak/>
        <w:t>因。</w:t>
      </w:r>
    </w:p>
    <w:p w14:paraId="56D06F09" w14:textId="77777777" w:rsidR="00C339CC" w:rsidRDefault="00C339CC" w:rsidP="00C339CC"/>
    <w:p w14:paraId="1540909A" w14:textId="77777777" w:rsidR="00C339CC" w:rsidRDefault="00C339CC" w:rsidP="00C339CC">
      <w:r>
        <w:t>  纠错：国家和发达地区对少数民族地区发展的支持，是少数民族地区经济社会发展的外部条件。少数民族地区经济社会发展的主要原因是少数民族地区人民自力更生、艰苦奋斗。</w:t>
      </w:r>
    </w:p>
    <w:p w14:paraId="68F81FBC" w14:textId="77777777" w:rsidR="00C339CC" w:rsidRDefault="00C339CC" w:rsidP="00C339CC"/>
    <w:p w14:paraId="11E66D8E" w14:textId="77777777" w:rsidR="00C339CC" w:rsidRDefault="00C339CC" w:rsidP="00C339CC">
      <w:r>
        <w:t>  65．我国积极引导宗教与社会主义相适应。</w:t>
      </w:r>
    </w:p>
    <w:p w14:paraId="50059689" w14:textId="77777777" w:rsidR="00C339CC" w:rsidRDefault="00C339CC" w:rsidP="00C339CC"/>
    <w:p w14:paraId="016CD739" w14:textId="77777777" w:rsidR="00C339CC" w:rsidRDefault="00C339CC" w:rsidP="00C339CC">
      <w:r>
        <w:t>  纠错：我国积极引导宗教与社会主义社会相适应。</w:t>
      </w:r>
    </w:p>
    <w:p w14:paraId="478943D4" w14:textId="77777777" w:rsidR="00C339CC" w:rsidRDefault="00C339CC" w:rsidP="00C339CC"/>
    <w:p w14:paraId="77FBF69A" w14:textId="77777777" w:rsidR="00C339CC" w:rsidRDefault="00C339CC" w:rsidP="00C339CC">
      <w:r>
        <w:t>  66．在我国目前，宗教主要起积极作用。</w:t>
      </w:r>
    </w:p>
    <w:p w14:paraId="18306E67" w14:textId="77777777" w:rsidR="00C339CC" w:rsidRDefault="00C339CC" w:rsidP="00C339CC"/>
    <w:p w14:paraId="15083405" w14:textId="77777777" w:rsidR="00C339CC" w:rsidRDefault="00C339CC" w:rsidP="00C339CC">
      <w:r>
        <w:t>  纠错：在我国目前，宗教仍主要起消极作用，只在一定历史条件下和一定范围内起一定的积极作用。</w:t>
      </w:r>
    </w:p>
    <w:p w14:paraId="76C06C0B" w14:textId="77777777" w:rsidR="00C339CC" w:rsidRDefault="00C339CC" w:rsidP="00C339CC"/>
    <w:p w14:paraId="4EFDE618" w14:textId="77777777" w:rsidR="00C339CC" w:rsidRDefault="00C339CC" w:rsidP="00C339CC">
      <w:r>
        <w:t>  67．宗教的本质已经发生了变化。</w:t>
      </w:r>
    </w:p>
    <w:p w14:paraId="7D71098C" w14:textId="77777777" w:rsidR="00C339CC" w:rsidRDefault="00C339CC" w:rsidP="00C339CC"/>
    <w:p w14:paraId="74883019" w14:textId="77777777" w:rsidR="00C339CC" w:rsidRDefault="00C339CC" w:rsidP="00C339CC">
      <w:r>
        <w:t>  纠错：宗教属于唯心主义世界观，宗教的本质不会改变。</w:t>
      </w:r>
    </w:p>
    <w:p w14:paraId="27AA332F" w14:textId="77777777" w:rsidR="00C339CC" w:rsidRDefault="00C339CC" w:rsidP="00C339CC"/>
    <w:p w14:paraId="477A4E8B" w14:textId="77777777" w:rsidR="00C339CC" w:rsidRDefault="00C339CC" w:rsidP="00C339CC">
      <w:r>
        <w:t>  68．我国宗教坚持独立自主自办的原则，禁止宗教国际交往。</w:t>
      </w:r>
    </w:p>
    <w:p w14:paraId="3A23F460" w14:textId="77777777" w:rsidR="00C339CC" w:rsidRDefault="00C339CC" w:rsidP="00C339CC"/>
    <w:p w14:paraId="1062E477" w14:textId="77777777" w:rsidR="00C339CC" w:rsidRDefault="00C339CC" w:rsidP="00C339CC">
      <w:r>
        <w:t>  纠错：坚持独立自主自办，强调宗教不受外国势力支配；我国政府支持宗教界在平等友好的基础上开展对外交往。</w:t>
      </w:r>
    </w:p>
    <w:p w14:paraId="3CE357B0" w14:textId="77777777" w:rsidR="00C339CC" w:rsidRDefault="00C339CC" w:rsidP="00C339CC"/>
    <w:p w14:paraId="78A7C616" w14:textId="77777777" w:rsidR="00C339CC" w:rsidRDefault="00C339CC" w:rsidP="00C339CC">
      <w:r>
        <w:t>  69．民族区域自治制度是我国发展进步的根本制度保障。</w:t>
      </w:r>
    </w:p>
    <w:p w14:paraId="57674150" w14:textId="77777777" w:rsidR="00C339CC" w:rsidRDefault="00C339CC" w:rsidP="00C339CC"/>
    <w:p w14:paraId="2F4175B3" w14:textId="77777777" w:rsidR="00C339CC" w:rsidRDefault="00C339CC" w:rsidP="00C339CC">
      <w:r>
        <w:t>  纠错：中国特色社会主义制度是我国发展进步的根本制度保障。</w:t>
      </w:r>
    </w:p>
    <w:p w14:paraId="7D4D337C" w14:textId="77777777" w:rsidR="00C339CC" w:rsidRDefault="00C339CC" w:rsidP="00C339CC"/>
    <w:p w14:paraId="15BD05A0" w14:textId="77777777" w:rsidR="00C339CC" w:rsidRDefault="00C339CC" w:rsidP="00C339CC">
      <w:r>
        <w:t>  70．中国特色社会主义是由道路、理论体系、制度三位一体构成。其中，中国特色社会主义理论体系是根本保障。</w:t>
      </w:r>
    </w:p>
    <w:p w14:paraId="0F8D7C0E" w14:textId="77777777" w:rsidR="00C339CC" w:rsidRDefault="00C339CC" w:rsidP="00C339CC"/>
    <w:p w14:paraId="41DCF004" w14:textId="77777777" w:rsidR="00C339CC" w:rsidRDefault="00C339CC" w:rsidP="00C339CC">
      <w:r>
        <w:t>  纠错：中国特色社会主义道路是实现途径，中国特色社会主义理论体系是行动指南，中国特色社会主义制度是根本保障。</w:t>
      </w:r>
    </w:p>
    <w:p w14:paraId="53F09581" w14:textId="77777777" w:rsidR="00C339CC" w:rsidRDefault="00C339CC" w:rsidP="00C339CC"/>
    <w:p w14:paraId="4FA45DB7" w14:textId="77777777" w:rsidR="00C339CC" w:rsidRDefault="00C339CC" w:rsidP="00C339CC">
      <w:r>
        <w:t>  71．人民代表大会制度是我国的基本政治制度。</w:t>
      </w:r>
    </w:p>
    <w:p w14:paraId="6FAC05E0" w14:textId="77777777" w:rsidR="00C339CC" w:rsidRDefault="00C339CC" w:rsidP="00C339CC"/>
    <w:p w14:paraId="356A5EC2" w14:textId="77777777" w:rsidR="00C339CC" w:rsidRDefault="00C339CC" w:rsidP="00C339CC">
      <w:r>
        <w:t>  纠错：人民代表大会制度是我国的根本政治制度。</w:t>
      </w:r>
    </w:p>
    <w:p w14:paraId="4CC20008" w14:textId="77777777" w:rsidR="00C339CC" w:rsidRDefault="00C339CC" w:rsidP="00C339CC"/>
    <w:p w14:paraId="49881EA7" w14:textId="77777777" w:rsidR="00C339CC" w:rsidRDefault="00C339CC" w:rsidP="00C339CC">
      <w:r>
        <w:t>  72．全国人民代表大会是我国的最高国家权力机关，中国共产党、国务院、全国政协都要接受全国人大的领导。</w:t>
      </w:r>
    </w:p>
    <w:p w14:paraId="060CCE27" w14:textId="77777777" w:rsidR="00C339CC" w:rsidRDefault="00C339CC" w:rsidP="00C339CC"/>
    <w:p w14:paraId="3C1672C1" w14:textId="344D6DB5" w:rsidR="00A01C65" w:rsidRDefault="00C339CC" w:rsidP="00C339CC">
      <w:r>
        <w:t>  纠错：中国共产党是中国特色社会主义事业的领导核心，全国人大、国务院、全国政协都要接受中国共产党的领导。</w:t>
      </w:r>
    </w:p>
    <w:sectPr w:rsidR="00A01C65">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76565" w14:textId="77777777" w:rsidR="001A4122" w:rsidRDefault="001A4122" w:rsidP="008B69E5">
      <w:r>
        <w:separator/>
      </w:r>
    </w:p>
  </w:endnote>
  <w:endnote w:type="continuationSeparator" w:id="0">
    <w:p w14:paraId="2E4907E2" w14:textId="77777777" w:rsidR="001A4122" w:rsidRDefault="001A4122" w:rsidP="008B6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0199208"/>
      <w:docPartObj>
        <w:docPartGallery w:val="Page Numbers (Bottom of Page)"/>
        <w:docPartUnique/>
      </w:docPartObj>
    </w:sdtPr>
    <w:sdtContent>
      <w:p w14:paraId="18A09690" w14:textId="5C9AC0F1" w:rsidR="008B69E5" w:rsidRDefault="008B69E5">
        <w:pPr>
          <w:pStyle w:val="a5"/>
          <w:jc w:val="center"/>
        </w:pPr>
        <w:r>
          <w:fldChar w:fldCharType="begin"/>
        </w:r>
        <w:r>
          <w:instrText>PAGE   \* MERGEFORMAT</w:instrText>
        </w:r>
        <w:r>
          <w:fldChar w:fldCharType="separate"/>
        </w:r>
        <w:r>
          <w:rPr>
            <w:lang w:val="zh-CN"/>
          </w:rPr>
          <w:t>2</w:t>
        </w:r>
        <w:r>
          <w:fldChar w:fldCharType="end"/>
        </w:r>
      </w:p>
    </w:sdtContent>
  </w:sdt>
  <w:p w14:paraId="037E0A75" w14:textId="77777777" w:rsidR="008B69E5" w:rsidRDefault="008B69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89671" w14:textId="77777777" w:rsidR="001A4122" w:rsidRDefault="001A4122" w:rsidP="008B69E5">
      <w:r>
        <w:separator/>
      </w:r>
    </w:p>
  </w:footnote>
  <w:footnote w:type="continuationSeparator" w:id="0">
    <w:p w14:paraId="176FCB27" w14:textId="77777777" w:rsidR="001A4122" w:rsidRDefault="001A4122" w:rsidP="008B69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CC"/>
    <w:rsid w:val="001A4122"/>
    <w:rsid w:val="008B69E5"/>
    <w:rsid w:val="00A01C65"/>
    <w:rsid w:val="00C33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6AF7"/>
  <w15:chartTrackingRefBased/>
  <w15:docId w15:val="{41D63F86-C454-4C06-8F51-57D0F1B6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9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9E5"/>
    <w:rPr>
      <w:sz w:val="18"/>
      <w:szCs w:val="18"/>
    </w:rPr>
  </w:style>
  <w:style w:type="paragraph" w:styleId="a5">
    <w:name w:val="footer"/>
    <w:basedOn w:val="a"/>
    <w:link w:val="a6"/>
    <w:uiPriority w:val="99"/>
    <w:unhideWhenUsed/>
    <w:rsid w:val="008B69E5"/>
    <w:pPr>
      <w:tabs>
        <w:tab w:val="center" w:pos="4153"/>
        <w:tab w:val="right" w:pos="8306"/>
      </w:tabs>
      <w:snapToGrid w:val="0"/>
      <w:jc w:val="left"/>
    </w:pPr>
    <w:rPr>
      <w:sz w:val="18"/>
      <w:szCs w:val="18"/>
    </w:rPr>
  </w:style>
  <w:style w:type="character" w:customStyle="1" w:styleId="a6">
    <w:name w:val="页脚 字符"/>
    <w:basedOn w:val="a0"/>
    <w:link w:val="a5"/>
    <w:uiPriority w:val="99"/>
    <w:rsid w:val="008B69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36525065@qq.com</dc:creator>
  <cp:keywords/>
  <dc:description/>
  <cp:lastModifiedBy>36525065@qq.com</cp:lastModifiedBy>
  <cp:revision>2</cp:revision>
  <dcterms:created xsi:type="dcterms:W3CDTF">2020-06-14T09:17:00Z</dcterms:created>
  <dcterms:modified xsi:type="dcterms:W3CDTF">2020-06-14T09:19:00Z</dcterms:modified>
</cp:coreProperties>
</file>