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Content briefing</w:t>
      </w:r>
    </w:p>
    <w:tbl>
      <w:tblPr>
        <w:tblStyle w:val="TableGrid"/>
        <w:tblW w:type="auto" w:w="0"/>
        <w:tblLook w:firstColumn="1" w:firstRow="1" w:lastColumn="0" w:lastRow="0" w:noHBand="0" w:noVBand="1" w:val="04A0"/>
      </w:tblPr>
      <w:tblGrid>
        <w:gridCol w:w="2880"/>
        <w:gridCol w:w="6480"/>
      </w:tblGrid>
      <w:tr>
        <w:tc>
          <w:tcPr>
            <w:tcW w:type="dxa" w:w="4320"/>
          </w:tcPr>
          <w:p>
            <w:r>
              <w:t>Veld</w:t>
            </w:r>
          </w:p>
        </w:tc>
        <w:tc>
          <w:tcPr>
            <w:tcW w:type="dxa" w:w="4320"/>
          </w:tcPr>
          <w:p>
            <w:r>
              <w:t>Inhoud</w:t>
            </w:r>
          </w:p>
        </w:tc>
      </w:tr>
      <w:tr>
        <w:tc>
          <w:tcPr>
            <w:tcW w:type="dxa" w:w="2880"/>
          </w:tcPr>
          <w:p>
            <w:r>
              <w:rPr>
                <w:b/>
              </w:rPr>
              <w:t>URL</w:t>
            </w:r>
          </w:p>
        </w:tc>
        <w:tc>
          <w:tcPr>
            <w:tcW w:type="dxa" w:w="6480"/>
          </w:tcPr>
          <w:p>
            <w:r>
              <w:t>https://c123ian.github.io/posts/aaa_Iirsh_Eng/irish_eng_blog.html</w:t>
            </w:r>
          </w:p>
        </w:tc>
      </w:tr>
      <w:tr>
        <w:tc>
          <w:tcPr>
            <w:tcW w:type="dxa" w:w="2880"/>
          </w:tcPr>
          <w:p>
            <w:r>
              <w:rPr>
                <w:b/>
              </w:rPr>
              <w:t>SERP 1#</w:t>
            </w:r>
          </w:p>
        </w:tc>
        <w:tc>
          <w:tcPr>
            <w:tcW w:type="dxa" w:w="6480"/>
          </w:tcPr>
          <w:p>
            <w:r>
              <w:t>Geen concurrent gevonden</w:t>
            </w:r>
          </w:p>
        </w:tc>
      </w:tr>
      <w:tr>
        <w:tc>
          <w:tcPr>
            <w:tcW w:type="dxa" w:w="2880"/>
          </w:tcPr>
          <w:p>
            <w:r>
              <w:rPr>
                <w:b/>
              </w:rPr>
              <w:t>SERP 2#</w:t>
            </w:r>
          </w:p>
        </w:tc>
        <w:tc>
          <w:tcPr>
            <w:tcW w:type="dxa" w:w="6480"/>
          </w:tcPr>
          <w:p>
            <w:r>
              <w:t>Geen concurrent gevonden</w:t>
            </w:r>
          </w:p>
        </w:tc>
      </w:tr>
      <w:tr>
        <w:tc>
          <w:tcPr>
            <w:tcW w:type="dxa" w:w="2880"/>
          </w:tcPr>
          <w:p>
            <w:r>
              <w:rPr>
                <w:b/>
              </w:rPr>
              <w:t>SERP 3#</w:t>
            </w:r>
          </w:p>
        </w:tc>
        <w:tc>
          <w:tcPr>
            <w:tcW w:type="dxa" w:w="6480"/>
          </w:tcPr>
          <w:p>
            <w:r>
              <w:t>Geen concurrent gevonden</w:t>
            </w:r>
          </w:p>
        </w:tc>
      </w:tr>
      <w:tr>
        <w:tc>
          <w:tcPr>
            <w:tcW w:type="dxa" w:w="2880"/>
          </w:tcPr>
          <w:p>
            <w:r>
              <w:rPr>
                <w:b/>
              </w:rPr>
              <w:t>Opmerkelijk</w:t>
            </w:r>
          </w:p>
        </w:tc>
        <w:tc>
          <w:tcPr>
            <w:tcW w:type="dxa" w:w="6480"/>
          </w:tcPr>
          <w:p>
            <w:r>
              <w:t>Gebaseerd op beschikbare zoekresultaten en competitieve analyse</w:t>
            </w:r>
          </w:p>
        </w:tc>
      </w:tr>
      <w:tr>
        <w:tc>
          <w:tcPr>
            <w:tcW w:type="dxa" w:w="2880"/>
          </w:tcPr>
          <w:p>
            <w:r>
              <w:rPr>
                <w:b/>
              </w:rPr>
              <w:t>Type pagina</w:t>
            </w:r>
          </w:p>
        </w:tc>
        <w:tc>
          <w:tcPr>
            <w:tcW w:type="dxa" w:w="6480"/>
          </w:tcPr>
          <w:p>
            <w:r>
              <w:t>Informatie pagina</w:t>
            </w:r>
          </w:p>
        </w:tc>
      </w:tr>
      <w:tr>
        <w:tc>
          <w:tcPr>
            <w:tcW w:type="dxa" w:w="2880"/>
          </w:tcPr>
          <w:p>
            <w:r>
              <w:rPr>
                <w:b/>
              </w:rPr>
              <w:t>Funnelfase</w:t>
            </w:r>
          </w:p>
        </w:tc>
        <w:tc>
          <w:tcPr>
            <w:tcW w:type="dxa" w:w="6480"/>
          </w:tcPr>
          <w:p>
            <w:r>
              <w:t>Bewustwording (Awareness)</w:t>
            </w:r>
          </w:p>
        </w:tc>
      </w:tr>
      <w:tr>
        <w:tc>
          <w:tcPr>
            <w:tcW w:type="dxa" w:w="2880"/>
          </w:tcPr>
          <w:p>
            <w:r>
              <w:rPr>
                <w:b/>
              </w:rPr>
              <w:t>Body copy</w:t>
            </w:r>
          </w:p>
        </w:tc>
        <w:tc>
          <w:tcPr>
            <w:tcW w:type="dxa" w:w="6480"/>
          </w:tcPr>
          <w:p>
            <w:r>
              <w:t>Okay, here's a body copy outline designed to be specific and actionable, even without focus or secondary keywords, and without competitive analysis or query fanout data. We'll focus on creating a strong, logical structure that allows for easy keyword integration later.  This outline assumes a general informational article format.  You'll need to adapt it based on your specific topic.</w:t>
              <w:br/>
              <w:br/>
              <w:t>**Body Copy Outline: Informational Article**</w:t>
              <w:br/>
              <w:br/>
              <w:t>**I. Introduction (Approx. 100-150 words)**</w:t>
              <w:br/>
              <w:br/>
              <w:t>*   **Goal:** Hook the reader, introduce the topic, and establish credibility.</w:t>
              <w:br/>
              <w:t>*   **Writing Guidance:**</w:t>
              <w:br/>
              <w:t xml:space="preserve">    *   Start with an engaging question, anecdote, or surprising statistic related to the topic.</w:t>
              <w:br/>
              <w:t xml:space="preserve">    *   Clearly state the purpose of the article. What will the reader learn?</w:t>
              <w:br/>
              <w:t xml:space="preserve">    *   Briefly outline the main points that will be covered in the article. This acts as a roadmap for the reader.</w:t>
              <w:br/>
              <w:t xml:space="preserve">    *   Establish your expertise or the source's expertise on the topic.</w:t>
              <w:br/>
              <w:t xml:space="preserve">    *   **Keyword Integration:**</w:t>
              <w:br/>
              <w:t xml:space="preserve">        *   *Potential Location 1:* Subtly introduce the *potential* focus keyword (if known) in the opening sentence or two, if it fits naturally. Avoid forcing it.</w:t>
              <w:br/>
              <w:t xml:space="preserve">        *   *Potential Location 2:* Naturally weave in the *potential* focus keyword (if known) within the paragraph that outlines the article's main points.</w:t>
              <w:br/>
              <w:br/>
              <w:t>**II. Section 1: Defining the Core Concept (Approx. 200-300 words)**</w:t>
              <w:br/>
              <w:br/>
              <w:t>*   **Goal:** Provide a clear and concise definition of the core concept being discussed.</w:t>
              <w:br/>
              <w:t>*   **Writing Guidance:**</w:t>
              <w:br/>
              <w:t xml:space="preserve">    *   Start with a formal definition, if applicable.</w:t>
              <w:br/>
              <w:t xml:space="preserve">    *   Break down the definition into simpler terms.</w:t>
              <w:br/>
              <w:t xml:space="preserve">    *   Provide examples to illustrate the concept.</w:t>
              <w:br/>
              <w:t xml:space="preserve">    *   Address any common misconceptions about the concept.</w:t>
              <w:br/>
              <w:t xml:space="preserve">    *   Consider using a visual aid (image, infographic) to enhance understanding.</w:t>
              <w:br/>
              <w:t xml:space="preserve">    *   **Keyword Integration:**</w:t>
              <w:br/>
              <w:t xml:space="preserve">        *   *Potential Location 3:* Integrate the *potential* focus keyword (if known) naturally within the definition or explanation of the core concept.</w:t>
              <w:br/>
              <w:t xml:space="preserve">        *   *Potential Location 4:* Use variations of the *potential* focus keyword (if known) or related terms throughout the section.</w:t>
              <w:br/>
              <w:br/>
              <w:t>**III. Section 2: Benefits/Advantages/Reasons Why This Matters (Approx. 250-350 words)**</w:t>
              <w:br/>
              <w:br/>
              <w:t>*   **Goal:** Explain why the topic is important and what benefits the reader will gain from understanding it.</w:t>
              <w:br/>
              <w:t>*   **Writing Guidance:**</w:t>
              <w:br/>
              <w:t xml:space="preserve">    *   Focus on the "what's in it for me" aspect for the reader.</w:t>
              <w:br/>
              <w:t xml:space="preserve">    *   Use clear and concise language.</w:t>
              <w:br/>
              <w:t xml:space="preserve">    *   Provide specific examples of the benefits.</w:t>
              <w:br/>
              <w:t xml:space="preserve">    *   Quantify the benefits whenever possible (e.g., "save time," "reduce costs," "improve efficiency").</w:t>
              <w:br/>
              <w:t xml:space="preserve">    *   Use bullet points or numbered lists to highlight key benefits.</w:t>
              <w:br/>
              <w:t xml:space="preserve">    *   **Keyword Integration:**</w:t>
              <w:br/>
              <w:t xml:space="preserve">        *   *Potential Location 5:* Integrate the *potential* focus keyword (if known) when discussing a specific benefit or advantage.</w:t>
              <w:br/>
              <w:t xml:space="preserve">        *   *Potential Location 6:* Use synonyms or related terms to the *potential* focus keyword (if known) to avoid repetition.</w:t>
              <w:br/>
              <w:br/>
              <w:t>**IV. Section 3: How To/Steps/Process (Approx. 300-400 words)**</w:t>
              <w:br/>
              <w:br/>
              <w:t>*   **Goal:** Provide a practical guide or step-by-step instructions related to the topic.</w:t>
              <w:br/>
              <w:t>*   **Writing Guidance:**</w:t>
              <w:br/>
              <w:t xml:space="preserve">    *   Break down the process into clear, manageable steps.</w:t>
              <w:br/>
              <w:t xml:space="preserve">    *   Use action verbs to describe each step.</w:t>
              <w:br/>
              <w:t xml:space="preserve">    *   Provide detailed instructions and explanations.</w:t>
              <w:br/>
              <w:t xml:space="preserve">    *   Include visuals (images, screenshots, videos) to illustrate each step.</w:t>
              <w:br/>
              <w:t xml:space="preserve">    *   Offer tips and tricks to help the reader succeed.</w:t>
              <w:br/>
              <w:t xml:space="preserve">    *   **Keyword Integration:**</w:t>
              <w:br/>
              <w:t xml:space="preserve">        *   *Potential Location 7:* Integrate the *potential* focus keyword (if known) within the introduction to this section, explaining what the reader will learn to do.</w:t>
              <w:br/>
              <w:t xml:space="preserve">        *   *Potential Location 8:* Naturally weave in the *potential* focus keyword (if known) when describing a key step in the process.</w:t>
              <w:br/>
              <w:br/>
              <w:t>**V. Section 4: Common Mistakes/Challenges/Troubleshooting (Approx. 200-300 words)**</w:t>
              <w:br/>
              <w:br/>
              <w:t>*   **Goal:** Address potential problems or challenges that the reader might encounter and offer solutions.</w:t>
              <w:br/>
              <w:t>*   **Writing Guidance:**</w:t>
              <w:br/>
              <w:t xml:space="preserve">    *   Identify common mistakes or challenges.</w:t>
              <w:br/>
              <w:t xml:space="preserve">    *   Explain why these mistakes occur.</w:t>
              <w:br/>
              <w:t xml:space="preserve">    *   Provide specific solutions or troubleshooting tips.</w:t>
              <w:br/>
              <w:t xml:space="preserve">    *   Offer alternative approaches or strategies.</w:t>
              <w:br/>
              <w:t xml:space="preserve">    *   Encourage the reader to persevere.</w:t>
              <w:br/>
              <w:t xml:space="preserve">    *   **Keyword Integration:**</w:t>
              <w:br/>
              <w:t xml:space="preserve">        *   *Potential Location 9:* Integrate the *potential* focus keyword (if known) when discussing a common mistake or challenge related to the topic.</w:t>
              <w:br/>
              <w:t xml:space="preserve">        *   *Potential Location 10:* Use variations of the *potential* focus keyword (if known) or related terms when offering solutions or troubleshooting tips.</w:t>
              <w:br/>
              <w:br/>
              <w:t>**VI. Conclusion (Approx. 100-150 words)**</w:t>
              <w:br/>
              <w:br/>
              <w:t>*   **Goal:** Summarize the main points, reinforce the value of the information, and provide a call to action.</w:t>
              <w:br/>
              <w:t>*   **Writing Guidance:**</w:t>
              <w:br/>
              <w:t xml:space="preserve">    *   Briefly recap the key takeaways from the article.</w:t>
              <w:br/>
              <w:t xml:space="preserve">    *   Reiterate the benefits of understanding the topic.</w:t>
              <w:br/>
              <w:t xml:space="preserve">    *   Provide a clear call to action (e.g., "Learn more," "Contact us," "Download our guide").</w:t>
              <w:br/>
              <w:t xml:space="preserve">    *   End on a positive and encouraging note.</w:t>
              <w:br/>
              <w:t xml:space="preserve">    *   **Keyword Integration:**</w:t>
              <w:br/>
              <w:t xml:space="preserve">        *   *Potential Location 11:* Subtly reintroduce the *potential* focus keyword (if known) in the concluding sentence or two, if it fits naturally.</w:t>
              <w:br/>
              <w:br/>
              <w:t>**Important Considerations:**</w:t>
              <w:br/>
              <w:br/>
              <w:t>*   **Readability:** Use clear, concise language and break up long paragraphs.</w:t>
              <w:br/>
              <w:t>*   **Visuals:** Incorporate images, videos, and other visuals to enhance engagement.</w:t>
              <w:br/>
              <w:t>*   **Internal Linking:** Link to other relevant articles on your website.</w:t>
              <w:br/>
              <w:t>*   **External Linking:** Link to credible sources to support your claims.</w:t>
              <w:br/>
              <w:t>*   **Tone:** Maintain a consistent and professional tone throughout the article.</w:t>
              <w:br/>
              <w:t>*   **Keyword Density:** Avoid keyword stuffing. Focus on providing valuable information and integrating keywords naturally.</w:t>
              <w:br/>
              <w:br/>
              <w:t>This outline provides a solid framework for creating an informative and engaging article. Remember to adapt it to your specific topic and audience. Once you have your focus and secondary keywords, you can easily integrate them into the suggested locations. Good luck!</w:t>
              <w:br/>
              <w:br/>
              <w:t>Schrijf de body copy en verwerk daarin, op een natuurlijke manier, minimaal drie keer het focus keyword en een variatie daarop.</w:t>
              <w:br/>
              <w:br/>
              <w:t>Probeer daarnaast de secundaire keywords en een variatie daarop te verwerken in de tekst. De keywords moeten op een zo natuurlijk mogelijke manier verwerkt worden. 'Keyword stuffing' is niet wenselijk.</w:t>
            </w:r>
          </w:p>
        </w:tc>
      </w:tr>
      <w:tr>
        <w:tc>
          <w:tcPr>
            <w:tcW w:type="dxa" w:w="2880"/>
          </w:tcPr>
          <w:p>
            <w:r>
              <w:rPr>
                <w:b/>
              </w:rPr>
              <w:t>ING Tone of Voice</w:t>
            </w:r>
          </w:p>
        </w:tc>
        <w:tc>
          <w:tcPr>
            <w:tcW w:type="dxa" w:w="6480"/>
          </w:tcPr>
          <w:p>
            <w:r>
              <w:t>Onze communicatie is altijd persoonlijk en begrijpelijk. We klinken actief, brengen lucht en lef in onze teksten en zijn informeel.</w:t>
              <w:br/>
              <w:br/>
              <w:t>Persoonlijk</w:t>
              <w:br/>
              <w:t>Zet je klant altijd centraal en verplaats je dus in de klant. Zorg dat je boodschap relevant is. En schrijf en praat altijd inclusief.</w:t>
              <w:br/>
              <w:br/>
              <w:t>Informeel</w:t>
              <w:br/>
              <w:t>Blijf sympathiek en innemend. Schrijf en praat eerder informeel dan formeel (je in plaats van u). En gebruik altijd gewone mensentaal, zonder ingewikkeld jargon.</w:t>
              <w:br/>
              <w:br/>
              <w:t>Met lucht en lef</w:t>
              <w:br/>
              <w:t>Creëer letterlijk lucht met wit-regels en structuur. En maak keuzes. Neem wat we doen serieus, maar jezelf wat minder. Een grapje mag zeker, als het past.</w:t>
              <w:br/>
              <w:br/>
              <w:t>Begrijpelijk</w:t>
              <w:br/>
              <w:t>Bouw je tekst op vanuit 1 hoofdboodschap. Dit helpt je om de tekst beknopt te houden en heldere taal te formuleren. Bij voorkeur zonder jargon. Wees eerlijk en draai er niet omheen.</w:t>
              <w:br/>
              <w:br/>
              <w:t>Actief</w:t>
              <w:br/>
              <w:t>Benader je klant altijd positief en denk in oplossingen, niet in problemen. Schrijf energiek en inspireer tot actie.</w:t>
            </w:r>
          </w:p>
        </w:tc>
      </w:tr>
      <w:tr>
        <w:tc>
          <w:tcPr>
            <w:tcW w:type="dxa" w:w="2880"/>
          </w:tcPr>
          <w:p>
            <w:r>
              <w:rPr>
                <w:b/>
              </w:rPr>
              <w:t>Focus keyword</w:t>
            </w:r>
          </w:p>
        </w:tc>
        <w:tc>
          <w:tcPr>
            <w:tcW w:type="dxa" w:w="6480"/>
          </w:tcPr>
          <w:p>
            <w:r/>
          </w:p>
        </w:tc>
      </w:tr>
      <w:tr>
        <w:tc>
          <w:tcPr>
            <w:tcW w:type="dxa" w:w="2880"/>
          </w:tcPr>
          <w:p>
            <w:r>
              <w:rPr>
                <w:b/>
              </w:rPr>
              <w:t>Secundaire keywords</w:t>
            </w:r>
          </w:p>
        </w:tc>
        <w:tc>
          <w:tcPr>
            <w:tcW w:type="dxa" w:w="6480"/>
          </w:tcPr>
          <w:p>
            <w:r>
              <w:t>Geen secundaire keywords opgegeven</w:t>
            </w:r>
          </w:p>
        </w:tc>
      </w:tr>
      <w:tr>
        <w:tc>
          <w:tcPr>
            <w:tcW w:type="dxa" w:w="2880"/>
          </w:tcPr>
          <w:p>
            <w:r>
              <w:rPr>
                <w:b/>
              </w:rPr>
              <w:t>Page title suggestie</w:t>
            </w:r>
          </w:p>
        </w:tc>
        <w:tc>
          <w:tcPr>
            <w:tcW w:type="dxa" w:w="6480"/>
          </w:tcPr>
          <w:p>
            <w:r>
              <w:t>Schrijf een page title voor deze pagina die voldoet aan de volgende voorwaarden:</w:t>
              <w:br/>
              <w:t>- Max. 60 tekens inclusief spaties</w:t>
              <w:br/>
              <w:t>- Gebruik het focus keyword</w:t>
              <w:br/>
              <w:br/>
              <w:t xml:space="preserve">Voorstel: </w:t>
            </w:r>
          </w:p>
        </w:tc>
      </w:tr>
      <w:tr>
        <w:tc>
          <w:tcPr>
            <w:tcW w:type="dxa" w:w="2880"/>
          </w:tcPr>
          <w:p>
            <w:r>
              <w:rPr>
                <w:b/>
              </w:rPr>
              <w:t>Meta description suggestie</w:t>
            </w:r>
          </w:p>
        </w:tc>
        <w:tc>
          <w:tcPr>
            <w:tcW w:type="dxa" w:w="6480"/>
          </w:tcPr>
          <w:p>
            <w:r>
              <w:t>Schrijf een meta description voor deze pagina die voldoet aan de volgende voorwaarden:</w:t>
              <w:br/>
              <w:t>- Max. 155 tekens inclusief spaties</w:t>
              <w:br/>
              <w:t>- Verwerk het focus keyword</w:t>
              <w:br/>
              <w:t>- Probeer een of meerdere secundaire keywords of een variatie daarop te verwerken</w:t>
              <w:br/>
              <w:t>- Gebruik een call to action (Bijv. ontdek, bekijk, bestel)</w:t>
              <w:br/>
              <w:br/>
              <w:t xml:space="preserve">Voorstel: </w:t>
            </w:r>
          </w:p>
        </w:tc>
      </w:tr>
      <w:tr>
        <w:tc>
          <w:tcPr>
            <w:tcW w:type="dxa" w:w="2880"/>
          </w:tcPr>
          <w:p>
            <w:r>
              <w:rPr>
                <w:b/>
              </w:rPr>
              <w:t>Headers inhoudsopgave</w:t>
            </w:r>
          </w:p>
        </w:tc>
        <w:tc>
          <w:tcPr>
            <w:tcW w:type="dxa" w:w="6480"/>
          </w:tcPr>
          <w:p>
            <w:r>
              <w:t>Header | Huidig | Nieuw</w:t>
              <w:br/>
              <w:t>H1 | Fine-Tuning a Low-Resource Translation Model: English-Irish | Unlocking Your Potential: A Comprehensive Guide to Personal Growth</w:t>
              <w:br/>
              <w:t>H2-1 | | Understanding Personal Growth: What It Is and Why It Matters</w:t>
              <w:br/>
              <w:t>H2-2 | | Identifying Your Core Values and Setting Meaningful Goals</w:t>
              <w:br/>
              <w:t>H2-3 | | Developing a Growth Mindset: Embracing Challenges and Learning from Failure</w:t>
              <w:br/>
              <w:t>H2-4 | | Building Essential Skills for Personal Development</w:t>
              <w:br/>
              <w:t>H2-5 | | Cultivating Healthy Habits for a Balanced Life</w:t>
              <w:br/>
            </w:r>
          </w:p>
        </w:tc>
      </w:tr>
      <w:tr>
        <w:tc>
          <w:tcPr>
            <w:tcW w:type="dxa" w:w="2880"/>
          </w:tcPr>
          <w:p>
            <w:r>
              <w:rPr>
                <w:b/>
              </w:rPr>
              <w:t>H1 suggestie</w:t>
            </w:r>
          </w:p>
        </w:tc>
        <w:tc>
          <w:tcPr>
            <w:tcW w:type="dxa" w:w="6480"/>
          </w:tcPr>
          <w:p>
            <w:r>
              <w:t>Unlocking Your Potential: A Comprehensive Guide to Personal Growth</w:t>
            </w:r>
          </w:p>
        </w:tc>
      </w:tr>
      <w:tr>
        <w:tc>
          <w:tcPr>
            <w:tcW w:type="dxa" w:w="2880"/>
          </w:tcPr>
          <w:p>
            <w:r>
              <w:rPr>
                <w:b/>
              </w:rPr>
              <w:t>H2 suggestie</w:t>
            </w:r>
          </w:p>
        </w:tc>
        <w:tc>
          <w:tcPr>
            <w:tcW w:type="dxa" w:w="6480"/>
          </w:tcPr>
          <w:p>
            <w:r>
              <w:t>Understanding Personal Growth: What It Is and Why It Matters</w:t>
              <w:br/>
              <w:t>Identifying Your Core Values and Setting Meaningful Goals</w:t>
              <w:br/>
              <w:t>Developing a Growth Mindset: Embracing Challenges and Learning from Failure</w:t>
              <w:br/>
              <w:t>Building Essential Skills for Personal Development</w:t>
              <w:br/>
              <w:t>Cultivating Healthy Habits for a Balanced Life</w:t>
              <w:br/>
              <w:t>Overcoming Obstacles and Staying Motivated on Your Journey</w:t>
              <w:br/>
              <w:t>The Importance of Self-Reflection and Continuous Learning</w:t>
              <w:br/>
              <w:t>Resources and Tools to Support Your Personal Growth</w:t>
            </w:r>
          </w:p>
        </w:tc>
      </w:tr>
      <w:tr>
        <w:tc>
          <w:tcPr>
            <w:tcW w:type="dxa" w:w="2880"/>
          </w:tcPr>
          <w:p>
            <w:r>
              <w:rPr>
                <w:b/>
              </w:rPr>
              <w:t>H3 suggestie</w:t>
            </w:r>
          </w:p>
        </w:tc>
        <w:tc>
          <w:tcPr>
            <w:tcW w:type="dxa" w:w="6480"/>
          </w:tcPr>
          <w:p>
            <w:r>
              <w:br/>
              <w:t>Understanding Personal Growth: What It Is and Why It Matters:</w:t>
              <w:br/>
              <w:t xml:space="preserve">  - Defining Personal Growth: A Holistic Approach</w:t>
              <w:br/>
              <w:t xml:space="preserve">  - The Benefits of Personal Development: Improved Well-being and Success</w:t>
              <w:br/>
              <w:t xml:space="preserve">  - Common Misconceptions About Personal Growth</w:t>
              <w:br/>
              <w:br/>
              <w:t>Identifying Your Core Values and Setting Meaningful Goals:</w:t>
              <w:br/>
              <w:t xml:space="preserve">  - Discovering Your Core Values: The Foundation of Your Decisions</w:t>
              <w:br/>
              <w:t xml:space="preserve">  - Setting SMART Goals: A Practical Framework for Achievement</w:t>
              <w:br/>
              <w:t xml:space="preserve">  - Aligning Your Goals with Your Values: Creating a Fulfilling Path</w:t>
              <w:br/>
              <w:br/>
              <w:t>Developing a Growth Mindset: Embracing Challenges and Learning from Failure:</w:t>
              <w:br/>
              <w:t xml:space="preserve">  - Understanding the Growth Mindset vs. Fixed Mindset</w:t>
              <w:br/>
              <w:t xml:space="preserve">  - Strategies for Cultivating a Growth Mindset</w:t>
              <w:br/>
              <w:t xml:space="preserve">  - Reframing Failure as an Opportunity for Learning</w:t>
              <w:br/>
              <w:br/>
              <w:t>Building Essential Skills for Personal Development:</w:t>
              <w:br/>
              <w:t xml:space="preserve">  - Communication Skills: Effective Listening and Expression</w:t>
              <w:br/>
              <w:t xml:space="preserve">  - Time Management Skills: Prioritizing and Organizing Your Life</w:t>
              <w:br/>
              <w:t xml:space="preserve">  - Problem-Solving Skills: Approaching Challenges with Confidence</w:t>
              <w:br/>
              <w:br/>
              <w:t>Cultivating Healthy Habits for a Balanced Life:</w:t>
              <w:br/>
              <w:t xml:space="preserve">  - The Importance of Physical Health: Exercise and Nutrition</w:t>
              <w:br/>
              <w:t xml:space="preserve">  - Prioritizing Mental Well-being: Mindfulness and Stress Management</w:t>
              <w:br/>
              <w:t xml:space="preserve">  - Building Strong Relationships: Connection and Support</w:t>
              <w:br/>
              <w:br/>
              <w:t>Overcoming Obstacles and Staying Motivated on Your Journey:</w:t>
              <w:br/>
              <w:t xml:space="preserve">  - Identifying Common Roadblocks to Personal Growth</w:t>
              <w:br/>
              <w:t xml:space="preserve">  - Strategies for Overcoming Challenges and Setbacks</w:t>
              <w:br/>
              <w:t xml:space="preserve">  - Maintaining Motivation and Momentum: Staying Focused on Your Goals</w:t>
              <w:br/>
              <w:br/>
              <w:t>The Importance of Self-Reflection and Continuous Learning:</w:t>
              <w:br/>
              <w:t xml:space="preserve">  - Practicing Self-Reflection: Understanding Your Strengths and Weaknesses</w:t>
              <w:br/>
              <w:t xml:space="preserve">  - The Power of Continuous Learning: Expanding Your Knowledge and Skills</w:t>
              <w:br/>
              <w:t xml:space="preserve">  - Seeking Feedback and Mentorship: Gaining Valuable Insights</w:t>
              <w:br/>
              <w:br/>
              <w:t>Resources and Tools to Support Your Personal Growth:</w:t>
              <w:br/>
              <w:t xml:space="preserve">  - Books and Articles on Personal Development</w:t>
              <w:br/>
              <w:t xml:space="preserve">  - Online Courses and Workshops for Skill Enhancement</w:t>
              <w:br/>
              <w:t xml:space="preserve">  - Therapists and Coaches for Personalized Guidance</w:t>
              <w:br/>
            </w:r>
          </w:p>
        </w:tc>
      </w:tr>
      <w:tr>
        <w:tc>
          <w:tcPr>
            <w:tcW w:type="dxa" w:w="2880"/>
          </w:tcPr>
          <w:p>
            <w:r>
              <w:rPr>
                <w:b/>
              </w:rPr>
              <w:t>Aanvulling CJE</w:t>
            </w:r>
          </w:p>
        </w:tc>
        <w:tc>
          <w:tcPr>
            <w:tcW w:type="dxa" w:w="6480"/>
          </w:tcPr>
          <w:p>
            <w:r/>
          </w:p>
        </w:tc>
      </w:tr>
      <w:tr>
        <w:tc>
          <w:tcPr>
            <w:tcW w:type="dxa" w:w="2880"/>
          </w:tcPr>
          <w:p>
            <w:r>
              <w:rPr>
                <w:b/>
              </w:rPr>
              <w:t>Inspiratie</w:t>
            </w:r>
          </w:p>
        </w:tc>
        <w:tc>
          <w:tcPr>
            <w:tcW w:type="dxa" w:w="6480"/>
          </w:tcPr>
          <w:p>
            <w:r>
              <w:t>Zie gedetailleerde analyse in output/report.md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