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pPr>
      <w:r>
        <w:rPr/>
        <w:t>秘鲁共产党文集第</w:t>
      </w:r>
      <w:r>
        <w:rPr/>
        <w:t>1</w:t>
      </w:r>
      <w:r>
        <w:rPr/>
        <w:t>卷：</w:t>
      </w:r>
      <w:r>
        <w:rPr/>
        <w:t>1968-1987</w:t>
      </w:r>
    </w:p>
    <w:p>
      <w:pPr>
        <w:pStyle w:val="Heading1"/>
        <w:bidi w:val="0"/>
        <w:jc w:val="center"/>
        <w:rPr/>
      </w:pPr>
      <w:bookmarkStart w:id="0" w:name="_toc16"/>
      <w:bookmarkEnd w:id="0"/>
      <w:r>
        <w:rPr/>
        <w:t>目录</w:t>
      </w:r>
    </w:p>
    <w:p>
      <w:pPr>
        <w:pStyle w:val="Normal"/>
        <w:bidi w:val="0"/>
        <w:jc w:val="both"/>
        <w:rPr/>
      </w:pPr>
      <w:r>
        <w:rPr/>
        <w:t>——————————</w:t>
      </w:r>
    </w:p>
    <w:p>
      <w:pPr>
        <w:pStyle w:val="Normal"/>
        <w:bidi w:val="0"/>
        <w:jc w:val="both"/>
        <w:rPr/>
      </w:pPr>
      <w:r>
        <w:rPr/>
        <w:t>　　</w:t>
      </w:r>
      <w:r>
        <w:rPr/>
        <w:t>1968</w:t>
      </w:r>
      <w:hyperlink w:anchor="_toc16">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189">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16">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16">
        <w:bookmarkStart w:id="1" w:name="_toc189"/>
        <w:bookmarkEnd w:id="1"/>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美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2" w:name="firstHeading"/>
      <w:bookmarkEnd w:id="2"/>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2">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3">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4">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马克思主义将争取妇女解放的斗争视为一场持久但胜利的斗争：“这是一场持久的斗争，需要社会技术和习俗的根本变革。但这场斗争将随着共产主义的全面胜利而结束。” （列宁，在国际劳动妇女节之际。）</w:t>
      </w:r>
    </w:p>
    <w:p>
      <w:pPr>
        <w:pStyle w:val="Normal"/>
        <w:bidi w:val="0"/>
        <w:jc w:val="both"/>
        <w:rPr/>
      </w:pPr>
      <w:r>
        <w:rPr/>
      </w:r>
    </w:p>
    <w:p>
      <w:pPr>
        <w:pStyle w:val="Normal"/>
        <w:bidi w:val="0"/>
        <w:jc w:val="both"/>
        <w:rPr/>
      </w:pPr>
      <w:r>
        <w:rPr/>
        <w:t xml:space="preserve">　　以上，从本质上表明，革命妇女运动与工人阶级为建设新社会而进行的斗争具有同一性；此外，这有助于理解列宁呼吁女工发展制度和手段的意义，这些制度和手段是革命赋予她们的：“我们说工人的解放必须是工人自己的工作，同样地女工的解放必须是女工自己的工作。” （任务 </w:t>
      </w:r>
      <w:r>
        <w:rPr/>
        <w:t>....</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使我们免于假装给他们新的任务编辑，在看到他们完整和完整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即使只是顺便提一下，马克思、恩格斯、列宁和毛泽东提出了妇女解放的论点，而不是妇女解放的论点，这一点从引用的引文中可以看出。在这一点上，可以说，历史上对女性状况的分析表明，她受制于监护，处于对男性的顺从状态，这使得女性成为一个存在，虽然与男性属于同一阶级她的丈夫或与她有关系的男人，发现自己相对于他处于低人一等的境地，法律祝福、神圣化和强加的低人一等。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导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女人与政治》和《女权主义要求》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的行动和文学作品强调了女性在数百万农民、工人和其他女性的背景下的存在，她们虽然匿名，但却受到严厉的社会压迫封建根源。</w:t>
      </w:r>
      <w:r>
        <w:rPr/>
        <w:t>19</w:t>
      </w:r>
      <w:r>
        <w:rPr/>
        <w:t>世纪的秘鲁妇女接受教育的机会微乎其微，当她被允许接受中等教育时，所遵循的教育规范将为她制定一个精简的课程，相当于男性最后一年级加上一些中学课程这些将随之而来。放弃女性教育的事实清楚地表明，虽然有私立机构倾向于或准备学生进入大学，但直到</w:t>
      </w:r>
      <w:r>
        <w:rPr/>
        <w:t>1928</w:t>
      </w:r>
      <w:r>
        <w:rPr/>
        <w:t>年，利马国立女子学校才在利马开办；到那时，首都还没有这样的学校。值得一提的是，上世纪末，一些女教育家对女性教育感到担忧，提出革新：要求克服“为婚育女”的错误观念。生活”，她们的教育不能掌握在修女手中，她们已经放弃了世界，无法培养好女人，我们需要结束错误观念，即外出工作的单身或已婚妇女堕落社交上</w:t>
      </w:r>
      <w:r>
        <w:rPr/>
        <w:t>;</w:t>
      </w:r>
      <w:r>
        <w:rPr/>
        <w:t>与此同时，他们要求并创建新的教育中心。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捍卫秘鲁妇女权利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“利马、周边城镇和农民的妇女于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，马克思主义注释秘鲁社会历史的解读，第一卷，利马</w:t>
      </w:r>
      <w:r>
        <w:rPr/>
        <w:t>1947</w:t>
      </w:r>
      <w:r>
        <w:rPr/>
        <w:t>年。我们的重点。）</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提到的斗争中，除了妇女的政治化，或者更严格地说，作为正确观点的标志之外，必须强调的是，在这些斗争中，女性群众的行动与人民的利益密切相关，这是他们自己的，并且在直接团结和支持工人阶级的斗争，这是他们的阶级。</w:t>
      </w:r>
    </w:p>
    <w:p>
      <w:pPr>
        <w:pStyle w:val="Normal"/>
        <w:bidi w:val="0"/>
        <w:jc w:val="both"/>
        <w:rPr/>
      </w:pPr>
      <w:r>
        <w:rPr/>
      </w:r>
    </w:p>
    <w:p>
      <w:pPr>
        <w:pStyle w:val="Normal"/>
        <w:bidi w:val="0"/>
        <w:jc w:val="both"/>
        <w:rPr/>
      </w:pPr>
      <w:r>
        <w:rPr/>
        <w:t>　　综上所述，秘鲁妇女在本世纪和上世纪末走过的道路以她们广泛参与生产和在北美帝国主义推动的官僚资本主义下以及她们接受教育的机会增加为标志，尤其是在大学。这些是该国第一个女权主义动力将孵化的基础，马里亚特吉描述的这种现象如下：女性的劳动。真正有女权主义倾向的女性是那些工作的女性，那些学习的女性。女权主义思想在从事脑力工作和体力工作的女性中盛行：教授、大学生、工人。它为它的发展找到了一个有利的环境在大学课堂上，每天都吸引着更多的秘鲁女性；在工人工会中，工厂女性以与男性相同的权利和义务参加和组织。除此之外，我们还有业余女权主义，一点点迂腐和有点世俗。对于这类女权主义者来说，女权主义只是一种文学练习，一种时尚运动。（女权主义要求；我们的重点。）</w:t>
      </w:r>
    </w:p>
    <w:p>
      <w:pPr>
        <w:pStyle w:val="Normal"/>
        <w:bidi w:val="0"/>
        <w:jc w:val="both"/>
        <w:rPr/>
      </w:pPr>
      <w:r>
        <w:rPr/>
      </w:r>
    </w:p>
    <w:p>
      <w:pPr>
        <w:pStyle w:val="Normal"/>
        <w:bidi w:val="0"/>
        <w:jc w:val="both"/>
        <w:rPr/>
      </w:pPr>
      <w:r>
        <w:rPr/>
        <w:t>　　正是在这个基础上，马里亚特吉阐述了秘鲁无产阶级在妇女问题上的立场，从马克思主义者的角度为谁想发展在这个问题上确立了总路线。让我们看看这个位置的基本问题：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角色工作对妇女的社会地位和对她们的看法的影响。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和道德和物质前提。它通过更加深入和广泛地利用她们的工作，将妇女视为一种生产要素，一种经济因素，一天。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恶作剧的本性；女性状况正在发生变化，正是工作使女性的地位和观念发生了巨大飞跃。这是马里亚特吉主义者的出发点，同时它反对生物决定论将女性简化为简单的繁殖者，并反对玫瑰色的神话，这些神话背信弃主义地帮助维持对她们的压迫：“在现实中捍卫家庭的诗意是对女性奴役的捍卫。它远非使女性的角色高贵和尊严，而是削弱和削弱它。女人不仅仅是母亲和女性，就像男人不仅仅是男性一样。” （最后两段属于女权主义要求，我们的重点。）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拉丁女性生活得更谨慎，激情更少。她没有那种追求真理的冲动。尤其是西班牙女人非常谨慎和务实。沃尔多</w:t>
      </w:r>
      <w:r>
        <w:rPr/>
        <w:t>·</w:t>
      </w:r>
      <w:r>
        <w:rPr/>
        <w:t>弗兰克准确地为她下了令人钦佩的准确定主义：“西班牙女人——他写道——是爱情中的实用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w:t>
      </w:r>
      <w:r>
        <w:rPr/>
        <w:t>Signs and Works</w:t>
      </w:r>
      <w:r>
        <w:rPr/>
        <w:t>，</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女人，自然而然地延伸到拉美妇女，也延伸到本国妇女，可见古今封建背景所产生的女性心理仍未克服。但除此之外，在分析帝国主义与美国被压迫国家之间的关系时，马里亚特吉强调了洋基统治给女性心理留下的疏远心态：“</w:t>
      </w:r>
      <w:r>
        <w:rPr/>
        <w:t>limeña [</w:t>
      </w:r>
      <w:r>
        <w:rPr/>
        <w:t xml:space="preserve">土生土长的利马 </w:t>
      </w:r>
      <w:r>
        <w:rPr/>
        <w:t xml:space="preserve">- Trans.] </w:t>
      </w:r>
      <w:r>
        <w:rPr/>
        <w:t xml:space="preserve">资产阶级与洋基资本家亲近，甚至在乡村俱乐部、网球场和街头与他们的低级雇员在一起。洋基人可以在没有任何种族或宗教不便的情况下与克里奥尔人结婚，而且她更愿意与一个入侵的种族。在这方面，中产阶级女孩也不会感到任何顾忌。能够诱捕格雷斯公司或基金会雇用的美国佬的 </w:t>
      </w:r>
      <w:r>
        <w:rPr/>
        <w:t xml:space="preserve">huachafita </w:t>
      </w:r>
      <w:r>
        <w:rPr/>
        <w:t>对提升自己的社会地位感到满意。（帝国主义观点。）</w:t>
      </w:r>
    </w:p>
    <w:p>
      <w:pPr>
        <w:pStyle w:val="Normal"/>
        <w:bidi w:val="0"/>
        <w:jc w:val="both"/>
        <w:rPr/>
      </w:pPr>
      <w:r>
        <w:rPr/>
      </w:r>
    </w:p>
    <w:p>
      <w:pPr>
        <w:pStyle w:val="Normal"/>
        <w:bidi w:val="0"/>
        <w:jc w:val="both"/>
        <w:rPr/>
      </w:pPr>
      <w:r>
        <w:rPr/>
        <w:t>　　从而将我们社会的女性状况典型化为女性的农奴制，确立了作为其根源的半封建半殖民地背景，摒弃了所谓“女性自然缺陷”的所有解释。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参加了竞争在工厂、商店、企业等</w:t>
      </w:r>
      <w:r>
        <w:rPr/>
        <w:t>......</w:t>
      </w:r>
      <w:r>
        <w:rPr/>
        <w:t>因此我们在纺织厂、饼干厂、洗衣店、容器和纸板箱厂、肥皂等地方看到她，在那里她与男性工人从事相同的工作，从操作机械，最卑微的工作，收入总是比男性低</w:t>
      </w:r>
      <w:r>
        <w:rPr/>
        <w:t xml:space="preserve">40% </w:t>
      </w:r>
      <w:r>
        <w:rPr/>
        <w:t>到</w:t>
      </w:r>
      <w:r>
        <w:rPr/>
        <w:t>60%</w:t>
      </w:r>
      <w:r>
        <w:rPr/>
        <w:t xml:space="preserve">。在女性训练自己从事工业工作的同时，她们也渗透到办公室、商业住宅等活动中，总是与男人竞争，这对工业企业有很大的好处，工资明显减少，利润立即增加。在农业和采矿业，我们发现无产阶级妇女在坦率的竞争中男人，无论我们放眼望去，都会发现大量被剥削的妇女，她们在各种活动中提供服务……在我们的社会斗争过程中，无产阶级不得不提出捍卫自己的具体要求。迄今为止对这个问题表现出最大兴趣的纺织工会，尽管不完全如此，已经不止一次地罢工，目的是强迫遵守法律规定的规定，而资本家根本拒绝执行这些规定；我们有一些资本家（例如工人 </w:t>
      </w:r>
      <w:r>
        <w:rPr/>
        <w:t xml:space="preserve">Tizon y Bueno </w:t>
      </w:r>
      <w:r>
        <w:rPr/>
        <w:t xml:space="preserve">先生的“朋友”）毫不犹豫地将女工怀孕这一事实视为“冒犯”，并因此“冒犯”她而被解雇以避免遵守法律规定。在饼干厂，对妇女的剥削是卑鄙的。”（秘鲁工人总联合会 </w:t>
      </w:r>
      <w:r>
        <w:rPr/>
        <w:t xml:space="preserve">[CGTP] </w:t>
      </w:r>
      <w:r>
        <w:rPr/>
        <w:t>致该国工人阶级的宣言。妇女问题；在马里亚特吉的领导下编辑的文件。）</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同样，马里亚特吉继续审查土著农民妇女的状况，他说她们和她们的孩子一起有义务“为业主及其家人以及当局提供无偿服务”；他们悲惨的处境和社会地位有一个根源：大庄园和农奴制。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伪造者的理想”，因为：“他们的利益与资本主义制度没有任何共同之处。她的生活，她的贫穷，她的工作，融合在一起她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一样，双重情况暗示：“当妇女在资产阶级民主领域的解放道路上前进时，作为交换，这一事实为资本家提供了廉价劳动力，同时成为男性的有力竞争者工人。” （以上引用宣言。）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如果你在共和国的任何事情上都不指望女性，你就会让她们成为君主制的爱好者”和“男人的暴政一直想要废除这种性别，这种在革命中从来没有用过的性别。”</w:t>
      </w:r>
    </w:p>
    <w:p>
      <w:pPr>
        <w:pStyle w:val="Normal"/>
        <w:bidi w:val="0"/>
        <w:jc w:val="both"/>
        <w:rPr/>
      </w:pPr>
      <w:r>
        <w:rPr/>
      </w:r>
    </w:p>
    <w:p>
      <w:pPr>
        <w:pStyle w:val="Normal"/>
        <w:bidi w:val="0"/>
        <w:jc w:val="both"/>
        <w:rPr/>
      </w:pPr>
      <w:r>
        <w:rPr/>
        <w:t>　　并平衡法国大革命对妇女解放的贡献，他在《妇女与政治》中说：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并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多年已经过去，并错误地和背信弃主义地提出需要考虑到“马克思主义的创造性发展以超越它”。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主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洋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洋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后一条道路是在秘鲁采取的道路。正如我们所见，在本世纪的第二个十年，洋基帝国主义取代了英国的统治地位。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主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洋基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洋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洋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洋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在由创始人本人撰写的共产党纲领的两个著名段落中，定主义了秘鲁革命的阶段并具体说明了其特征：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主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主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主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主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战争的另一个重要问题是人民军队，人民军队是主要的组织形式，是革命的三大工具之一。马里亚特吉定主义了这种新型军队的作用，并说：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干涉和攻击其他亚洲国家；”继指出美帝国主义在非洲继续加紧实施新殖民主义政策，“千方百计取代旧殖民主义，掠夺和奴役非洲人民，破坏和扼杀民族解放运动”；要求对洋基队保持警惕。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美国佬）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美国佬）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洋基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年的宪法，在买办或“商业”资产阶级（如马里亚特吉所说）的领导下，系统地组织为正式的资产阶级民主国家。这有助于发展官僚资本主义，这是一个在洋基帝国主义的幌子下通过“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主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美国佬，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月选举期间和之后定主义它们。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主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主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主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主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然而，由于洋基帝国主义的授权和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主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主义了，这次会议就是定主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主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主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美国佬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洋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洋基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美国佬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主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美国佬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美国佬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年可以定主义为开端，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洋基政府正在重组中央情报局，中央情报局是干预和颠覆洋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洋基，官僚资本主义正在其上展开，它日益沉没，代表和捍卫的旧国家只能靠武力和惯性来维持。胡马拉的法西斯主义、种族灭绝和叛徒政府是帝国主义（主要是洋基）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美国佬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美国佬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主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人民战争的前两个阶段，定主义和准备开始的阶段已经完成。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美国佬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主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美国佬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主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5"/>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201</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letarios.org/books/Zetkin-Sobre_la_emancipacion_de_la_mujer.pdf" TargetMode="External"/><Relationship Id="rId3" Type="http://schemas.openxmlformats.org/officeDocument/2006/relationships/hyperlink" Target="https://www.marxists.org/chinese/beble/1879/01.htm" TargetMode="External"/><Relationship Id="rId4" Type="http://schemas.openxmlformats.org/officeDocument/2006/relationships/hyperlink" Target="https://www.massline.org/PekingReview/PR1972/PR1972-10b.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1375</TotalTime>
  <Application>LibreOffice/7.5.1.2$Linux_X86_64 LibreOffice_project/fcbaee479e84c6cd81291587d2ee68cba099e129</Application>
  <AppVersion>15.0000</AppVersion>
  <Pages>229</Pages>
  <Words>275510</Words>
  <Characters>284890</Characters>
  <CharactersWithSpaces>286776</CharactersWithSpaces>
  <Paragraphs>2317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2023-04-01T10:14:55Z</dcterms:modified>
  <cp:revision>282</cp:revision>
  <dc:subject/>
  <dc:title/>
</cp:coreProperties>
</file>