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bookmarkStart w:id="0" w:name="_toc22"/>
      <w:bookmarkEnd w:id="0"/>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bookmarkStart w:id="1" w:name="_toc33"/>
      <w:bookmarkEnd w:id="1"/>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2" w:name="_toc52"/>
      <w:bookmarkEnd w:id="2"/>
      <w:r>
        <w:rPr/>
        <w:t>目录</w:t>
      </w:r>
    </w:p>
    <w:p>
      <w:pPr>
        <w:pStyle w:val="Normal"/>
        <w:bidi w:val="0"/>
        <w:jc w:val="both"/>
        <w:rPr/>
      </w:pPr>
      <w:r>
        <w:rPr/>
        <w:t>——————————</w:t>
      </w:r>
    </w:p>
    <w:p>
      <w:pPr>
        <w:pStyle w:val="Normal"/>
        <w:bidi w:val="0"/>
        <w:jc w:val="both"/>
        <w:rPr/>
      </w:pPr>
      <w:r>
        <w:rPr/>
        <w:t>　　</w:t>
      </w:r>
      <w:r>
        <w:rPr/>
        <w:t>1968</w:t>
      </w:r>
      <w:hyperlink w:anchor="_toc2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3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52">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jc w:val="center"/>
        <w:rPr/>
      </w:pPr>
      <w:hyperlink w:anchor="_toc5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pStyle w:val="Heading3"/>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4">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5">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6">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7">
        <w:r>
          <w:rPr>
            <w:rStyle w:val="InternetLink"/>
          </w:rPr>
          <w:t>《妇女与政治》</w:t>
        </w:r>
      </w:hyperlink>
      <w:r>
        <w:rPr/>
        <w:t>（西班牙语《马里亚特吉全集》第</w:t>
      </w:r>
      <w:r>
        <w:rPr/>
        <w:t>14</w:t>
      </w:r>
      <w:r>
        <w:rPr/>
        <w:t>卷。）</w:t>
      </w:r>
      <w:r>
        <w:rPr/>
        <w:t>和《女权主义要求》</w:t>
      </w:r>
      <w:r>
        <w:rPr/>
        <w:t>（</w:t>
      </w:r>
      <w:hyperlink r:id="rId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9">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2">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3">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4">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5">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7">
        <w:r>
          <w:rPr>
            <w:rStyle w:val="InternetLink"/>
          </w:rPr>
          <w:t>《妇女与政治》</w:t>
        </w:r>
      </w:hyperlink>
      <w:r>
        <w:rPr/>
        <w:t>）</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8">
        <w:r>
          <w:rPr>
            <w:rStyle w:val="InternetLink"/>
          </w:rPr>
          <w:t>《教会的奴隶》</w:t>
        </w:r>
      </w:hyperlink>
      <w:r>
        <w:rPr/>
        <w:t xml:space="preserve">(Las esclavas de la Iglesia) </w:t>
      </w:r>
      <w:r>
        <w:rPr/>
        <w:t>中处理了这个问题，这部作品现在收录在</w:t>
      </w:r>
      <w:hyperlink r:id="rId19">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20">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的思想。</w:t>
      </w:r>
    </w:p>
    <w:p>
      <w:p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rPr/>
      </w:pPr>
      <w:r>
        <w:rPr/>
      </w:r>
      <w:r>
        <w:br w:type="page"/>
      </w:r>
    </w:p>
    <w:p>
      <w:pPr>
        <w:pStyle w:val="Heading1"/>
        <w:jc w:val="center"/>
        <w:rPr/>
      </w:pPr>
      <w:r>
        <w:rPr/>
        <w:t>1974</w:t>
      </w:r>
      <w:r>
        <w:rPr/>
        <w:t xml:space="preserve">年 </w:t>
      </w:r>
      <w:r>
        <w:rPr/>
        <w:t xml:space="preserve">- </w:t>
      </w:r>
      <w:r>
        <w:rPr/>
        <w:t>关于民族问题</w:t>
      </w:r>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21"/>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proletarios.org/books/Zetkin-Sobre_la_emancipacion_de_la_mujer.pdf" TargetMode="External"/><Relationship Id="rId5" Type="http://schemas.openxmlformats.org/officeDocument/2006/relationships/hyperlink" Target="https://www.marxists.org/chinese/beble/1879/01.htm" TargetMode="External"/><Relationship Id="rId6" Type="http://schemas.openxmlformats.org/officeDocument/2006/relationships/hyperlink" Target="https://www.massline.org/PekingReview/PR1972/PR1972-10b.htm" TargetMode="External"/><Relationship Id="rId7" Type="http://schemas.openxmlformats.org/officeDocument/2006/relationships/hyperlink" Target="https://www.marxists.org/espanol/mariateg/oc/temas_de_educacion/paginas/la mujer y la politica.htm"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thetricontinental.org/wp-content/uploads/2020/06/Mariategui-LW-en.pdf" TargetMode="External"/><Relationship Id="rId10" Type="http://schemas.openxmlformats.org/officeDocument/2006/relationships/hyperlink" Target="https://thetricontinental.org/wp-content/uploads/2020/06/Mariategui-LW-en.pdf" TargetMode="External"/><Relationship Id="rId11" Type="http://schemas.openxmlformats.org/officeDocument/2006/relationships/hyperlink" Target="https://books.google.com.hk/books?id=pvTrAAAAMAAJ" TargetMode="External"/><Relationship Id="rId12" Type="http://schemas.openxmlformats.org/officeDocument/2006/relationships/hyperlink" Target="https://books.google.com.hk/books?id=pvTrAAAAMAAJ" TargetMode="External"/><Relationship Id="rId13" Type="http://schemas.openxmlformats.org/officeDocument/2006/relationships/hyperlink" Target="https://www.marxists.org/espanol/mariateg/oc/temas_de_educacion/paginas/la mujer y la politica.htm" TargetMode="External"/><Relationship Id="rId14" Type="http://schemas.openxmlformats.org/officeDocument/2006/relationships/hyperlink" Target="https://thetricontinental.org/wp-content/uploads/2020/06/Mariategui-LW-en.pdf" TargetMode="External"/><Relationship Id="rId15" Type="http://schemas.openxmlformats.org/officeDocument/2006/relationships/hyperlink" Target="http://www.archivochile.com/Ideas_Autores/mariategui_jc/s/Tomo16.pdf" TargetMode="External"/><Relationship Id="rId16" Type="http://schemas.openxmlformats.org/officeDocument/2006/relationships/hyperlink" Target="https://thetricontinental.org/wp-content/uploads/2020/06/Mariategui-LW-en.pdf" TargetMode="External"/><Relationship Id="rId17" Type="http://schemas.openxmlformats.org/officeDocument/2006/relationships/hyperlink" Target="https://www.marxists.org/espanol/mariateg/oc/temas_de_educacion/paginas/la mujer y la politica.htm" TargetMode="External"/><Relationship Id="rId18" Type="http://schemas.openxmlformats.org/officeDocument/2006/relationships/hyperlink" Target="https://es.wikisource.org/wiki/Las_esclavas_de_la_Iglesia" TargetMode="External"/><Relationship Id="rId19" Type="http://schemas.openxmlformats.org/officeDocument/2006/relationships/hyperlink" Target="https://web.seducoahuila.gob.mx/biblioweb/upload/Gonzalez Prada, Manuel - Horas De Lucha.pdf" TargetMode="External"/><Relationship Id="rId20" Type="http://schemas.openxmlformats.org/officeDocument/2006/relationships/hyperlink" Target="https://www.academia.edu/39074816/Per&#250;_Problema_y_posibilidad"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2235</TotalTime>
  <Application>LibreOffice/7.5.1.2$Linux_X86_64 LibreOffice_project/fcbaee479e84c6cd81291587d2ee68cba099e129</Application>
  <AppVersion>15.0000</AppVersion>
  <Pages>206</Pages>
  <Words>275991</Words>
  <Characters>285442</Characters>
  <CharactersWithSpaces>287388</CharactersWithSpaces>
  <Paragraphs>2319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2023-04-11T01:06:26Z</dcterms:modified>
  <cp:revision>483</cp:revision>
  <dc:subject/>
  <dc:title/>
</cp:coreProperties>
</file>