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13" w:lineRule="exact"/>
        <w:rPr>
          <w:sz w:val="24"/>
          <w:szCs w:val="24"/>
          <w:color w:val="auto"/>
        </w:rPr>
      </w:pPr>
    </w:p>
    <w:p>
      <w:pPr>
        <w:jc w:val="right"/>
        <w:ind w:right="460"/>
        <w:spacing w:after="0" w:line="1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FFFFFF"/>
        </w:rPr>
        <w:t>“As mulheres levam sobre seus ombros 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-109220</wp:posOffset>
            </wp:positionV>
            <wp:extent cx="8999855" cy="15068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855" cy="150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460"/>
        <w:spacing w:after="0" w:line="1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FFFFFF"/>
        </w:rPr>
        <w:t>metade do céu e devem conquistá-la.”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right"/>
        <w:ind w:righ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FFFFFF"/>
        </w:rPr>
        <w:t>Presidente Mao Tsetung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3740"/>
        <w:spacing w:after="0"/>
        <w:tabs>
          <w:tab w:leader="none" w:pos="11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8"/>
          <w:szCs w:val="18"/>
          <w:b w:val="1"/>
          <w:bCs w:val="1"/>
          <w:color w:val="FFFFFF"/>
        </w:rPr>
        <w:t>movimentofemininopopularbrasil@gmail.com - movimentofemininopopular.com.br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5"/>
          <w:szCs w:val="15"/>
          <w:b w:val="1"/>
          <w:bCs w:val="1"/>
          <w:color w:val="FFFFFF"/>
        </w:rPr>
        <w:t>março - 2024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jc w:val="both"/>
        <w:ind w:left="480" w:right="280" w:hanging="142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9"/>
          <w:szCs w:val="129"/>
          <w:b w:val="1"/>
          <w:bCs w:val="1"/>
          <w:color w:val="auto"/>
        </w:rPr>
        <w:t>Viva a resistência das mulheres palestinas!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144145</wp:posOffset>
            </wp:positionV>
            <wp:extent cx="8993505" cy="57943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3505" cy="579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Rebelião popular na Cidade de Deus, no Rio de Janeiro, após morte de criança de 13 anos pela PM, 2023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A Sagrada Guerra de Resistência Palestina impõe ao imperialismo graves derrotas táticas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139065</wp:posOffset>
            </wp:positionV>
            <wp:extent cx="8990330" cy="4806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330" cy="48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Conheça o novo site do MFP! Acesse movimentofemininopopular.com.br</w:t>
      </w: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07"/>
        </w:trPr>
        <w:tc>
          <w:tcPr>
            <w:tcW w:w="5020" w:type="dxa"/>
            <w:vAlign w:val="bottom"/>
            <w:gridSpan w:val="3"/>
          </w:tcPr>
          <w:p>
            <w:pPr>
              <w:jc w:val="center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Governo Luiz Inácio/PT</w:t>
            </w:r>
          </w:p>
        </w:tc>
        <w:tc>
          <w:tcPr>
            <w:tcW w:w="8500" w:type="dxa"/>
            <w:vAlign w:val="bottom"/>
            <w:shd w:val="clear" w:color="auto" w:fill="D4D4D4"/>
          </w:tcPr>
          <w:p>
            <w:pPr>
              <w:jc w:val="center"/>
              <w:ind w:left="2750"/>
              <w:spacing w:after="0" w:line="68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2"/>
                <w:szCs w:val="62"/>
                <w:b w:val="1"/>
                <w:bCs w:val="1"/>
                <w:color w:val="auto"/>
              </w:rPr>
              <w:t>Sem derrotar o</w:t>
            </w:r>
          </w:p>
        </w:tc>
      </w:tr>
      <w:tr>
        <w:trPr>
          <w:trHeight w:val="25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960" w:type="dxa"/>
            <w:vAlign w:val="bottom"/>
            <w:shd w:val="clear" w:color="auto" w:fill="000000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500" w:type="dxa"/>
            <w:vAlign w:val="bottom"/>
            <w:shd w:val="clear" w:color="auto" w:fill="D4D4D4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714"/>
        </w:trPr>
        <w:tc>
          <w:tcPr>
            <w:tcW w:w="5020" w:type="dxa"/>
            <w:vAlign w:val="bottom"/>
            <w:gridSpan w:val="3"/>
          </w:tcPr>
          <w:p>
            <w:pPr>
              <w:jc w:val="center"/>
              <w:ind w:righ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2"/>
                <w:szCs w:val="62"/>
                <w:b w:val="1"/>
                <w:bCs w:val="1"/>
                <w:color w:val="auto"/>
              </w:rPr>
              <w:t>A situação das</w:t>
            </w:r>
          </w:p>
        </w:tc>
        <w:tc>
          <w:tcPr>
            <w:tcW w:w="8500" w:type="dxa"/>
            <w:vAlign w:val="bottom"/>
            <w:shd w:val="clear" w:color="auto" w:fill="D4D4D4"/>
          </w:tcPr>
          <w:p>
            <w:pPr>
              <w:jc w:val="center"/>
              <w:ind w:left="2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2"/>
                <w:szCs w:val="62"/>
                <w:b w:val="1"/>
                <w:bCs w:val="1"/>
                <w:color w:val="auto"/>
              </w:rPr>
              <w:t>imperialismo</w:t>
            </w:r>
          </w:p>
        </w:tc>
      </w:tr>
      <w:tr>
        <w:trPr>
          <w:trHeight w:val="718"/>
        </w:trPr>
        <w:tc>
          <w:tcPr>
            <w:tcW w:w="5020" w:type="dxa"/>
            <w:vAlign w:val="bottom"/>
            <w:gridSpan w:val="3"/>
          </w:tcPr>
          <w:p>
            <w:pPr>
              <w:jc w:val="center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2"/>
                <w:szCs w:val="62"/>
                <w:b w:val="1"/>
                <w:bCs w:val="1"/>
                <w:color w:val="auto"/>
              </w:rPr>
              <w:t>mulheres não</w:t>
            </w:r>
          </w:p>
        </w:tc>
        <w:tc>
          <w:tcPr>
            <w:tcW w:w="8500" w:type="dxa"/>
            <w:vAlign w:val="bottom"/>
            <w:shd w:val="clear" w:color="auto" w:fill="D4D4D4"/>
          </w:tcPr>
          <w:p>
            <w:pPr>
              <w:jc w:val="center"/>
              <w:ind w:left="2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2"/>
                <w:szCs w:val="62"/>
                <w:b w:val="1"/>
                <w:bCs w:val="1"/>
                <w:color w:val="auto"/>
              </w:rPr>
              <w:t>não haverá</w:t>
            </w:r>
          </w:p>
        </w:tc>
      </w:tr>
      <w:tr>
        <w:trPr>
          <w:trHeight w:val="746"/>
        </w:trPr>
        <w:tc>
          <w:tcPr>
            <w:tcW w:w="5020" w:type="dxa"/>
            <w:vAlign w:val="bottom"/>
            <w:gridSpan w:val="3"/>
          </w:tcPr>
          <w:p>
            <w:pPr>
              <w:jc w:val="center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2"/>
                <w:szCs w:val="62"/>
                <w:b w:val="1"/>
                <w:bCs w:val="1"/>
                <w:color w:val="auto"/>
              </w:rPr>
              <w:t>mudou em nada</w:t>
            </w:r>
          </w:p>
        </w:tc>
        <w:tc>
          <w:tcPr>
            <w:tcW w:w="8500" w:type="dxa"/>
            <w:vAlign w:val="bottom"/>
            <w:shd w:val="clear" w:color="auto" w:fill="D4D4D4"/>
          </w:tcPr>
          <w:p>
            <w:pPr>
              <w:jc w:val="center"/>
              <w:ind w:left="2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2"/>
                <w:szCs w:val="62"/>
                <w:b w:val="1"/>
                <w:bCs w:val="1"/>
                <w:color w:val="auto"/>
              </w:rPr>
              <w:t>emancipação</w:t>
            </w:r>
          </w:p>
        </w:tc>
      </w:tr>
      <w:tr>
        <w:trPr>
          <w:trHeight w:val="359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gridSpan w:val="2"/>
          </w:tcPr>
          <w:p>
            <w:pPr>
              <w:jc w:val="center"/>
              <w:ind w:righ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Página 3</w:t>
            </w:r>
          </w:p>
        </w:tc>
        <w:tc>
          <w:tcPr>
            <w:tcW w:w="8500" w:type="dxa"/>
            <w:vAlign w:val="bottom"/>
            <w:shd w:val="clear" w:color="auto" w:fill="D4D4D4"/>
          </w:tcPr>
          <w:p>
            <w:pPr>
              <w:jc w:val="center"/>
              <w:ind w:left="2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Editorial</w:t>
            </w:r>
          </w:p>
        </w:tc>
      </w:tr>
      <w:tr>
        <w:trPr>
          <w:trHeight w:val="68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500" w:type="dxa"/>
            <w:vAlign w:val="bottom"/>
            <w:shd w:val="clear" w:color="auto" w:fill="D4D4D4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3697605</wp:posOffset>
            </wp:positionH>
            <wp:positionV relativeFrom="paragraph">
              <wp:posOffset>-1852930</wp:posOffset>
            </wp:positionV>
            <wp:extent cx="1711960" cy="1677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67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Impact" w:cs="Impact" w:eastAsia="Impact" w:hAnsi="Impact"/>
          <w:sz w:val="51"/>
          <w:szCs w:val="51"/>
          <w:b w:val="1"/>
          <w:bCs w:val="1"/>
          <w:color w:val="FEFF00"/>
        </w:rPr>
        <w:t>Origem e significado do 8 de março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-313690</wp:posOffset>
                </wp:positionV>
                <wp:extent cx="8999220" cy="53911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220" cy="539115"/>
                        </a:xfrm>
                        <a:prstGeom prst="rect">
                          <a:avLst/>
                        </a:prstGeom>
                        <a:solidFill>
                          <a:srgbClr val="FC001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-0.9499pt;margin-top:-24.6999pt;width:708.6pt;height:42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C0011" stroked="f"/>
            </w:pict>
          </mc:Fallback>
        </mc:AlternateContent>
      </w:r>
    </w:p>
    <w:p>
      <w:pPr>
        <w:sectPr>
          <w:pgSz w:w="14180" w:h="20239" w:orient="portrait"/>
          <w:cols w:equalWidth="0" w:num="1">
            <w:col w:w="14040"/>
          </w:cols>
          <w:pgMar w:left="20" w:top="0" w:right="113" w:bottom="0" w:gutter="0" w:footer="0" w:header="0"/>
        </w:sect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Impact" w:cs="Impact" w:eastAsia="Impact" w:hAnsi="Impact"/>
          <w:sz w:val="22"/>
          <w:szCs w:val="22"/>
          <w:b w:val="1"/>
          <w:bCs w:val="1"/>
          <w:color w:val="FEFF00"/>
        </w:rPr>
        <w:t>Página 4</w:t>
      </w:r>
    </w:p>
    <w:p>
      <w:pPr>
        <w:sectPr>
          <w:pgSz w:w="14180" w:h="20239" w:orient="portrait"/>
          <w:cols w:equalWidth="0" w:num="1">
            <w:col w:w="14040"/>
          </w:cols>
          <w:pgMar w:left="20" w:top="0" w:right="113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4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MFP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março de 2024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3491865" cy="25654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865" cy="256540"/>
                        </a:xfrm>
                        <a:prstGeom prst="rect">
                          <a:avLst/>
                        </a:prstGeom>
                        <a:solidFill>
                          <a:srgbClr val="FC001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0pt;margin-top:4.55pt;width:274.95pt;height:2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C0011" stroked="f"/>
            </w:pict>
          </mc:Fallback>
        </mc:AlternateConten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EDITORIAL</w:t>
      </w:r>
    </w:p>
    <w:p>
      <w:pPr>
        <w:jc w:val="center"/>
        <w:ind w:right="-6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5"/>
          <w:szCs w:val="75"/>
          <w:b w:val="1"/>
          <w:bCs w:val="1"/>
          <w:color w:val="auto"/>
        </w:rPr>
        <w:t>Sem derrotar o imperialismo não haverá emancipação das mulheres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1849755</wp:posOffset>
            </wp:positionH>
            <wp:positionV relativeFrom="paragraph">
              <wp:posOffset>-36195</wp:posOffset>
            </wp:positionV>
            <wp:extent cx="3442335" cy="27813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180" w:h="20172" w:orient="portrait"/>
          <w:cols w:equalWidth="0" w:num="1">
            <w:col w:w="14173"/>
          </w:cols>
          <w:pgMar w:left="0" w:top="0" w:right="0" w:bottom="0" w:gutter="0" w:footer="0" w:header="0"/>
        </w:sectPr>
      </w:pP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firstLine="1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Em um momento chave da sagrada Guerra de Resis - tência Nacional Palestina, os Estados Unidos (EUA) es cancaram sua atuação como inimigo maior dos povos do mundo. Raras ve-zes um politiqueiro ianque foi tão aberta, descarada e incondicionalmente sio - nista como Joe Biden, o que joga por terra o discurso enganador que pretende a p re s e nt a r c o m o e s s e n - cialmente distintos “demo-cratas” e “republicanos”. Ambos rivalizam, isto sim, em rapinagem e genocídio, confir mando a poderosa análise de Lenin de que o imp er ialismo não é uma política, que pode ser al - terada com a alternância de um governo, mas é a etapa superior e última do capi-talismo, época de reação e violência em toda a linha e antessala da Revolução Proletária Mundial.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jc w:val="both"/>
        <w:ind w:firstLine="113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 povo palestino vive em uma prisão a céu aberto há mais de 70 anos, sob cons-tante bloqueio econômico, vigilância militar, rotina de agressões sionistas - tanto por parte das forças mili - tares como por parte dos colonos - , e expulsão em massa de milhões de pesso-as, situação que chegou ao paroxismo desde a reação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spacing w:after="0"/>
        <w:tabs>
          <w:tab w:leader="none" w:pos="169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heroica operação do Di-lúvio Al-Aqsa em 7 de ou-tubro de 2023. A reação de Netanyahu e das bestas sio-nistas que o seguem é mera demonstração de covardia e desespero ante o levanta-mento irresistível das mas-sas palestinas. Desde ou-tubro Israel já assassinou mais de 28 mil palestinos. E quem são essas pessoas? Cerca de 70% delas são mu-lheres e crianças.</w:t>
      </w:r>
    </w:p>
    <w:p>
      <w:pPr>
        <w:spacing w:after="0" w:line="220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120"/>
        <w:spacing w:after="0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 a p o i o i n c o n d i c i o n a 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dos EUA ao genocídio co - m e t i d o p or Israel atesta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firstLine="5"/>
        <w:spacing w:after="0"/>
        <w:tabs>
          <w:tab w:leader="none" w:pos="19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papel do imper ialismo como maior inimigo dos povos do mundo, em sua ganância por dominar ter-ritórios e impor governos fantoches e ampliar seu do-mínio, conjurar o perigo crescente de seu declínio e assegurar-se como super-potência hegemônica úni-ca. Não é dessa forma que tem agido no Oriente Médio Ampliado há tanto tempo? A exemplo as invasões no Iraque e Afeganistão, per-manente ameaças ao Irã, República Democrática Po-pular da Coreia e Venezue-la, o financiamento e apoio a golpes de Estado na Ucrâ-nia e outras ex-repúblicas da antiga URSS etc.</w:t>
      </w:r>
    </w:p>
    <w:p>
      <w:pPr>
        <w:spacing w:after="0" w:line="208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firstLine="113"/>
        <w:spacing w:after="0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Os agressores não recor-rem a tais barbáries por se-rem fortes, como querem fazer crer os reformistas, mas porque sentem o po - der lhes escapar das mãos ante a resistência heroica e indomável e a rebelião dos oprimidos. O imperialis - mo impõe guerras injustas como parte da partilha e repartilha do mundo para superar suas crises. A con-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centração de renda e em - pobrecimento das massas no mundo impõe desafios políticos insuperáveis para o imperialismo.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1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Pois sim, dados de 2023 apontam que as 5 maiores empresas do mundo tem juntas o valor do PIB das e conomias da Áfr ica, da América Latina e do Cari-be. O fundador da empre-sa Amazon, Jeff Bezos, um dos mais ricos do mundo, aumentou em mais de 30 milhões de dólares desde 2020 sua já fortuna bilio-nár ia, às custas de chu - par o sangue do proleta - riado no Terceiro Mundo e mesmo da deterioração d o s d i re i to s s o c ia i s n o s países imperialistas. Este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jc w:val="both"/>
        <w:ind w:firstLine="6"/>
        <w:spacing w:after="0" w:line="235" w:lineRule="auto"/>
        <w:tabs>
          <w:tab w:leader="none" w:pos="198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 caminho de todas as empresas monopolistas,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i n c o mp at í ve i s i n c l u s i ve com as liberdades demo - cráticas consagradas pela revolução burguesa, razão inevitável do ascenso do fascismo contemporâneo.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firstLine="113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Em resposta a esta situa-ção, no último ano, protes-tos se elevam em diversas par tes do mundo contra a exploração dos grandes monopólios. Na Inglaterra,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-3656965</wp:posOffset>
            </wp:positionH>
            <wp:positionV relativeFrom="paragraph">
              <wp:posOffset>118745</wp:posOffset>
            </wp:positionV>
            <wp:extent cx="8999855" cy="25711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855" cy="257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uma greve geral de meio milhão de trabalhadores tomou o país, que passa por uma grave crise econômica submetendo o povo a uma queda na sua condição de vida. Na China, uma onda de demissões em massa nas e m p re s a s m o n o p o l i s t a s elevou a explosividade dos protestos, como ocorreu no Parque Industrial Jianqiao, na cidade de Chongqinq, e na rebelião da província de Zhengzhou. Além disso,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9"/>
        <w:spacing w:after="0"/>
        <w:tabs>
          <w:tab w:leader="none" w:pos="179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crise imobiliária chine-sa assombra a economia mundial.</w:t>
      </w:r>
    </w:p>
    <w:p>
      <w:pPr>
        <w:spacing w:after="0" w:line="237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firstLine="113"/>
        <w:spacing w:after="0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 América Latina, consi-derada pelo imperialismo como seu quintal, também arde em rebeliões como na Argentina onde o governo reacionário Milei impôs um decretaço anti-povo contra os trabalhadores e demais massas populares, que dão resposta a altura em protes-tos multitudinários. Nem a restrição das liberdades de manifestação, expressão e organização impediu as revoltas.</w:t>
      </w:r>
    </w:p>
    <w:p>
      <w:pPr>
        <w:spacing w:after="0" w:line="219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firstLine="113"/>
        <w:spacing w:after="0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Sendo a metade da classe as mulheres também car-regam sobre si o peso des-sa exploração. Para seguir com seus ideais de super-potência, o moribundo im-perialismo mantém e im - pulsiona a secular opressão feminina . As campanhas l e va d a s p e l o m o n o p ó l i o d e i m p re n s a, f i g u rõ e s e famosos sobre o “direitos das mulheres”, “Não é não”, etc, não são suficientes pa-ra reverter os séculos de opressão. São, na verdade, pura demagogia . Apenas uma mão de tinta colorida sobre sua verdadeira face misógina. Sem esquecer a necessidade inegociável da luta para manter os direi - tos já conquistados, é ilu-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ind w:right="-6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são acreditar que se possa completar a emancipação feminina nos marcos desta sociedade.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both"/>
        <w:ind w:right="-6" w:firstLine="113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 mulher do povo, além de ter menor salário (ganha 2 1 % a m e n o s q u e o s h o - mens), os empregos mais precários (é 80% dos tra - b a l ha d o re s i n f o r ma i s ) e ter condições dificultadas para se manter emprega - da, é obrigada, também, a exercer uma dupla jornada de trabalho: o trabalho do-méstico não pago.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right="-6" w:firstLine="1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Esse trabalho doméstico não pago, invisível e em - brutecedor realizado pela mulher trabalhadora, ga - ra nt e q u e o e mp re ga d o r mantenha os salários extre-mamente baixos. Enquan-to as mulheres das classes dominantes compram os ser viços de cozinha, lim - peza e cuidado dos filhos, as mulheres do povo são as que precisam fazer essas tarefas, além de trabalhar fora para complementar a renda da casa ou mesmo assegurá - la sozinha. Nos lares populares as mulheres são as primeiras a levantar e as últimas a deitar. No Brasil, esse trabalho invi-sível é, em média, de 21,3 horas por semana.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ind w:right="-6" w:firstLine="113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Por sua vez, os salários bai-xos mantém o trabalhador(a) e sua família em condição de vida precarizada, e são parte da engrenagem das crises cíclicas: reduzindo o consumo e gerando as crises de superprodução.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right="-6" w:firstLine="113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 é nesses momentos de crise que aumentam todo tipo de violências e barbá-ries: extração das riquezas e maior reacionar ização n o s p a í s e s d e g o v e r n o s lacaios do imperialismo 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120650</wp:posOffset>
                </wp:positionV>
                <wp:extent cx="165544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22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9.5pt" to="130.5pt,9.5pt" o:allowincell="f" strokecolor="#000000" strokeweight="0.33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128905</wp:posOffset>
                </wp:positionV>
                <wp:extent cx="165544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22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10.15pt" to="130.5pt,10.15pt" o:allowincell="f" strokecolor="#000000" strokeweight="0.333pt"/>
            </w:pict>
          </mc:Fallback>
        </mc:AlternateConten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Continua na próxima página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165544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22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1.45pt" to="130.5pt,1.45pt" o:allowincell="f" strokecolor="#000000" strokeweight="0.333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165544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22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2.15pt" to="130.5pt,2.15pt" o:allowincell="f" strokecolor="#000000" strokeweight="0.333pt"/>
            </w:pict>
          </mc:Fallback>
        </mc:AlternateConten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14180" w:h="20172" w:orient="portrait"/>
          <w:cols w:equalWidth="0" w:num="5">
            <w:col w:w="2640" w:space="240"/>
            <w:col w:w="2640" w:space="240"/>
            <w:col w:w="2640" w:space="240"/>
            <w:col w:w="2660" w:space="240"/>
            <w:col w:w="2633"/>
          </w:cols>
          <w:pgMar w:left="0" w:top="0" w:right="0" w:bottom="0" w:gutter="0" w:footer="0" w:header="0"/>
          <w:type w:val="continuous"/>
        </w:sectPr>
      </w:pP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center"/>
        <w:ind w:right="3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Caso Daniel Alves: qual é o preço do estupro?</w:t>
      </w:r>
    </w:p>
    <w:p>
      <w:pPr>
        <w:sectPr>
          <w:pgSz w:w="14180" w:h="20172" w:orient="portrait"/>
          <w:cols w:equalWidth="0" w:num="1">
            <w:col w:w="14173"/>
          </w:cols>
          <w:pgMar w:left="0" w:top="0" w:right="0" w:bottom="0" w:gutter="0" w:footer="0" w:header="0"/>
          <w:type w:val="continuous"/>
        </w:sect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jc w:val="both"/>
        <w:ind w:left="40" w:firstLine="113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Daniel Alves, agora ex-jo-gador de futebol, foi con-denado a quatro anos e seis meses pela justiça espanho-la por ter estuprado uma jo-vem em uma boate em Barce-lona. O tempo de prisão (bem inferior, por exemplo, ao que prevê a legislação brasileira) foi atenuado pelo pagamento de uma multa do condena-do no valor de 900 mil reais, pagos, pelo que consta, pelo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seu “parça” Neymar. Além da diminuição da pena, Daniel Alves tenta obter a saída ante-cipada da prisão, até o fim de abril, mediante o pagamento de uma espécie de “caução”.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firstLine="113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Noutras palavras, trata-se de uma espécie de bizarro “seguro estupro”.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113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Pois sim, quanto vale um estupro? Isto, de um lado, escancara o caráter hipócrita daideologia burguesa, que não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both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vê as relações humanas mais do que meras mercadorias a serem negociadas como qualquer outra (do que vivem as chamadas “redes sociais” a não ser da mercantilização, precisamente, daquilo que há de mais humano em nós?), e, no caso das mulheres, como objetos de consumo – que podem, como quaisquer objetos, ser precificados. Pode-se então dizer que 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trauma, físico e psicológico, da vítima, vale 900 mil reais? Em que, essencialmente, isso se diferencia, digamos, da justiça tr ibal afegã, condenada como bárbara pelo “Ocidente”, por ser nela comum a “indenização” de maridos às famílias de suas esposas assassinadas com cabras e pedaços de terra?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firstLine="144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Além disso, também cai por terra, com esta indenização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both"/>
        <w:ind w:right="73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em troca da pena, qualquer vaga ideia de uma “justiça” igualitária para todos: pelo mesmo crime bárbaro de es-tupro (no caso de Daniel Al-ves, o processo trouxe à tona provas incontroversas), um milionário não responderá como um pobre. Vale, aqui, o que vale em outras partes na sociedade capitalista: para a burguesia, desde sempre, o crime compensa.</w:t>
      </w:r>
    </w:p>
    <w:p>
      <w:pPr>
        <w:sectPr>
          <w:pgSz w:w="14180" w:h="20172" w:orient="portrait"/>
          <w:cols w:equalWidth="0" w:num="5">
            <w:col w:w="2640" w:space="240"/>
            <w:col w:w="2640" w:space="240"/>
            <w:col w:w="2640" w:space="240"/>
            <w:col w:w="2660" w:space="240"/>
            <w:col w:w="2633"/>
          </w:cols>
          <w:pgMar w:left="0" w:top="0" w:right="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0"/>
        <w:spacing w:after="0" w:line="214" w:lineRule="auto"/>
        <w:tabs>
          <w:tab w:leader="none" w:pos="13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março de 2024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MFP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-7620</wp:posOffset>
                </wp:positionV>
                <wp:extent cx="899985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0.5999pt" to="708.65pt,-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57785</wp:posOffset>
                </wp:positionV>
                <wp:extent cx="3492500" cy="25654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256540"/>
                        </a:xfrm>
                        <a:prstGeom prst="rect">
                          <a:avLst/>
                        </a:prstGeom>
                        <a:solidFill>
                          <a:srgbClr val="FC001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1.4pt;margin-top:4.55pt;width:275pt;height:20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C0011" stroked="f"/>
            </w:pict>
          </mc:Fallback>
        </mc:AlternateConten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SITUAÇÃO NACIONAL</w:t>
      </w:r>
    </w:p>
    <w:p>
      <w:pPr>
        <w:jc w:val="center"/>
        <w:ind w:left="4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b w:val="1"/>
          <w:bCs w:val="1"/>
          <w:color w:val="auto"/>
        </w:rPr>
        <w:t>Sob Luiz Inácio, a situação das mulheres trabalhadoras não mudou em nada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1839595</wp:posOffset>
            </wp:positionH>
            <wp:positionV relativeFrom="paragraph">
              <wp:posOffset>-20320</wp:posOffset>
            </wp:positionV>
            <wp:extent cx="3498215" cy="31680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1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180" w:h="20172" w:orient="portrait"/>
          <w:cols w:equalWidth="0" w:num="1">
            <w:col w:w="14173"/>
          </w:cols>
          <w:pgMar w:left="0" w:top="0" w:right="0" w:bottom="0" w:gutter="0" w:footer="0" w:header="0"/>
        </w:sectPr>
      </w:pP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 d e s p e i t o d e t o d a s a s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promessas durante o últi -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mo período eleitoral – no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q u a l a s i t u a çã o d a s mu -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lheres foi, exatamente, um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dos pontos mais debatidos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 a vida das mulheres do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 ovo, s o b re tu d o d a s su -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as camadas mais pobres,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como a das moradoras de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favelas nas cidades e das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camponesas sem-terra ou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com pouca terra no inte 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rior, não sofreu nenhuma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alteração, nem de forma 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nem de fundo.</w:t>
      </w:r>
    </w:p>
    <w:p>
      <w:pPr>
        <w:ind w:left="14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Nesse período, o governo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oportunista, de Luiz Inácio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 A l c k m i n , p rat i c o u s u a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 e n d a d e “g ove r nab i l i -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 a d e ” ( l e i a - s e : a l i a n ç a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com a mesma coalizão re-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acionária que é governista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Crise econômica pesa ainda mais sobre as mulheres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mulheres negras lideram o s p i o re s í n d i c e s d e d e - s e mp re g o, re mu n e ra çã o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8"/>
        <w:spacing w:after="0" w:line="236" w:lineRule="auto"/>
        <w:tabs>
          <w:tab w:leader="none" w:pos="192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 c u p a çã o e m e mp re g o desprotegido, sem carteira assinada e sem direitos.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1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 c r i s e e c o n ô m i c a , o des emprego e a inflação p e s a m a i n d a ma i s s o b re a s m u l h e r e s . S e g u n d o d e m o n s t r o u a P e s q u i - sa Nacional por Amostra de Domicílios Contínua, a p u r a d a p e l o I B G E , n o quarto trimestre de 2023 aumentou a desigualdade entre homens e mulheres no mercado de trabalho. De 20%, no trimestre an - terior, aumentou para 25% a diferença de renda entre homens e mulheres. Elas ganham em média 25% 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ind w:right="-6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colonial, imperialista de - pois. Uma economia sub-metida p elo latifúndio e pelo imperialismo, sempre achacada e s em marg em p a ra o d e s e nv o l v i m e nt o na c i o na l . C l a s s e s d o m i - na nt e s l a c a i a s d o i m p e - rialismo, sócias menores, q u e s e c o n t e n t a m c o m m i ga l ha s . C r i s e p o l í t i c a permanente, situações re-volucionárias frequentes e recorrentes inter venções militares.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right="-6" w:firstLine="144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Ademais do insuportável jugo que pesa sobre o nos-so povo, as mulheres car-regam ainda uma quar ta montanha de exploração: a opressão feminina . Es 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ta, se expressa no traba -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lho doméstico não pago;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4180" w:h="20172" w:orient="portrait"/>
          <w:cols w:equalWidth="0" w:num="4">
            <w:col w:w="2640" w:space="260"/>
            <w:col w:w="5020" w:space="720"/>
            <w:col w:w="2660" w:space="240"/>
            <w:col w:w="2633"/>
          </w:cols>
          <w:pgMar w:left="0" w:top="0" w:right="0" w:bottom="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qualquer que seja o gover-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no, de Sarney a Bolsona 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ro) e apaziguamento com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os generais golpistas e 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extrema-direita, às custas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dos interesses populares.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Mesmo medidas tímidas,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cogitadas nas eleições, co-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mo a taxação das grandes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 o r t u n a s e o re c o n h e c i -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mento dos direitos traba -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lhistas para trabalhadores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de aplicativos, não foram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i m p l e m e nt a d a s . Pa ra o s p o b r e s , a o c o n t r á r i o, a única política tem sido o incremento da violência no campo e na cidade.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Outro fato gritante da cri-se é o incremento da vio-lência política, tal como se evidenciou nos re centes assassinatos da liderança quilombola Mãe Bernade-te e da Pajé Nega pataxó, ambos no estado da Bahia, c u j o g ov e r n o d o p e t i s t a Jerônimo Rodrigues nada tem feito para reduzir as empreitadas do latifúndio de extrema direita contra as terras públicas e territó-rios indígenas. Ainda mais encorajados pela recente ap rova çã o d o c r i m i n o s o marco temporal, associa - ções de latifundiários, gri-l e i ro s e l a d rõ e s d e t e r ra como o grupo “Invasão ze-ro”, tem armado e treinado verdadeiros exércitos de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-1120140</wp:posOffset>
            </wp:positionV>
            <wp:extent cx="6350" cy="25590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55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pistoleiros para promover reintegrações de posse ile-gais, assassinar lideranças e tentar conter a luta pe - la terra. A maioria desses senhores compõem a base social do bolsonarismo e da extrema direita, defen-de abertamente o retorno de seu líder ao governo e o desfecho do golpe militar fas cista . Enquanto iss o, Luiz Inácio e seu ministro entre gam o orçamento a seus “aliados” Artur Lira e outros bandidos de colari-nho branco do Congresso, como se semelhante polí - tica de apaziguamento pu-desse conter a sanha gol - pista que emana sobretudo das Forças Armadas e dos latifundiários.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both"/>
        <w:ind w:firstLine="144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Os recorrentes episódios de chacinas policiais – co-mo os derivados da “Opera-ção Verão”, em Santos, que já resultou em 54 mortes, além do sítio permanente das favelas cariocas – des-nudam a verdadeira guerra civil reacionária das clas-ses dominantes de grandes burgueses e latifundiários serviçais do imperialismo, p r i n c i p a l m e n t e i a n q u e, c o nt ra o p ovo. Co m o te - mos visto, para ar mar as polícias e equipar a repres-são em todos os níveis não há contingenciamento de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gastos nem teto fiscal. Para saúde e educação, os cor-tes de verbas, a desvalo - rização dos profissionais e a degradação estrutural são uma rotina, como s e revela na incapacidade do Estado em prevenir e ofe-recer assistência aos tra - balhadores durante a atual epidemia de dengue. Numa palavra, para os r icaços, tudo, para o povo, nada!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firstLine="113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As promessas de políti - cas públicas para as mu - l h e re s, q u e f o ra m t ro m - beteadas durante a farsa eleitoral, já foram esque - cidas . O que foi feito foi pura maquiagem, como é o caso da distribuição de a b s o r v e nt e s m e n s t r u a i s n o “ p r o g r a m a f a r m á c i a p o p u l a r ”, p a ra o q u a l s e demanda uma burocracia sem fim na comprovação de pobreza, uma exposição e humilhação que inibe a busca por parte de muitas mulheres. Assuntos como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firstLine="4"/>
        <w:spacing w:after="0" w:line="236" w:lineRule="auto"/>
        <w:tabs>
          <w:tab w:leader="none" w:pos="182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valorização do salário - - mínimo e a própria lei da e q u i p a ra çã o d e s a l á r i o s entre homens e mulheres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 a m e s m a p r o f i s s ã o s e t o r na ra m l e t ra m o r t a . A maioria das mulheres se - guem sem emprego formal, e “se viram” como podem para sustentar seus filhos. Entre as trabalhadoras, 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menos. As mulheres traba-lhadoras, especialmente as trabalhadoras negras, são as mais penalizadas pela fome e o desemprego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 o desemprego feminino é 55% maior que o mascu-lino, e 47% das mulheres vivem em situação de in - segurança alimentar.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firstLine="113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Essa desproteção econô-mica nos expõem a outras v i o l ê n c i a s . D e s t e m o d o, apenas nos quatro primei-ros meses de 2023 17 . 500 violações sexuais contra crianças ou adolescentes foram registradas, e ape - sar dessa realidade cruel o acesso ao aborto nos ter-mos da lei vigente(estupro, que ponha em risco a vida da mãe e anencefalia fetal) tem sido cada vez mais difi-cultado nos serviços públi-cos de saúde, obrigando as mulheres a correr risco de vida para realizar o aborto.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right="140"/>
        <w:spacing w:after="0" w:line="184" w:lineRule="auto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24"/>
          <w:szCs w:val="24"/>
          <w:b w:val="1"/>
          <w:bCs w:val="1"/>
          <w:color w:val="auto"/>
        </w:rPr>
        <w:t>Impulsionar a Revolução de Nova Democracia e o protesto popular!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firstLine="233"/>
        <w:spacing w:after="0" w:line="237" w:lineRule="auto"/>
        <w:tabs>
          <w:tab w:leader="none" w:pos="432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grave crise econômi - ca, política e militar a qual chegou o país não é um fato conjuntural nem passagei-ro: suas raízes estão nos cinco séculos de latifún - dio e dominação, primeiro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na for ma infer ior izada e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 re c o n c e i tu o sa c o m o a s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mulheres são vistas pela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 d e o l o g i a ma c h i s t a ; n o s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salários mais baixos e nas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condições mais aviltantes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de trabalho que incidem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sobre nós, além de várias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outras consequências es-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pirituais, como a autossu-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bestimação, que nos amar-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ra a situações infelizes 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nos adoece.</w:t>
      </w:r>
    </w:p>
    <w:p>
      <w:pPr>
        <w:ind w:left="1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Ness e 8 de março, nós,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 Movimento Feminino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Popular, fazemos um cha 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mado às mulheres traba -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l ha d o ra s d o c a m p o e d 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cidade a impulsionar a Re-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volução Agrária e Protesto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Popular, engrossando as-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sim as fileiras da Revolu-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ção de Nova Democracia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em nosso país. Devemos,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parte por parte e em cada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rincão desse país, arrancar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 que é nosso por direito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 terra, pão, emprego, até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que tenhamos o governo de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tudo, isto é, o poder. Que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esta data memorável, que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se inscreve no rol das datas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 Proletariado Interna 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 i o na l , ma rq u e u ma v e z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mais com selo de classe 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necessidade de ligar todas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essas lutas de resistência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à luta por um Brasil e um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Mundo Novos, nos quais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tremule soberana a ban -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deira vermelha.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4180" w:h="20172" w:orient="portrait"/>
          <w:cols w:equalWidth="0" w:num="5">
            <w:col w:w="2640" w:space="240"/>
            <w:col w:w="2640" w:space="240"/>
            <w:col w:w="2640" w:space="240"/>
            <w:col w:w="2660" w:space="240"/>
            <w:col w:w="2633"/>
          </w:cols>
          <w:pgMar w:left="0" w:top="0" w:right="0" w:bottom="0" w:gutter="0" w:footer="0" w:header="0"/>
          <w:type w:val="continuous"/>
        </w:sectPr>
      </w:pPr>
    </w:p>
    <w:p>
      <w:pPr>
        <w:spacing w:after="0" w:line="14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Continuação Editorial</w:t>
            </w:r>
          </w:p>
        </w:tc>
        <w:tc>
          <w:tcPr>
            <w:tcW w:w="18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479"/>
        </w:trPr>
        <w:tc>
          <w:tcPr>
            <w:tcW w:w="27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guerras de rapinas em todo</w:t>
            </w:r>
          </w:p>
        </w:tc>
        <w:tc>
          <w:tcPr>
            <w:tcW w:w="288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ço para os trabalhadores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popular e revolucionária.</w:t>
            </w:r>
          </w:p>
        </w:tc>
      </w:tr>
      <w:tr>
        <w:trPr>
          <w:trHeight w:val="240"/>
        </w:trPr>
        <w:tc>
          <w:tcPr>
            <w:tcW w:w="2760" w:type="dxa"/>
            <w:vAlign w:val="bottom"/>
            <w:gridSpan w:val="2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mundo.</w:t>
            </w:r>
          </w:p>
        </w:tc>
        <w:tc>
          <w:tcPr>
            <w:tcW w:w="2880" w:type="dxa"/>
            <w:vAlign w:val="bottom"/>
            <w:gridSpan w:val="2"/>
          </w:tcPr>
          <w:p>
            <w:pPr>
              <w:ind w:left="1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e trabalhadoras a não ser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A s mu l h e re s, f re nt e d o s</w:t>
            </w:r>
          </w:p>
        </w:tc>
      </w:tr>
      <w:tr>
        <w:trPr>
          <w:trHeight w:val="24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Não há, sob o imperialis-</w:t>
            </w:r>
          </w:p>
        </w:tc>
        <w:tc>
          <w:tcPr>
            <w:tcW w:w="2880" w:type="dxa"/>
            <w:vAlign w:val="bottom"/>
            <w:gridSpan w:val="2"/>
          </w:tcPr>
          <w:p>
            <w:pPr>
              <w:ind w:left="1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aqueles impulsionados pe-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protestos tanto nos bairros</w:t>
            </w:r>
          </w:p>
        </w:tc>
      </w:tr>
      <w:tr>
        <w:trPr>
          <w:trHeight w:val="240"/>
        </w:trPr>
        <w:tc>
          <w:tcPr>
            <w:tcW w:w="2760" w:type="dxa"/>
            <w:vAlign w:val="bottom"/>
            <w:gridSpan w:val="2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mo, perspectivas de avan-</w:t>
            </w:r>
          </w:p>
        </w:tc>
        <w:tc>
          <w:tcPr>
            <w:tcW w:w="2880" w:type="dxa"/>
            <w:vAlign w:val="bottom"/>
            <w:gridSpan w:val="2"/>
          </w:tcPr>
          <w:p>
            <w:pPr>
              <w:ind w:left="1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la própria corrente da luta</w:t>
            </w:r>
          </w:p>
        </w:tc>
        <w:tc>
          <w:tcPr>
            <w:tcW w:w="2780" w:type="dxa"/>
            <w:vAlign w:val="bottom"/>
          </w:tcPr>
          <w:p>
            <w:pPr>
              <w:ind w:left="1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dos países imper ialistas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both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como nas vilas e favelas dos países oprimidos, de bra-ços dados com os homens da sua classe só alcança-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both"/>
        <w:ind w:right="-6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rão sua completa emanci-pação com o varrimento desse apodrecido sistema de exploração.</w:t>
      </w:r>
    </w:p>
    <w:p>
      <w:pPr>
        <w:sectPr>
          <w:pgSz w:w="14180" w:h="20172" w:orient="portrait"/>
          <w:cols w:equalWidth="0" w:num="3">
            <w:col w:w="8400" w:space="240"/>
            <w:col w:w="2660" w:space="240"/>
            <w:col w:w="2633"/>
          </w:cols>
          <w:pgMar w:left="0" w:top="0" w:right="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MFP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março de 2024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-8890</wp:posOffset>
                </wp:positionV>
                <wp:extent cx="89998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0.6999pt" to="708.65pt,-0.6999pt" o:allowincell="f" strokecolor="#000000" strokeweight="0.5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DIA INTERNACIONAL DA MULHER PROLETÁRIA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-198120</wp:posOffset>
                </wp:positionV>
                <wp:extent cx="5335905" cy="2559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905" cy="255905"/>
                        </a:xfrm>
                        <a:prstGeom prst="rect">
                          <a:avLst/>
                        </a:prstGeom>
                        <a:solidFill>
                          <a:srgbClr val="FC001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0.25pt;margin-top:-15.5999pt;width:420.15pt;height:20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C0011" stroked="f"/>
            </w:pict>
          </mc:Fallback>
        </mc:AlternateConten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center"/>
        <w:ind w:right="-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b w:val="1"/>
          <w:bCs w:val="1"/>
          <w:color w:val="auto"/>
        </w:rPr>
        <w:t>Origem e significado do 8 de março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1830705</wp:posOffset>
            </wp:positionH>
            <wp:positionV relativeFrom="paragraph">
              <wp:posOffset>141605</wp:posOffset>
            </wp:positionV>
            <wp:extent cx="7169785" cy="30607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180" w:h="20171" w:orient="portrait"/>
          <w:cols w:equalWidth="0" w:num="1">
            <w:col w:w="14173"/>
          </w:cols>
          <w:pgMar w:left="0" w:top="0" w:right="0" w:bottom="0" w:gutter="0" w:footer="0" w:header="0"/>
        </w:sect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firstLine="170"/>
        <w:spacing w:after="0" w:line="237" w:lineRule="auto"/>
        <w:tabs>
          <w:tab w:leader="none" w:pos="407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 i a 8 d e ma rç o – D i a Internacional da Mulher P r o l e t á r i a t e m u m a i m - portância especial na luta revolucionária de todos os povos. O tributo à luta das mulheres das classes explo-radas e oprimidas de todos os países foi proposto por Clara Zetkin – dirigente do Partido Social Democrata (Comunista) da Alemanha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spacing w:after="0" w:line="237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 na II Conferência de Mu-lheres Socialistas em 1910, realizada na Dinamarca . Aprovada pelas delegadas, a homenagem foi realizada em dias diferentes nos pri-meiros anos.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180"/>
        <w:spacing w:after="0" w:line="238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No dia 8 de março de 1917,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no auge de uma situação re v o l u c i o n á r i a, o c o r re 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O 8 de março está profundamente vinculado a Revolução Proletária Mundial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ectPr>
          <w:pgSz w:w="14180" w:h="20171" w:orient="portrait"/>
          <w:cols w:equalWidth="0" w:num="2">
            <w:col w:w="2640" w:space="240"/>
            <w:col w:w="11293"/>
          </w:cols>
          <w:pgMar w:left="0" w:top="0" w:right="0" w:bottom="0" w:gutter="0" w:footer="0" w:header="0"/>
          <w:type w:val="continuous"/>
        </w:sectPr>
      </w:pP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uma passeata com dezenas de milhares de operárias contra a fome, a guerra e o czarismo, sob a direção dos bolcheviques em Petrogra-do, então capital da Rússia, dando início a uma greve geral política contra o re - gime czarista. Esses acon-tecimentos marcaram o pe-ríodo revolucionário mais importante da humanidade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both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 a Grande Revolução So-cialista de Outubro em 1917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– quando a classe operária russa e a classe camponesa aliada histórica, tomam o poder e iniciam a constru-ção da primeira pátria so-cialista da história, a União das Repúblicas Socialistas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Soviéticas – URSS. É em ho-menagem a esta rebelião das operárias russas que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3"/>
        <w:spacing w:after="0"/>
        <w:tabs>
          <w:tab w:leader="none" w:pos="165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celebração do Dia Inter-nacional da Mulher Prole-tária passa a ser realizada no dia 8 de março, pelos movimentos revolucioná-rios de mulheres em todo o mundo, como marca do conteúdo de classe da data.</w:t>
      </w:r>
    </w:p>
    <w:p>
      <w:pPr>
        <w:spacing w:after="0" w:line="229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firstLine="170"/>
        <w:spacing w:after="0" w:line="237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Nos anos de 1950, as clas-ses dominantes reacioná-rias tentaram suprimir es-sas referências históricas vinculadas ao Movimento Comunista Internacional, tentando transformar a da-ta em dia internacional de todas as mulheres, explora-doras e exploradas, opres-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soras e oprimidas. Apre - sentaram a versão mentiro-sa de que a greve das tecelãs em Nova Iorque, quando morreram 129 operárias e 17 operários, num grande incêndio trancado p elos patrões dentro do prédio em chamas, havia ocorrido no dia 8 de março e daí essa data passou a ser comemo-rada internacionalmente. Como não podiam suprimir o caráter classista de uma datajáconsolidadaemtodo o mundo, buscaram então uma luta acontecida fora do território socialista.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both"/>
        <w:ind w:firstLine="17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 defesa dos livros de his-tóriadaburguesia,repetida em coro pelo oportunismo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e o revisionismo, fazendo referência às operárias de Nova Iorque é, por tanto, uma farsa. Não que o fato não tenha ocorrido, nem q u e a l u t a d a s o p e rá r i a s estadunidenses não tenha importância e não seja par-te do movimento operário internacional . Pelo con - t rá r i o, e la s sã o h e ro í na s da luta do proletariado e pela emancipação da mu-lher. Mas seu heroísmo não se deu no dia 8 de março, e sim no dia 25 de março de 1911. O Dia Internacional da Mulher Proletária não foi instituído com referên-cia nesse acontecimento e sim na Grande Revolução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both"/>
        <w:ind w:right="-6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Socialista de Outubro em 1917.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right="-6" w:firstLine="1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 que o imperialismo pre-tende na verdade é negar que o Dia 8 de Março está vinculado à Revolução Pro-letária Mundial e pertence, portanto, às massas explo-radas e oprimidas de todo o mundo que combatem o imperialismo. E isso a rea-ção não pode permitir em sua vã tentativa de negar a revolução e de apagar da história os feitos históri - cos da classe operária e do campesinato dirigidos pelo grande Partido Comunista da União Soviética, sob a grande liderança de Lenin e Stalin.</w:t>
      </w:r>
    </w:p>
    <w:p>
      <w:pPr>
        <w:spacing w:after="0" w:line="543" w:lineRule="exact"/>
        <w:rPr>
          <w:sz w:val="20"/>
          <w:szCs w:val="20"/>
          <w:color w:val="auto"/>
        </w:rPr>
      </w:pPr>
    </w:p>
    <w:p>
      <w:pPr>
        <w:sectPr>
          <w:pgSz w:w="14180" w:h="20171" w:orient="portrait"/>
          <w:cols w:equalWidth="0" w:num="5">
            <w:col w:w="2640" w:space="240"/>
            <w:col w:w="2640" w:space="240"/>
            <w:col w:w="2640" w:space="240"/>
            <w:col w:w="2640" w:space="260"/>
            <w:col w:w="2633"/>
          </w:cols>
          <w:pgMar w:left="0" w:top="0" w:right="0" w:bottom="0" w:gutter="0" w:footer="0" w:header="0"/>
          <w:type w:val="continuous"/>
        </w:sectPr>
      </w:pPr>
    </w:p>
    <w:p>
      <w:pPr>
        <w:jc w:val="center"/>
        <w:ind w:right="-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140 anos: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-166370</wp:posOffset>
            </wp:positionV>
            <wp:extent cx="8993505" cy="48475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3505" cy="484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-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“A origem da família, da propriedade privada e do Estado”</w:t>
      </w:r>
    </w:p>
    <w:p>
      <w:pPr>
        <w:sectPr>
          <w:pgSz w:w="14180" w:h="20171" w:orient="portrait"/>
          <w:cols w:equalWidth="0" w:num="1">
            <w:col w:w="14173"/>
          </w:cols>
          <w:pgMar w:left="0" w:top="0" w:right="0" w:bottom="0" w:gutter="0" w:footer="0" w:header="0"/>
          <w:type w:val="continuous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00" w:firstLine="113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Publicado em 1884 por Friedrich Engels, trata -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100" w:hanging="9"/>
        <w:spacing w:after="0"/>
        <w:tabs>
          <w:tab w:leader="none" w:pos="189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se da obra marxista mais importante para a explica-ção histórica da opressão feminina . D emonstran - do como as relações en - tre homens e mulheres se modificaram conforme o desenvolvimento da ca - pacidade humana de in-tervir na natureza e como isso refletiu nas diversas formas de organização da família até a monogamia e na passagem da barbárie a civilização.</w:t>
      </w:r>
    </w:p>
    <w:p>
      <w:pPr>
        <w:spacing w:after="0" w:line="210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100" w:firstLine="113"/>
        <w:spacing w:after="0" w:line="238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Na tese do MFP “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A eman-cipação da mulher é obra da revolução proletária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”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apresentamos um breve resumo que diz :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100" w:firstLine="113"/>
        <w:spacing w:after="0" w:line="236" w:lineRule="auto"/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"Nas pr imeiras for ma - ções sociais humanas (as g e n s ) , p re d o m i n ou p o r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0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 é c u l o s o m a t r i a rc a d o, onde a mulher tinha pre-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ponderância e grande im-portância política e social. O matriarcado era a forma d e o rga n i z a çã o d a s p r i - meiras famílias humanas anteriores ao surgimento da propr iedade pr ivada 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firstLine="3"/>
        <w:spacing w:after="0"/>
        <w:tabs>
          <w:tab w:leader="none" w:pos="224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surgimento da proprie-dade privada, derivado da for mação de exce dentes da produção, modifica de maneira profunda as rela-ções sociais existentes. Os homens começam a trans-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f o r m a r o s v e n c i d o s n a s lutas entre os grupos pela sobrevivência, em escra - vos, para suprir as maiores ne cessidades de mão de obra . Nesse momento ao homem, a quem na divi - são do trabalho até então cabia principalmente a ca-ça, pertenciam portanto, as ferramentas e utensílios necessários para sua fun-ção; e pertenciam por sua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vez à mulher os utensílios ligados à sua função de tra-balhar principalmente na agricultura e no trato das coisas domésticas. Assim, a nova divisão do traba - lho vai gerar a preponde - rância masculina . Com a produção de excedentes coloca-se de maneira dis-tinta o problema da heran-ça que antes passava pela linhagem materna, e não h av e n d o e x c e d e n t e s d e produção, era composta de poucos utensílios. Com a produção de excedentes, sob propriedade dos ho - m e n s, e s s e s v ã o b u s c a r também o reconhecimento da herança para seus filhos e a sociedade passa a se organizar segundo a linha-gem paterna. Dessa forma 'O desmoronamento do di-reito materno, foi a grande derrota histórica do sexo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both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feminino em todo o mun-do. O homem apoderou-se também da direção da casa; convertida em servidora, em escrava da luxúria do homem, em simples ins - trumento de reprodução.' (Engels) O desenvolvimen-to do patr iarcado atinge nossos dias e para fazê-lo valer foi necessário alte - rar tradições ancestrais, substituindo-as por outras aplicadas a partir do pon-to de vista da sociedade dividida em classes. Des-sa maneira, as mulheres passarão a sofrer dois tipos de opressão: sua opressão enquanto classe e a outra enquanto gênero. E os di-ferentes modos de produ-ção se aproveitaram dessa situação a seu favor sendo que no capitalismo o tra - balho não pago doméstico efetuado pelas mulheres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both"/>
        <w:ind w:right="53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têm o importante papel de reduzir o valor da força de trabalho e aumentar o lu-cro do capitalista.”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both"/>
        <w:ind w:right="53" w:firstLine="113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 preocupação de Engels sobre a opressão feminina ultrapassou o aspecto teó-rico e estando ele profun-damente vinculado com o m o v i m e n t o o p e r á r i o, acompanhou, na Alema - nha, a luta de destacadas l i d e r a n ç a s c o m u n i s t a s c o m o C l a r a Z e t k i n q u e travavam hercúleos esfor-ços para organizar a luta sindical das mulheres e pela sua incorporação ao Partido Social-Democrata Alemão. Luta que se elevou até os congressos da II in-ternacional, tendo como resultado uma grande in-corporação feminina aos Partidos Comunistas.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Baixe o pdf do livro em nosso site.</w:t>
      </w:r>
    </w:p>
    <w:sectPr>
      <w:pgSz w:w="14180" w:h="20171" w:orient="portrait"/>
      <w:cols w:equalWidth="0" w:num="5">
        <w:col w:w="2640" w:space="240"/>
        <w:col w:w="2640" w:space="240"/>
        <w:col w:w="2640" w:space="240"/>
        <w:col w:w="2640" w:space="260"/>
        <w:col w:w="2633"/>
      </w:cols>
      <w:pgMar w:left="0" w:top="0" w:right="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Impact">
    <w:panose1 w:val="020B0806030902050204"/>
    <w:charset w:val="00"/>
    <w:family w:val="swiss"/>
    <w:pitch w:val="variable"/>
    <w:sig w:usb0="00000287" w:usb1="00000000" w:usb2="00000000" w:usb3="00000000" w:csb0="2000009F" w:csb1="DFD7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à"/>
      <w:numFmt w:val="bullet"/>
      <w:start w:val="1"/>
    </w:lvl>
  </w:abstractNum>
  <w:abstractNum w:abstractNumId="1">
    <w:nsid w:val="79E2A9E3"/>
    <w:multiLevelType w:val="hybridMultilevel"/>
    <w:lvl w:ilvl="0">
      <w:lvlJc w:val="left"/>
      <w:lvlText w:val="%1"/>
      <w:numFmt w:val="lowerLetter"/>
      <w:start w:val="15"/>
    </w:lvl>
  </w:abstractNum>
  <w:abstractNum w:abstractNumId="2">
    <w:nsid w:val="7545E146"/>
    <w:multiLevelType w:val="hybridMultilevel"/>
    <w:lvl w:ilvl="0">
      <w:lvlJc w:val="left"/>
      <w:lvlText w:val="é"/>
      <w:numFmt w:val="bullet"/>
      <w:start w:val="1"/>
    </w:lvl>
  </w:abstractNum>
  <w:abstractNum w:abstractNumId="3">
    <w:nsid w:val="515F007C"/>
    <w:multiLevelType w:val="hybridMultilevel"/>
    <w:lvl w:ilvl="0">
      <w:lvlJc w:val="left"/>
      <w:lvlText w:val="%1"/>
      <w:numFmt w:val="lowerLetter"/>
      <w:start w:val="1"/>
    </w:lvl>
  </w:abstractNum>
  <w:abstractNum w:abstractNumId="4">
    <w:nsid w:val="5BD062C2"/>
    <w:multiLevelType w:val="hybridMultilevel"/>
    <w:lvl w:ilvl="0">
      <w:lvlJc w:val="left"/>
      <w:lvlText w:val="%1"/>
      <w:numFmt w:val="lowerLetter"/>
      <w:start w:val="5"/>
    </w:lvl>
  </w:abstractNum>
  <w:abstractNum w:abstractNumId="5">
    <w:nsid w:val="12200854"/>
    <w:multiLevelType w:val="hybridMultilevel"/>
    <w:lvl w:ilvl="0">
      <w:lvlJc w:val="left"/>
      <w:lvlText w:val="%1"/>
      <w:numFmt w:val="lowerLetter"/>
      <w:start w:val="1"/>
    </w:lvl>
  </w:abstractNum>
  <w:abstractNum w:abstractNumId="6">
    <w:nsid w:val="4DB127F8"/>
    <w:multiLevelType w:val="hybridMultilevel"/>
    <w:lvl w:ilvl="0">
      <w:lvlJc w:val="left"/>
      <w:lvlText w:val="\endash "/>
      <w:numFmt w:val="bullet"/>
      <w:start w:val="1"/>
    </w:lvl>
  </w:abstractNum>
  <w:abstractNum w:abstractNumId="7">
    <w:nsid w:val="216231B"/>
    <w:multiLevelType w:val="hybridMultilevel"/>
    <w:lvl w:ilvl="0">
      <w:lvlJc w:val="left"/>
      <w:lvlText w:val="%1"/>
      <w:numFmt w:val="upperLetter"/>
      <w:start w:val="1"/>
    </w:lvl>
  </w:abstractNum>
  <w:abstractNum w:abstractNumId="8">
    <w:nsid w:val="1F16E9E8"/>
    <w:multiLevelType w:val="hybridMultilevel"/>
    <w:lvl w:ilvl="0">
      <w:lvlJc w:val="left"/>
      <w:lvlText w:val="\endash "/>
      <w:numFmt w:val="bullet"/>
      <w:start w:val="1"/>
    </w:lvl>
    <w:lvl w:ilvl="1">
      <w:lvlJc w:val="left"/>
      <w:lvlText w:val="%2"/>
      <w:numFmt w:val="upperLetter"/>
      <w:start w:val="15"/>
    </w:lvl>
  </w:abstractNum>
  <w:abstractNum w:abstractNumId="9">
    <w:nsid w:val="1190CDE7"/>
    <w:multiLevelType w:val="hybridMultilevel"/>
    <w:lvl w:ilvl="0">
      <w:lvlJc w:val="left"/>
      <w:lvlText w:val="\endash "/>
      <w:numFmt w:val="bullet"/>
      <w:start w:val="1"/>
    </w:lvl>
  </w:abstractNum>
  <w:abstractNum w:abstractNumId="10">
    <w:nsid w:val="66EF438D"/>
    <w:multiLevelType w:val="hybridMultilevel"/>
    <w:lvl w:ilvl="0">
      <w:lvlJc w:val="left"/>
      <w:lvlText w:val="%1"/>
      <w:numFmt w:val="lowerLetter"/>
      <w:start w:val="1"/>
    </w:lvl>
  </w:abstractNum>
  <w:abstractNum w:abstractNumId="11">
    <w:nsid w:val="140E0F76"/>
    <w:multiLevelType w:val="hybridMultilevel"/>
    <w:lvl w:ilvl="0">
      <w:lvlJc w:val="left"/>
      <w:lvlText w:val="-"/>
      <w:numFmt w:val="bullet"/>
      <w:start w:val="1"/>
    </w:lvl>
  </w:abstractNum>
  <w:abstractNum w:abstractNumId="12">
    <w:nsid w:val="3352255A"/>
    <w:multiLevelType w:val="hybridMultilevel"/>
    <w:lvl w:ilvl="0">
      <w:lvlJc w:val="left"/>
      <w:lvlText w:val="%1"/>
      <w:numFmt w:val="upperLetter"/>
      <w:start w:val="15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2024-03-06T17:10:14Z</dcterms:created>
  <dcterms:modified xsi:type="dcterms:W3CDTF">2024-03-06T17:10:14Z</dcterms:modified>
</cp:coreProperties>
</file>