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40725" w14:textId="58D41C0A" w:rsidR="009B5C27" w:rsidRDefault="00137CF9" w:rsidP="00137CF9">
      <w:pPr>
        <w:jc w:val="center"/>
        <w:rPr>
          <w:rFonts w:ascii="黑体" w:eastAsia="黑体" w:hAnsi="黑体"/>
          <w:sz w:val="44"/>
          <w:szCs w:val="44"/>
        </w:rPr>
      </w:pPr>
      <w:r>
        <w:rPr>
          <w:rFonts w:ascii="黑体" w:eastAsia="黑体" w:hAnsi="黑体" w:hint="eastAsia"/>
          <w:sz w:val="44"/>
          <w:szCs w:val="44"/>
        </w:rPr>
        <w:t>关于机器学习的调研</w:t>
      </w:r>
    </w:p>
    <w:p w14:paraId="5C4485FF" w14:textId="58614AFC" w:rsidR="00137CF9" w:rsidRDefault="00137CF9" w:rsidP="00137CF9">
      <w:pPr>
        <w:jc w:val="center"/>
        <w:rPr>
          <w:rFonts w:ascii="宋体" w:eastAsia="宋体" w:hAnsi="宋体"/>
          <w:szCs w:val="21"/>
        </w:rPr>
      </w:pPr>
      <w:r>
        <w:rPr>
          <w:rFonts w:ascii="宋体" w:eastAsia="宋体" w:hAnsi="宋体" w:hint="eastAsia"/>
          <w:szCs w:val="21"/>
        </w:rPr>
        <w:t>常傲</w:t>
      </w:r>
    </w:p>
    <w:p w14:paraId="27868E00" w14:textId="67130EF0" w:rsidR="00137CF9" w:rsidRDefault="00137CF9" w:rsidP="00137CF9">
      <w:pPr>
        <w:jc w:val="center"/>
        <w:rPr>
          <w:rFonts w:ascii="宋体" w:eastAsia="宋体" w:hAnsi="宋体"/>
          <w:sz w:val="18"/>
          <w:szCs w:val="18"/>
        </w:rPr>
      </w:pPr>
      <w:r>
        <w:rPr>
          <w:rFonts w:ascii="宋体" w:eastAsia="宋体" w:hAnsi="宋体" w:hint="eastAsia"/>
          <w:sz w:val="18"/>
          <w:szCs w:val="18"/>
        </w:rPr>
        <w:t>西安交通大学，计算机系，710049，西安</w:t>
      </w:r>
    </w:p>
    <w:p w14:paraId="6130F4F6" w14:textId="11803444" w:rsidR="00137CF9" w:rsidRDefault="00137CF9" w:rsidP="00137CF9">
      <w:pPr>
        <w:jc w:val="left"/>
        <w:rPr>
          <w:rFonts w:ascii="KaiTi" w:eastAsia="KaiTi" w:hAnsi="KaiTi"/>
          <w:szCs w:val="21"/>
        </w:rPr>
      </w:pPr>
      <w:r>
        <w:rPr>
          <w:rFonts w:ascii="黑体" w:eastAsia="黑体" w:hAnsi="黑体" w:hint="eastAsia"/>
          <w:szCs w:val="21"/>
        </w:rPr>
        <w:t>摘要</w:t>
      </w:r>
      <w:r w:rsidR="008858C5">
        <w:rPr>
          <w:rFonts w:ascii="黑体" w:eastAsia="黑体" w:hAnsi="黑体" w:hint="eastAsia"/>
          <w:szCs w:val="21"/>
        </w:rPr>
        <w:t>（Abstract</w:t>
      </w:r>
      <w:r w:rsidR="008858C5">
        <w:rPr>
          <w:rFonts w:ascii="黑体" w:eastAsia="黑体" w:hAnsi="黑体"/>
          <w:szCs w:val="21"/>
        </w:rPr>
        <w:t>）</w:t>
      </w:r>
      <w:r>
        <w:rPr>
          <w:rFonts w:ascii="黑体" w:eastAsia="黑体" w:hAnsi="黑体" w:hint="eastAsia"/>
          <w:szCs w:val="21"/>
        </w:rPr>
        <w:t>：</w:t>
      </w:r>
      <w:r>
        <w:rPr>
          <w:rFonts w:ascii="KaiTi" w:eastAsia="KaiTi" w:hAnsi="KaiTi" w:hint="eastAsia"/>
          <w:szCs w:val="21"/>
        </w:rPr>
        <w:t>本文通过对西安交通大学信息库和</w:t>
      </w:r>
      <w:proofErr w:type="gramStart"/>
      <w:r>
        <w:rPr>
          <w:rFonts w:ascii="KaiTi" w:eastAsia="KaiTi" w:hAnsi="KaiTi" w:hint="eastAsia"/>
          <w:szCs w:val="21"/>
        </w:rPr>
        <w:t>国家知网等</w:t>
      </w:r>
      <w:proofErr w:type="gramEnd"/>
      <w:r>
        <w:rPr>
          <w:rFonts w:ascii="KaiTi" w:eastAsia="KaiTi" w:hAnsi="KaiTi" w:hint="eastAsia"/>
          <w:szCs w:val="21"/>
        </w:rPr>
        <w:t>网站的有关机器学习的调研，分析现今中国乃至世界的机器学习发展状况</w:t>
      </w:r>
      <w:r w:rsidR="008858C5">
        <w:rPr>
          <w:rFonts w:ascii="KaiTi" w:eastAsia="KaiTi" w:hAnsi="KaiTi" w:hint="eastAsia"/>
          <w:szCs w:val="21"/>
        </w:rPr>
        <w:t>并使用抽样调查</w:t>
      </w:r>
      <w:proofErr w:type="gramStart"/>
      <w:r w:rsidR="008858C5">
        <w:rPr>
          <w:rFonts w:ascii="KaiTi" w:eastAsia="KaiTi" w:hAnsi="KaiTi" w:hint="eastAsia"/>
          <w:szCs w:val="21"/>
        </w:rPr>
        <w:t>法调查</w:t>
      </w:r>
      <w:proofErr w:type="gramEnd"/>
      <w:r w:rsidR="008858C5">
        <w:rPr>
          <w:rFonts w:ascii="KaiTi" w:eastAsia="KaiTi" w:hAnsi="KaiTi" w:hint="eastAsia"/>
          <w:szCs w:val="21"/>
        </w:rPr>
        <w:t>人工智能对社会的影响，讨论预测中国应该在当前的国际形势下对机器学习抱有怎样的态度。</w:t>
      </w:r>
    </w:p>
    <w:p w14:paraId="7E61CFBE" w14:textId="77777777" w:rsidR="008858C5" w:rsidRDefault="008858C5" w:rsidP="00137CF9">
      <w:pPr>
        <w:jc w:val="left"/>
        <w:rPr>
          <w:rFonts w:ascii="KaiTi" w:eastAsia="KaiTi" w:hAnsi="KaiTi"/>
          <w:szCs w:val="21"/>
        </w:rPr>
      </w:pPr>
    </w:p>
    <w:p w14:paraId="578993B8" w14:textId="0062BF5B" w:rsidR="008858C5" w:rsidRDefault="008858C5" w:rsidP="00137CF9">
      <w:pPr>
        <w:jc w:val="left"/>
        <w:rPr>
          <w:rFonts w:ascii="KaiTi" w:eastAsia="KaiTi" w:hAnsi="KaiTi"/>
          <w:szCs w:val="21"/>
        </w:rPr>
      </w:pPr>
      <w:r>
        <w:rPr>
          <w:rFonts w:ascii="KaiTi" w:eastAsia="KaiTi" w:hAnsi="KaiTi" w:hint="eastAsia"/>
          <w:szCs w:val="21"/>
        </w:rPr>
        <w:t>关键词（</w:t>
      </w:r>
      <w:r>
        <w:rPr>
          <w:rFonts w:ascii="KaiTi" w:eastAsia="KaiTi" w:hAnsi="KaiTi"/>
          <w:szCs w:val="21"/>
        </w:rPr>
        <w:t>K</w:t>
      </w:r>
      <w:r>
        <w:rPr>
          <w:rFonts w:ascii="KaiTi" w:eastAsia="KaiTi" w:hAnsi="KaiTi" w:hint="eastAsia"/>
          <w:szCs w:val="21"/>
        </w:rPr>
        <w:t>ey</w:t>
      </w:r>
      <w:r>
        <w:rPr>
          <w:rFonts w:ascii="KaiTi" w:eastAsia="KaiTi" w:hAnsi="KaiTi"/>
          <w:szCs w:val="21"/>
        </w:rPr>
        <w:t xml:space="preserve"> W</w:t>
      </w:r>
      <w:r>
        <w:rPr>
          <w:rFonts w:ascii="KaiTi" w:eastAsia="KaiTi" w:hAnsi="KaiTi" w:hint="eastAsia"/>
          <w:szCs w:val="21"/>
        </w:rPr>
        <w:t>ord）：机器学习，人工智能，数据库，云计算</w:t>
      </w:r>
    </w:p>
    <w:p w14:paraId="6753B629" w14:textId="096BB153" w:rsidR="008858C5" w:rsidRDefault="008858C5" w:rsidP="00137CF9">
      <w:pPr>
        <w:jc w:val="left"/>
        <w:rPr>
          <w:rFonts w:ascii="KaiTi" w:eastAsia="KaiTi" w:hAnsi="KaiTi"/>
          <w:szCs w:val="21"/>
        </w:rPr>
      </w:pPr>
    </w:p>
    <w:p w14:paraId="037E7607" w14:textId="07202A6E" w:rsidR="008858C5" w:rsidRDefault="008858C5" w:rsidP="00137CF9">
      <w:pPr>
        <w:jc w:val="left"/>
        <w:rPr>
          <w:rFonts w:ascii="宋体" w:eastAsia="宋体" w:hAnsi="宋体"/>
          <w:szCs w:val="21"/>
        </w:rPr>
      </w:pPr>
      <w:r>
        <w:rPr>
          <w:rFonts w:ascii="KaiTi" w:eastAsia="KaiTi" w:hAnsi="KaiTi"/>
          <w:szCs w:val="21"/>
        </w:rPr>
        <w:tab/>
      </w:r>
      <w:r>
        <w:rPr>
          <w:rFonts w:ascii="宋体" w:eastAsia="宋体" w:hAnsi="宋体" w:hint="eastAsia"/>
          <w:szCs w:val="21"/>
        </w:rPr>
        <w:t>当今社会，</w:t>
      </w:r>
      <w:r w:rsidRPr="008858C5">
        <w:rPr>
          <w:rFonts w:ascii="宋体" w:eastAsia="宋体" w:hAnsi="宋体" w:hint="eastAsia"/>
          <w:szCs w:val="21"/>
        </w:rPr>
        <w:t>机器学习</w:t>
      </w:r>
      <w:r>
        <w:rPr>
          <w:rFonts w:ascii="宋体" w:eastAsia="宋体" w:hAnsi="宋体" w:hint="eastAsia"/>
          <w:szCs w:val="21"/>
        </w:rPr>
        <w:t>已经从过去的高高在上变成现今的家喻户晓，越来越多的人对机器学习感兴趣、认为它能改变人类的未来；同时又有一些对机器学习有所研究的人对此抱有消极态度。那么，究竟什么是机器学习</w:t>
      </w:r>
      <w:r w:rsidR="0037052B">
        <w:rPr>
          <w:rFonts w:ascii="宋体" w:eastAsia="宋体" w:hAnsi="宋体" w:hint="eastAsia"/>
          <w:szCs w:val="21"/>
        </w:rPr>
        <w:t>，它又对我们的生活有着什么样的影响呢。</w:t>
      </w:r>
    </w:p>
    <w:p w14:paraId="78086718" w14:textId="68C801A9" w:rsidR="0037052B" w:rsidRDefault="0037052B" w:rsidP="00137CF9">
      <w:pPr>
        <w:jc w:val="left"/>
        <w:rPr>
          <w:rFonts w:ascii="宋体" w:eastAsia="宋体" w:hAnsi="宋体"/>
          <w:szCs w:val="21"/>
        </w:rPr>
      </w:pPr>
      <w:r>
        <w:rPr>
          <w:rFonts w:ascii="宋体" w:eastAsia="宋体" w:hAnsi="宋体"/>
          <w:szCs w:val="21"/>
        </w:rPr>
        <w:tab/>
      </w:r>
      <w:r>
        <w:rPr>
          <w:rFonts w:ascii="宋体" w:eastAsia="宋体" w:hAnsi="宋体" w:hint="eastAsia"/>
          <w:szCs w:val="21"/>
        </w:rPr>
        <w:t>本文将从教育</w:t>
      </w:r>
      <w:r w:rsidR="00CA2DF7">
        <w:rPr>
          <w:rFonts w:ascii="宋体" w:eastAsia="宋体" w:hAnsi="宋体" w:hint="eastAsia"/>
          <w:szCs w:val="21"/>
        </w:rPr>
        <w:t>和网络安全两</w:t>
      </w:r>
      <w:r>
        <w:rPr>
          <w:rFonts w:ascii="宋体" w:eastAsia="宋体" w:hAnsi="宋体" w:hint="eastAsia"/>
          <w:szCs w:val="21"/>
        </w:rPr>
        <w:t>方面来阐述机器学习的影响。</w:t>
      </w:r>
    </w:p>
    <w:p w14:paraId="701A2D17" w14:textId="3740C2A4" w:rsidR="0037052B" w:rsidRDefault="0037052B" w:rsidP="00137CF9">
      <w:pPr>
        <w:jc w:val="left"/>
        <w:rPr>
          <w:rFonts w:ascii="宋体" w:eastAsia="宋体" w:hAnsi="宋体"/>
          <w:szCs w:val="21"/>
        </w:rPr>
      </w:pPr>
    </w:p>
    <w:p w14:paraId="4A77EE03" w14:textId="3CB958DE" w:rsidR="0037052B" w:rsidRDefault="007B3273" w:rsidP="007B3273">
      <w:pPr>
        <w:ind w:firstLine="420"/>
        <w:jc w:val="left"/>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Pr>
          <w:rFonts w:ascii="宋体" w:eastAsia="宋体" w:hAnsi="宋体" w:hint="eastAsia"/>
          <w:sz w:val="28"/>
          <w:szCs w:val="28"/>
        </w:rPr>
        <w:t>机器学习对教育领域的影响</w:t>
      </w:r>
    </w:p>
    <w:p w14:paraId="3F1723FE" w14:textId="3D8882A4" w:rsidR="007F4C5E" w:rsidRPr="00266799" w:rsidRDefault="007B3273" w:rsidP="00266799">
      <w:pPr>
        <w:ind w:firstLine="420"/>
        <w:jc w:val="left"/>
        <w:rPr>
          <w:rFonts w:ascii="宋体" w:eastAsia="宋体" w:hAnsi="宋体" w:hint="eastAsia"/>
          <w:szCs w:val="21"/>
        </w:rPr>
      </w:pPr>
      <w:r>
        <w:rPr>
          <w:rFonts w:ascii="宋体" w:eastAsia="宋体" w:hAnsi="宋体" w:hint="eastAsia"/>
          <w:szCs w:val="21"/>
        </w:rPr>
        <w:t>机器学习很明显是使教育智能化，改变传统的教育方式，提高学习效率和各级领导和师生的对应关系，使教育变得更加开阔、透明、效率。</w:t>
      </w:r>
    </w:p>
    <w:p w14:paraId="76A11370" w14:textId="186AA2A1" w:rsidR="007B3273" w:rsidRPr="0008690F" w:rsidRDefault="0008690F" w:rsidP="0008690F">
      <w:pPr>
        <w:jc w:val="left"/>
        <w:rPr>
          <w:rFonts w:ascii="黑体" w:eastAsia="黑体" w:hAnsi="黑体"/>
          <w:szCs w:val="21"/>
        </w:rPr>
      </w:pPr>
      <w:r>
        <w:rPr>
          <w:rFonts w:ascii="宋体" w:eastAsia="宋体" w:hAnsi="宋体"/>
          <w:szCs w:val="21"/>
        </w:rPr>
        <w:tab/>
      </w:r>
      <w:r w:rsidRPr="007B3273">
        <w:rPr>
          <w:rFonts w:ascii="宋体" w:eastAsia="宋体" w:hAnsi="宋体" w:hint="eastAsia"/>
          <w:szCs w:val="21"/>
        </w:rPr>
        <w:t>传统的高校课程教学主要关注学生理论知识学习，虽然学生理论基础较为扎实</w:t>
      </w:r>
      <w:r>
        <w:rPr>
          <w:rFonts w:ascii="宋体" w:eastAsia="宋体" w:hAnsi="宋体" w:hint="eastAsia"/>
          <w:szCs w:val="21"/>
        </w:rPr>
        <w:t>，</w:t>
      </w:r>
      <w:r w:rsidRPr="007B3273">
        <w:rPr>
          <w:rFonts w:ascii="宋体" w:eastAsia="宋体" w:hAnsi="宋体" w:hint="eastAsia"/>
          <w:szCs w:val="21"/>
        </w:rPr>
        <w:t>但</w:t>
      </w:r>
      <w:r>
        <w:rPr>
          <w:rFonts w:ascii="宋体" w:eastAsia="宋体" w:hAnsi="宋体" w:hint="eastAsia"/>
          <w:szCs w:val="21"/>
        </w:rPr>
        <w:t>是</w:t>
      </w:r>
      <w:r w:rsidRPr="007B3273">
        <w:rPr>
          <w:rFonts w:ascii="宋体" w:eastAsia="宋体" w:hAnsi="宋体" w:hint="eastAsia"/>
          <w:szCs w:val="21"/>
        </w:rPr>
        <w:t>实践能力比较薄弱，不适应新的新形势下的产业对人才需求。新的形势下高校需要更加深入了解产业需求，突出教书育人与实践更加紧密结合，</w:t>
      </w:r>
      <w:r>
        <w:rPr>
          <w:rFonts w:ascii="宋体" w:eastAsia="宋体" w:hAnsi="宋体" w:hint="eastAsia"/>
          <w:szCs w:val="21"/>
        </w:rPr>
        <w:t>学校的学习不应该只停留在表面的书本而应该是围绕国家的产业进行补充扩展，为国家输送人才</w:t>
      </w:r>
      <w:r>
        <w:rPr>
          <w:rFonts w:ascii="黑体" w:eastAsia="黑体" w:hAnsi="黑体" w:hint="eastAsia"/>
          <w:szCs w:val="21"/>
        </w:rPr>
        <w:t>。</w:t>
      </w:r>
    </w:p>
    <w:p w14:paraId="58D251F0" w14:textId="00DF1A9B" w:rsidR="0008690F" w:rsidRDefault="007F4C5E" w:rsidP="007F4C5E">
      <w:pPr>
        <w:jc w:val="left"/>
        <w:rPr>
          <w:rFonts w:ascii="宋体" w:eastAsia="宋体" w:hAnsi="宋体"/>
          <w:szCs w:val="21"/>
        </w:rPr>
      </w:pPr>
      <w:r>
        <w:rPr>
          <w:rFonts w:ascii="宋体" w:eastAsia="宋体" w:hAnsi="宋体"/>
          <w:szCs w:val="21"/>
        </w:rPr>
        <w:tab/>
      </w:r>
      <w:r w:rsidR="0008690F" w:rsidRPr="0008690F">
        <w:rPr>
          <w:rFonts w:ascii="宋体" w:eastAsia="宋体" w:hAnsi="宋体" w:hint="eastAsia"/>
          <w:szCs w:val="21"/>
        </w:rPr>
        <w:t>课程理论教学部分既强调理解经典算法，又注重引入最新理论成果</w:t>
      </w:r>
      <w:r w:rsidR="0008690F">
        <w:rPr>
          <w:rFonts w:ascii="宋体" w:eastAsia="宋体" w:hAnsi="宋体" w:hint="eastAsia"/>
          <w:szCs w:val="21"/>
        </w:rPr>
        <w:t>。在工科的基础课程中，高数、线性代数、概率论等均是非常重要的基础课程，也是机器学习的</w:t>
      </w:r>
      <w:r>
        <w:rPr>
          <w:rFonts w:ascii="宋体" w:eastAsia="宋体" w:hAnsi="宋体" w:hint="eastAsia"/>
          <w:szCs w:val="21"/>
        </w:rPr>
        <w:t>基本功。如果学生在这方面得过且过、不求甚解只求不挂，那么对未来的机器学习领域的研究必然是相当的吃力。同时，更要注重创新、与时俱进，很多高校抱着数年如一的老教材和P</w:t>
      </w:r>
      <w:r>
        <w:rPr>
          <w:rFonts w:ascii="宋体" w:eastAsia="宋体" w:hAnsi="宋体"/>
          <w:szCs w:val="21"/>
        </w:rPr>
        <w:t>PT</w:t>
      </w:r>
      <w:r>
        <w:rPr>
          <w:rFonts w:ascii="宋体" w:eastAsia="宋体" w:hAnsi="宋体" w:hint="eastAsia"/>
          <w:szCs w:val="21"/>
        </w:rPr>
        <w:t>反复授课，或者是换汤不换药地换个封皮，这使得课程相当地乏味无聊。如果能够加入一些新的元素，结合目前的社会发展状况进行合理的拓展，对于教学质量无疑是极大的提升。</w:t>
      </w:r>
    </w:p>
    <w:p w14:paraId="0A0C5752" w14:textId="7EB9D6CD" w:rsidR="007F4C5E" w:rsidRDefault="007F4C5E" w:rsidP="007F4C5E">
      <w:pPr>
        <w:jc w:val="left"/>
        <w:rPr>
          <w:rFonts w:ascii="宋体" w:eastAsia="宋体" w:hAnsi="宋体"/>
          <w:szCs w:val="21"/>
        </w:rPr>
      </w:pPr>
      <w:r>
        <w:rPr>
          <w:rFonts w:ascii="宋体" w:eastAsia="宋体" w:hAnsi="宋体"/>
          <w:szCs w:val="21"/>
        </w:rPr>
        <w:tab/>
      </w:r>
      <w:r w:rsidRPr="007F4C5E">
        <w:rPr>
          <w:rFonts w:ascii="宋体" w:eastAsia="宋体" w:hAnsi="宋体" w:hint="eastAsia"/>
          <w:szCs w:val="21"/>
        </w:rPr>
        <w:t>课程实践教学部分既强调解决问题能力，又注重方法优化</w:t>
      </w:r>
      <w:r>
        <w:rPr>
          <w:rFonts w:ascii="宋体" w:eastAsia="宋体" w:hAnsi="宋体" w:hint="eastAsia"/>
          <w:szCs w:val="21"/>
        </w:rPr>
        <w:t>。</w:t>
      </w:r>
      <w:r w:rsidRPr="007F4C5E">
        <w:rPr>
          <w:rFonts w:ascii="宋体" w:eastAsia="宋体" w:hAnsi="宋体" w:hint="eastAsia"/>
          <w:szCs w:val="21"/>
        </w:rPr>
        <w:t>在现有课程教学中，多数教学强调使用现有的程序解决面临的实际问题，往往忽视学生编程能力提升和方法的优化。而当面临新的问题，无法直接利用现有方法直接解决，或者利用现有方法解决问题时得不到理想结果时，常常无计可施。课程建设和改革需要积极探索提升学生编程能力和优化水平。</w:t>
      </w:r>
      <w:r>
        <w:rPr>
          <w:rFonts w:ascii="宋体" w:eastAsia="宋体" w:hAnsi="宋体" w:hint="eastAsia"/>
          <w:szCs w:val="21"/>
        </w:rPr>
        <w:t>如今网络上有如此多的开源代码，可以帮助学生学习，但很多人往往不知道该怎样检索和使用，再加上国内搜索软件的糟糕，无异于黄钟毁弃瓦釜雷鸣。</w:t>
      </w:r>
    </w:p>
    <w:p w14:paraId="3A728164" w14:textId="1BD6D15C" w:rsidR="007F4C5E" w:rsidRDefault="007F4C5E" w:rsidP="002A36F9">
      <w:pPr>
        <w:jc w:val="left"/>
        <w:rPr>
          <w:rFonts w:ascii="宋体" w:eastAsia="宋体" w:hAnsi="宋体"/>
          <w:szCs w:val="21"/>
        </w:rPr>
      </w:pPr>
      <w:r>
        <w:rPr>
          <w:rFonts w:ascii="宋体" w:eastAsia="宋体" w:hAnsi="宋体"/>
          <w:szCs w:val="21"/>
        </w:rPr>
        <w:tab/>
      </w:r>
      <w:r w:rsidRPr="007F4C5E">
        <w:rPr>
          <w:rFonts w:ascii="宋体" w:eastAsia="宋体" w:hAnsi="宋体" w:hint="eastAsia"/>
          <w:szCs w:val="21"/>
        </w:rPr>
        <w:t>课程建设突出产学融合新特征，体现创新型人才培养新目标</w:t>
      </w:r>
      <w:r>
        <w:rPr>
          <w:rFonts w:ascii="宋体" w:eastAsia="宋体" w:hAnsi="宋体" w:hint="eastAsia"/>
          <w:szCs w:val="21"/>
        </w:rPr>
        <w:t>。</w:t>
      </w:r>
      <w:r w:rsidR="002A36F9" w:rsidRPr="002A36F9">
        <w:rPr>
          <w:rFonts w:ascii="宋体" w:eastAsia="宋体" w:hAnsi="宋体" w:hint="eastAsia"/>
          <w:szCs w:val="21"/>
        </w:rPr>
        <w:t>课程的教学大纲、教学资源、教学过程和教学质量反馈构成了一套动态闭环更新的教学过程，产学融合则能够在此过程中帮助有效提升课程整体质量。其中教学资源建设与完善需要与企业密切合作，通过委托研究、合作开发等形</w:t>
      </w:r>
      <w:r w:rsidR="002A36F9">
        <w:rPr>
          <w:rFonts w:ascii="宋体" w:eastAsia="宋体" w:hAnsi="宋体" w:hint="eastAsia"/>
          <w:szCs w:val="21"/>
        </w:rPr>
        <w:t>式加强合作。</w:t>
      </w:r>
      <w:r w:rsidR="002A36F9" w:rsidRPr="002A36F9">
        <w:rPr>
          <w:rFonts w:ascii="宋体" w:eastAsia="宋体" w:hAnsi="宋体" w:hint="eastAsia"/>
          <w:szCs w:val="21"/>
        </w:rPr>
        <w:t>面对快速发展的人工智能相关科技，产业需求也在不断提升，需要与企业互动交流，依据最新技术需求与技术革新，对课程的教学目标、教学大纲等进行修订，并通过完善教学资源和教学过程，实现产学融合的新型课程构建。</w:t>
      </w:r>
    </w:p>
    <w:p w14:paraId="1B2A7D15" w14:textId="480D4D1E" w:rsidR="002A36F9" w:rsidRDefault="002A36F9" w:rsidP="002A36F9">
      <w:pPr>
        <w:jc w:val="left"/>
        <w:rPr>
          <w:rFonts w:ascii="宋体" w:eastAsia="宋体" w:hAnsi="宋体"/>
          <w:szCs w:val="21"/>
        </w:rPr>
      </w:pPr>
    </w:p>
    <w:p w14:paraId="0B0849B1" w14:textId="33368F7E" w:rsidR="002A36F9" w:rsidRPr="00266799" w:rsidRDefault="002A36F9" w:rsidP="002A36F9">
      <w:pPr>
        <w:ind w:left="420"/>
        <w:jc w:val="left"/>
        <w:rPr>
          <w:rFonts w:ascii="宋体" w:eastAsia="宋体" w:hAnsi="宋体"/>
          <w:sz w:val="28"/>
          <w:szCs w:val="28"/>
        </w:rPr>
      </w:pPr>
      <w:r w:rsidRPr="00266799">
        <w:rPr>
          <w:rFonts w:ascii="宋体" w:eastAsia="宋体" w:hAnsi="宋体" w:hint="eastAsia"/>
          <w:sz w:val="28"/>
          <w:szCs w:val="28"/>
        </w:rPr>
        <w:t>2机器学习在安全检测的应用</w:t>
      </w:r>
    </w:p>
    <w:p w14:paraId="7396B53F" w14:textId="3E6D636D" w:rsidR="002A36F9" w:rsidRPr="002A36F9" w:rsidRDefault="00CA2DF7" w:rsidP="002A36F9">
      <w:pPr>
        <w:ind w:left="420"/>
        <w:jc w:val="left"/>
        <w:rPr>
          <w:rFonts w:ascii="宋体" w:eastAsia="宋体" w:hAnsi="宋体"/>
          <w:szCs w:val="21"/>
        </w:rPr>
      </w:pPr>
      <w:r>
        <w:rPr>
          <w:rFonts w:ascii="宋体" w:eastAsia="宋体" w:hAnsi="宋体"/>
          <w:szCs w:val="21"/>
        </w:rPr>
        <w:tab/>
      </w:r>
      <w:r w:rsidR="002A36F9" w:rsidRPr="002A36F9">
        <w:rPr>
          <w:rFonts w:ascii="宋体" w:eastAsia="宋体" w:hAnsi="宋体" w:hint="eastAsia"/>
          <w:szCs w:val="21"/>
        </w:rPr>
        <w:t>软件定义光网络</w:t>
      </w:r>
      <w:r w:rsidR="002A36F9" w:rsidRPr="002A36F9">
        <w:rPr>
          <w:rFonts w:ascii="宋体" w:eastAsia="宋体" w:hAnsi="宋体"/>
          <w:szCs w:val="21"/>
        </w:rPr>
        <w:t xml:space="preserve">(Software Defined Optical </w:t>
      </w:r>
      <w:proofErr w:type="spellStart"/>
      <w:r w:rsidR="002A36F9" w:rsidRPr="002A36F9">
        <w:rPr>
          <w:rFonts w:ascii="宋体" w:eastAsia="宋体" w:hAnsi="宋体"/>
          <w:szCs w:val="21"/>
        </w:rPr>
        <w:t>Networks,SDON</w:t>
      </w:r>
      <w:proofErr w:type="spellEnd"/>
      <w:r w:rsidR="002A36F9" w:rsidRPr="002A36F9">
        <w:rPr>
          <w:rFonts w:ascii="宋体" w:eastAsia="宋体" w:hAnsi="宋体"/>
          <w:szCs w:val="21"/>
        </w:rPr>
        <w:t>)是将软件定义网络的概念和技术应</w:t>
      </w:r>
      <w:r w:rsidR="002A36F9" w:rsidRPr="002A36F9">
        <w:rPr>
          <w:rFonts w:ascii="宋体" w:eastAsia="宋体" w:hAnsi="宋体"/>
          <w:szCs w:val="21"/>
        </w:rPr>
        <w:lastRenderedPageBreak/>
        <w:t>用于光网络的一</w:t>
      </w:r>
      <w:r w:rsidR="002A36F9">
        <w:rPr>
          <w:rFonts w:ascii="宋体" w:eastAsia="宋体" w:hAnsi="宋体" w:hint="eastAsia"/>
          <w:szCs w:val="21"/>
        </w:rPr>
        <w:t>种新型网络结构。</w:t>
      </w:r>
      <w:r w:rsidR="002A36F9" w:rsidRPr="002A36F9">
        <w:rPr>
          <w:rFonts w:ascii="宋体" w:eastAsia="宋体" w:hAnsi="宋体"/>
          <w:szCs w:val="21"/>
        </w:rPr>
        <w:t>SDON控制平面构建灵活、开放和智能的光网络体系结构,并通过南向接口及北向接口实现灵活的服务访问</w:t>
      </w:r>
      <w:r w:rsidR="002A36F9" w:rsidRPr="002A36F9">
        <w:rPr>
          <w:rFonts w:ascii="宋体" w:eastAsia="宋体" w:hAnsi="宋体" w:hint="eastAsia"/>
          <w:szCs w:val="21"/>
        </w:rPr>
        <w:t>和硬件控制。但集中式的</w:t>
      </w:r>
      <w:r w:rsidR="002A36F9" w:rsidRPr="002A36F9">
        <w:rPr>
          <w:rFonts w:ascii="宋体" w:eastAsia="宋体" w:hAnsi="宋体"/>
          <w:szCs w:val="21"/>
        </w:rPr>
        <w:t>SDON控制平面在日常应用中可能会受到恶意的攻击或入侵,特别是当受到攻击者劫持时,整个光网络可能会陷入瘫痪</w:t>
      </w:r>
      <w:r w:rsidR="002A36F9">
        <w:rPr>
          <w:rFonts w:ascii="宋体" w:eastAsia="宋体" w:hAnsi="宋体" w:hint="eastAsia"/>
          <w:szCs w:val="21"/>
        </w:rPr>
        <w:t>。如何防止S</w:t>
      </w:r>
      <w:r w:rsidR="002A36F9">
        <w:rPr>
          <w:rFonts w:ascii="宋体" w:eastAsia="宋体" w:hAnsi="宋体"/>
          <w:szCs w:val="21"/>
        </w:rPr>
        <w:t>DON</w:t>
      </w:r>
      <w:r w:rsidR="002A36F9">
        <w:rPr>
          <w:rFonts w:ascii="宋体" w:eastAsia="宋体" w:hAnsi="宋体" w:hint="eastAsia"/>
          <w:szCs w:val="21"/>
        </w:rPr>
        <w:t>收到敌人的攻击就成了非常重要的问题。</w:t>
      </w:r>
    </w:p>
    <w:p w14:paraId="57CC341D" w14:textId="058C156F" w:rsidR="002A36F9" w:rsidRDefault="00CA2DF7" w:rsidP="002A36F9">
      <w:pPr>
        <w:ind w:left="420"/>
        <w:jc w:val="left"/>
        <w:rPr>
          <w:rFonts w:ascii="宋体" w:eastAsia="宋体" w:hAnsi="宋体"/>
          <w:szCs w:val="21"/>
        </w:rPr>
      </w:pPr>
      <w:r>
        <w:rPr>
          <w:rFonts w:ascii="宋体" w:eastAsia="宋体" w:hAnsi="宋体"/>
          <w:szCs w:val="21"/>
        </w:rPr>
        <w:tab/>
      </w:r>
      <w:proofErr w:type="spellStart"/>
      <w:r w:rsidR="002A36F9" w:rsidRPr="002A36F9">
        <w:rPr>
          <w:rFonts w:ascii="宋体" w:eastAsia="宋体" w:hAnsi="宋体"/>
          <w:szCs w:val="21"/>
        </w:rPr>
        <w:t>Chandola</w:t>
      </w:r>
      <w:proofErr w:type="spellEnd"/>
      <w:r w:rsidR="002A36F9" w:rsidRPr="002A36F9">
        <w:rPr>
          <w:rFonts w:ascii="宋体" w:eastAsia="宋体" w:hAnsi="宋体"/>
          <w:szCs w:val="21"/>
        </w:rPr>
        <w:t>等对基于统计学、信息论和机器学习等手段的异常检测分析方法进行了比较,认为机器学习是一种具有发展前途的入侵检测方法;</w:t>
      </w:r>
      <w:proofErr w:type="spellStart"/>
      <w:r w:rsidR="002A36F9" w:rsidRPr="002A36F9">
        <w:rPr>
          <w:rFonts w:ascii="宋体" w:eastAsia="宋体" w:hAnsi="宋体"/>
          <w:szCs w:val="21"/>
        </w:rPr>
        <w:t>Sequeira</w:t>
      </w:r>
      <w:proofErr w:type="spellEnd"/>
      <w:r w:rsidR="002A36F9" w:rsidRPr="002A36F9">
        <w:rPr>
          <w:rFonts w:ascii="宋体" w:eastAsia="宋体" w:hAnsi="宋体"/>
          <w:szCs w:val="21"/>
        </w:rPr>
        <w:t>等提出了一个基于主机数据收集和处理的实时入侵检测</w:t>
      </w:r>
      <w:r w:rsidR="002A36F9">
        <w:rPr>
          <w:rFonts w:ascii="宋体" w:eastAsia="宋体" w:hAnsi="宋体" w:hint="eastAsia"/>
          <w:szCs w:val="21"/>
        </w:rPr>
        <w:t>，</w:t>
      </w:r>
      <w:r w:rsidR="002A36F9" w:rsidRPr="002A36F9">
        <w:rPr>
          <w:rFonts w:ascii="宋体" w:eastAsia="宋体" w:hAnsi="宋体" w:hint="eastAsia"/>
          <w:szCs w:val="21"/>
        </w:rPr>
        <w:t>可以有效识别计算机终端侧伪装者与真实用户之间的区别</w:t>
      </w:r>
      <w:r w:rsidR="002A36F9">
        <w:rPr>
          <w:rFonts w:ascii="宋体" w:eastAsia="宋体" w:hAnsi="宋体" w:hint="eastAsia"/>
          <w:szCs w:val="21"/>
        </w:rPr>
        <w:t>。</w:t>
      </w:r>
      <w:r w:rsidR="006053F0">
        <w:rPr>
          <w:rFonts w:ascii="宋体" w:eastAsia="宋体" w:hAnsi="宋体" w:hint="eastAsia"/>
          <w:szCs w:val="21"/>
        </w:rPr>
        <w:t>可见机器学习对于网络安全方面也有极大的贡献。</w:t>
      </w:r>
    </w:p>
    <w:p w14:paraId="6F719DBC" w14:textId="2124911B" w:rsidR="006053F0" w:rsidRPr="002A36F9" w:rsidRDefault="006053F0" w:rsidP="002A36F9">
      <w:pPr>
        <w:ind w:left="420"/>
        <w:jc w:val="left"/>
        <w:rPr>
          <w:rFonts w:ascii="宋体" w:eastAsia="宋体" w:hAnsi="宋体"/>
          <w:szCs w:val="21"/>
        </w:rPr>
      </w:pPr>
      <w:r>
        <w:rPr>
          <w:rFonts w:ascii="宋体" w:eastAsia="宋体" w:hAnsi="宋体" w:hint="eastAsia"/>
          <w:szCs w:val="21"/>
        </w:rPr>
        <w:t>S</w:t>
      </w:r>
      <w:r>
        <w:rPr>
          <w:rFonts w:ascii="宋体" w:eastAsia="宋体" w:hAnsi="宋体"/>
          <w:szCs w:val="21"/>
        </w:rPr>
        <w:t>DON</w:t>
      </w:r>
      <w:r>
        <w:rPr>
          <w:rFonts w:ascii="宋体" w:eastAsia="宋体" w:hAnsi="宋体" w:hint="eastAsia"/>
          <w:szCs w:val="21"/>
        </w:rPr>
        <w:t>模型</w:t>
      </w:r>
    </w:p>
    <w:p w14:paraId="1612597F" w14:textId="12DF78A7" w:rsidR="002A36F9" w:rsidRDefault="006053F0" w:rsidP="002A36F9">
      <w:pPr>
        <w:ind w:left="420"/>
        <w:jc w:val="left"/>
      </w:pPr>
      <w:r>
        <w:fldChar w:fldCharType="begin"/>
      </w:r>
      <w:r>
        <w:instrText xml:space="preserve"> INCLUDEPICTURE "C:\\Users\\DELL\\AppData\\Roaming\\Tencent\\Users\\807921254\\QQ\\WinTemp\\RichOle\\TCYL~S1D31O(N%)@{X8%UAX.png" \* MERGEFORMATINET </w:instrText>
      </w:r>
      <w:r>
        <w:fldChar w:fldCharType="separate"/>
      </w:r>
      <w:r w:rsidR="00957DE4">
        <w:fldChar w:fldCharType="begin"/>
      </w:r>
      <w:r w:rsidR="00957DE4">
        <w:instrText xml:space="preserve"> </w:instrText>
      </w:r>
      <w:r w:rsidR="00957DE4">
        <w:instrText>INCLUDEPICTURE  "C:\\Users\\DELL\\Desktop\\AppData\\Roaming\\Tencent\\Users\\807921254\\QQ\\WinTemp\\RichOle\\TCYL~S1D31O(N%)@{X</w:instrText>
      </w:r>
      <w:r w:rsidR="00957DE4">
        <w:instrText>8%UAX.png" \* MERGEFORMATINET</w:instrText>
      </w:r>
      <w:r w:rsidR="00957DE4">
        <w:instrText xml:space="preserve"> </w:instrText>
      </w:r>
      <w:r w:rsidR="00957DE4">
        <w:fldChar w:fldCharType="separate"/>
      </w:r>
      <w:r w:rsidR="00266799">
        <w:pict w14:anchorId="46848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71.2pt">
            <v:imagedata r:id="rId8" r:href="rId9"/>
          </v:shape>
        </w:pict>
      </w:r>
      <w:r w:rsidR="00957DE4">
        <w:fldChar w:fldCharType="end"/>
      </w:r>
      <w:r>
        <w:fldChar w:fldCharType="end"/>
      </w:r>
    </w:p>
    <w:p w14:paraId="222448DB" w14:textId="650BB726" w:rsidR="006053F0" w:rsidRDefault="006053F0" w:rsidP="002A36F9">
      <w:pPr>
        <w:ind w:left="420"/>
        <w:jc w:val="left"/>
      </w:pPr>
    </w:p>
    <w:p w14:paraId="0D7E127C" w14:textId="3A8547E3" w:rsidR="006053F0" w:rsidRDefault="006053F0" w:rsidP="002A36F9">
      <w:pPr>
        <w:ind w:left="420"/>
        <w:jc w:val="left"/>
      </w:pPr>
      <w:r>
        <w:rPr>
          <w:rFonts w:hint="eastAsia"/>
        </w:rPr>
        <w:t>S</w:t>
      </w:r>
      <w:r>
        <w:t>ODN</w:t>
      </w:r>
      <w:r>
        <w:rPr>
          <w:rFonts w:hint="eastAsia"/>
        </w:rPr>
        <w:t>的潜在威胁包括：</w:t>
      </w:r>
      <w:r w:rsidRPr="006053F0">
        <w:rPr>
          <w:rFonts w:hint="eastAsia"/>
        </w:rPr>
        <w:t>未经授权的访问</w:t>
      </w:r>
      <w:r>
        <w:rPr>
          <w:rFonts w:hint="eastAsia"/>
        </w:rPr>
        <w:t>、数据泄露、数据修改、Dos、安全策略误用。</w:t>
      </w:r>
    </w:p>
    <w:p w14:paraId="2623B1FF" w14:textId="42705802" w:rsidR="006053F0" w:rsidRDefault="006053F0" w:rsidP="002A36F9">
      <w:pPr>
        <w:ind w:left="420"/>
        <w:jc w:val="left"/>
      </w:pPr>
    </w:p>
    <w:p w14:paraId="4E400E6D" w14:textId="5F599B63" w:rsidR="00CA2DF7" w:rsidRPr="002A36F9" w:rsidRDefault="00CA2DF7" w:rsidP="00CA2DF7">
      <w:pPr>
        <w:ind w:left="420"/>
        <w:jc w:val="left"/>
        <w:rPr>
          <w:rFonts w:ascii="宋体" w:eastAsia="宋体" w:hAnsi="宋体"/>
          <w:szCs w:val="21"/>
        </w:rPr>
      </w:pPr>
      <w:r>
        <w:rPr>
          <w:rFonts w:ascii="宋体" w:eastAsia="宋体" w:hAnsi="宋体"/>
          <w:szCs w:val="21"/>
        </w:rPr>
        <w:tab/>
      </w:r>
      <w:r w:rsidR="006053F0" w:rsidRPr="006053F0">
        <w:rPr>
          <w:rFonts w:ascii="宋体" w:eastAsia="宋体" w:hAnsi="宋体" w:hint="eastAsia"/>
          <w:szCs w:val="21"/>
        </w:rPr>
        <w:t>基于时间序列的异常检测思路是</w:t>
      </w:r>
      <w:r w:rsidR="006053F0" w:rsidRPr="006053F0">
        <w:rPr>
          <w:rFonts w:ascii="宋体" w:eastAsia="宋体" w:hAnsi="宋体"/>
          <w:szCs w:val="21"/>
        </w:rPr>
        <w:t>,通过参考更长时间内数据的总体走势进行长期环比,在短期范围出现频繁操作则被认定为非正常现象,存在入侵行为,对其进行异常检测符合网络安全的预期。入侵者短时间内的创建、修改和删</w:t>
      </w:r>
      <w:r>
        <w:rPr>
          <w:rFonts w:ascii="宋体" w:eastAsia="宋体" w:hAnsi="宋体" w:hint="eastAsia"/>
          <w:szCs w:val="21"/>
        </w:rPr>
        <w:t>除</w:t>
      </w:r>
      <w:r w:rsidRPr="00CA2DF7">
        <w:rPr>
          <w:rFonts w:ascii="宋体" w:eastAsia="宋体" w:hAnsi="宋体" w:hint="eastAsia"/>
          <w:szCs w:val="21"/>
        </w:rPr>
        <w:t>光路操作会对走势造成干扰。大部分情况下都是使用曲线对序列进行拟合</w:t>
      </w:r>
      <w:r w:rsidRPr="00CA2DF7">
        <w:rPr>
          <w:rFonts w:ascii="宋体" w:eastAsia="宋体" w:hAnsi="宋体"/>
          <w:szCs w:val="21"/>
        </w:rPr>
        <w:t>,这样可以清晰呈现变化趋势。若新出现的数据破坏了这种序列的走势,曲线因此不再平滑,即说明该部分出现了异常。</w:t>
      </w:r>
    </w:p>
    <w:p w14:paraId="3C185E8C" w14:textId="0BAB1C67" w:rsidR="00CA2DF7" w:rsidRDefault="00CA2DF7" w:rsidP="00CA2DF7">
      <w:pPr>
        <w:ind w:left="420"/>
        <w:jc w:val="left"/>
        <w:rPr>
          <w:rFonts w:ascii="宋体" w:eastAsia="宋体" w:hAnsi="宋体"/>
          <w:szCs w:val="21"/>
        </w:rPr>
      </w:pPr>
      <w:r>
        <w:rPr>
          <w:rFonts w:ascii="宋体" w:eastAsia="宋体" w:hAnsi="宋体"/>
          <w:szCs w:val="21"/>
        </w:rPr>
        <w:tab/>
      </w:r>
      <w:r w:rsidRPr="00CA2DF7">
        <w:rPr>
          <w:rFonts w:ascii="宋体" w:eastAsia="宋体" w:hAnsi="宋体" w:hint="eastAsia"/>
          <w:szCs w:val="21"/>
        </w:rPr>
        <w:t>对曲线进行拟合有很多方式</w:t>
      </w:r>
      <w:r w:rsidRPr="00CA2DF7">
        <w:rPr>
          <w:rFonts w:ascii="宋体" w:eastAsia="宋体" w:hAnsi="宋体"/>
          <w:szCs w:val="21"/>
        </w:rPr>
        <w:t>,比如滑动平均和回归等。本文使用指数权重移动平均算法来拟合曲线。在EWMA算</w:t>
      </w:r>
      <w:r w:rsidRPr="00CA2DF7">
        <w:rPr>
          <w:rFonts w:ascii="宋体" w:eastAsia="宋体" w:hAnsi="宋体" w:hint="eastAsia"/>
          <w:szCs w:val="21"/>
        </w:rPr>
        <w:t>法中</w:t>
      </w:r>
      <w:r w:rsidRPr="00CA2DF7">
        <w:rPr>
          <w:rFonts w:ascii="宋体" w:eastAsia="宋体" w:hAnsi="宋体"/>
          <w:szCs w:val="21"/>
        </w:rPr>
        <w:t>,下一点的平均值是由上一点的平均值和目前点的实际值修正而来。而对任意一个EWMA值来说,数据的权重是不相同的,更靠近当前值的数据有着更高的权重。得到了平均值之后,就可以基于公式判定之后出现的新数据</w:t>
      </w:r>
      <w:r w:rsidRPr="00CA2DF7">
        <w:rPr>
          <w:rFonts w:ascii="宋体" w:eastAsia="宋体" w:hAnsi="宋体" w:hint="eastAsia"/>
          <w:szCs w:val="21"/>
        </w:rPr>
        <w:t>是否在设定的阈值范围之内</w:t>
      </w:r>
      <w:r w:rsidRPr="00CA2DF7">
        <w:rPr>
          <w:rFonts w:ascii="宋体" w:eastAsia="宋体" w:hAnsi="宋体"/>
          <w:szCs w:val="21"/>
        </w:rPr>
        <w:t>,即通过与实际值进行比较,判定新数据是否超出了该范围以决定是否判断为入侵。</w:t>
      </w:r>
    </w:p>
    <w:p w14:paraId="32FA5164" w14:textId="0F085334" w:rsidR="00CA2DF7" w:rsidRDefault="00CA2DF7" w:rsidP="00CA2DF7">
      <w:pPr>
        <w:ind w:left="420"/>
        <w:jc w:val="left"/>
        <w:rPr>
          <w:rFonts w:ascii="宋体" w:eastAsia="宋体" w:hAnsi="宋体"/>
          <w:szCs w:val="21"/>
        </w:rPr>
      </w:pPr>
      <w:r w:rsidRPr="00CA2DF7">
        <w:rPr>
          <w:rFonts w:ascii="宋体" w:eastAsia="宋体" w:hAnsi="宋体"/>
          <w:szCs w:val="21"/>
        </w:rPr>
        <w:t>EWMA 算法的表达式为</w:t>
      </w:r>
    </w:p>
    <w:p w14:paraId="4D6CAE22" w14:textId="5B296D79" w:rsidR="00CA2DF7" w:rsidRPr="002A36F9" w:rsidRDefault="00CA2DF7" w:rsidP="00CA2DF7">
      <w:pPr>
        <w:ind w:left="420"/>
        <w:jc w:val="left"/>
        <w:rPr>
          <w:rFonts w:ascii="宋体" w:eastAsia="宋体" w:hAnsi="宋体"/>
          <w:szCs w:val="21"/>
        </w:rPr>
      </w:pPr>
      <w:r>
        <w:tab/>
      </w:r>
      <w:r>
        <w:tab/>
      </w:r>
      <w:r>
        <w:tab/>
      </w:r>
      <w:r>
        <w:tab/>
      </w:r>
      <w:r>
        <w:tab/>
      </w:r>
      <w:r>
        <w:fldChar w:fldCharType="begin"/>
      </w:r>
      <w:r>
        <w:instrText xml:space="preserve"> INCLUDEPICTURE "C:\\Users\\DELL\\AppData\\Roaming\\Tencent\\Users\\807921254\\QQ\\WinTemp\\RichOle\\D`O$JN_J_P1FDPK2)EWCU{I.png" \* MERGEFORMATINET </w:instrText>
      </w:r>
      <w:r>
        <w:fldChar w:fldCharType="separate"/>
      </w:r>
      <w:r w:rsidR="00957DE4">
        <w:fldChar w:fldCharType="begin"/>
      </w:r>
      <w:r w:rsidR="00957DE4">
        <w:instrText xml:space="preserve"> </w:instrText>
      </w:r>
      <w:r w:rsidR="00957DE4">
        <w:instrText>INCLUDEPICTURE  "C:\\Users\\DELL\\Desktop\\AppData\\Roaming\\Tencent\\Users\\807921254\\QQ\\WinTemp\\RichOle\\D`O$JN_J_P1FDPK2)EWCU{I.png" \* MERGEFORMATINET</w:instrText>
      </w:r>
      <w:r w:rsidR="00957DE4">
        <w:instrText xml:space="preserve"> </w:instrText>
      </w:r>
      <w:r w:rsidR="00957DE4">
        <w:fldChar w:fldCharType="separate"/>
      </w:r>
      <w:r w:rsidR="00266799">
        <w:pict w14:anchorId="5B53A791">
          <v:shape id="_x0000_i1026" type="#_x0000_t75" alt="" style="width:178.2pt;height:32.4pt">
            <v:imagedata r:id="rId10" r:href="rId11"/>
          </v:shape>
        </w:pict>
      </w:r>
      <w:r w:rsidR="00957DE4">
        <w:fldChar w:fldCharType="end"/>
      </w:r>
      <w:r>
        <w:fldChar w:fldCharType="end"/>
      </w:r>
    </w:p>
    <w:p w14:paraId="06CD7F18" w14:textId="169771DC" w:rsidR="00CA2DF7" w:rsidRDefault="00CA2DF7" w:rsidP="00CA2DF7">
      <w:pPr>
        <w:ind w:left="420"/>
        <w:jc w:val="left"/>
        <w:rPr>
          <w:rFonts w:ascii="宋体" w:eastAsia="宋体" w:hAnsi="宋体"/>
          <w:szCs w:val="21"/>
        </w:rPr>
      </w:pPr>
      <w:r w:rsidRPr="00CA2DF7">
        <w:rPr>
          <w:rFonts w:ascii="宋体" w:eastAsia="宋体" w:hAnsi="宋体" w:hint="eastAsia"/>
          <w:szCs w:val="21"/>
        </w:rPr>
        <w:lastRenderedPageBreak/>
        <w:t>式中</w:t>
      </w:r>
      <w:r w:rsidRPr="00CA2DF7">
        <w:rPr>
          <w:rFonts w:ascii="宋体" w:eastAsia="宋体" w:hAnsi="宋体"/>
          <w:szCs w:val="21"/>
        </w:rPr>
        <w:t>:</w:t>
      </w:r>
      <w:proofErr w:type="spellStart"/>
      <w:r w:rsidRPr="00CA2DF7">
        <w:rPr>
          <w:rFonts w:ascii="宋体" w:eastAsia="宋体" w:hAnsi="宋体"/>
          <w:szCs w:val="21"/>
        </w:rPr>
        <w:t>vt</w:t>
      </w:r>
      <w:proofErr w:type="spellEnd"/>
      <w:r w:rsidRPr="00CA2DF7">
        <w:rPr>
          <w:rFonts w:ascii="宋体" w:eastAsia="宋体" w:hAnsi="宋体"/>
          <w:szCs w:val="21"/>
        </w:rPr>
        <w:t>为t时刻 的EWMA值;系数β为加权下降的速率,该系数变小意味着下降的速度变快,在数学中一般会以</w:t>
      </w:r>
      <w:r w:rsidRPr="00CA2DF7">
        <w:rPr>
          <w:rFonts w:ascii="宋体" w:eastAsia="宋体" w:hAnsi="宋体" w:hint="eastAsia"/>
          <w:szCs w:val="21"/>
        </w:rPr>
        <w:t>作为一个临界值</w:t>
      </w:r>
      <w:r w:rsidRPr="00CA2DF7">
        <w:rPr>
          <w:rFonts w:ascii="宋体" w:eastAsia="宋体" w:hAnsi="宋体"/>
          <w:szCs w:val="21"/>
        </w:rPr>
        <w:t>,小于该值的加权系数值不作考虑;</w:t>
      </w:r>
      <w:proofErr w:type="spellStart"/>
      <w:r w:rsidRPr="00CA2DF7">
        <w:rPr>
          <w:rFonts w:ascii="宋体" w:eastAsia="宋体" w:hAnsi="宋体"/>
          <w:szCs w:val="21"/>
        </w:rPr>
        <w:t>θt</w:t>
      </w:r>
      <w:proofErr w:type="spellEnd"/>
      <w:r w:rsidRPr="00CA2DF7">
        <w:rPr>
          <w:rFonts w:ascii="宋体" w:eastAsia="宋体" w:hAnsi="宋体"/>
          <w:szCs w:val="21"/>
        </w:rPr>
        <w:t>为时刻t的流量实际数值</w:t>
      </w:r>
      <w:r>
        <w:rPr>
          <w:rFonts w:ascii="宋体" w:eastAsia="宋体" w:hAnsi="宋体" w:hint="eastAsia"/>
          <w:szCs w:val="21"/>
        </w:rPr>
        <w:t>，此时表达式应为</w:t>
      </w:r>
    </w:p>
    <w:p w14:paraId="4AF7B134" w14:textId="230A6421" w:rsidR="00CA2DF7" w:rsidRPr="00CA2DF7" w:rsidRDefault="00CA2DF7" w:rsidP="00CA2DF7">
      <w:pPr>
        <w:ind w:left="420"/>
        <w:jc w:val="left"/>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fldChar w:fldCharType="begin"/>
      </w:r>
      <w:r>
        <w:instrText xml:space="preserve"> INCLUDEPICTURE "C:\\Users\\DELL\\AppData\\Roaming\\Tencent\\Users\\807921254\\QQ\\WinTemp\\RichOle\\FP$D0`@D1YX6HNFZCM8`NIG.png" \* MERGEFORMATINET </w:instrText>
      </w:r>
      <w:r>
        <w:fldChar w:fldCharType="separate"/>
      </w:r>
      <w:r w:rsidR="00957DE4">
        <w:fldChar w:fldCharType="begin"/>
      </w:r>
      <w:r w:rsidR="00957DE4">
        <w:instrText xml:space="preserve"> </w:instrText>
      </w:r>
      <w:r w:rsidR="00957DE4">
        <w:instrText>INCLUDEPICTURE  "C:\\Users\\DELL\\Desktop\\AppData\\Roaming\\Tencent\\Users\\807921254\\QQ\\WinTemp\\RichO</w:instrText>
      </w:r>
      <w:r w:rsidR="00957DE4">
        <w:instrText>le\\FP$D0`@D1YX6HNFZCM8`NIG.png" \* MERGEFORMATINET</w:instrText>
      </w:r>
      <w:r w:rsidR="00957DE4">
        <w:instrText xml:space="preserve"> </w:instrText>
      </w:r>
      <w:r w:rsidR="00957DE4">
        <w:fldChar w:fldCharType="separate"/>
      </w:r>
      <w:r w:rsidR="00266799">
        <w:pict w14:anchorId="726515AE">
          <v:shape id="_x0000_i1027" type="#_x0000_t75" alt="" style="width:224.4pt;height:22.8pt">
            <v:imagedata r:id="rId12" r:href="rId13"/>
          </v:shape>
        </w:pict>
      </w:r>
      <w:r w:rsidR="00957DE4">
        <w:fldChar w:fldCharType="end"/>
      </w:r>
      <w:r>
        <w:fldChar w:fldCharType="end"/>
      </w:r>
    </w:p>
    <w:p w14:paraId="6AED0C6E" w14:textId="37DFB8E4" w:rsidR="006053F0" w:rsidRDefault="006053F0" w:rsidP="00CA2DF7">
      <w:pPr>
        <w:ind w:left="420"/>
        <w:jc w:val="left"/>
        <w:rPr>
          <w:rFonts w:ascii="宋体" w:eastAsia="宋体" w:hAnsi="宋体"/>
          <w:szCs w:val="21"/>
        </w:rPr>
      </w:pPr>
    </w:p>
    <w:p w14:paraId="1CC4DA0C" w14:textId="51FA0488" w:rsidR="00266799" w:rsidRPr="00266799" w:rsidRDefault="00266799" w:rsidP="00CA2DF7">
      <w:pPr>
        <w:ind w:left="420"/>
        <w:jc w:val="left"/>
        <w:rPr>
          <w:rFonts w:ascii="宋体" w:eastAsia="宋体" w:hAnsi="宋体"/>
          <w:sz w:val="28"/>
          <w:szCs w:val="28"/>
        </w:rPr>
      </w:pPr>
      <w:r w:rsidRPr="00266799">
        <w:rPr>
          <w:rFonts w:ascii="宋体" w:eastAsia="宋体" w:hAnsi="宋体"/>
          <w:sz w:val="28"/>
          <w:szCs w:val="28"/>
        </w:rPr>
        <w:t>3</w:t>
      </w:r>
      <w:r w:rsidRPr="00266799">
        <w:rPr>
          <w:rFonts w:ascii="宋体" w:eastAsia="宋体" w:hAnsi="宋体" w:hint="eastAsia"/>
          <w:sz w:val="28"/>
          <w:szCs w:val="28"/>
        </w:rPr>
        <w:t>遗传算法在机器学习中的应用</w:t>
      </w:r>
    </w:p>
    <w:p w14:paraId="0CD9E528" w14:textId="2269C227" w:rsidR="00266799" w:rsidRDefault="00266799" w:rsidP="00CA2DF7">
      <w:pPr>
        <w:ind w:left="420"/>
        <w:jc w:val="left"/>
        <w:rPr>
          <w:rFonts w:ascii="宋体" w:eastAsia="宋体" w:hAnsi="宋体"/>
          <w:szCs w:val="21"/>
        </w:rPr>
      </w:pPr>
      <w:r>
        <w:rPr>
          <w:rFonts w:ascii="宋体" w:eastAsia="宋体" w:hAnsi="宋体"/>
          <w:szCs w:val="21"/>
        </w:rPr>
        <w:tab/>
      </w:r>
      <w:r>
        <w:rPr>
          <w:rFonts w:ascii="宋体" w:eastAsia="宋体" w:hAnsi="宋体" w:hint="eastAsia"/>
          <w:szCs w:val="21"/>
        </w:rPr>
        <w:t>众所周知，算法+数据结构=程序设计。而如今大火的人工智能是不可能离开数据结构和算法这种基础底层的东西，而当机器学习发展到一定程度时又可以反过来推进算法的证明与实现。</w:t>
      </w:r>
    </w:p>
    <w:p w14:paraId="1D4E20DE" w14:textId="4DF8520F" w:rsidR="00266799" w:rsidRDefault="00266799" w:rsidP="00CA2DF7">
      <w:pPr>
        <w:ind w:left="420"/>
        <w:jc w:val="left"/>
        <w:rPr>
          <w:rFonts w:ascii="Arial" w:hAnsi="Arial" w:cs="Arial"/>
          <w:sz w:val="22"/>
        </w:rPr>
      </w:pPr>
      <w:r>
        <w:rPr>
          <w:rFonts w:ascii="宋体" w:eastAsia="宋体" w:hAnsi="宋体"/>
          <w:szCs w:val="21"/>
        </w:rPr>
        <w:tab/>
      </w:r>
      <w:r>
        <w:rPr>
          <w:rFonts w:ascii="宋体" w:eastAsia="宋体" w:hAnsi="宋体" w:hint="eastAsia"/>
          <w:szCs w:val="21"/>
        </w:rPr>
        <w:t>遗传算法（</w:t>
      </w:r>
      <w:r w:rsidRPr="00266799">
        <w:rPr>
          <w:rFonts w:ascii="宋体" w:eastAsia="宋体" w:hAnsi="宋体"/>
          <w:szCs w:val="21"/>
        </w:rPr>
        <w:t>Genetic Algorithm</w:t>
      </w:r>
      <w:r>
        <w:rPr>
          <w:rFonts w:ascii="宋体" w:eastAsia="宋体" w:hAnsi="宋体" w:hint="eastAsia"/>
          <w:szCs w:val="21"/>
        </w:rPr>
        <w:t>）是机器学习算法中的基础，也是机器学习的核心。</w:t>
      </w:r>
      <w:r>
        <w:rPr>
          <w:rFonts w:ascii="Arial" w:hAnsi="Arial" w:cs="Arial" w:hint="eastAsia"/>
          <w:sz w:val="22"/>
        </w:rPr>
        <w:t>它</w:t>
      </w:r>
      <w:r>
        <w:rPr>
          <w:rFonts w:ascii="Arial" w:hAnsi="Arial" w:cs="Arial"/>
          <w:sz w:val="22"/>
        </w:rPr>
        <w:t>是一种通过模拟自然界种群进化的随机搜索算法。遗传算法具有良好的全局搜索能力，而且有较强的内在并行性，可以方便地进行分布式计算，加快求解速度。但是遗传算法也存在不足，其局部搜索能力较差，导致单纯的遗传算法比较费时，在进化后期搜索效率较低。</w:t>
      </w:r>
    </w:p>
    <w:p w14:paraId="48919D14" w14:textId="77777777" w:rsidR="00266799" w:rsidRDefault="00266799" w:rsidP="00266799">
      <w:pPr>
        <w:ind w:left="420"/>
        <w:jc w:val="left"/>
        <w:rPr>
          <w:rFonts w:ascii="Arial" w:hAnsi="Arial" w:cs="Arial"/>
          <w:sz w:val="22"/>
        </w:rPr>
      </w:pPr>
      <w:r>
        <w:rPr>
          <w:rFonts w:ascii="Arial" w:hAnsi="Arial" w:cs="Arial"/>
          <w:sz w:val="22"/>
        </w:rPr>
        <w:tab/>
      </w:r>
      <w:r w:rsidRPr="00266799">
        <w:rPr>
          <w:rFonts w:ascii="Arial" w:hAnsi="Arial" w:cs="Arial" w:hint="eastAsia"/>
          <w:sz w:val="22"/>
        </w:rPr>
        <w:t>爬山算法是一种局部择优的方法，采用启发式方法，是对深度优先搜索的一种改进，它利用反馈信息帮助生成解的决策，属于人工智能算法的一种。该方法的局部搜索能力很强，但外卖配送路径优化问题是一种多约束问题，由于爬山算法缺乏对问题的可行空间的全局性采样，所以较容易陷入局部最优解。根据遗传算法和爬山算法各自的不足，把两个算法结合起来，借鉴郎茂祥等</w:t>
      </w:r>
      <w:r w:rsidRPr="00266799">
        <w:rPr>
          <w:rFonts w:ascii="Arial" w:hAnsi="Arial" w:cs="Arial"/>
          <w:sz w:val="22"/>
        </w:rPr>
        <w:t>[10]</w:t>
      </w:r>
      <w:r w:rsidRPr="00266799">
        <w:rPr>
          <w:rFonts w:ascii="Arial" w:hAnsi="Arial" w:cs="Arial"/>
          <w:sz w:val="22"/>
        </w:rPr>
        <w:t>学者的改进方法，在传统的遗传算法操作步骤中加入爬山操作，来提高算法的局部搜索能力和收敛速度。算法策略的如下。</w:t>
      </w:r>
    </w:p>
    <w:p w14:paraId="68B67764" w14:textId="77777777" w:rsidR="00266799" w:rsidRDefault="00266799" w:rsidP="00266799">
      <w:pPr>
        <w:ind w:left="420"/>
        <w:jc w:val="left"/>
        <w:rPr>
          <w:rFonts w:ascii="Arial" w:hAnsi="Arial" w:cs="Arial"/>
          <w:sz w:val="22"/>
        </w:rPr>
      </w:pPr>
      <w:r w:rsidRPr="00266799">
        <w:rPr>
          <w:rFonts w:ascii="Arial" w:hAnsi="Arial" w:cs="Arial"/>
          <w:sz w:val="22"/>
        </w:rPr>
        <w:t>（</w:t>
      </w:r>
      <w:r w:rsidRPr="00266799">
        <w:rPr>
          <w:rFonts w:ascii="Arial" w:hAnsi="Arial" w:cs="Arial"/>
          <w:sz w:val="22"/>
        </w:rPr>
        <w:t>1</w:t>
      </w:r>
      <w:r w:rsidRPr="00266799">
        <w:rPr>
          <w:rFonts w:ascii="Arial" w:hAnsi="Arial" w:cs="Arial"/>
          <w:sz w:val="22"/>
        </w:rPr>
        <w:t>）编码方法：采用自然数的编码方式，用节点的编号进行编码。</w:t>
      </w:r>
    </w:p>
    <w:p w14:paraId="4EB03229" w14:textId="77777777" w:rsidR="00266799" w:rsidRDefault="00266799" w:rsidP="00266799">
      <w:pPr>
        <w:ind w:left="420"/>
        <w:jc w:val="left"/>
        <w:rPr>
          <w:rFonts w:ascii="Arial" w:hAnsi="Arial" w:cs="Arial"/>
          <w:sz w:val="22"/>
        </w:rPr>
      </w:pPr>
      <w:r w:rsidRPr="00266799">
        <w:rPr>
          <w:rFonts w:ascii="Arial" w:hAnsi="Arial" w:cs="Arial"/>
          <w:sz w:val="22"/>
        </w:rPr>
        <w:t>（</w:t>
      </w:r>
      <w:r w:rsidRPr="00266799">
        <w:rPr>
          <w:rFonts w:ascii="Arial" w:hAnsi="Arial" w:cs="Arial"/>
          <w:sz w:val="22"/>
        </w:rPr>
        <w:t>2</w:t>
      </w:r>
      <w:r w:rsidRPr="00266799">
        <w:rPr>
          <w:rFonts w:ascii="Arial" w:hAnsi="Arial" w:cs="Arial"/>
          <w:sz w:val="22"/>
        </w:rPr>
        <w:t>）适应度函数：把目标函数作为适应度评价函数，本文的</w:t>
      </w:r>
      <w:r w:rsidRPr="00266799">
        <w:rPr>
          <w:rFonts w:ascii="Arial" w:hAnsi="Arial" w:cs="Arial"/>
          <w:sz w:val="22"/>
        </w:rPr>
        <w:t>52</w:t>
      </w:r>
      <w:r w:rsidRPr="00266799">
        <w:rPr>
          <w:rFonts w:ascii="Arial" w:hAnsi="Arial" w:cs="Arial" w:hint="eastAsia"/>
          <w:sz w:val="22"/>
        </w:rPr>
        <w:t>目标函数是极小化问题，因此取其倒数用作适应度函数。</w:t>
      </w:r>
    </w:p>
    <w:p w14:paraId="6DC828AF" w14:textId="77777777" w:rsidR="00266799" w:rsidRDefault="00266799" w:rsidP="00266799">
      <w:pPr>
        <w:ind w:left="420"/>
        <w:jc w:val="left"/>
        <w:rPr>
          <w:rFonts w:ascii="Arial" w:hAnsi="Arial" w:cs="Arial"/>
          <w:sz w:val="22"/>
        </w:rPr>
      </w:pPr>
      <w:r w:rsidRPr="00266799">
        <w:rPr>
          <w:rFonts w:ascii="Arial" w:hAnsi="Arial" w:cs="Arial" w:hint="eastAsia"/>
          <w:sz w:val="22"/>
        </w:rPr>
        <w:t>（</w:t>
      </w:r>
      <w:r w:rsidRPr="00266799">
        <w:rPr>
          <w:rFonts w:ascii="Arial" w:hAnsi="Arial" w:cs="Arial"/>
          <w:sz w:val="22"/>
        </w:rPr>
        <w:t>3</w:t>
      </w:r>
      <w:r w:rsidRPr="00266799">
        <w:rPr>
          <w:rFonts w:ascii="Arial" w:hAnsi="Arial" w:cs="Arial"/>
          <w:sz w:val="22"/>
        </w:rPr>
        <w:t>）选择策略：将个体的适应度从大到小排序，选择适应度大的个体和适应</w:t>
      </w:r>
      <w:proofErr w:type="gramStart"/>
      <w:r w:rsidRPr="00266799">
        <w:rPr>
          <w:rFonts w:ascii="Arial" w:hAnsi="Arial" w:cs="Arial"/>
          <w:sz w:val="22"/>
        </w:rPr>
        <w:t>度虽然</w:t>
      </w:r>
      <w:proofErr w:type="gramEnd"/>
      <w:r w:rsidRPr="00266799">
        <w:rPr>
          <w:rFonts w:ascii="Arial" w:hAnsi="Arial" w:cs="Arial"/>
          <w:sz w:val="22"/>
        </w:rPr>
        <w:t>小，但是幸存下来的个体作为父代。</w:t>
      </w:r>
    </w:p>
    <w:p w14:paraId="16375304" w14:textId="77777777" w:rsidR="00266799" w:rsidRDefault="00266799" w:rsidP="00266799">
      <w:pPr>
        <w:ind w:left="420"/>
        <w:jc w:val="left"/>
        <w:rPr>
          <w:rFonts w:ascii="Arial" w:hAnsi="Arial" w:cs="Arial"/>
          <w:sz w:val="22"/>
        </w:rPr>
      </w:pPr>
      <w:r w:rsidRPr="00266799">
        <w:rPr>
          <w:rFonts w:ascii="Arial" w:hAnsi="Arial" w:cs="Arial"/>
          <w:sz w:val="22"/>
        </w:rPr>
        <w:t>（</w:t>
      </w:r>
      <w:r w:rsidRPr="00266799">
        <w:rPr>
          <w:rFonts w:ascii="Arial" w:hAnsi="Arial" w:cs="Arial"/>
          <w:sz w:val="22"/>
        </w:rPr>
        <w:t>4</w:t>
      </w:r>
      <w:r w:rsidRPr="00266799">
        <w:rPr>
          <w:rFonts w:ascii="Arial" w:hAnsi="Arial" w:cs="Arial"/>
          <w:sz w:val="22"/>
        </w:rPr>
        <w:t>）交叉算子：采用</w:t>
      </w:r>
      <w:r w:rsidRPr="00266799">
        <w:rPr>
          <w:rFonts w:ascii="Arial" w:hAnsi="Arial" w:cs="Arial"/>
          <w:sz w:val="22"/>
        </w:rPr>
        <w:t>PMX</w:t>
      </w:r>
      <w:r w:rsidRPr="00266799">
        <w:rPr>
          <w:rFonts w:ascii="Arial" w:hAnsi="Arial" w:cs="Arial"/>
          <w:sz w:val="22"/>
        </w:rPr>
        <w:t>的交叉方法，操作方法为：首先，随机地在一对染色体中选择两个杂交点，如</w:t>
      </w:r>
      <w:r w:rsidRPr="00266799">
        <w:rPr>
          <w:rFonts w:ascii="Arial" w:hAnsi="Arial" w:cs="Arial"/>
          <w:sz w:val="22"/>
        </w:rPr>
        <w:t>P1=0854|7316|92</w:t>
      </w:r>
      <w:r w:rsidRPr="00266799">
        <w:rPr>
          <w:rFonts w:ascii="Arial" w:hAnsi="Arial" w:cs="Arial"/>
          <w:sz w:val="22"/>
        </w:rPr>
        <w:t>，</w:t>
      </w:r>
      <w:r w:rsidRPr="00266799">
        <w:rPr>
          <w:rFonts w:ascii="Arial" w:hAnsi="Arial" w:cs="Arial"/>
          <w:sz w:val="22"/>
        </w:rPr>
        <w:t>P2=0546|9132|87</w:t>
      </w:r>
      <w:r w:rsidRPr="00266799">
        <w:rPr>
          <w:rFonts w:ascii="Arial" w:hAnsi="Arial" w:cs="Arial"/>
          <w:sz w:val="22"/>
        </w:rPr>
        <w:t>，再交换交叉片段，得到</w:t>
      </w:r>
      <w:r w:rsidRPr="00266799">
        <w:rPr>
          <w:rFonts w:ascii="Arial" w:hAnsi="Arial" w:cs="Arial"/>
          <w:sz w:val="22"/>
        </w:rPr>
        <w:t>P1'=0854|9132|92</w:t>
      </w:r>
      <w:r w:rsidRPr="00266799">
        <w:rPr>
          <w:rFonts w:ascii="Arial" w:hAnsi="Arial" w:cs="Arial"/>
          <w:sz w:val="22"/>
        </w:rPr>
        <w:t>，</w:t>
      </w:r>
      <w:r w:rsidRPr="00266799">
        <w:rPr>
          <w:rFonts w:ascii="Arial" w:hAnsi="Arial" w:cs="Arial"/>
          <w:sz w:val="22"/>
        </w:rPr>
        <w:t>P2'=0546|7316|87</w:t>
      </w:r>
      <w:r w:rsidRPr="00266799">
        <w:rPr>
          <w:rFonts w:ascii="Arial" w:hAnsi="Arial" w:cs="Arial"/>
          <w:sz w:val="22"/>
        </w:rPr>
        <w:t>，最后按照映射关系（</w:t>
      </w:r>
      <w:r w:rsidRPr="00266799">
        <w:rPr>
          <w:rFonts w:ascii="Arial" w:hAnsi="Arial" w:cs="Arial"/>
          <w:sz w:val="22"/>
        </w:rPr>
        <w:t>7-9,1-3,2-6</w:t>
      </w:r>
      <w:r w:rsidRPr="00266799">
        <w:rPr>
          <w:rFonts w:ascii="Arial" w:hAnsi="Arial" w:cs="Arial"/>
          <w:sz w:val="22"/>
        </w:rPr>
        <w:t>）进行替换得到子代</w:t>
      </w:r>
      <w:r w:rsidRPr="00266799">
        <w:rPr>
          <w:rFonts w:ascii="Arial" w:hAnsi="Arial" w:cs="Arial"/>
          <w:sz w:val="22"/>
        </w:rPr>
        <w:t>P1''=085913276</w:t>
      </w:r>
      <w:r w:rsidRPr="00266799">
        <w:rPr>
          <w:rFonts w:ascii="Arial" w:hAnsi="Arial" w:cs="Arial"/>
          <w:sz w:val="22"/>
        </w:rPr>
        <w:t>，</w:t>
      </w:r>
      <w:r w:rsidRPr="00266799">
        <w:rPr>
          <w:rFonts w:ascii="Arial" w:hAnsi="Arial" w:cs="Arial"/>
          <w:sz w:val="22"/>
        </w:rPr>
        <w:t>P2''=0542713689</w:t>
      </w:r>
      <w:r w:rsidRPr="00266799">
        <w:rPr>
          <w:rFonts w:ascii="Arial" w:hAnsi="Arial" w:cs="Arial"/>
          <w:sz w:val="22"/>
        </w:rPr>
        <w:t>。</w:t>
      </w:r>
    </w:p>
    <w:p w14:paraId="223D3E05" w14:textId="77777777" w:rsidR="00266799" w:rsidRDefault="00266799" w:rsidP="00266799">
      <w:pPr>
        <w:ind w:left="420"/>
        <w:jc w:val="left"/>
        <w:rPr>
          <w:rFonts w:ascii="Arial" w:hAnsi="Arial" w:cs="Arial"/>
          <w:sz w:val="22"/>
        </w:rPr>
      </w:pPr>
      <w:r w:rsidRPr="00266799">
        <w:rPr>
          <w:rFonts w:ascii="Arial" w:hAnsi="Arial" w:cs="Arial"/>
          <w:sz w:val="22"/>
        </w:rPr>
        <w:t>（</w:t>
      </w:r>
      <w:r w:rsidRPr="00266799">
        <w:rPr>
          <w:rFonts w:ascii="Arial" w:hAnsi="Arial" w:cs="Arial"/>
          <w:sz w:val="22"/>
        </w:rPr>
        <w:t>5</w:t>
      </w:r>
      <w:r w:rsidRPr="00266799">
        <w:rPr>
          <w:rFonts w:ascii="Arial" w:hAnsi="Arial" w:cs="Arial"/>
          <w:sz w:val="22"/>
        </w:rPr>
        <w:t>）变异算子：采用交换基因的方法，随机产生变异的基因位置，对个体的基因进行交换。</w:t>
      </w:r>
    </w:p>
    <w:p w14:paraId="6A2DDEBA" w14:textId="77777777" w:rsidR="00266799" w:rsidRDefault="00266799" w:rsidP="00266799">
      <w:pPr>
        <w:ind w:left="420"/>
        <w:jc w:val="left"/>
        <w:rPr>
          <w:rFonts w:ascii="Arial" w:hAnsi="Arial" w:cs="Arial"/>
          <w:sz w:val="22"/>
        </w:rPr>
      </w:pPr>
      <w:r w:rsidRPr="00266799">
        <w:rPr>
          <w:rFonts w:ascii="Arial" w:hAnsi="Arial" w:cs="Arial"/>
          <w:sz w:val="22"/>
        </w:rPr>
        <w:t>（</w:t>
      </w:r>
      <w:r w:rsidRPr="00266799">
        <w:rPr>
          <w:rFonts w:ascii="Arial" w:hAnsi="Arial" w:cs="Arial"/>
          <w:sz w:val="22"/>
        </w:rPr>
        <w:t>6</w:t>
      </w:r>
      <w:r w:rsidRPr="00266799">
        <w:rPr>
          <w:rFonts w:ascii="Arial" w:hAnsi="Arial" w:cs="Arial"/>
          <w:sz w:val="22"/>
        </w:rPr>
        <w:t>）爬山算子：采用基因换位算子来实现爬山操作</w:t>
      </w:r>
      <w:r w:rsidRPr="00266799">
        <w:rPr>
          <w:rFonts w:ascii="Arial" w:hAnsi="Arial" w:cs="Arial"/>
          <w:sz w:val="22"/>
        </w:rPr>
        <w:t>,</w:t>
      </w:r>
      <w:r w:rsidRPr="00266799">
        <w:rPr>
          <w:rFonts w:ascii="Arial" w:hAnsi="Arial" w:cs="Arial"/>
          <w:sz w:val="22"/>
        </w:rPr>
        <w:t>具体操作为：随机选择染色体中的两个位置，交换该位置上的基因，判断基因交换后的个体</w:t>
      </w:r>
      <w:proofErr w:type="gramStart"/>
      <w:r w:rsidRPr="00266799">
        <w:rPr>
          <w:rFonts w:ascii="Arial" w:hAnsi="Arial" w:cs="Arial"/>
          <w:sz w:val="22"/>
        </w:rPr>
        <w:t>适应值</w:t>
      </w:r>
      <w:proofErr w:type="gramEnd"/>
      <w:r w:rsidRPr="00266799">
        <w:rPr>
          <w:rFonts w:ascii="Arial" w:hAnsi="Arial" w:cs="Arial"/>
          <w:sz w:val="22"/>
        </w:rPr>
        <w:t>是否增加，若增加，则以交换后的个体取代原个体。</w:t>
      </w:r>
    </w:p>
    <w:p w14:paraId="4A70EA1B" w14:textId="7CC686F8" w:rsidR="00266799" w:rsidRDefault="00266799" w:rsidP="00266799">
      <w:pPr>
        <w:ind w:left="420"/>
        <w:jc w:val="left"/>
        <w:rPr>
          <w:rFonts w:ascii="Arial" w:hAnsi="Arial" w:cs="Arial"/>
          <w:sz w:val="22"/>
        </w:rPr>
      </w:pPr>
      <w:r w:rsidRPr="00266799">
        <w:rPr>
          <w:rFonts w:ascii="Arial" w:hAnsi="Arial" w:cs="Arial"/>
          <w:sz w:val="22"/>
        </w:rPr>
        <w:t>（</w:t>
      </w:r>
      <w:r w:rsidRPr="00266799">
        <w:rPr>
          <w:rFonts w:ascii="Arial" w:hAnsi="Arial" w:cs="Arial"/>
          <w:sz w:val="22"/>
        </w:rPr>
        <w:t>7</w:t>
      </w:r>
      <w:r w:rsidRPr="00266799">
        <w:rPr>
          <w:rFonts w:ascii="Arial" w:hAnsi="Arial" w:cs="Arial"/>
          <w:sz w:val="22"/>
        </w:rPr>
        <w:t>）终止条件：运算到指定迭代次数则终止。</w:t>
      </w:r>
    </w:p>
    <w:p w14:paraId="6734CC88" w14:textId="1B099A07" w:rsidR="00266799" w:rsidRDefault="00266799" w:rsidP="00266799">
      <w:pPr>
        <w:ind w:left="420"/>
        <w:jc w:val="left"/>
        <w:rPr>
          <w:rFonts w:ascii="Arial" w:hAnsi="Arial" w:cs="Arial"/>
          <w:sz w:val="22"/>
        </w:rPr>
      </w:pPr>
      <w:r>
        <w:lastRenderedPageBreak/>
        <w:fldChar w:fldCharType="begin"/>
      </w:r>
      <w:r>
        <w:instrText xml:space="preserve"> INCLUDEPICTURE "C:\\Users\\DELL\\Documents\\Tencent Files\\807921254\\Image\\C2C\\3PL4)6)BL)`~]]TMV@HP79J.png" \* MERGEFORMATINET </w:instrText>
      </w:r>
      <w:r>
        <w:fldChar w:fldCharType="separate"/>
      </w:r>
      <w:r>
        <w:pict w14:anchorId="0A0D3559">
          <v:shape id="_x0000_i1028" type="#_x0000_t75" alt="" style="width:258.6pt;height:448.8pt">
            <v:imagedata r:id="rId14" r:href="rId15"/>
          </v:shape>
        </w:pict>
      </w:r>
      <w:r>
        <w:fldChar w:fldCharType="end"/>
      </w:r>
    </w:p>
    <w:p w14:paraId="1D8D4B75" w14:textId="5094792E" w:rsidR="00266799" w:rsidRDefault="00266799" w:rsidP="00266799">
      <w:pPr>
        <w:ind w:left="420"/>
        <w:jc w:val="left"/>
        <w:rPr>
          <w:rFonts w:ascii="Arial" w:hAnsi="Arial" w:cs="Arial"/>
          <w:sz w:val="22"/>
        </w:rPr>
      </w:pPr>
    </w:p>
    <w:p w14:paraId="6AF9C3F5" w14:textId="0ADF7D93" w:rsidR="00266799" w:rsidRDefault="00266799" w:rsidP="00266799">
      <w:pPr>
        <w:ind w:left="420"/>
        <w:jc w:val="left"/>
        <w:rPr>
          <w:rFonts w:ascii="Arial" w:hAnsi="Arial" w:cs="Arial"/>
          <w:sz w:val="22"/>
        </w:rPr>
      </w:pPr>
    </w:p>
    <w:p w14:paraId="3AE135B6" w14:textId="6CD661A1" w:rsidR="00266799" w:rsidRDefault="00266799" w:rsidP="00266799">
      <w:pPr>
        <w:ind w:left="420"/>
        <w:jc w:val="left"/>
        <w:rPr>
          <w:rFonts w:ascii="Arial" w:hAnsi="Arial" w:cs="Arial"/>
          <w:sz w:val="22"/>
        </w:rPr>
      </w:pPr>
    </w:p>
    <w:p w14:paraId="776C4782" w14:textId="24C51EEE" w:rsidR="00266799" w:rsidRPr="00BC47CD" w:rsidRDefault="008E6E9E" w:rsidP="00266799">
      <w:pPr>
        <w:ind w:left="420"/>
        <w:jc w:val="left"/>
        <w:rPr>
          <w:rFonts w:ascii="宋体" w:eastAsia="宋体" w:hAnsi="宋体" w:cs="Arial"/>
          <w:sz w:val="28"/>
          <w:szCs w:val="28"/>
        </w:rPr>
      </w:pPr>
      <w:r w:rsidRPr="00BC47CD">
        <w:rPr>
          <w:rFonts w:ascii="宋体" w:eastAsia="宋体" w:hAnsi="宋体" w:cs="Arial" w:hint="eastAsia"/>
          <w:sz w:val="28"/>
          <w:szCs w:val="28"/>
        </w:rPr>
        <w:t>4</w:t>
      </w:r>
      <w:r w:rsidRPr="00BC47CD">
        <w:rPr>
          <w:rFonts w:ascii="宋体" w:eastAsia="宋体" w:hAnsi="宋体" w:cs="Arial"/>
          <w:sz w:val="28"/>
          <w:szCs w:val="28"/>
        </w:rPr>
        <w:t>.</w:t>
      </w:r>
      <w:r w:rsidRPr="00BC47CD">
        <w:rPr>
          <w:rFonts w:ascii="宋体" w:eastAsia="宋体" w:hAnsi="宋体" w:cs="Arial" w:hint="eastAsia"/>
          <w:sz w:val="28"/>
          <w:szCs w:val="28"/>
        </w:rPr>
        <w:t>结论</w:t>
      </w:r>
    </w:p>
    <w:p w14:paraId="394062F5" w14:textId="40F0738E" w:rsidR="008E6E9E" w:rsidRPr="00BC47CD" w:rsidRDefault="00BC47CD" w:rsidP="00266799">
      <w:pPr>
        <w:ind w:left="420"/>
        <w:jc w:val="left"/>
        <w:rPr>
          <w:rFonts w:ascii="宋体" w:eastAsia="宋体" w:hAnsi="宋体" w:cs="Arial" w:hint="eastAsia"/>
          <w:szCs w:val="21"/>
        </w:rPr>
      </w:pPr>
      <w:r>
        <w:rPr>
          <w:rFonts w:ascii="宋体" w:eastAsia="宋体" w:hAnsi="宋体" w:cs="Arial"/>
          <w:szCs w:val="21"/>
        </w:rPr>
        <w:tab/>
      </w:r>
      <w:r w:rsidR="008E6E9E" w:rsidRPr="00BC47CD">
        <w:rPr>
          <w:rFonts w:ascii="宋体" w:eastAsia="宋体" w:hAnsi="宋体" w:cs="Arial" w:hint="eastAsia"/>
          <w:szCs w:val="21"/>
        </w:rPr>
        <w:t>本文通过教育、安全、算法这三个角度，多维度地阐述了机器学习的领域之广而内涵之深。这门科学也是“前不见古人，后不见来者”。但也正是如此，才吸引了古今中外这么多的学者为止绝倒，但对于机器学习真正领域的挖掘还远不止如此，或许未来的某一天我们能够解开机器学习的真正面纱，又或者只是这条路上一个默默无闻的脚印。但无论如何，毫无疑问的是它一定会造福整个世界，它的内涵更是值得每一个计算机领域的人切磋琢磨。</w:t>
      </w:r>
    </w:p>
    <w:p w14:paraId="75BD3A27" w14:textId="776CE5CC" w:rsidR="00266799" w:rsidRDefault="00266799" w:rsidP="00266799">
      <w:pPr>
        <w:ind w:left="420"/>
        <w:jc w:val="left"/>
        <w:rPr>
          <w:rFonts w:ascii="Arial" w:hAnsi="Arial" w:cs="Arial"/>
          <w:sz w:val="22"/>
        </w:rPr>
      </w:pPr>
    </w:p>
    <w:p w14:paraId="27B8B839" w14:textId="748038F2" w:rsidR="00266799" w:rsidRDefault="00266799" w:rsidP="00266799">
      <w:pPr>
        <w:ind w:left="420"/>
        <w:jc w:val="left"/>
        <w:rPr>
          <w:rFonts w:ascii="Arial" w:hAnsi="Arial" w:cs="Arial"/>
          <w:sz w:val="22"/>
        </w:rPr>
      </w:pPr>
    </w:p>
    <w:p w14:paraId="76159EBC" w14:textId="36779832" w:rsidR="00266799" w:rsidRDefault="00266799" w:rsidP="00266799">
      <w:pPr>
        <w:ind w:left="420"/>
        <w:jc w:val="left"/>
        <w:rPr>
          <w:rFonts w:ascii="Arial" w:hAnsi="Arial" w:cs="Arial"/>
          <w:sz w:val="22"/>
        </w:rPr>
      </w:pPr>
    </w:p>
    <w:p w14:paraId="2516806C" w14:textId="77777777" w:rsidR="00266799" w:rsidRPr="00266799" w:rsidRDefault="00266799" w:rsidP="00266799">
      <w:pPr>
        <w:ind w:left="420"/>
        <w:jc w:val="left"/>
        <w:rPr>
          <w:rFonts w:ascii="Arial" w:hAnsi="Arial" w:cs="Arial" w:hint="eastAsia"/>
          <w:sz w:val="22"/>
        </w:rPr>
      </w:pPr>
    </w:p>
    <w:p w14:paraId="54E2B25B" w14:textId="7964C299" w:rsidR="00CA2DF7" w:rsidRDefault="00CA2DF7" w:rsidP="00CA2DF7">
      <w:pPr>
        <w:ind w:left="420"/>
        <w:jc w:val="left"/>
        <w:rPr>
          <w:rFonts w:ascii="黑体" w:eastAsia="黑体" w:hAnsi="宋体"/>
          <w:color w:val="020231"/>
          <w:szCs w:val="21"/>
        </w:rPr>
      </w:pPr>
      <w:r w:rsidRPr="00B26DF1">
        <w:rPr>
          <w:rFonts w:ascii="黑体" w:eastAsia="黑体" w:hAnsi="宋体" w:hint="eastAsia"/>
          <w:color w:val="020231"/>
          <w:szCs w:val="21"/>
        </w:rPr>
        <w:t>参考文献：</w:t>
      </w:r>
    </w:p>
    <w:p w14:paraId="702ECAB1" w14:textId="40902DC4" w:rsidR="00675A76" w:rsidRDefault="00CA2DF7" w:rsidP="00CA2DF7">
      <w:pPr>
        <w:autoSpaceDN w:val="0"/>
        <w:rPr>
          <w:rFonts w:ascii="宋体" w:hAnsi="宋体"/>
          <w:color w:val="020231"/>
          <w:sz w:val="18"/>
          <w:szCs w:val="18"/>
        </w:rPr>
      </w:pPr>
      <w:bookmarkStart w:id="0" w:name="_Hlk57192378"/>
      <w:bookmarkStart w:id="1" w:name="_Hlk57756108"/>
      <w:r>
        <w:rPr>
          <w:rFonts w:ascii="宋体" w:hAnsi="宋体" w:hint="eastAsia"/>
          <w:color w:val="020231"/>
          <w:sz w:val="18"/>
          <w:szCs w:val="18"/>
        </w:rPr>
        <w:lastRenderedPageBreak/>
        <w:t>【</w:t>
      </w:r>
      <w:r w:rsidR="00675A76">
        <w:rPr>
          <w:rFonts w:ascii="宋体" w:hAnsi="宋体" w:hint="eastAsia"/>
          <w:color w:val="020231"/>
          <w:sz w:val="18"/>
          <w:szCs w:val="18"/>
        </w:rPr>
        <w:t>1</w:t>
      </w:r>
      <w:r>
        <w:rPr>
          <w:rFonts w:ascii="宋体" w:hAnsi="宋体" w:hint="eastAsia"/>
          <w:color w:val="020231"/>
          <w:sz w:val="18"/>
          <w:szCs w:val="18"/>
        </w:rPr>
        <w:t>】张恒</w:t>
      </w:r>
      <w:r w:rsidRPr="00B26DF1">
        <w:rPr>
          <w:rFonts w:ascii="宋体" w:hAnsi="宋体"/>
          <w:color w:val="020231"/>
          <w:sz w:val="18"/>
          <w:szCs w:val="18"/>
        </w:rPr>
        <w:t>.</w:t>
      </w:r>
      <w:r w:rsidR="00675A76" w:rsidRPr="00675A76">
        <w:rPr>
          <w:rFonts w:hint="eastAsia"/>
        </w:rPr>
        <w:t xml:space="preserve"> </w:t>
      </w:r>
      <w:r w:rsidR="00675A76" w:rsidRPr="00675A76">
        <w:rPr>
          <w:rFonts w:ascii="宋体" w:hAnsi="宋体" w:hint="eastAsia"/>
          <w:color w:val="020231"/>
          <w:sz w:val="18"/>
          <w:szCs w:val="18"/>
        </w:rPr>
        <w:t>面向产学融合的机器学习新型课程建设探索</w:t>
      </w:r>
      <w:r w:rsidRPr="00B26DF1">
        <w:rPr>
          <w:rFonts w:ascii="宋体" w:hAnsi="宋体"/>
          <w:color w:val="020231"/>
          <w:sz w:val="18"/>
          <w:szCs w:val="18"/>
        </w:rPr>
        <w:t>.[</w:t>
      </w:r>
      <w:r w:rsidR="00675A76">
        <w:rPr>
          <w:rFonts w:ascii="宋体" w:hAnsi="宋体"/>
          <w:color w:val="020231"/>
          <w:sz w:val="18"/>
          <w:szCs w:val="18"/>
        </w:rPr>
        <w:t>EB/OL</w:t>
      </w:r>
      <w:r w:rsidRPr="00B26DF1">
        <w:rPr>
          <w:rFonts w:ascii="宋体" w:hAnsi="宋体"/>
          <w:color w:val="020231"/>
          <w:sz w:val="18"/>
          <w:szCs w:val="18"/>
        </w:rPr>
        <w:t>].</w:t>
      </w:r>
      <w:r w:rsidR="00675A76" w:rsidRPr="00675A76">
        <w:rPr>
          <w:rFonts w:asciiTheme="minorEastAsia" w:hAnsiTheme="minorEastAsia" w:hint="eastAsia"/>
          <w:sz w:val="18"/>
          <w:szCs w:val="18"/>
        </w:rPr>
        <w:t>2020.11.25</w:t>
      </w:r>
      <w:r w:rsidR="00675A76">
        <w:rPr>
          <w:rFonts w:ascii="宋体" w:hAnsi="宋体" w:hint="eastAsia"/>
          <w:color w:val="020231"/>
          <w:sz w:val="18"/>
          <w:szCs w:val="18"/>
        </w:rPr>
        <w:t>.</w:t>
      </w:r>
    </w:p>
    <w:bookmarkEnd w:id="0"/>
    <w:p w14:paraId="33EBFD4D" w14:textId="20A83610" w:rsidR="00CA2DF7" w:rsidRPr="00675A76" w:rsidRDefault="00675A76" w:rsidP="00CA2DF7">
      <w:pPr>
        <w:autoSpaceDN w:val="0"/>
        <w:rPr>
          <w:rFonts w:ascii="宋体" w:hAnsi="宋体"/>
          <w:color w:val="020231"/>
          <w:sz w:val="18"/>
          <w:szCs w:val="18"/>
        </w:rPr>
      </w:pPr>
      <w:r w:rsidRPr="00B26DF1">
        <w:rPr>
          <w:rFonts w:ascii="宋体" w:hAnsi="宋体"/>
          <w:sz w:val="18"/>
          <w:szCs w:val="18"/>
        </w:rPr>
        <w:fldChar w:fldCharType="begin"/>
      </w:r>
      <w:r w:rsidRPr="00B26DF1">
        <w:rPr>
          <w:rFonts w:ascii="宋体" w:hAnsi="宋体"/>
          <w:sz w:val="18"/>
          <w:szCs w:val="18"/>
        </w:rPr>
        <w:fldChar w:fldCharType="end"/>
      </w:r>
      <w:r w:rsidRPr="00675A76">
        <w:rPr>
          <w:rFonts w:ascii="宋体" w:hAnsi="宋体"/>
          <w:sz w:val="18"/>
          <w:szCs w:val="18"/>
        </w:rPr>
        <w:t>https://kns.cnki.net/kcms/detail/detail.aspx?dbcode=CJFD&amp;dbname=CJFDAUTO&amp;filename=KJFT202033020&amp;v=etkx4O6VD34mg3jOucsIlV5eg%25mmd2F5IT9seXNeMxWIkUEQOaJH1KxnmZ3L5NwbVP%25mmd2F1r</w:t>
      </w:r>
      <w:r w:rsidRPr="00B26DF1">
        <w:rPr>
          <w:rFonts w:ascii="宋体" w:hAnsi="宋体"/>
          <w:color w:val="020231"/>
          <w:sz w:val="18"/>
          <w:szCs w:val="18"/>
        </w:rPr>
        <w:t>.</w:t>
      </w:r>
    </w:p>
    <w:bookmarkEnd w:id="1"/>
    <w:p w14:paraId="4E1E0CDD" w14:textId="21EF6103" w:rsidR="00675A76" w:rsidRDefault="00675A76" w:rsidP="00675A76">
      <w:pPr>
        <w:autoSpaceDN w:val="0"/>
        <w:rPr>
          <w:rFonts w:ascii="宋体" w:hAnsi="宋体"/>
          <w:color w:val="020231"/>
          <w:sz w:val="18"/>
          <w:szCs w:val="18"/>
        </w:rPr>
      </w:pPr>
      <w:r>
        <w:rPr>
          <w:rFonts w:ascii="宋体" w:hAnsi="宋体" w:hint="eastAsia"/>
          <w:color w:val="020231"/>
          <w:sz w:val="18"/>
          <w:szCs w:val="18"/>
        </w:rPr>
        <w:t>【</w:t>
      </w:r>
      <w:r>
        <w:rPr>
          <w:rFonts w:ascii="宋体" w:hAnsi="宋体" w:hint="eastAsia"/>
          <w:color w:val="020231"/>
          <w:sz w:val="18"/>
          <w:szCs w:val="18"/>
        </w:rPr>
        <w:t>2</w:t>
      </w:r>
      <w:r>
        <w:rPr>
          <w:rFonts w:ascii="宋体" w:hAnsi="宋体" w:hint="eastAsia"/>
          <w:color w:val="020231"/>
          <w:sz w:val="18"/>
          <w:szCs w:val="18"/>
        </w:rPr>
        <w:t>】</w:t>
      </w:r>
      <w:r w:rsidRPr="00675A76">
        <w:rPr>
          <w:rFonts w:ascii="宋体" w:hAnsi="宋体" w:hint="eastAsia"/>
          <w:color w:val="020231"/>
          <w:sz w:val="18"/>
          <w:szCs w:val="18"/>
        </w:rPr>
        <w:t>朱嘉豪</w:t>
      </w:r>
      <w:r w:rsidRPr="00675A76">
        <w:rPr>
          <w:rFonts w:ascii="宋体" w:hAnsi="宋体"/>
          <w:color w:val="020231"/>
          <w:sz w:val="18"/>
          <w:szCs w:val="18"/>
        </w:rPr>
        <w:t xml:space="preserve"> </w:t>
      </w:r>
      <w:r w:rsidRPr="00675A76">
        <w:rPr>
          <w:rFonts w:ascii="宋体" w:hAnsi="宋体"/>
          <w:color w:val="020231"/>
          <w:sz w:val="18"/>
          <w:szCs w:val="18"/>
        </w:rPr>
        <w:t>徐凯</w:t>
      </w:r>
      <w:r w:rsidRPr="00675A76">
        <w:rPr>
          <w:rFonts w:ascii="宋体" w:hAnsi="宋体"/>
          <w:color w:val="020231"/>
          <w:sz w:val="18"/>
          <w:szCs w:val="18"/>
        </w:rPr>
        <w:t xml:space="preserve"> </w:t>
      </w:r>
      <w:proofErr w:type="gramStart"/>
      <w:r w:rsidRPr="00675A76">
        <w:rPr>
          <w:rFonts w:ascii="宋体" w:hAnsi="宋体"/>
          <w:color w:val="020231"/>
          <w:sz w:val="18"/>
          <w:szCs w:val="18"/>
        </w:rPr>
        <w:t>王炎豪</w:t>
      </w:r>
      <w:proofErr w:type="gramEnd"/>
      <w:r w:rsidRPr="00675A76">
        <w:rPr>
          <w:rFonts w:ascii="宋体" w:hAnsi="宋体"/>
          <w:color w:val="020231"/>
          <w:sz w:val="18"/>
          <w:szCs w:val="18"/>
        </w:rPr>
        <w:t xml:space="preserve"> </w:t>
      </w:r>
      <w:r w:rsidRPr="00675A76">
        <w:rPr>
          <w:rFonts w:ascii="宋体" w:hAnsi="宋体"/>
          <w:color w:val="020231"/>
          <w:sz w:val="18"/>
          <w:szCs w:val="18"/>
        </w:rPr>
        <w:t>陆煜斌</w:t>
      </w:r>
      <w:r w:rsidRPr="00675A76">
        <w:rPr>
          <w:rFonts w:ascii="宋体" w:hAnsi="宋体"/>
          <w:color w:val="020231"/>
          <w:sz w:val="18"/>
          <w:szCs w:val="18"/>
        </w:rPr>
        <w:t xml:space="preserve"> </w:t>
      </w:r>
      <w:proofErr w:type="gramStart"/>
      <w:r w:rsidRPr="00675A76">
        <w:rPr>
          <w:rFonts w:ascii="宋体" w:hAnsi="宋体"/>
          <w:color w:val="020231"/>
          <w:sz w:val="18"/>
          <w:szCs w:val="18"/>
        </w:rPr>
        <w:t>宣涵</w:t>
      </w:r>
      <w:proofErr w:type="gramEnd"/>
      <w:r w:rsidRPr="00675A76">
        <w:rPr>
          <w:rFonts w:ascii="宋体" w:hAnsi="宋体"/>
          <w:color w:val="020231"/>
          <w:sz w:val="18"/>
          <w:szCs w:val="18"/>
        </w:rPr>
        <w:t xml:space="preserve"> </w:t>
      </w:r>
      <w:r w:rsidRPr="00675A76">
        <w:rPr>
          <w:rFonts w:ascii="宋体" w:hAnsi="宋体"/>
          <w:color w:val="020231"/>
          <w:sz w:val="18"/>
          <w:szCs w:val="18"/>
        </w:rPr>
        <w:t>沈建华</w:t>
      </w:r>
      <w:r w:rsidRPr="00B26DF1">
        <w:rPr>
          <w:rFonts w:ascii="宋体" w:hAnsi="宋体"/>
          <w:color w:val="020231"/>
          <w:sz w:val="18"/>
          <w:szCs w:val="18"/>
        </w:rPr>
        <w:t>.</w:t>
      </w:r>
      <w:r w:rsidRPr="00675A76">
        <w:rPr>
          <w:rFonts w:hint="eastAsia"/>
        </w:rPr>
        <w:t xml:space="preserve"> </w:t>
      </w:r>
      <w:r w:rsidRPr="00675A76">
        <w:rPr>
          <w:rFonts w:ascii="宋体" w:hAnsi="宋体" w:hint="eastAsia"/>
          <w:color w:val="020231"/>
          <w:sz w:val="18"/>
          <w:szCs w:val="18"/>
        </w:rPr>
        <w:t>基于机器学习的软件定义光网络入侵检测策略</w:t>
      </w:r>
      <w:r w:rsidRPr="00B26DF1">
        <w:rPr>
          <w:rFonts w:ascii="宋体" w:hAnsi="宋体"/>
          <w:color w:val="020231"/>
          <w:sz w:val="18"/>
          <w:szCs w:val="18"/>
        </w:rPr>
        <w:t>.[</w:t>
      </w:r>
      <w:r>
        <w:rPr>
          <w:rFonts w:ascii="宋体" w:hAnsi="宋体"/>
          <w:color w:val="020231"/>
          <w:sz w:val="18"/>
          <w:szCs w:val="18"/>
        </w:rPr>
        <w:t>EB/OL</w:t>
      </w:r>
      <w:r w:rsidRPr="00B26DF1">
        <w:rPr>
          <w:rFonts w:ascii="宋体" w:hAnsi="宋体"/>
          <w:color w:val="020231"/>
          <w:sz w:val="18"/>
          <w:szCs w:val="18"/>
        </w:rPr>
        <w:t>].</w:t>
      </w:r>
      <w:r w:rsidRPr="00675A76">
        <w:rPr>
          <w:rFonts w:asciiTheme="minorEastAsia" w:hAnsiTheme="minorEastAsia" w:hint="eastAsia"/>
          <w:sz w:val="18"/>
          <w:szCs w:val="18"/>
        </w:rPr>
        <w:t>2020.11.25</w:t>
      </w:r>
      <w:r>
        <w:rPr>
          <w:rFonts w:ascii="宋体" w:hAnsi="宋体" w:hint="eastAsia"/>
          <w:color w:val="020231"/>
          <w:sz w:val="18"/>
          <w:szCs w:val="18"/>
        </w:rPr>
        <w:t>.</w:t>
      </w:r>
    </w:p>
    <w:p w14:paraId="77697F36" w14:textId="45FB64E8" w:rsidR="00675A76" w:rsidRDefault="00675A76" w:rsidP="00675A76">
      <w:pPr>
        <w:autoSpaceDN w:val="0"/>
        <w:rPr>
          <w:rFonts w:ascii="宋体" w:hAnsi="宋体"/>
          <w:color w:val="020231"/>
          <w:sz w:val="18"/>
          <w:szCs w:val="18"/>
        </w:rPr>
      </w:pPr>
      <w:r w:rsidRPr="00675A76">
        <w:rPr>
          <w:rFonts w:ascii="宋体" w:hAnsi="宋体"/>
          <w:color w:val="020231"/>
          <w:sz w:val="18"/>
          <w:szCs w:val="18"/>
        </w:rPr>
        <w:t>https://kns.cnki.net/KXReader/Detail?TIMESTAMP=637418919467435000&amp;DBCODE=CJFD&amp;TABLEName=CJFDAUTO&amp;FileName=GTXY202006009&amp;RESULT=1&amp;SIGN=ONY8ml1bWsAxS0hidd%2fFt8g4DMI%3d</w:t>
      </w:r>
    </w:p>
    <w:p w14:paraId="67D11DE8" w14:textId="10C1B2AD" w:rsidR="00266799" w:rsidRDefault="00266799" w:rsidP="00266799">
      <w:pPr>
        <w:autoSpaceDN w:val="0"/>
        <w:rPr>
          <w:rFonts w:ascii="宋体" w:hAnsi="宋体"/>
          <w:color w:val="020231"/>
          <w:sz w:val="18"/>
          <w:szCs w:val="18"/>
        </w:rPr>
      </w:pPr>
      <w:r>
        <w:rPr>
          <w:rFonts w:ascii="宋体" w:hAnsi="宋体" w:hint="eastAsia"/>
          <w:color w:val="020231"/>
          <w:sz w:val="18"/>
          <w:szCs w:val="18"/>
        </w:rPr>
        <w:t>【</w:t>
      </w:r>
      <w:r>
        <w:rPr>
          <w:rFonts w:ascii="宋体" w:hAnsi="宋体" w:hint="eastAsia"/>
          <w:color w:val="020231"/>
          <w:sz w:val="18"/>
          <w:szCs w:val="18"/>
        </w:rPr>
        <w:t>1</w:t>
      </w:r>
      <w:r>
        <w:rPr>
          <w:rFonts w:ascii="宋体" w:hAnsi="宋体" w:hint="eastAsia"/>
          <w:color w:val="020231"/>
          <w:sz w:val="18"/>
          <w:szCs w:val="18"/>
        </w:rPr>
        <w:t>】</w:t>
      </w:r>
      <w:r w:rsidR="008E6E9E" w:rsidRPr="008E6E9E">
        <w:rPr>
          <w:rFonts w:ascii="宋体" w:hAnsi="宋体" w:hint="eastAsia"/>
          <w:color w:val="020231"/>
          <w:sz w:val="18"/>
          <w:szCs w:val="18"/>
        </w:rPr>
        <w:t>朱桐，</w:t>
      </w:r>
      <w:proofErr w:type="gramStart"/>
      <w:r w:rsidR="008E6E9E" w:rsidRPr="008E6E9E">
        <w:rPr>
          <w:rFonts w:ascii="宋体" w:hAnsi="宋体" w:hint="eastAsia"/>
          <w:color w:val="020231"/>
          <w:sz w:val="18"/>
          <w:szCs w:val="18"/>
        </w:rPr>
        <w:t>江欢</w:t>
      </w:r>
      <w:proofErr w:type="gramEnd"/>
      <w:r w:rsidRPr="00B26DF1">
        <w:rPr>
          <w:rFonts w:ascii="宋体" w:hAnsi="宋体"/>
          <w:color w:val="020231"/>
          <w:sz w:val="18"/>
          <w:szCs w:val="18"/>
        </w:rPr>
        <w:t>.</w:t>
      </w:r>
      <w:r w:rsidRPr="00675A76">
        <w:rPr>
          <w:rFonts w:hint="eastAsia"/>
        </w:rPr>
        <w:t xml:space="preserve"> </w:t>
      </w:r>
      <w:r w:rsidR="008E6E9E" w:rsidRPr="008E6E9E">
        <w:rPr>
          <w:rFonts w:ascii="宋体" w:hAnsi="宋体" w:hint="eastAsia"/>
          <w:color w:val="020231"/>
          <w:sz w:val="18"/>
          <w:szCs w:val="18"/>
        </w:rPr>
        <w:t>基于遗传算法的外卖配送路径优化研究</w:t>
      </w:r>
      <w:r w:rsidRPr="00B26DF1">
        <w:rPr>
          <w:rFonts w:ascii="宋体" w:hAnsi="宋体"/>
          <w:color w:val="020231"/>
          <w:sz w:val="18"/>
          <w:szCs w:val="18"/>
        </w:rPr>
        <w:t>.[</w:t>
      </w:r>
      <w:r>
        <w:rPr>
          <w:rFonts w:ascii="宋体" w:hAnsi="宋体"/>
          <w:color w:val="020231"/>
          <w:sz w:val="18"/>
          <w:szCs w:val="18"/>
        </w:rPr>
        <w:t>EB/OL</w:t>
      </w:r>
      <w:r w:rsidRPr="00B26DF1">
        <w:rPr>
          <w:rFonts w:ascii="宋体" w:hAnsi="宋体"/>
          <w:color w:val="020231"/>
          <w:sz w:val="18"/>
          <w:szCs w:val="18"/>
        </w:rPr>
        <w:t>].</w:t>
      </w:r>
      <w:r w:rsidRPr="00675A76">
        <w:rPr>
          <w:rFonts w:asciiTheme="minorEastAsia" w:hAnsiTheme="minorEastAsia" w:hint="eastAsia"/>
          <w:sz w:val="18"/>
          <w:szCs w:val="18"/>
        </w:rPr>
        <w:t>2020.11.25</w:t>
      </w:r>
      <w:r>
        <w:rPr>
          <w:rFonts w:ascii="宋体" w:hAnsi="宋体" w:hint="eastAsia"/>
          <w:color w:val="020231"/>
          <w:sz w:val="18"/>
          <w:szCs w:val="18"/>
        </w:rPr>
        <w:t>.</w:t>
      </w:r>
    </w:p>
    <w:p w14:paraId="298A5F3F" w14:textId="39529024" w:rsidR="00CA2DF7" w:rsidRPr="00266799" w:rsidRDefault="008E6E9E" w:rsidP="00CA2DF7">
      <w:pPr>
        <w:ind w:left="420"/>
        <w:jc w:val="left"/>
        <w:rPr>
          <w:rFonts w:ascii="宋体" w:eastAsia="宋体" w:hAnsi="宋体" w:hint="eastAsia"/>
          <w:szCs w:val="21"/>
        </w:rPr>
      </w:pPr>
      <w:r w:rsidRPr="008E6E9E">
        <w:rPr>
          <w:rFonts w:ascii="宋体" w:hAnsi="宋体"/>
          <w:sz w:val="18"/>
          <w:szCs w:val="18"/>
        </w:rPr>
        <w:t>https://kns.cnki.net/kcms/detail/detail.aspx?dbcode=CJFD&amp;dbname=CJFDAUTODAY&amp;filename=GXQG202012024&amp;v=NQdT%25mmd2BMVqyvC%25mmd2BwOKLS3so%25mmd2BGw31f4yt%25mmd2BDhueScYCpcaxQHVFRhUtQMYzQX5jvOxLpi</w:t>
      </w:r>
      <w:r>
        <w:rPr>
          <w:rFonts w:ascii="宋体" w:hAnsi="宋体" w:hint="eastAsia"/>
          <w:sz w:val="18"/>
          <w:szCs w:val="18"/>
        </w:rPr>
        <w:t>.</w:t>
      </w:r>
    </w:p>
    <w:sectPr w:rsidR="00CA2DF7" w:rsidRPr="00266799" w:rsidSect="002A36F9">
      <w:headerReference w:type="default" r:id="rId16"/>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FD20C" w14:textId="77777777" w:rsidR="00957DE4" w:rsidRDefault="00957DE4" w:rsidP="00617239">
      <w:r>
        <w:separator/>
      </w:r>
    </w:p>
  </w:endnote>
  <w:endnote w:type="continuationSeparator" w:id="0">
    <w:p w14:paraId="6C2B43A0" w14:textId="77777777" w:rsidR="00957DE4" w:rsidRDefault="00957DE4" w:rsidP="00617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altName w:val="KaiTi"/>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17B1C" w14:textId="77777777" w:rsidR="00957DE4" w:rsidRDefault="00957DE4" w:rsidP="00617239">
      <w:r>
        <w:separator/>
      </w:r>
    </w:p>
  </w:footnote>
  <w:footnote w:type="continuationSeparator" w:id="0">
    <w:p w14:paraId="34CF6E00" w14:textId="77777777" w:rsidR="00957DE4" w:rsidRDefault="00957DE4" w:rsidP="00617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5933" w14:textId="13DF6369" w:rsidR="00617239" w:rsidRDefault="00617239" w:rsidP="00617239">
    <w:pPr>
      <w:pStyle w:val="a3"/>
      <w:ind w:firstLineChars="100" w:firstLine="180"/>
      <w:jc w:val="both"/>
      <w:rPr>
        <w:rFonts w:ascii="宋体" w:eastAsia="宋体" w:hAnsi="宋体" w:cs="Times New Roman"/>
        <w:color w:val="020231"/>
      </w:rPr>
    </w:pPr>
    <w:r w:rsidRPr="00617239">
      <w:rPr>
        <w:rFonts w:ascii="宋体" w:eastAsia="宋体" w:hAnsi="宋体" w:cs="Times New Roman" w:hint="eastAsia"/>
        <w:color w:val="020231"/>
      </w:rPr>
      <w:t>第45卷</w:t>
    </w:r>
    <w:r>
      <w:rPr>
        <w:rFonts w:ascii="宋体" w:eastAsia="宋体" w:hAnsi="宋体" w:cs="Times New Roman"/>
        <w:color w:val="020231"/>
      </w:rPr>
      <w:tab/>
    </w:r>
    <w:r w:rsidR="003E033F">
      <w:rPr>
        <w:rFonts w:ascii="宋体" w:eastAsia="宋体" w:hAnsi="宋体" w:cs="Times New Roman"/>
        <w:color w:val="020231"/>
      </w:rPr>
      <w:t xml:space="preserve">              </w:t>
    </w:r>
    <w:r w:rsidRPr="00617239">
      <w:rPr>
        <w:rFonts w:ascii="楷体_GB2312" w:eastAsia="楷体_GB2312" w:hAnsi="宋体" w:cs="Times New Roman" w:hint="eastAsia"/>
        <w:color w:val="020231"/>
      </w:rPr>
      <w:t xml:space="preserve">西 安 交 通 大 学 </w:t>
    </w:r>
    <w:r w:rsidR="00137CF9">
      <w:rPr>
        <w:rFonts w:ascii="楷体_GB2312" w:eastAsia="楷体_GB2312" w:hAnsi="宋体" w:cs="Times New Roman"/>
        <w:color w:val="020231"/>
      </w:rPr>
      <w:tab/>
    </w:r>
    <w:r w:rsidR="003E033F">
      <w:rPr>
        <w:rFonts w:ascii="楷体_GB2312" w:eastAsia="楷体_GB2312" w:hAnsi="宋体" w:cs="Times New Roman"/>
        <w:color w:val="020231"/>
      </w:rPr>
      <w:t>25</w:t>
    </w:r>
  </w:p>
  <w:p w14:paraId="42826E2D" w14:textId="5177B7BF" w:rsidR="00617239" w:rsidRPr="00617239" w:rsidRDefault="00617239" w:rsidP="00617239">
    <w:pPr>
      <w:pStyle w:val="a3"/>
      <w:jc w:val="both"/>
      <w:rPr>
        <w:rFonts w:ascii="宋体" w:eastAsia="宋体" w:hAnsi="宋体" w:cs="Times New Roman"/>
        <w:color w:val="020231"/>
      </w:rPr>
    </w:pPr>
    <w:r w:rsidRPr="00617239">
      <w:rPr>
        <w:rFonts w:ascii="宋体" w:eastAsia="宋体" w:hAnsi="宋体" w:cs="Times New Roman" w:hint="eastAsia"/>
        <w:color w:val="020231"/>
      </w:rPr>
      <w:t>20</w:t>
    </w:r>
    <w:r w:rsidR="003E033F">
      <w:rPr>
        <w:rFonts w:ascii="宋体" w:eastAsia="宋体" w:hAnsi="宋体" w:cs="Times New Roman"/>
        <w:color w:val="020231"/>
      </w:rPr>
      <w:t>20</w:t>
    </w:r>
    <w:r w:rsidRPr="00617239">
      <w:rPr>
        <w:rFonts w:ascii="宋体" w:eastAsia="宋体" w:hAnsi="宋体" w:cs="Times New Roman" w:hint="eastAsia"/>
        <w:color w:val="020231"/>
      </w:rPr>
      <w:t>年4期</w:t>
    </w:r>
    <w:r>
      <w:rPr>
        <w:rFonts w:ascii="宋体" w:eastAsia="宋体" w:hAnsi="宋体" w:cs="Times New Roman"/>
        <w:color w:val="020231"/>
      </w:rPr>
      <w:t xml:space="preserve">  </w:t>
    </w:r>
    <w:r>
      <w:ptab w:relativeTo="margin" w:alignment="center" w:leader="none"/>
    </w:r>
    <w:r>
      <w:rPr>
        <w:rFonts w:ascii="楷体_GB2312" w:eastAsia="楷体_GB2312" w:hAnsi="宋体" w:cs="Times New Roman"/>
        <w:color w:val="020231"/>
      </w:rPr>
      <w:t xml:space="preserve">  </w:t>
    </w:r>
    <w:r w:rsidRPr="00617239">
      <w:rPr>
        <w:rFonts w:ascii="宋体" w:eastAsia="宋体" w:hAnsi="宋体" w:cs="Times New Roman" w:hint="eastAsia"/>
        <w:color w:val="020231"/>
      </w:rPr>
      <w:t>JOURNAL OF XI</w:t>
    </w:r>
    <w:proofErr w:type="gramStart"/>
    <w:r>
      <w:rPr>
        <w:rFonts w:ascii="宋体" w:eastAsia="宋体" w:hAnsi="宋体" w:cs="Times New Roman"/>
        <w:color w:val="020231"/>
      </w:rPr>
      <w:t>’</w:t>
    </w:r>
    <w:proofErr w:type="gramEnd"/>
    <w:r>
      <w:rPr>
        <w:rFonts w:ascii="宋体" w:eastAsia="宋体" w:hAnsi="宋体" w:cs="Times New Roman"/>
        <w:color w:val="020231"/>
      </w:rPr>
      <w:t>AN</w:t>
    </w:r>
    <w:r w:rsidRPr="00617239">
      <w:rPr>
        <w:rFonts w:ascii="宋体" w:eastAsia="宋体" w:hAnsi="宋体" w:cs="Times New Roman" w:hint="eastAsia"/>
        <w:color w:val="020231"/>
      </w:rPr>
      <w:t xml:space="preserve"> JIAOTONG UNIVERSITY</w:t>
    </w:r>
    <w:r>
      <w:rPr>
        <w:rFonts w:ascii="宋体" w:eastAsia="宋体" w:hAnsi="宋体" w:cs="Times New Roman"/>
        <w:color w:val="020231"/>
      </w:rPr>
      <w:t xml:space="preserve">  </w:t>
    </w:r>
    <w:r>
      <w:t xml:space="preserve">        </w:t>
    </w:r>
    <w:r>
      <w:tab/>
    </w:r>
    <w:r w:rsidR="003E033F">
      <w:rPr>
        <w:rFonts w:ascii="宋体" w:eastAsia="宋体" w:hAnsi="宋体" w:cs="Times New Roman"/>
        <w:color w:val="020231"/>
      </w:rPr>
      <w:t>N</w:t>
    </w:r>
    <w:r w:rsidR="003E033F">
      <w:rPr>
        <w:rFonts w:ascii="宋体" w:eastAsia="宋体" w:hAnsi="宋体" w:cs="Times New Roman" w:hint="eastAsia"/>
        <w:color w:val="020231"/>
      </w:rPr>
      <w:t>ov</w:t>
    </w:r>
    <w:r w:rsidRPr="00617239">
      <w:rPr>
        <w:rFonts w:ascii="宋体" w:eastAsia="宋体" w:hAnsi="宋体" w:cs="Times New Roman" w:hint="eastAsia"/>
        <w:color w:val="020231"/>
      </w:rPr>
      <w:t>.20</w:t>
    </w:r>
    <w:r w:rsidR="003E033F">
      <w:rPr>
        <w:rFonts w:ascii="宋体" w:eastAsia="宋体" w:hAnsi="宋体" w:cs="Times New Roman" w:hint="eastAsia"/>
        <w:color w:val="020231"/>
      </w:rPr>
      <w:t>20</w:t>
    </w:r>
    <w:r w:rsidR="00137CF9">
      <w:rPr>
        <w:rFonts w:ascii="宋体" w:eastAsia="宋体" w:hAnsi="宋体" w:cs="Times New Roman"/>
        <w:color w:val="02023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44054"/>
    <w:multiLevelType w:val="multilevel"/>
    <w:tmpl w:val="0A6084E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4597048D"/>
    <w:multiLevelType w:val="multilevel"/>
    <w:tmpl w:val="6B9A8D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7D"/>
    <w:rsid w:val="00020A97"/>
    <w:rsid w:val="0008690F"/>
    <w:rsid w:val="00137CF9"/>
    <w:rsid w:val="00266799"/>
    <w:rsid w:val="002A36F9"/>
    <w:rsid w:val="0037052B"/>
    <w:rsid w:val="003E033F"/>
    <w:rsid w:val="006053F0"/>
    <w:rsid w:val="00617239"/>
    <w:rsid w:val="00675A76"/>
    <w:rsid w:val="007B3273"/>
    <w:rsid w:val="007F4C5E"/>
    <w:rsid w:val="008858C5"/>
    <w:rsid w:val="008E6E9E"/>
    <w:rsid w:val="00957DE4"/>
    <w:rsid w:val="009B5C27"/>
    <w:rsid w:val="00BC47CD"/>
    <w:rsid w:val="00CA2DF7"/>
    <w:rsid w:val="00D26A7D"/>
    <w:rsid w:val="00E6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2CA8A"/>
  <w15:chartTrackingRefBased/>
  <w15:docId w15:val="{DF2AE595-44C7-4089-AF7C-B17D5D22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7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72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7239"/>
    <w:rPr>
      <w:sz w:val="18"/>
      <w:szCs w:val="18"/>
    </w:rPr>
  </w:style>
  <w:style w:type="paragraph" w:styleId="a5">
    <w:name w:val="footer"/>
    <w:basedOn w:val="a"/>
    <w:link w:val="a6"/>
    <w:uiPriority w:val="99"/>
    <w:unhideWhenUsed/>
    <w:rsid w:val="00617239"/>
    <w:pPr>
      <w:tabs>
        <w:tab w:val="center" w:pos="4153"/>
        <w:tab w:val="right" w:pos="8306"/>
      </w:tabs>
      <w:snapToGrid w:val="0"/>
      <w:jc w:val="left"/>
    </w:pPr>
    <w:rPr>
      <w:sz w:val="18"/>
      <w:szCs w:val="18"/>
    </w:rPr>
  </w:style>
  <w:style w:type="character" w:customStyle="1" w:styleId="a6">
    <w:name w:val="页脚 字符"/>
    <w:basedOn w:val="a0"/>
    <w:link w:val="a5"/>
    <w:uiPriority w:val="99"/>
    <w:rsid w:val="00617239"/>
    <w:rPr>
      <w:sz w:val="18"/>
      <w:szCs w:val="18"/>
    </w:rPr>
  </w:style>
  <w:style w:type="paragraph" w:styleId="a7">
    <w:name w:val="List Paragraph"/>
    <w:basedOn w:val="a"/>
    <w:uiPriority w:val="34"/>
    <w:qFormat/>
    <w:rsid w:val="007B3273"/>
    <w:pPr>
      <w:ind w:firstLineChars="200" w:firstLine="420"/>
    </w:pPr>
  </w:style>
  <w:style w:type="character" w:styleId="a8">
    <w:name w:val="Hyperlink"/>
    <w:basedOn w:val="a0"/>
    <w:uiPriority w:val="99"/>
    <w:unhideWhenUsed/>
    <w:rsid w:val="008E6E9E"/>
    <w:rPr>
      <w:color w:val="0563C1" w:themeColor="hyperlink"/>
      <w:u w:val="single"/>
    </w:rPr>
  </w:style>
  <w:style w:type="character" w:styleId="a9">
    <w:name w:val="Unresolved Mention"/>
    <w:basedOn w:val="a0"/>
    <w:uiPriority w:val="99"/>
    <w:semiHidden/>
    <w:unhideWhenUsed/>
    <w:rsid w:val="008E6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816990">
      <w:bodyDiv w:val="1"/>
      <w:marLeft w:val="0"/>
      <w:marRight w:val="0"/>
      <w:marTop w:val="0"/>
      <w:marBottom w:val="0"/>
      <w:divBdr>
        <w:top w:val="none" w:sz="0" w:space="0" w:color="auto"/>
        <w:left w:val="none" w:sz="0" w:space="0" w:color="auto"/>
        <w:bottom w:val="none" w:sz="0" w:space="0" w:color="auto"/>
        <w:right w:val="none" w:sz="0" w:space="0" w:color="auto"/>
      </w:divBdr>
    </w:div>
    <w:div w:id="727462255">
      <w:bodyDiv w:val="1"/>
      <w:marLeft w:val="0"/>
      <w:marRight w:val="0"/>
      <w:marTop w:val="0"/>
      <w:marBottom w:val="0"/>
      <w:divBdr>
        <w:top w:val="none" w:sz="0" w:space="0" w:color="auto"/>
        <w:left w:val="none" w:sz="0" w:space="0" w:color="auto"/>
        <w:bottom w:val="none" w:sz="0" w:space="0" w:color="auto"/>
        <w:right w:val="none" w:sz="0" w:space="0" w:color="auto"/>
      </w:divBdr>
    </w:div>
    <w:div w:id="19225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AppData/Roaming/Tencent/Users/807921254/QQ/WinTemp/RichOle/FP$D0%60@D1YX6HNFZCM8%60NIG.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807921254/QQ/WinTemp/RichOle/D%60O$JN_J_P1FDPK2)EWCU%7bI.png" TargetMode="External"/><Relationship Id="rId5" Type="http://schemas.openxmlformats.org/officeDocument/2006/relationships/webSettings" Target="webSettings.xml"/><Relationship Id="rId15" Type="http://schemas.openxmlformats.org/officeDocument/2006/relationships/image" Target="../../Documents/Tencent%20Files/807921254/Image/C2C/3PL4)6)BL)%60~%5d%5dTMV@HP79J.p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AppData/Roaming/Tencent/Users/807921254/QQ/WinTemp/RichOle/TCYL~S1D31O(N%25)@%7bX8%25UAX.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5AEF5-E90A-4EA7-996F-94FECD2D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傲</dc:creator>
  <cp:keywords/>
  <dc:description/>
  <cp:lastModifiedBy>常 傲</cp:lastModifiedBy>
  <cp:revision>5</cp:revision>
  <dcterms:created xsi:type="dcterms:W3CDTF">2020-11-25T02:27:00Z</dcterms:created>
  <dcterms:modified xsi:type="dcterms:W3CDTF">2020-12-01T15:08:00Z</dcterms:modified>
</cp:coreProperties>
</file>