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2EE97693" w:rsidR="00E90169" w:rsidRDefault="00E90169">
      <w:pPr>
        <w:jc w:val="center"/>
      </w:pPr>
      <w:r>
        <w:t xml:space="preserve">for Smoldyn version </w:t>
      </w:r>
      <w:r w:rsidR="00E13B02">
        <w:t>2.</w:t>
      </w:r>
      <w:r w:rsidR="00E459DC">
        <w:t>5</w:t>
      </w:r>
      <w:r w:rsidR="0070738C">
        <w:t>6</w:t>
      </w:r>
      <w:r>
        <w:t xml:space="preserve">, © </w:t>
      </w:r>
      <w:r w:rsidR="0070738C">
        <w:t>September</w:t>
      </w:r>
      <w:bookmarkStart w:id="0" w:name="_GoBack"/>
      <w:bookmarkEnd w:id="0"/>
      <w:r w:rsidR="00E13B02">
        <w:t xml:space="preserve"> 201</w:t>
      </w:r>
      <w:r w:rsidR="001659ED">
        <w:t>8</w:t>
      </w:r>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1F5A5579" w14:textId="77777777" w:rsidR="00DE7067" w:rsidRDefault="00DE7067" w:rsidP="00B22BBC">
      <w:pPr>
        <w:spacing w:before="120"/>
        <w:ind w:firstLine="540"/>
      </w:pPr>
      <w:r>
        <w:t>Automated Windows installation is new and untested, so probably won’t work.  But,</w:t>
      </w:r>
      <w:r w:rsidR="00B34801">
        <w:t xml:space="preserve"> it might work, so</w:t>
      </w:r>
      <w:r>
        <w:t xml:space="preserve"> try it anyhow.  If </w:t>
      </w:r>
      <w:r w:rsidR="00B34801">
        <w:t>it fails</w:t>
      </w:r>
      <w:r>
        <w:t xml:space="preserve"> (or especially if you’re able to fix things so it does work), e-mail Steve at support@smoldyn.org and I’ll try to improve things.  </w:t>
      </w:r>
      <w:r w:rsidR="00B34801">
        <w:t>If the following installation procedure doesn’t work, follow the second set of instructions.</w:t>
      </w:r>
    </w:p>
    <w:p w14:paraId="678DB83B" w14:textId="77777777"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cross-compiled it</w:t>
      </w:r>
      <w:r w:rsidR="00B76FAA">
        <w:t xml:space="preserve"> for Windows</w:t>
      </w:r>
      <w:r>
        <w:t xml:space="preserve"> from a Mac using only</w:t>
      </w:r>
      <w:r w:rsidR="00DE7067">
        <w:t xml:space="preserve"> files that I wrote myself and a few widely used libraries</w:t>
      </w:r>
      <w:r>
        <w:t>, so it is extremely unlikely that there is a virus in it.</w:t>
      </w:r>
    </w:p>
    <w:p w14:paraId="42E18EE4" w14:textId="77777777" w:rsidR="00B76FAA" w:rsidRDefault="00B76FAA"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77777777"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enter your password anyhow.</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77777777"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 your “Program Files” directory.</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77777777"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B34801" w:rsidRPr="00B34801">
        <w:rPr>
          <w:rFonts w:ascii="Monaco" w:hAnsi="Monaco"/>
          <w:sz w:val="18"/>
        </w:rPr>
        <w:t>ls</w:t>
      </w:r>
      <w:r w:rsidR="00B34801">
        <w:t>” to list directory contents</w:t>
      </w:r>
      <w:r>
        <w:t>).</w:t>
      </w:r>
    </w:p>
    <w:p w14:paraId="798A9226" w14:textId="77777777"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p>
    <w:p w14:paraId="5415B2F1" w14:textId="77777777" w:rsidR="002D6C69" w:rsidRDefault="002D6C69" w:rsidP="00B22BBC">
      <w:pPr>
        <w:spacing w:before="120"/>
      </w:pPr>
    </w:p>
    <w:p w14:paraId="5F7E9A32" w14:textId="77777777" w:rsidR="002D6C69" w:rsidRPr="00C02692" w:rsidRDefault="00C02692" w:rsidP="00B22BBC">
      <w:pPr>
        <w:spacing w:before="120"/>
        <w:rPr>
          <w:u w:val="single"/>
        </w:rPr>
      </w:pPr>
      <w:r w:rsidRPr="00C02692">
        <w:rPr>
          <w:u w:val="single"/>
        </w:rPr>
        <w:t>If installation failed</w:t>
      </w:r>
    </w:p>
    <w:p w14:paraId="16EE576B" w14:textId="77777777" w:rsidR="00C02692" w:rsidRDefault="00C02692" w:rsidP="00B22BBC">
      <w:pPr>
        <w:spacing w:before="120"/>
      </w:pPr>
      <w:r>
        <w:t>If you get errors due to missing dll files, look in the dll directory in the Smoldyn download.  If the needed dll file is in there, then simply copy it to the same directory where the smoldyn.exe file is.</w:t>
      </w:r>
    </w:p>
    <w:p w14:paraId="509C62E3" w14:textId="77777777" w:rsidR="00EC03ED" w:rsidRDefault="00EC03ED" w:rsidP="00B22BBC">
      <w:pPr>
        <w:spacing w:before="120"/>
      </w:pPr>
      <w:r>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 xml:space="preserve">/xcode and click on the “view in Mac App </w:t>
      </w:r>
      <w:r w:rsidR="00B3237B">
        <w:lastRenderedPageBreak/>
        <w:t>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472640433"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472640434"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472640435"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472640436"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472640437"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472640438"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472640439"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472640440"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77777777"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472640441" r:id="rId34"/>
        </w:object>
      </w:r>
    </w:p>
    <w:p w14:paraId="38B2ABB4" w14:textId="77777777"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472640442"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472640443"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472640444"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It is possible to specify that a reaction should only occur within a spatial compartment (defined below), or if one of the reactants is bound to a specified surface.  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472640445"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472640446"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472640447"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472640448"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472640449"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472640450"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472640451"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472640452"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The Smoldyn diagnostics output shows how these different reaction rates are converted into simulation parameters.  They are converted into binding radii, which is small for the slow reaction and large for the fast reaction.  Because the reaction kinetics depend on the 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472640453"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472640454"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472640455"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472640456"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472640457"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472640458"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472640459"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472640460"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472640461"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472640462"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Conformational spread processes are frequently symmetric such that activity can be spread from an active molecule to its neighbor, and also inactivity can spread from an 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’s guess is correct, the simulated reaction rates should exactly match the experimental rates (not including 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the 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472640463"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472640464" r:id="rId99"/>
        </w:object>
      </w:r>
    </w:p>
    <w:p w14:paraId="5B6D45EA" w14:textId="77777777" w:rsidR="00E90169" w:rsidRDefault="00E90169" w:rsidP="00AB5370">
      <w:pPr>
        <w:spacing w:before="120"/>
        <w:ind w:firstLine="540"/>
      </w:pPr>
      <w:r>
        <w:t>The situation changes some when simulation time steps are sufficiently long that rms step lengths are much longer than binding radii.  Now, the probability of a reaction occurring during a time step is a function of only the binding volume.  Thus, there are no 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The species list shows that each species has both a short name and a long name.  The long names were generated by BioNetGen and give the full binding information.  The 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The following BioNetGen and Smoldyn files represent a ligand-receptor-messenger signaling system.  In it, both an extracellular ligand and an intracellular messenger protein can bind to opposite sides of a trans-membrane receptor.  When a receptor binds 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472640465"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472640466"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to 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7777777"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p>
    <w:p w14:paraId="645A7710" w14:textId="19A5BD0C"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p>
    <w:p w14:paraId="7D968211" w14:textId="1C2CDCF8"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  In addition, it’s permissible to enter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1-D; 4 for 2-D, and 9 for 3-D.  For 1-D, the front of the triangle always faces the positive axis; rectangles are completely 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This value is set to 1 by default, but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77777777"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  For each product, choose from the following options: “</w:t>
      </w:r>
      <w:r w:rsidRPr="00123ACD">
        <w:rPr>
          <w:rFonts w:ascii="Monaco" w:hAnsi="Monaco"/>
          <w:sz w:val="18"/>
        </w:rPr>
        <w:t>new</w:t>
      </w:r>
      <w:r>
        <w:t>” for a new serial number (the default), “</w:t>
      </w:r>
      <w:r w:rsidRPr="00123ACD">
        <w:rPr>
          <w:rFonts w:ascii="Monaco" w:hAnsi="Monaco"/>
          <w:sz w:val="18"/>
        </w:rPr>
        <w:t>r1</w:t>
      </w:r>
      <w:r>
        <w:t>” for the serial number of the first reactant, “</w:t>
      </w:r>
      <w:r w:rsidRPr="00123ACD">
        <w:rPr>
          <w:rFonts w:ascii="Monaco" w:hAnsi="Monaco"/>
          <w:sz w:val="18"/>
        </w:rPr>
        <w:t>r2</w:t>
      </w:r>
      <w:r>
        <w:t>” for serial number of the second reactant (for second order reactions), “</w:t>
      </w:r>
      <w:r w:rsidRPr="00123ACD">
        <w:rPr>
          <w:rFonts w:ascii="Monaco" w:hAnsi="Monaco"/>
          <w:sz w:val="18"/>
        </w:rPr>
        <w:t>p1</w:t>
      </w:r>
      <w:r>
        <w:t>” for the serial number of the first product, “</w:t>
      </w:r>
      <w:r w:rsidRPr="00123ACD">
        <w:rPr>
          <w:rFonts w:ascii="Monaco" w:hAnsi="Monaco"/>
          <w:sz w:val="18"/>
        </w:rPr>
        <w:t>p2</w:t>
      </w:r>
      <w:r>
        <w:t>” for the serial number of the second product, etc., and an integer greater than zero for that value as the serial number.  The codes can be separated by ‘+’ symbols, as in the reaction definition, but this isn’t required.  Some of these options can lead to multiple molecules having the same serial numbers.  This is allowed, but may lead to unexpected behavior in some runtime commands.</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77777777"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77777777" w:rsidR="000B16B6" w:rsidRDefault="000B16B6" w:rsidP="000B16B6">
      <w:pPr>
        <w:ind w:left="1440" w:hanging="1440"/>
      </w:pPr>
      <w:r>
        <w:rPr>
          <w:rFonts w:ascii="Monaco" w:hAnsi="Monaco"/>
          <w:sz w:val="18"/>
        </w:rPr>
        <w:tab/>
      </w:r>
      <w:r>
        <w:t>Directory path and complete filename of BNG2.pl software.  For example, the default path for Mac and Linux systems is “/usr/local/bin/BioNetGen/BNG2.pl”.</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77777777" w:rsidR="00E90169" w:rsidRDefault="0035653C">
      <w:pPr>
        <w:ind w:left="1440" w:hanging="1440"/>
      </w:pPr>
      <w:r>
        <w:tab/>
        <w:t xml:space="preserve">Outputs the time and the </w:t>
      </w:r>
      <w:r w:rsidR="00D31AB8">
        <w:t xml:space="preserve">species, </w:t>
      </w:r>
      <w:r>
        <w:t>state,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7777777"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77777777"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A86A39">
        <w:t xml:space="preserve"> statement).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77777777"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A86A39">
        <w:t xml:space="preserve"> statement).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77777777"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77777777"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77777777"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7315C75C"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77777777"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Pr>
          <w:i/>
        </w:rPr>
        <w:t xml:space="preserve"> probability</w:t>
      </w:r>
    </w:p>
    <w:p w14:paraId="41903DE7" w14:textId="77777777" w:rsidR="00E90169" w:rsidRDefault="00E90169">
      <w:pPr>
        <w:ind w:left="1440" w:hanging="1440"/>
      </w:pPr>
      <w:r>
        <w:tab/>
        <w:t xml:space="preserve">Kills some molecules of type </w:t>
      </w:r>
      <w:r w:rsidR="00D15E1D">
        <w:rPr>
          <w:i/>
        </w:rPr>
        <w:t>species</w:t>
      </w:r>
      <w:r>
        <w:t xml:space="preserve">; the probability of a molecule being killed is </w:t>
      </w:r>
      <w:r w:rsidRPr="00384225">
        <w:rPr>
          <w:i/>
        </w:rPr>
        <w:t>probability</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77777777"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p>
    <w:p w14:paraId="1BAA056B" w14:textId="77777777" w:rsidR="00E90169" w:rsidRDefault="00E90169">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77777777"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77777777"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The particular 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738C">
      <w:rPr>
        <w:rStyle w:val="PageNumber"/>
        <w:noProof/>
      </w:rPr>
      <w:t>14</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3E3F"/>
    <w:rsid w:val="0046409E"/>
    <w:rsid w:val="004768BC"/>
    <w:rsid w:val="00480C3B"/>
    <w:rsid w:val="00494BF4"/>
    <w:rsid w:val="00496AB1"/>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D7"/>
    <w:rsid w:val="00586564"/>
    <w:rsid w:val="00587058"/>
    <w:rsid w:val="00592333"/>
    <w:rsid w:val="0059370B"/>
    <w:rsid w:val="00594D51"/>
    <w:rsid w:val="0059728F"/>
    <w:rsid w:val="005973DB"/>
    <w:rsid w:val="005A2974"/>
    <w:rsid w:val="005A7254"/>
    <w:rsid w:val="005A79A9"/>
    <w:rsid w:val="005B6806"/>
    <w:rsid w:val="005C38F3"/>
    <w:rsid w:val="005C4FEC"/>
    <w:rsid w:val="005C74E6"/>
    <w:rsid w:val="005D060F"/>
    <w:rsid w:val="005D0C2A"/>
    <w:rsid w:val="005D29C4"/>
    <w:rsid w:val="005D4D7E"/>
    <w:rsid w:val="005E0604"/>
    <w:rsid w:val="005E0AC1"/>
    <w:rsid w:val="005E1AD9"/>
    <w:rsid w:val="005E1B2F"/>
    <w:rsid w:val="005E3AD7"/>
    <w:rsid w:val="005F1BA2"/>
    <w:rsid w:val="005F428E"/>
    <w:rsid w:val="00602849"/>
    <w:rsid w:val="00605EF2"/>
    <w:rsid w:val="00606AD7"/>
    <w:rsid w:val="006101BC"/>
    <w:rsid w:val="006114BC"/>
    <w:rsid w:val="00612FC3"/>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71B9B"/>
    <w:rsid w:val="00975869"/>
    <w:rsid w:val="009915B0"/>
    <w:rsid w:val="00993F4B"/>
    <w:rsid w:val="009950C4"/>
    <w:rsid w:val="009A4FDB"/>
    <w:rsid w:val="009A5AF2"/>
    <w:rsid w:val="009A6B49"/>
    <w:rsid w:val="009B7B0F"/>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4191"/>
    <w:rsid w:val="00F97284"/>
    <w:rsid w:val="00F97A05"/>
    <w:rsid w:val="00FA0E50"/>
    <w:rsid w:val="00FA7A0C"/>
    <w:rsid w:val="00FB05BE"/>
    <w:rsid w:val="00FB3489"/>
    <w:rsid w:val="00FB3B92"/>
    <w:rsid w:val="00FB4BAA"/>
    <w:rsid w:val="00FC1291"/>
    <w:rsid w:val="00FC3A09"/>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15</Pages>
  <Words>54169</Words>
  <Characters>308767</Characters>
  <Application>Microsoft Macintosh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362212</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70</cp:revision>
  <cp:lastPrinted>2016-04-14T09:45:00Z</cp:lastPrinted>
  <dcterms:created xsi:type="dcterms:W3CDTF">2016-05-16T09:05:00Z</dcterms:created>
  <dcterms:modified xsi:type="dcterms:W3CDTF">2018-09-18T21:00:00Z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