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7A9" w:rsidRDefault="004B47A9" w:rsidP="004B47A9">
      <w:pPr>
        <w:jc w:val="center"/>
        <w:rPr>
          <w:rFonts w:ascii="宋体" w:hAnsi="宋体"/>
          <w:b/>
          <w:sz w:val="48"/>
          <w:szCs w:val="48"/>
        </w:rPr>
      </w:pPr>
      <w:r>
        <w:rPr>
          <w:rFonts w:ascii="宋体" w:hAnsi="宋体" w:hint="eastAsia"/>
          <w:b/>
          <w:sz w:val="48"/>
          <w:szCs w:val="48"/>
        </w:rPr>
        <w:t>华南理工大学第</w:t>
      </w:r>
      <w:r w:rsidR="0013556F">
        <w:rPr>
          <w:rFonts w:ascii="宋体" w:hAnsi="宋体" w:hint="eastAsia"/>
          <w:b/>
          <w:sz w:val="48"/>
          <w:szCs w:val="48"/>
        </w:rPr>
        <w:t>十</w:t>
      </w:r>
      <w:r>
        <w:rPr>
          <w:rFonts w:ascii="宋体" w:hAnsi="宋体" w:hint="eastAsia"/>
          <w:b/>
          <w:sz w:val="48"/>
          <w:szCs w:val="48"/>
        </w:rPr>
        <w:t>届智能控制设计大赛</w:t>
      </w:r>
    </w:p>
    <w:p w:rsidR="004B47A9" w:rsidRDefault="004B47A9" w:rsidP="004B47A9">
      <w:pPr>
        <w:jc w:val="center"/>
        <w:rPr>
          <w:rFonts w:ascii="宋体" w:hAnsi="宋体"/>
          <w:sz w:val="36"/>
          <w:szCs w:val="36"/>
        </w:rPr>
      </w:pPr>
    </w:p>
    <w:p w:rsidR="004B47A9" w:rsidRDefault="004B4E3C" w:rsidP="004B4E3C">
      <w:pPr>
        <w:jc w:val="center"/>
        <w:rPr>
          <w:rFonts w:ascii="宋体" w:hAnsi="宋体"/>
          <w:b/>
          <w:sz w:val="44"/>
          <w:szCs w:val="44"/>
        </w:rPr>
      </w:pPr>
      <w:r>
        <w:rPr>
          <w:rFonts w:ascii="宋体" w:hAnsi="宋体" w:hint="eastAsia"/>
          <w:b/>
          <w:sz w:val="44"/>
          <w:szCs w:val="44"/>
        </w:rPr>
        <w:t>初级组</w:t>
      </w:r>
      <w:r w:rsidRPr="004B4E3C">
        <w:rPr>
          <w:rFonts w:ascii="宋体" w:hAnsi="宋体" w:hint="eastAsia"/>
          <w:b/>
          <w:sz w:val="44"/>
          <w:szCs w:val="44"/>
        </w:rPr>
        <w:t>•</w:t>
      </w:r>
      <w:r w:rsidR="009A452D">
        <w:rPr>
          <w:rFonts w:ascii="宋体" w:hAnsi="宋体" w:hint="eastAsia"/>
          <w:b/>
          <w:sz w:val="44"/>
          <w:szCs w:val="44"/>
        </w:rPr>
        <w:t>三连棋</w:t>
      </w:r>
      <w:r w:rsidR="009A452D">
        <w:rPr>
          <w:rFonts w:ascii="宋体" w:hAnsi="宋体"/>
          <w:b/>
          <w:sz w:val="44"/>
          <w:szCs w:val="44"/>
        </w:rPr>
        <w:t>人机交互视觉系统</w:t>
      </w:r>
    </w:p>
    <w:p w:rsidR="004B47A9" w:rsidRPr="009A452D" w:rsidRDefault="004B47A9" w:rsidP="004B47A9">
      <w:pPr>
        <w:jc w:val="center"/>
        <w:rPr>
          <w:rFonts w:ascii="宋体" w:hAnsi="宋体"/>
          <w:sz w:val="32"/>
        </w:rPr>
      </w:pPr>
    </w:p>
    <w:p w:rsidR="004B47A9" w:rsidRDefault="004B47A9" w:rsidP="004B47A9">
      <w:pPr>
        <w:jc w:val="center"/>
        <w:rPr>
          <w:rFonts w:ascii="宋体" w:hAnsi="宋体"/>
          <w:sz w:val="32"/>
        </w:rPr>
      </w:pPr>
    </w:p>
    <w:p w:rsidR="004B47A9" w:rsidRDefault="004B47A9" w:rsidP="004B47A9">
      <w:pPr>
        <w:jc w:val="center"/>
        <w:rPr>
          <w:rFonts w:ascii="宋体" w:hAnsi="宋体"/>
        </w:rPr>
      </w:pPr>
      <w:r>
        <w:rPr>
          <w:rFonts w:ascii="宋体" w:hAnsi="宋体"/>
          <w:noProof/>
        </w:rPr>
        <w:drawing>
          <wp:inline distT="0" distB="0" distL="0" distR="0">
            <wp:extent cx="3858895" cy="3858895"/>
            <wp:effectExtent l="0" t="0" r="0" b="0"/>
            <wp:docPr id="16" name="图片 16" descr="说明: http://www.nfxqhz.org/uploads/editor/01300000063999120602549752688_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 descr="说明: http://www.nfxqhz.org/uploads/editor/01300000063999120602549752688_s.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8895" cy="3858895"/>
                    </a:xfrm>
                    <a:prstGeom prst="rect">
                      <a:avLst/>
                    </a:prstGeom>
                    <a:noFill/>
                    <a:ln>
                      <a:noFill/>
                    </a:ln>
                  </pic:spPr>
                </pic:pic>
              </a:graphicData>
            </a:graphic>
          </wp:inline>
        </w:drawing>
      </w:r>
    </w:p>
    <w:p w:rsidR="004B47A9" w:rsidRDefault="004B47A9" w:rsidP="004B47A9">
      <w:pPr>
        <w:rPr>
          <w:rFonts w:ascii="宋体" w:hAnsi="宋体"/>
          <w:sz w:val="32"/>
          <w:szCs w:val="32"/>
        </w:rPr>
      </w:pPr>
    </w:p>
    <w:p w:rsidR="004B47A9" w:rsidRDefault="004B47A9" w:rsidP="004B47A9">
      <w:pPr>
        <w:jc w:val="center"/>
        <w:rPr>
          <w:rFonts w:ascii="宋体" w:hAnsi="宋体"/>
          <w:b/>
          <w:sz w:val="44"/>
          <w:szCs w:val="44"/>
        </w:rPr>
      </w:pPr>
    </w:p>
    <w:p w:rsidR="004B47A9" w:rsidRDefault="004B47A9" w:rsidP="004B47A9">
      <w:pPr>
        <w:jc w:val="center"/>
        <w:rPr>
          <w:rFonts w:ascii="宋体" w:hAnsi="宋体"/>
          <w:sz w:val="32"/>
          <w:szCs w:val="28"/>
        </w:rPr>
      </w:pPr>
    </w:p>
    <w:p w:rsidR="004B47A9" w:rsidRDefault="00FC70F9" w:rsidP="004B47A9">
      <w:pPr>
        <w:jc w:val="center"/>
        <w:rPr>
          <w:rFonts w:ascii="宋体" w:hAnsi="宋体"/>
          <w:sz w:val="32"/>
          <w:szCs w:val="28"/>
        </w:rPr>
      </w:pPr>
      <w:r>
        <w:rPr>
          <w:rFonts w:ascii="宋体" w:hAnsi="宋体" w:hint="eastAsia"/>
          <w:sz w:val="32"/>
          <w:szCs w:val="28"/>
        </w:rPr>
        <w:t>队长：牛雅儒</w:t>
      </w:r>
      <w:r w:rsidR="004B47A9">
        <w:rPr>
          <w:rFonts w:ascii="宋体" w:hAnsi="宋体" w:hint="eastAsia"/>
          <w:sz w:val="32"/>
          <w:szCs w:val="28"/>
        </w:rPr>
        <w:t>（</w:t>
      </w:r>
      <w:r>
        <w:rPr>
          <w:rFonts w:ascii="宋体" w:hAnsi="宋体" w:hint="eastAsia"/>
          <w:sz w:val="32"/>
          <w:szCs w:val="28"/>
        </w:rPr>
        <w:t>15</w:t>
      </w:r>
      <w:r w:rsidR="004B47A9">
        <w:rPr>
          <w:rFonts w:ascii="宋体" w:hAnsi="宋体" w:hint="eastAsia"/>
          <w:sz w:val="32"/>
          <w:szCs w:val="28"/>
        </w:rPr>
        <w:t>级</w:t>
      </w:r>
      <w:r>
        <w:rPr>
          <w:rFonts w:ascii="宋体" w:hAnsi="宋体" w:hint="eastAsia"/>
          <w:sz w:val="32"/>
          <w:szCs w:val="28"/>
        </w:rPr>
        <w:t>智能</w:t>
      </w:r>
      <w:r w:rsidR="004B47A9">
        <w:rPr>
          <w:rFonts w:ascii="宋体" w:hAnsi="宋体" w:hint="eastAsia"/>
          <w:sz w:val="32"/>
          <w:szCs w:val="28"/>
        </w:rPr>
        <w:t>班）</w:t>
      </w:r>
    </w:p>
    <w:p w:rsidR="004B47A9" w:rsidRDefault="004B47A9" w:rsidP="004B47A9">
      <w:pPr>
        <w:jc w:val="center"/>
        <w:rPr>
          <w:rFonts w:ascii="宋体" w:hAnsi="宋体" w:cs="宋体"/>
          <w:kern w:val="0"/>
          <w:sz w:val="32"/>
          <w:szCs w:val="28"/>
        </w:rPr>
      </w:pPr>
      <w:r>
        <w:rPr>
          <w:rFonts w:ascii="宋体" w:hAnsi="宋体" w:hint="eastAsia"/>
          <w:sz w:val="32"/>
          <w:szCs w:val="28"/>
        </w:rPr>
        <w:t>组员：</w:t>
      </w:r>
      <w:r w:rsidR="00FC70F9">
        <w:rPr>
          <w:rFonts w:ascii="宋体" w:hAnsi="宋体" w:cs="宋体" w:hint="eastAsia"/>
          <w:kern w:val="0"/>
          <w:sz w:val="32"/>
          <w:szCs w:val="28"/>
        </w:rPr>
        <w:t>黄德东</w:t>
      </w:r>
      <w:r>
        <w:rPr>
          <w:rFonts w:ascii="宋体" w:hAnsi="宋体" w:cs="宋体" w:hint="eastAsia"/>
          <w:kern w:val="0"/>
          <w:sz w:val="32"/>
          <w:szCs w:val="28"/>
        </w:rPr>
        <w:t>（</w:t>
      </w:r>
      <w:r w:rsidR="00FC70F9">
        <w:rPr>
          <w:rFonts w:ascii="宋体" w:hAnsi="宋体" w:cs="宋体" w:hint="eastAsia"/>
          <w:kern w:val="0"/>
          <w:sz w:val="32"/>
          <w:szCs w:val="28"/>
        </w:rPr>
        <w:t>15</w:t>
      </w:r>
      <w:r>
        <w:rPr>
          <w:rFonts w:ascii="宋体" w:hAnsi="宋体" w:cs="宋体" w:hint="eastAsia"/>
          <w:kern w:val="0"/>
          <w:sz w:val="32"/>
          <w:szCs w:val="28"/>
        </w:rPr>
        <w:t>级</w:t>
      </w:r>
      <w:r w:rsidR="00FC70F9">
        <w:rPr>
          <w:rFonts w:ascii="宋体" w:hAnsi="宋体" w:cs="宋体" w:hint="eastAsia"/>
          <w:kern w:val="0"/>
          <w:sz w:val="32"/>
          <w:szCs w:val="28"/>
        </w:rPr>
        <w:t>智能</w:t>
      </w:r>
      <w:r>
        <w:rPr>
          <w:rFonts w:ascii="宋体" w:hAnsi="宋体" w:cs="宋体" w:hint="eastAsia"/>
          <w:kern w:val="0"/>
          <w:sz w:val="32"/>
          <w:szCs w:val="28"/>
        </w:rPr>
        <w:t>班）</w:t>
      </w:r>
    </w:p>
    <w:p w:rsidR="004B47A9" w:rsidRDefault="004B47A9" w:rsidP="004B47A9">
      <w:pPr>
        <w:jc w:val="center"/>
        <w:rPr>
          <w:rFonts w:ascii="宋体" w:hAnsi="宋体"/>
          <w:sz w:val="32"/>
          <w:szCs w:val="28"/>
        </w:rPr>
      </w:pPr>
      <w:r>
        <w:rPr>
          <w:rFonts w:ascii="宋体" w:hAnsi="宋体" w:cs="宋体" w:hint="eastAsia"/>
          <w:kern w:val="0"/>
          <w:sz w:val="32"/>
          <w:szCs w:val="28"/>
        </w:rPr>
        <w:t xml:space="preserve">     </w:t>
      </w:r>
      <w:r w:rsidR="00D9344C">
        <w:rPr>
          <w:rFonts w:ascii="宋体" w:hAnsi="宋体" w:cs="宋体"/>
          <w:kern w:val="0"/>
          <w:sz w:val="32"/>
          <w:szCs w:val="28"/>
        </w:rPr>
        <w:t xml:space="preserve">     </w:t>
      </w:r>
      <w:r w:rsidR="00FC70F9">
        <w:rPr>
          <w:rFonts w:ascii="宋体" w:hAnsi="宋体" w:cs="宋体" w:hint="eastAsia"/>
          <w:kern w:val="0"/>
          <w:sz w:val="32"/>
          <w:szCs w:val="28"/>
        </w:rPr>
        <w:t>舒畅</w:t>
      </w:r>
      <w:r>
        <w:rPr>
          <w:rFonts w:ascii="宋体" w:hAnsi="宋体" w:cs="宋体" w:hint="eastAsia"/>
          <w:kern w:val="0"/>
          <w:sz w:val="32"/>
          <w:szCs w:val="28"/>
        </w:rPr>
        <w:t>（1</w:t>
      </w:r>
      <w:r w:rsidR="00D9344C">
        <w:rPr>
          <w:rFonts w:ascii="宋体" w:hAnsi="宋体" w:cs="宋体" w:hint="eastAsia"/>
          <w:kern w:val="0"/>
          <w:sz w:val="32"/>
          <w:szCs w:val="28"/>
        </w:rPr>
        <w:t>5</w:t>
      </w:r>
      <w:r>
        <w:rPr>
          <w:rFonts w:ascii="宋体" w:hAnsi="宋体" w:cs="宋体" w:hint="eastAsia"/>
          <w:kern w:val="0"/>
          <w:sz w:val="32"/>
          <w:szCs w:val="28"/>
        </w:rPr>
        <w:t>级</w:t>
      </w:r>
      <w:r w:rsidR="00D9344C">
        <w:rPr>
          <w:rFonts w:ascii="宋体" w:hAnsi="宋体" w:cs="宋体" w:hint="eastAsia"/>
          <w:kern w:val="0"/>
          <w:sz w:val="32"/>
          <w:szCs w:val="28"/>
        </w:rPr>
        <w:t>计算机</w:t>
      </w:r>
      <w:r w:rsidR="00D9344C">
        <w:rPr>
          <w:rFonts w:ascii="宋体" w:hAnsi="宋体" w:cs="宋体"/>
          <w:kern w:val="0"/>
          <w:sz w:val="32"/>
          <w:szCs w:val="28"/>
        </w:rPr>
        <w:t>全英</w:t>
      </w:r>
      <w:r>
        <w:rPr>
          <w:rFonts w:ascii="宋体" w:hAnsi="宋体" w:cs="宋体" w:hint="eastAsia"/>
          <w:kern w:val="0"/>
          <w:sz w:val="32"/>
          <w:szCs w:val="28"/>
        </w:rPr>
        <w:t>班）</w:t>
      </w:r>
    </w:p>
    <w:p w:rsidR="004B47A9" w:rsidRPr="0038259B" w:rsidRDefault="004B47A9" w:rsidP="001A39F8">
      <w:pPr>
        <w:pStyle w:val="2"/>
        <w:numPr>
          <w:ilvl w:val="0"/>
          <w:numId w:val="19"/>
        </w:numPr>
      </w:pPr>
      <w:bookmarkStart w:id="0" w:name="_Toc454088512"/>
      <w:r w:rsidRPr="0038259B">
        <w:rPr>
          <w:rFonts w:hint="eastAsia"/>
        </w:rPr>
        <w:lastRenderedPageBreak/>
        <w:t>设计任务</w:t>
      </w:r>
      <w:bookmarkEnd w:id="0"/>
    </w:p>
    <w:p w:rsidR="004B47A9" w:rsidRDefault="000D4C6B" w:rsidP="007D21B5">
      <w:pPr>
        <w:ind w:leftChars="400" w:left="840"/>
        <w:rPr>
          <w:rFonts w:hint="eastAsia"/>
        </w:rPr>
      </w:pPr>
      <w:r>
        <w:rPr>
          <w:rFonts w:hint="eastAsia"/>
        </w:rPr>
        <w:t>基于图像识别</w:t>
      </w:r>
      <w:r w:rsidR="004B47A9">
        <w:rPr>
          <w:rFonts w:hint="eastAsia"/>
        </w:rPr>
        <w:t>，</w:t>
      </w:r>
      <w:r w:rsidR="007D21B5">
        <w:rPr>
          <w:rFonts w:hint="eastAsia"/>
        </w:rPr>
        <w:t>实现</w:t>
      </w:r>
      <w:r w:rsidR="007D21B5">
        <w:t>对井字棋</w:t>
      </w:r>
      <w:r w:rsidR="007D21B5">
        <w:rPr>
          <w:rFonts w:hint="eastAsia"/>
        </w:rPr>
        <w:t>及</w:t>
      </w:r>
      <w:r w:rsidR="007D21B5">
        <w:t>中国直棋</w:t>
      </w:r>
      <w:r w:rsidR="007D21B5">
        <w:rPr>
          <w:rFonts w:hint="eastAsia"/>
        </w:rPr>
        <w:t>游戏</w:t>
      </w:r>
      <w:r w:rsidR="007D21B5">
        <w:t>的</w:t>
      </w:r>
      <w:r w:rsidR="007D21B5">
        <w:rPr>
          <w:rFonts w:hint="eastAsia"/>
        </w:rPr>
        <w:t>实时</w:t>
      </w:r>
      <w:r w:rsidR="007D21B5">
        <w:t>识别</w:t>
      </w:r>
      <w:r w:rsidR="007D21B5">
        <w:rPr>
          <w:rFonts w:hint="eastAsia"/>
        </w:rPr>
        <w:t>、</w:t>
      </w:r>
      <w:r w:rsidR="007D21B5">
        <w:t>显示</w:t>
      </w:r>
      <w:r w:rsidR="007D21B5">
        <w:rPr>
          <w:rFonts w:hint="eastAsia"/>
        </w:rPr>
        <w:t>以及</w:t>
      </w:r>
      <w:r w:rsidR="007D21B5">
        <w:t>人机对战</w:t>
      </w:r>
      <w:r w:rsidR="007D21B5">
        <w:rPr>
          <w:rFonts w:hint="eastAsia"/>
        </w:rPr>
        <w:t>功能</w:t>
      </w:r>
      <w:r w:rsidR="007D21B5">
        <w:t>。</w:t>
      </w:r>
    </w:p>
    <w:p w:rsidR="00BA4143" w:rsidRDefault="00BA4143" w:rsidP="00E8089D">
      <w:pPr>
        <w:pStyle w:val="2"/>
        <w:numPr>
          <w:ilvl w:val="0"/>
          <w:numId w:val="19"/>
        </w:numPr>
      </w:pPr>
      <w:bookmarkStart w:id="1" w:name="_Toc454088513"/>
      <w:r>
        <w:t>方案</w:t>
      </w:r>
      <w:r w:rsidR="007D21B5">
        <w:rPr>
          <w:rFonts w:hint="eastAsia"/>
        </w:rPr>
        <w:t>设计</w:t>
      </w:r>
      <w:r w:rsidR="000D4C6B">
        <w:rPr>
          <w:rFonts w:hint="eastAsia"/>
        </w:rPr>
        <w:t>及</w:t>
      </w:r>
      <w:r w:rsidR="000D4C6B">
        <w:t>实现</w:t>
      </w:r>
      <w:bookmarkEnd w:id="1"/>
    </w:p>
    <w:p w:rsidR="00BA4143" w:rsidRDefault="007D21B5" w:rsidP="00E8089D">
      <w:pPr>
        <w:pStyle w:val="3"/>
        <w:numPr>
          <w:ilvl w:val="0"/>
          <w:numId w:val="18"/>
        </w:numPr>
      </w:pPr>
      <w:bookmarkStart w:id="2" w:name="_Toc454088514"/>
      <w:r>
        <w:rPr>
          <w:rFonts w:hint="eastAsia"/>
        </w:rPr>
        <w:t>井字棋</w:t>
      </w:r>
      <w:bookmarkEnd w:id="2"/>
    </w:p>
    <w:p w:rsidR="00BA4143" w:rsidRDefault="007D21B5" w:rsidP="00760CEF">
      <w:pPr>
        <w:pStyle w:val="5"/>
        <w:numPr>
          <w:ilvl w:val="0"/>
          <w:numId w:val="29"/>
        </w:numPr>
      </w:pPr>
      <w:r>
        <w:rPr>
          <w:rFonts w:hint="eastAsia"/>
        </w:rPr>
        <w:t>确定区域</w:t>
      </w:r>
    </w:p>
    <w:p w:rsidR="007D21B5" w:rsidRPr="007D21B5" w:rsidRDefault="003F2014" w:rsidP="003F2014">
      <w:pPr>
        <w:ind w:firstLineChars="200" w:firstLine="420"/>
        <w:rPr>
          <w:rFonts w:hint="eastAsia"/>
        </w:rPr>
      </w:pPr>
      <w:r>
        <w:rPr>
          <w:rFonts w:hint="eastAsia"/>
        </w:rPr>
        <w:t>通过划线及角</w:t>
      </w:r>
      <w:r>
        <w:t>点确定区域</w:t>
      </w:r>
      <w:r>
        <w:rPr>
          <w:rFonts w:hint="eastAsia"/>
        </w:rPr>
        <w:t>的</w:t>
      </w:r>
      <w:r>
        <w:t>方式较为繁琐，而</w:t>
      </w:r>
      <w:r>
        <w:rPr>
          <w:rFonts w:hint="eastAsia"/>
        </w:rPr>
        <w:t>井字棋</w:t>
      </w:r>
      <w:r>
        <w:t>游戏只有九个区域，内容及形式较为简单，因此最后采用固定摄像头及棋盘</w:t>
      </w:r>
      <w:r w:rsidR="002E06D0">
        <w:rPr>
          <w:rFonts w:hint="eastAsia"/>
        </w:rPr>
        <w:t>、</w:t>
      </w:r>
      <w:r>
        <w:t>通过对摄像头获得图像</w:t>
      </w:r>
      <w:r>
        <w:rPr>
          <w:rFonts w:hint="eastAsia"/>
        </w:rPr>
        <w:t>进行</w:t>
      </w:r>
      <w:r>
        <w:t>区域划分</w:t>
      </w:r>
      <w:r>
        <w:rPr>
          <w:rFonts w:hint="eastAsia"/>
        </w:rPr>
        <w:t>来</w:t>
      </w:r>
      <w:r>
        <w:t>确定棋盘各区域</w:t>
      </w:r>
      <w:r w:rsidR="002E06D0">
        <w:rPr>
          <w:rFonts w:hint="eastAsia"/>
        </w:rPr>
        <w:t>的</w:t>
      </w:r>
      <w:r w:rsidR="002E06D0">
        <w:t>方法。</w:t>
      </w:r>
      <w:r w:rsidR="00A522BA">
        <w:rPr>
          <w:rFonts w:hint="eastAsia"/>
        </w:rPr>
        <w:t>因此</w:t>
      </w:r>
      <w:r w:rsidR="00A522BA">
        <w:t>最终将获取的</w:t>
      </w:r>
      <w:r w:rsidR="00A522BA">
        <w:rPr>
          <w:rFonts w:hint="eastAsia"/>
        </w:rPr>
        <w:t>640</w:t>
      </w:r>
      <w:r w:rsidR="00A522BA">
        <w:t>*480</w:t>
      </w:r>
      <w:r w:rsidR="00A522BA">
        <w:rPr>
          <w:rFonts w:hint="eastAsia"/>
        </w:rPr>
        <w:t>的</w:t>
      </w:r>
      <w:r w:rsidR="00A522BA">
        <w:t>图像九等分。</w:t>
      </w:r>
    </w:p>
    <w:p w:rsidR="0013556F" w:rsidRDefault="003F2014" w:rsidP="00760CEF">
      <w:pPr>
        <w:pStyle w:val="5"/>
        <w:numPr>
          <w:ilvl w:val="0"/>
          <w:numId w:val="29"/>
        </w:numPr>
      </w:pPr>
      <w:r>
        <w:rPr>
          <w:rFonts w:hint="eastAsia"/>
        </w:rPr>
        <w:t>棋子识别</w:t>
      </w:r>
    </w:p>
    <w:p w:rsidR="002E06D0" w:rsidRDefault="002E06D0" w:rsidP="002E06D0">
      <w:pPr>
        <w:ind w:firstLine="420"/>
      </w:pPr>
      <w:r>
        <w:rPr>
          <w:rFonts w:hint="eastAsia"/>
        </w:rPr>
        <w:t>通过</w:t>
      </w:r>
      <w:r>
        <w:t>颜色识别是较为简单易行的方法。</w:t>
      </w:r>
      <w:bookmarkStart w:id="3" w:name="_GoBack"/>
      <w:bookmarkEnd w:id="3"/>
    </w:p>
    <w:p w:rsidR="002E06D0" w:rsidRPr="00CA0826" w:rsidRDefault="002E06D0" w:rsidP="002E06D0">
      <w:pPr>
        <w:rPr>
          <w:rFonts w:ascii="黑体" w:eastAsia="黑体" w:hAnsi="黑体" w:hint="eastAsia"/>
          <w:sz w:val="24"/>
          <w:szCs w:val="24"/>
        </w:rPr>
      </w:pPr>
    </w:p>
    <w:p w:rsidR="002E06D0" w:rsidRPr="001779BB" w:rsidRDefault="002E06D0" w:rsidP="002E06D0">
      <w:pPr>
        <w:pStyle w:val="2"/>
        <w:shd w:val="clear" w:color="auto" w:fill="FFFFFF"/>
        <w:spacing w:before="192" w:after="192" w:line="390" w:lineRule="atLeast"/>
        <w:rPr>
          <w:rFonts w:ascii="microsoft yahei" w:eastAsia="宋体" w:hAnsi="microsoft yahei"/>
          <w:b w:val="0"/>
          <w:bCs w:val="0"/>
          <w:color w:val="000000"/>
          <w:sz w:val="24"/>
          <w:szCs w:val="24"/>
        </w:rPr>
      </w:pPr>
      <w:bookmarkStart w:id="4" w:name="_Toc454088515"/>
      <w:r w:rsidRPr="001779BB">
        <w:rPr>
          <w:rFonts w:ascii="microsoft yahei" w:hAnsi="microsoft yahei"/>
          <w:b w:val="0"/>
          <w:bCs w:val="0"/>
          <w:color w:val="000000"/>
          <w:sz w:val="24"/>
          <w:szCs w:val="24"/>
        </w:rPr>
        <w:t>彩色模型</w:t>
      </w:r>
      <w:bookmarkEnd w:id="4"/>
    </w:p>
    <w:p w:rsidR="002E06D0" w:rsidRDefault="002E06D0" w:rsidP="002E06D0">
      <w:pPr>
        <w:pStyle w:val="aa"/>
        <w:shd w:val="clear" w:color="auto" w:fill="FFFFFF"/>
        <w:spacing w:before="0" w:beforeAutospacing="0" w:after="264" w:afterAutospacing="0" w:line="390" w:lineRule="atLeast"/>
        <w:rPr>
          <w:rFonts w:ascii="microsoft yahei" w:hAnsi="microsoft yahei"/>
          <w:color w:val="000000"/>
          <w:sz w:val="21"/>
          <w:szCs w:val="21"/>
        </w:rPr>
      </w:pPr>
      <w:r>
        <w:rPr>
          <w:rFonts w:ascii="microsoft yahei" w:hAnsi="microsoft yahei"/>
          <w:color w:val="000000"/>
          <w:sz w:val="21"/>
          <w:szCs w:val="21"/>
        </w:rPr>
        <w:t>数字图像处理中常用的采用模型是</w:t>
      </w:r>
      <w:r>
        <w:rPr>
          <w:rFonts w:ascii="microsoft yahei" w:hAnsi="microsoft yahei"/>
          <w:color w:val="000000"/>
          <w:sz w:val="21"/>
          <w:szCs w:val="21"/>
        </w:rPr>
        <w:t>RGB</w:t>
      </w:r>
      <w:r>
        <w:rPr>
          <w:rFonts w:ascii="microsoft yahei" w:hAnsi="microsoft yahei"/>
          <w:color w:val="000000"/>
          <w:sz w:val="21"/>
          <w:szCs w:val="21"/>
        </w:rPr>
        <w:t>（红，绿，蓝）模型和</w:t>
      </w:r>
      <w:r>
        <w:rPr>
          <w:rFonts w:ascii="microsoft yahei" w:hAnsi="microsoft yahei"/>
          <w:color w:val="000000"/>
          <w:sz w:val="21"/>
          <w:szCs w:val="21"/>
        </w:rPr>
        <w:t>HSV</w:t>
      </w:r>
      <w:r>
        <w:rPr>
          <w:rFonts w:ascii="microsoft yahei" w:hAnsi="microsoft yahei"/>
          <w:color w:val="000000"/>
          <w:sz w:val="21"/>
          <w:szCs w:val="21"/>
        </w:rPr>
        <w:t>（色调，饱和度，亮度），</w:t>
      </w:r>
      <w:r>
        <w:rPr>
          <w:rFonts w:ascii="microsoft yahei" w:hAnsi="microsoft yahei"/>
          <w:color w:val="000000"/>
          <w:sz w:val="21"/>
          <w:szCs w:val="21"/>
        </w:rPr>
        <w:t>RGB</w:t>
      </w:r>
      <w:r>
        <w:rPr>
          <w:rFonts w:ascii="microsoft yahei" w:hAnsi="microsoft yahei"/>
          <w:color w:val="000000"/>
          <w:sz w:val="21"/>
          <w:szCs w:val="21"/>
        </w:rPr>
        <w:t>广泛应用于彩色监视器和彩色视频摄像机，我们平时的图片一般都是</w:t>
      </w:r>
      <w:r>
        <w:rPr>
          <w:rFonts w:ascii="microsoft yahei" w:hAnsi="microsoft yahei"/>
          <w:color w:val="000000"/>
          <w:sz w:val="21"/>
          <w:szCs w:val="21"/>
        </w:rPr>
        <w:t>RGB</w:t>
      </w:r>
      <w:r>
        <w:rPr>
          <w:rFonts w:ascii="microsoft yahei" w:hAnsi="microsoft yahei"/>
          <w:color w:val="000000"/>
          <w:sz w:val="21"/>
          <w:szCs w:val="21"/>
        </w:rPr>
        <w:t>模型。而</w:t>
      </w:r>
      <w:r>
        <w:rPr>
          <w:rFonts w:ascii="microsoft yahei" w:hAnsi="microsoft yahei"/>
          <w:color w:val="000000"/>
          <w:sz w:val="21"/>
          <w:szCs w:val="21"/>
        </w:rPr>
        <w:t>HSV</w:t>
      </w:r>
      <w:r>
        <w:rPr>
          <w:rFonts w:ascii="microsoft yahei" w:hAnsi="microsoft yahei"/>
          <w:color w:val="000000"/>
          <w:sz w:val="21"/>
          <w:szCs w:val="21"/>
        </w:rPr>
        <w:t>模型更符合人描述和解释颜色的方式，</w:t>
      </w:r>
      <w:r>
        <w:rPr>
          <w:rFonts w:ascii="microsoft yahei" w:hAnsi="microsoft yahei"/>
          <w:color w:val="000000"/>
          <w:sz w:val="21"/>
          <w:szCs w:val="21"/>
        </w:rPr>
        <w:t>HSV</w:t>
      </w:r>
      <w:r>
        <w:rPr>
          <w:rFonts w:ascii="microsoft yahei" w:hAnsi="microsoft yahei"/>
          <w:color w:val="000000"/>
          <w:sz w:val="21"/>
          <w:szCs w:val="21"/>
        </w:rPr>
        <w:t>的彩色描述对人来说是自然且非常直观的。</w:t>
      </w:r>
    </w:p>
    <w:p w:rsidR="002E06D0" w:rsidRPr="001779BB" w:rsidRDefault="002E06D0" w:rsidP="002E06D0">
      <w:pPr>
        <w:pStyle w:val="2"/>
        <w:shd w:val="clear" w:color="auto" w:fill="FFFFFF"/>
        <w:spacing w:before="192" w:after="192" w:line="390" w:lineRule="atLeast"/>
        <w:rPr>
          <w:rFonts w:ascii="microsoft yahei" w:hAnsi="microsoft yahei"/>
          <w:b w:val="0"/>
          <w:bCs w:val="0"/>
          <w:color w:val="000000"/>
          <w:sz w:val="24"/>
          <w:szCs w:val="24"/>
        </w:rPr>
      </w:pPr>
      <w:bookmarkStart w:id="5" w:name="t1"/>
      <w:bookmarkStart w:id="6" w:name="_Toc454088516"/>
      <w:bookmarkEnd w:id="5"/>
      <w:r w:rsidRPr="001779BB">
        <w:rPr>
          <w:rFonts w:ascii="microsoft yahei" w:hAnsi="microsoft yahei"/>
          <w:b w:val="0"/>
          <w:bCs w:val="0"/>
          <w:color w:val="000000"/>
          <w:sz w:val="24"/>
          <w:szCs w:val="24"/>
        </w:rPr>
        <w:t>HSV</w:t>
      </w:r>
      <w:r w:rsidRPr="001779BB">
        <w:rPr>
          <w:rFonts w:ascii="microsoft yahei" w:hAnsi="microsoft yahei"/>
          <w:b w:val="0"/>
          <w:bCs w:val="0"/>
          <w:color w:val="000000"/>
          <w:sz w:val="24"/>
          <w:szCs w:val="24"/>
        </w:rPr>
        <w:t>模型</w:t>
      </w:r>
      <w:bookmarkEnd w:id="6"/>
    </w:p>
    <w:p w:rsidR="002E06D0" w:rsidRDefault="002E06D0" w:rsidP="002E06D0">
      <w:pPr>
        <w:pStyle w:val="aa"/>
        <w:shd w:val="clear" w:color="auto" w:fill="FFFFFF"/>
        <w:spacing w:before="0" w:beforeAutospacing="0" w:after="264" w:afterAutospacing="0" w:line="390" w:lineRule="atLeast"/>
        <w:rPr>
          <w:rFonts w:ascii="microsoft yahei" w:hAnsi="microsoft yahei"/>
          <w:color w:val="000000"/>
          <w:sz w:val="21"/>
          <w:szCs w:val="21"/>
        </w:rPr>
      </w:pPr>
      <w:r>
        <w:rPr>
          <w:rFonts w:ascii="microsoft yahei" w:hAnsi="microsoft yahei"/>
          <w:color w:val="000000"/>
          <w:sz w:val="21"/>
          <w:szCs w:val="21"/>
        </w:rPr>
        <w:t>HSV</w:t>
      </w:r>
      <w:r>
        <w:rPr>
          <w:rFonts w:ascii="microsoft yahei" w:hAnsi="microsoft yahei"/>
          <w:color w:val="000000"/>
          <w:sz w:val="21"/>
          <w:szCs w:val="21"/>
        </w:rPr>
        <w:t>模型中颜色的参数分别是：色调（</w:t>
      </w:r>
      <w:r>
        <w:rPr>
          <w:rFonts w:ascii="microsoft yahei" w:hAnsi="microsoft yahei"/>
          <w:color w:val="000000"/>
          <w:sz w:val="21"/>
          <w:szCs w:val="21"/>
        </w:rPr>
        <w:t>H</w:t>
      </w:r>
      <w:r>
        <w:rPr>
          <w:rFonts w:ascii="microsoft yahei" w:hAnsi="microsoft yahei"/>
          <w:color w:val="000000"/>
          <w:sz w:val="21"/>
          <w:szCs w:val="21"/>
        </w:rPr>
        <w:t>：</w:t>
      </w:r>
      <w:r>
        <w:rPr>
          <w:rFonts w:ascii="microsoft yahei" w:hAnsi="microsoft yahei"/>
          <w:color w:val="000000"/>
          <w:sz w:val="21"/>
          <w:szCs w:val="21"/>
        </w:rPr>
        <w:t>hue</w:t>
      </w:r>
      <w:r>
        <w:rPr>
          <w:rFonts w:ascii="microsoft yahei" w:hAnsi="microsoft yahei"/>
          <w:color w:val="000000"/>
          <w:sz w:val="21"/>
          <w:szCs w:val="21"/>
        </w:rPr>
        <w:t>），饱和度（</w:t>
      </w:r>
      <w:r>
        <w:rPr>
          <w:rFonts w:ascii="microsoft yahei" w:hAnsi="microsoft yahei"/>
          <w:color w:val="000000"/>
          <w:sz w:val="21"/>
          <w:szCs w:val="21"/>
        </w:rPr>
        <w:t>S</w:t>
      </w:r>
      <w:r>
        <w:rPr>
          <w:rFonts w:ascii="microsoft yahei" w:hAnsi="microsoft yahei"/>
          <w:color w:val="000000"/>
          <w:sz w:val="21"/>
          <w:szCs w:val="21"/>
        </w:rPr>
        <w:t>：</w:t>
      </w:r>
      <w:r>
        <w:rPr>
          <w:rFonts w:ascii="microsoft yahei" w:hAnsi="microsoft yahei"/>
          <w:color w:val="000000"/>
          <w:sz w:val="21"/>
          <w:szCs w:val="21"/>
        </w:rPr>
        <w:t>saturation</w:t>
      </w:r>
      <w:r>
        <w:rPr>
          <w:rFonts w:ascii="microsoft yahei" w:hAnsi="microsoft yahei"/>
          <w:color w:val="000000"/>
          <w:sz w:val="21"/>
          <w:szCs w:val="21"/>
        </w:rPr>
        <w:t>），亮度（</w:t>
      </w:r>
      <w:r>
        <w:rPr>
          <w:rFonts w:ascii="microsoft yahei" w:hAnsi="microsoft yahei"/>
          <w:color w:val="000000"/>
          <w:sz w:val="21"/>
          <w:szCs w:val="21"/>
        </w:rPr>
        <w:t>V</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）。由</w:t>
      </w:r>
      <w:r>
        <w:rPr>
          <w:rFonts w:ascii="microsoft yahei" w:hAnsi="microsoft yahei"/>
          <w:color w:val="000000"/>
          <w:sz w:val="21"/>
          <w:szCs w:val="21"/>
        </w:rPr>
        <w:t>A. R. Smith</w:t>
      </w:r>
      <w:r>
        <w:rPr>
          <w:rFonts w:ascii="microsoft yahei" w:hAnsi="microsoft yahei"/>
          <w:color w:val="000000"/>
          <w:sz w:val="21"/>
          <w:szCs w:val="21"/>
        </w:rPr>
        <w:t>在</w:t>
      </w:r>
      <w:r>
        <w:rPr>
          <w:rFonts w:ascii="microsoft yahei" w:hAnsi="microsoft yahei"/>
          <w:color w:val="000000"/>
          <w:sz w:val="21"/>
          <w:szCs w:val="21"/>
        </w:rPr>
        <w:t>1978</w:t>
      </w:r>
      <w:r>
        <w:rPr>
          <w:rFonts w:ascii="microsoft yahei" w:hAnsi="microsoft yahei"/>
          <w:color w:val="000000"/>
          <w:sz w:val="21"/>
          <w:szCs w:val="21"/>
        </w:rPr>
        <w:t>年创建的一种颜色空间</w:t>
      </w:r>
      <w:r>
        <w:rPr>
          <w:rFonts w:ascii="microsoft yahei" w:hAnsi="microsoft yahei"/>
          <w:color w:val="000000"/>
          <w:sz w:val="21"/>
          <w:szCs w:val="21"/>
        </w:rPr>
        <w:t xml:space="preserve">, </w:t>
      </w:r>
      <w:r>
        <w:rPr>
          <w:rFonts w:ascii="microsoft yahei" w:hAnsi="microsoft yahei"/>
          <w:color w:val="000000"/>
          <w:sz w:val="21"/>
          <w:szCs w:val="21"/>
        </w:rPr>
        <w:t>也称六角锥体模型</w:t>
      </w:r>
      <w:r>
        <w:rPr>
          <w:rFonts w:ascii="microsoft yahei" w:hAnsi="microsoft yahei"/>
          <w:color w:val="000000"/>
          <w:sz w:val="21"/>
          <w:szCs w:val="21"/>
        </w:rPr>
        <w:t>(Hexcone Model)</w:t>
      </w:r>
      <w:r>
        <w:rPr>
          <w:rFonts w:ascii="microsoft yahei" w:hAnsi="microsoft yahei"/>
          <w:color w:val="000000"/>
          <w:sz w:val="21"/>
          <w:szCs w:val="21"/>
        </w:rPr>
        <w:t>。</w:t>
      </w:r>
    </w:p>
    <w:p w:rsidR="002E06D0" w:rsidRDefault="002E06D0" w:rsidP="002E06D0">
      <w:pPr>
        <w:widowControl/>
        <w:numPr>
          <w:ilvl w:val="0"/>
          <w:numId w:val="22"/>
        </w:numPr>
        <w:shd w:val="clear" w:color="auto" w:fill="FFFFFF"/>
        <w:spacing w:before="100" w:beforeAutospacing="1" w:after="100" w:afterAutospacing="1" w:line="390" w:lineRule="atLeast"/>
        <w:jc w:val="left"/>
        <w:rPr>
          <w:rFonts w:ascii="microsoft yahei" w:hAnsi="microsoft yahei"/>
          <w:color w:val="000000"/>
          <w:szCs w:val="21"/>
        </w:rPr>
      </w:pPr>
      <w:r>
        <w:rPr>
          <w:rFonts w:ascii="microsoft yahei" w:hAnsi="microsoft yahei"/>
          <w:color w:val="000000"/>
          <w:szCs w:val="21"/>
        </w:rPr>
        <w:t>色调（</w:t>
      </w:r>
      <w:r>
        <w:rPr>
          <w:rFonts w:ascii="microsoft yahei" w:hAnsi="microsoft yahei"/>
          <w:color w:val="000000"/>
          <w:szCs w:val="21"/>
        </w:rPr>
        <w:t>H</w:t>
      </w:r>
      <w:r>
        <w:rPr>
          <w:rFonts w:ascii="microsoft yahei" w:hAnsi="microsoft yahei"/>
          <w:color w:val="000000"/>
          <w:szCs w:val="21"/>
        </w:rPr>
        <w:t>：</w:t>
      </w:r>
      <w:r>
        <w:rPr>
          <w:rFonts w:ascii="microsoft yahei" w:hAnsi="microsoft yahei"/>
          <w:color w:val="000000"/>
          <w:szCs w:val="21"/>
        </w:rPr>
        <w:t>hue</w:t>
      </w:r>
      <w:r>
        <w:rPr>
          <w:rFonts w:ascii="microsoft yahei" w:hAnsi="microsoft yahei"/>
          <w:color w:val="000000"/>
          <w:szCs w:val="21"/>
        </w:rPr>
        <w:t>）：用角度度量，取值范围为</w:t>
      </w:r>
      <w:r>
        <w:rPr>
          <w:rFonts w:ascii="microsoft yahei" w:hAnsi="microsoft yahei"/>
          <w:color w:val="000000"/>
          <w:szCs w:val="21"/>
        </w:rPr>
        <w:t>0°</w:t>
      </w:r>
      <w:r>
        <w:rPr>
          <w:rFonts w:ascii="microsoft yahei" w:hAnsi="microsoft yahei"/>
          <w:color w:val="000000"/>
          <w:szCs w:val="21"/>
        </w:rPr>
        <w:t>～</w:t>
      </w:r>
      <w:r>
        <w:rPr>
          <w:rFonts w:ascii="microsoft yahei" w:hAnsi="microsoft yahei"/>
          <w:color w:val="000000"/>
          <w:szCs w:val="21"/>
        </w:rPr>
        <w:t>360°</w:t>
      </w:r>
      <w:r>
        <w:rPr>
          <w:rFonts w:ascii="microsoft yahei" w:hAnsi="microsoft yahei"/>
          <w:color w:val="000000"/>
          <w:szCs w:val="21"/>
        </w:rPr>
        <w:t>，从红色开始按逆时针方向计算，红色为</w:t>
      </w:r>
      <w:r>
        <w:rPr>
          <w:rFonts w:ascii="microsoft yahei" w:hAnsi="microsoft yahei"/>
          <w:color w:val="000000"/>
          <w:szCs w:val="21"/>
        </w:rPr>
        <w:t>0°</w:t>
      </w:r>
      <w:r>
        <w:rPr>
          <w:rFonts w:ascii="microsoft yahei" w:hAnsi="microsoft yahei"/>
          <w:color w:val="000000"/>
          <w:szCs w:val="21"/>
        </w:rPr>
        <w:t>，绿色为</w:t>
      </w:r>
      <w:r>
        <w:rPr>
          <w:rFonts w:ascii="microsoft yahei" w:hAnsi="microsoft yahei"/>
          <w:color w:val="000000"/>
          <w:szCs w:val="21"/>
        </w:rPr>
        <w:t>120°,</w:t>
      </w:r>
      <w:r>
        <w:rPr>
          <w:rFonts w:ascii="microsoft yahei" w:hAnsi="microsoft yahei"/>
          <w:color w:val="000000"/>
          <w:szCs w:val="21"/>
        </w:rPr>
        <w:t>蓝色为</w:t>
      </w:r>
      <w:r>
        <w:rPr>
          <w:rFonts w:ascii="microsoft yahei" w:hAnsi="microsoft yahei"/>
          <w:color w:val="000000"/>
          <w:szCs w:val="21"/>
        </w:rPr>
        <w:t>240°</w:t>
      </w:r>
      <w:r>
        <w:rPr>
          <w:rFonts w:ascii="microsoft yahei" w:hAnsi="microsoft yahei"/>
          <w:color w:val="000000"/>
          <w:szCs w:val="21"/>
        </w:rPr>
        <w:t>。它们的补色是：黄色为</w:t>
      </w:r>
      <w:r>
        <w:rPr>
          <w:rFonts w:ascii="microsoft yahei" w:hAnsi="microsoft yahei"/>
          <w:color w:val="000000"/>
          <w:szCs w:val="21"/>
        </w:rPr>
        <w:t>60°</w:t>
      </w:r>
      <w:r>
        <w:rPr>
          <w:rFonts w:ascii="microsoft yahei" w:hAnsi="microsoft yahei"/>
          <w:color w:val="000000"/>
          <w:szCs w:val="21"/>
        </w:rPr>
        <w:t>，青色为</w:t>
      </w:r>
      <w:r>
        <w:rPr>
          <w:rFonts w:ascii="microsoft yahei" w:hAnsi="microsoft yahei"/>
          <w:color w:val="000000"/>
          <w:szCs w:val="21"/>
        </w:rPr>
        <w:t>180°,</w:t>
      </w:r>
      <w:r>
        <w:rPr>
          <w:rFonts w:ascii="microsoft yahei" w:hAnsi="microsoft yahei"/>
          <w:color w:val="000000"/>
          <w:szCs w:val="21"/>
        </w:rPr>
        <w:t>品红为</w:t>
      </w:r>
      <w:r>
        <w:rPr>
          <w:rFonts w:ascii="microsoft yahei" w:hAnsi="microsoft yahei"/>
          <w:color w:val="000000"/>
          <w:szCs w:val="21"/>
        </w:rPr>
        <w:t>300°</w:t>
      </w:r>
      <w:r>
        <w:rPr>
          <w:rFonts w:ascii="microsoft yahei" w:hAnsi="microsoft yahei"/>
          <w:color w:val="000000"/>
          <w:szCs w:val="21"/>
        </w:rPr>
        <w:t>；</w:t>
      </w:r>
    </w:p>
    <w:p w:rsidR="002E06D0" w:rsidRDefault="002E06D0" w:rsidP="002E06D0">
      <w:pPr>
        <w:widowControl/>
        <w:numPr>
          <w:ilvl w:val="0"/>
          <w:numId w:val="22"/>
        </w:numPr>
        <w:shd w:val="clear" w:color="auto" w:fill="FFFFFF"/>
        <w:spacing w:before="100" w:beforeAutospacing="1" w:after="100" w:afterAutospacing="1" w:line="390" w:lineRule="atLeast"/>
        <w:jc w:val="left"/>
        <w:rPr>
          <w:rFonts w:ascii="microsoft yahei" w:hAnsi="microsoft yahei"/>
          <w:color w:val="000000"/>
          <w:szCs w:val="21"/>
        </w:rPr>
      </w:pPr>
      <w:r>
        <w:rPr>
          <w:rFonts w:ascii="microsoft yahei" w:hAnsi="microsoft yahei"/>
          <w:color w:val="000000"/>
          <w:szCs w:val="21"/>
        </w:rPr>
        <w:t>饱和度（</w:t>
      </w:r>
      <w:r>
        <w:rPr>
          <w:rFonts w:ascii="microsoft yahei" w:hAnsi="microsoft yahei"/>
          <w:color w:val="000000"/>
          <w:szCs w:val="21"/>
        </w:rPr>
        <w:t>S</w:t>
      </w:r>
      <w:r>
        <w:rPr>
          <w:rFonts w:ascii="microsoft yahei" w:hAnsi="microsoft yahei"/>
          <w:color w:val="000000"/>
          <w:szCs w:val="21"/>
        </w:rPr>
        <w:t>：</w:t>
      </w:r>
      <w:r>
        <w:rPr>
          <w:rFonts w:ascii="microsoft yahei" w:hAnsi="microsoft yahei"/>
          <w:color w:val="000000"/>
          <w:szCs w:val="21"/>
        </w:rPr>
        <w:t>saturation</w:t>
      </w:r>
      <w:r>
        <w:rPr>
          <w:rFonts w:ascii="microsoft yahei" w:hAnsi="microsoft yahei"/>
          <w:color w:val="000000"/>
          <w:szCs w:val="21"/>
        </w:rPr>
        <w:t>）：取值范围为</w:t>
      </w:r>
      <w:r>
        <w:rPr>
          <w:rFonts w:ascii="microsoft yahei" w:hAnsi="microsoft yahei"/>
          <w:color w:val="000000"/>
          <w:szCs w:val="21"/>
        </w:rPr>
        <w:t>0.0</w:t>
      </w:r>
      <w:r>
        <w:rPr>
          <w:rFonts w:ascii="microsoft yahei" w:hAnsi="microsoft yahei"/>
          <w:color w:val="000000"/>
          <w:szCs w:val="21"/>
        </w:rPr>
        <w:t>～</w:t>
      </w:r>
      <w:r>
        <w:rPr>
          <w:rFonts w:ascii="microsoft yahei" w:hAnsi="microsoft yahei"/>
          <w:color w:val="000000"/>
          <w:szCs w:val="21"/>
        </w:rPr>
        <w:t>1.0</w:t>
      </w:r>
      <w:r>
        <w:rPr>
          <w:rFonts w:ascii="microsoft yahei" w:hAnsi="microsoft yahei"/>
          <w:color w:val="000000"/>
          <w:szCs w:val="21"/>
        </w:rPr>
        <w:t>，值越大，颜色越饱和。</w:t>
      </w:r>
    </w:p>
    <w:p w:rsidR="002E06D0" w:rsidRDefault="002E06D0" w:rsidP="002E06D0">
      <w:pPr>
        <w:widowControl/>
        <w:numPr>
          <w:ilvl w:val="0"/>
          <w:numId w:val="22"/>
        </w:numPr>
        <w:shd w:val="clear" w:color="auto" w:fill="FFFFFF"/>
        <w:spacing w:before="100" w:beforeAutospacing="1" w:after="100" w:afterAutospacing="1" w:line="390" w:lineRule="atLeast"/>
        <w:jc w:val="left"/>
        <w:rPr>
          <w:rFonts w:ascii="microsoft yahei" w:hAnsi="microsoft yahei"/>
          <w:color w:val="000000"/>
          <w:szCs w:val="21"/>
        </w:rPr>
      </w:pPr>
      <w:r>
        <w:rPr>
          <w:rFonts w:ascii="microsoft yahei" w:hAnsi="microsoft yahei"/>
          <w:color w:val="000000"/>
          <w:szCs w:val="21"/>
        </w:rPr>
        <w:t>亮度（</w:t>
      </w:r>
      <w:r>
        <w:rPr>
          <w:rFonts w:ascii="microsoft yahei" w:hAnsi="microsoft yahei"/>
          <w:color w:val="000000"/>
          <w:szCs w:val="21"/>
        </w:rPr>
        <w:t>V</w:t>
      </w:r>
      <w:r>
        <w:rPr>
          <w:rFonts w:ascii="microsoft yahei" w:hAnsi="microsoft yahei"/>
          <w:color w:val="000000"/>
          <w:szCs w:val="21"/>
        </w:rPr>
        <w:t>：</w:t>
      </w:r>
      <w:r>
        <w:rPr>
          <w:rFonts w:ascii="microsoft yahei" w:hAnsi="microsoft yahei"/>
          <w:color w:val="000000"/>
          <w:szCs w:val="21"/>
        </w:rPr>
        <w:t>value</w:t>
      </w:r>
      <w:r>
        <w:rPr>
          <w:rFonts w:ascii="microsoft yahei" w:hAnsi="microsoft yahei"/>
          <w:color w:val="000000"/>
          <w:szCs w:val="21"/>
        </w:rPr>
        <w:t>）：取值范围为</w:t>
      </w:r>
      <w:r>
        <w:rPr>
          <w:rFonts w:ascii="microsoft yahei" w:hAnsi="microsoft yahei"/>
          <w:color w:val="000000"/>
          <w:szCs w:val="21"/>
        </w:rPr>
        <w:t>0(</w:t>
      </w:r>
      <w:r>
        <w:rPr>
          <w:rFonts w:ascii="microsoft yahei" w:hAnsi="microsoft yahei"/>
          <w:color w:val="000000"/>
          <w:szCs w:val="21"/>
        </w:rPr>
        <w:t>黑色</w:t>
      </w:r>
      <w:r>
        <w:rPr>
          <w:rFonts w:ascii="microsoft yahei" w:hAnsi="microsoft yahei"/>
          <w:color w:val="000000"/>
          <w:szCs w:val="21"/>
        </w:rPr>
        <w:t>)</w:t>
      </w:r>
      <w:r>
        <w:rPr>
          <w:rFonts w:ascii="microsoft yahei" w:hAnsi="microsoft yahei"/>
          <w:color w:val="000000"/>
          <w:szCs w:val="21"/>
        </w:rPr>
        <w:t>～</w:t>
      </w:r>
      <w:r>
        <w:rPr>
          <w:rFonts w:ascii="microsoft yahei" w:hAnsi="microsoft yahei"/>
          <w:color w:val="000000"/>
          <w:szCs w:val="21"/>
        </w:rPr>
        <w:t>255(</w:t>
      </w:r>
      <w:r>
        <w:rPr>
          <w:rFonts w:ascii="microsoft yahei" w:hAnsi="microsoft yahei"/>
          <w:color w:val="000000"/>
          <w:szCs w:val="21"/>
        </w:rPr>
        <w:t>白色</w:t>
      </w:r>
      <w:r>
        <w:rPr>
          <w:rFonts w:ascii="microsoft yahei" w:hAnsi="microsoft yahei"/>
          <w:color w:val="000000"/>
          <w:szCs w:val="21"/>
        </w:rPr>
        <w:t>)</w:t>
      </w:r>
      <w:r>
        <w:rPr>
          <w:rFonts w:ascii="microsoft yahei" w:hAnsi="microsoft yahei"/>
          <w:color w:val="000000"/>
          <w:szCs w:val="21"/>
        </w:rPr>
        <w:t>。</w:t>
      </w:r>
    </w:p>
    <w:p w:rsidR="002E06D0" w:rsidRPr="001779BB" w:rsidRDefault="002E06D0" w:rsidP="002E06D0">
      <w:pPr>
        <w:pStyle w:val="2"/>
        <w:shd w:val="clear" w:color="auto" w:fill="FFFFFF"/>
        <w:spacing w:before="192" w:after="192" w:line="390" w:lineRule="atLeast"/>
        <w:rPr>
          <w:rFonts w:ascii="microsoft yahei" w:hAnsi="microsoft yahei"/>
          <w:b w:val="0"/>
          <w:bCs w:val="0"/>
          <w:color w:val="000000"/>
          <w:sz w:val="24"/>
          <w:szCs w:val="24"/>
        </w:rPr>
      </w:pPr>
      <w:bookmarkStart w:id="7" w:name="t2"/>
      <w:bookmarkStart w:id="8" w:name="_Toc454088517"/>
      <w:bookmarkEnd w:id="7"/>
      <w:r w:rsidRPr="001779BB">
        <w:rPr>
          <w:rFonts w:ascii="microsoft yahei" w:hAnsi="microsoft yahei"/>
          <w:b w:val="0"/>
          <w:bCs w:val="0"/>
          <w:color w:val="000000"/>
          <w:sz w:val="24"/>
          <w:szCs w:val="24"/>
        </w:rPr>
        <w:lastRenderedPageBreak/>
        <w:t>RGB</w:t>
      </w:r>
      <w:r w:rsidRPr="001779BB">
        <w:rPr>
          <w:rFonts w:ascii="microsoft yahei" w:hAnsi="microsoft yahei"/>
          <w:b w:val="0"/>
          <w:bCs w:val="0"/>
          <w:color w:val="000000"/>
          <w:sz w:val="24"/>
          <w:szCs w:val="24"/>
        </w:rPr>
        <w:t>转</w:t>
      </w:r>
      <w:r w:rsidRPr="001779BB">
        <w:rPr>
          <w:rFonts w:ascii="microsoft yahei" w:hAnsi="microsoft yahei"/>
          <w:b w:val="0"/>
          <w:bCs w:val="0"/>
          <w:color w:val="000000"/>
          <w:sz w:val="24"/>
          <w:szCs w:val="24"/>
        </w:rPr>
        <w:t>HSV</w:t>
      </w:r>
      <w:bookmarkEnd w:id="8"/>
    </w:p>
    <w:p w:rsidR="002E06D0" w:rsidRPr="002E06D0" w:rsidRDefault="002E06D0" w:rsidP="002E06D0">
      <w:pPr>
        <w:pStyle w:val="aa"/>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color w:val="000000"/>
          <w:sz w:val="21"/>
          <w:szCs w:val="21"/>
        </w:rPr>
        <w:t>设</w:t>
      </w:r>
      <w:r>
        <w:rPr>
          <w:rFonts w:ascii="microsoft yahei" w:hAnsi="microsoft yahei"/>
          <w:color w:val="000000"/>
          <w:sz w:val="21"/>
          <w:szCs w:val="21"/>
        </w:rPr>
        <w:t xml:space="preserve"> (r, g, b) </w:t>
      </w:r>
      <w:r>
        <w:rPr>
          <w:rFonts w:ascii="microsoft yahei" w:hAnsi="microsoft yahei"/>
          <w:color w:val="000000"/>
          <w:sz w:val="21"/>
          <w:szCs w:val="21"/>
        </w:rPr>
        <w:t>分别是一个颜色的红、绿和蓝坐标，它们的值是在</w:t>
      </w:r>
      <w:r>
        <w:rPr>
          <w:rFonts w:ascii="microsoft yahei" w:hAnsi="microsoft yahei"/>
          <w:color w:val="000000"/>
          <w:sz w:val="21"/>
          <w:szCs w:val="21"/>
        </w:rPr>
        <w:t xml:space="preserve"> 0 </w:t>
      </w:r>
      <w:r>
        <w:rPr>
          <w:rFonts w:ascii="microsoft yahei" w:hAnsi="microsoft yahei"/>
          <w:color w:val="000000"/>
          <w:sz w:val="21"/>
          <w:szCs w:val="21"/>
        </w:rPr>
        <w:t>到</w:t>
      </w:r>
      <w:r>
        <w:rPr>
          <w:rFonts w:ascii="microsoft yahei" w:hAnsi="microsoft yahei"/>
          <w:color w:val="000000"/>
          <w:sz w:val="21"/>
          <w:szCs w:val="21"/>
        </w:rPr>
        <w:t xml:space="preserve"> 1 </w:t>
      </w:r>
      <w:r>
        <w:rPr>
          <w:rFonts w:ascii="microsoft yahei" w:hAnsi="microsoft yahei"/>
          <w:color w:val="000000"/>
          <w:sz w:val="21"/>
          <w:szCs w:val="21"/>
        </w:rPr>
        <w:t>之间的实数。设</w:t>
      </w:r>
      <w:r>
        <w:rPr>
          <w:rFonts w:ascii="microsoft yahei" w:hAnsi="microsoft yahei"/>
          <w:color w:val="000000"/>
          <w:sz w:val="21"/>
          <w:szCs w:val="21"/>
        </w:rPr>
        <w:t xml:space="preserve"> max </w:t>
      </w:r>
      <w:r>
        <w:rPr>
          <w:rFonts w:ascii="microsoft yahei" w:hAnsi="microsoft yahei"/>
          <w:color w:val="000000"/>
          <w:sz w:val="21"/>
          <w:szCs w:val="21"/>
        </w:rPr>
        <w:t>等价于</w:t>
      </w:r>
      <w:r>
        <w:rPr>
          <w:rFonts w:ascii="microsoft yahei" w:hAnsi="microsoft yahei"/>
          <w:color w:val="000000"/>
          <w:sz w:val="21"/>
          <w:szCs w:val="21"/>
        </w:rPr>
        <w:t xml:space="preserve"> r, g </w:t>
      </w:r>
      <w:r>
        <w:rPr>
          <w:rFonts w:ascii="microsoft yahei" w:hAnsi="microsoft yahei"/>
          <w:color w:val="000000"/>
          <w:sz w:val="21"/>
          <w:szCs w:val="21"/>
        </w:rPr>
        <w:t>和</w:t>
      </w:r>
      <w:r>
        <w:rPr>
          <w:rFonts w:ascii="microsoft yahei" w:hAnsi="microsoft yahei"/>
          <w:color w:val="000000"/>
          <w:sz w:val="21"/>
          <w:szCs w:val="21"/>
        </w:rPr>
        <w:t xml:space="preserve"> b </w:t>
      </w:r>
      <w:r>
        <w:rPr>
          <w:rFonts w:ascii="microsoft yahei" w:hAnsi="microsoft yahei"/>
          <w:color w:val="000000"/>
          <w:sz w:val="21"/>
          <w:szCs w:val="21"/>
        </w:rPr>
        <w:t>中的最大者。设</w:t>
      </w:r>
      <w:r>
        <w:rPr>
          <w:rFonts w:ascii="microsoft yahei" w:hAnsi="microsoft yahei"/>
          <w:color w:val="000000"/>
          <w:sz w:val="21"/>
          <w:szCs w:val="21"/>
        </w:rPr>
        <w:t xml:space="preserve"> min </w:t>
      </w:r>
      <w:r>
        <w:rPr>
          <w:rFonts w:ascii="microsoft yahei" w:hAnsi="microsoft yahei"/>
          <w:color w:val="000000"/>
          <w:sz w:val="21"/>
          <w:szCs w:val="21"/>
        </w:rPr>
        <w:t>等于这些值中的最小者。要找到在</w:t>
      </w:r>
      <w:r>
        <w:rPr>
          <w:rFonts w:ascii="microsoft yahei" w:hAnsi="microsoft yahei"/>
          <w:color w:val="000000"/>
          <w:sz w:val="21"/>
          <w:szCs w:val="21"/>
        </w:rPr>
        <w:t xml:space="preserve"> HSV </w:t>
      </w:r>
      <w:r>
        <w:rPr>
          <w:rFonts w:ascii="microsoft yahei" w:hAnsi="microsoft yahei"/>
          <w:color w:val="000000"/>
          <w:sz w:val="21"/>
          <w:szCs w:val="21"/>
        </w:rPr>
        <w:t>空间中的</w:t>
      </w:r>
      <w:r>
        <w:rPr>
          <w:rFonts w:ascii="microsoft yahei" w:hAnsi="microsoft yahei"/>
          <w:color w:val="000000"/>
          <w:sz w:val="21"/>
          <w:szCs w:val="21"/>
        </w:rPr>
        <w:t xml:space="preserve"> (h, s, v) </w:t>
      </w:r>
      <w:r>
        <w:rPr>
          <w:rFonts w:ascii="microsoft yahei" w:hAnsi="microsoft yahei"/>
          <w:color w:val="000000"/>
          <w:sz w:val="21"/>
          <w:szCs w:val="21"/>
        </w:rPr>
        <w:t>值，这里的</w:t>
      </w:r>
      <w:r>
        <w:rPr>
          <w:rFonts w:ascii="microsoft yahei" w:hAnsi="microsoft yahei"/>
          <w:color w:val="000000"/>
          <w:sz w:val="21"/>
          <w:szCs w:val="21"/>
        </w:rPr>
        <w:t xml:space="preserve"> h </w:t>
      </w:r>
      <w:r>
        <w:rPr>
          <w:rFonts w:hint="eastAsia"/>
          <w:color w:val="000000"/>
          <w:sz w:val="21"/>
          <w:szCs w:val="21"/>
        </w:rPr>
        <w:t>∈</w:t>
      </w:r>
      <w:r>
        <w:rPr>
          <w:rFonts w:ascii="microsoft yahei" w:hAnsi="microsoft yahei"/>
          <w:color w:val="000000"/>
          <w:sz w:val="21"/>
          <w:szCs w:val="21"/>
        </w:rPr>
        <w:t xml:space="preserve"> [0, 360</w:t>
      </w:r>
      <w:r>
        <w:rPr>
          <w:rFonts w:ascii="microsoft yahei" w:hAnsi="microsoft yahei"/>
          <w:color w:val="000000"/>
          <w:sz w:val="21"/>
          <w:szCs w:val="21"/>
        </w:rPr>
        <w:t>）是角度的色相角，而</w:t>
      </w:r>
      <w:r>
        <w:rPr>
          <w:rFonts w:ascii="microsoft yahei" w:hAnsi="microsoft yahei"/>
          <w:color w:val="000000"/>
          <w:sz w:val="21"/>
          <w:szCs w:val="21"/>
        </w:rPr>
        <w:t xml:space="preserve"> s, v </w:t>
      </w:r>
      <w:r>
        <w:rPr>
          <w:rFonts w:hint="eastAsia"/>
          <w:color w:val="000000"/>
          <w:sz w:val="21"/>
          <w:szCs w:val="21"/>
        </w:rPr>
        <w:t>∈</w:t>
      </w:r>
      <w:r>
        <w:rPr>
          <w:rFonts w:ascii="microsoft yahei" w:hAnsi="microsoft yahei"/>
          <w:color w:val="000000"/>
          <w:sz w:val="21"/>
          <w:szCs w:val="21"/>
        </w:rPr>
        <w:t xml:space="preserve"> [0,1] </w:t>
      </w:r>
      <w:r>
        <w:rPr>
          <w:rFonts w:ascii="microsoft yahei" w:hAnsi="microsoft yahei"/>
          <w:color w:val="000000"/>
          <w:sz w:val="21"/>
          <w:szCs w:val="21"/>
        </w:rPr>
        <w:t>是饱和度和亮度，计算为：</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max=max(R,G,B)   </w:t>
      </w:r>
    </w:p>
    <w:p w:rsidR="002E06D0" w:rsidRDefault="002E06D0" w:rsidP="002E06D0">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min=min(R,G,B)   </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 = max, H = (G-B)/(max-min)   </w:t>
      </w:r>
    </w:p>
    <w:p w:rsidR="002E06D0" w:rsidRDefault="002E06D0" w:rsidP="002E06D0">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G = max, H = 2 + (B-R)/(max-min)   </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B = max, H = 4 + (R-G)/(max-min)   </w:t>
      </w:r>
    </w:p>
    <w:p w:rsidR="002E06D0" w:rsidRDefault="002E06D0" w:rsidP="002E06D0">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H = H * 60   </w:t>
      </w:r>
    </w:p>
    <w:p w:rsidR="002E06D0" w:rsidRDefault="002E06D0" w:rsidP="002E06D0">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 &lt; 0, H = H + 360   </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E06D0" w:rsidRDefault="002E06D0" w:rsidP="002E06D0">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V=max(R,G,B)   </w:t>
      </w:r>
    </w:p>
    <w:p w:rsidR="002E06D0" w:rsidRDefault="002E06D0" w:rsidP="002E06D0">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S=(max-min)/max  </w:t>
      </w:r>
    </w:p>
    <w:p w:rsidR="002E06D0" w:rsidRDefault="002E06D0" w:rsidP="002E06D0">
      <w:pPr>
        <w:pStyle w:val="aa"/>
        <w:shd w:val="clear" w:color="auto" w:fill="FFFFFF"/>
        <w:spacing w:before="0" w:beforeAutospacing="0" w:after="264" w:afterAutospacing="0" w:line="390" w:lineRule="atLeast"/>
        <w:rPr>
          <w:rFonts w:ascii="microsoft yahei" w:hAnsi="microsoft yahei"/>
          <w:color w:val="000000"/>
          <w:sz w:val="21"/>
          <w:szCs w:val="21"/>
        </w:rPr>
      </w:pPr>
      <w:r>
        <w:rPr>
          <w:rFonts w:ascii="microsoft yahei" w:hAnsi="microsoft yahei"/>
          <w:color w:val="000000"/>
          <w:sz w:val="21"/>
          <w:szCs w:val="21"/>
        </w:rPr>
        <w:t>OpenCV</w:t>
      </w:r>
      <w:r>
        <w:rPr>
          <w:rFonts w:ascii="microsoft yahei" w:hAnsi="microsoft yahei"/>
          <w:color w:val="000000"/>
          <w:sz w:val="21"/>
          <w:szCs w:val="21"/>
        </w:rPr>
        <w:t>下有个函数可以直接将</w:t>
      </w:r>
      <w:r>
        <w:rPr>
          <w:rFonts w:ascii="microsoft yahei" w:hAnsi="microsoft yahei"/>
          <w:color w:val="000000"/>
          <w:sz w:val="21"/>
          <w:szCs w:val="21"/>
        </w:rPr>
        <w:t>RGB</w:t>
      </w:r>
      <w:r>
        <w:rPr>
          <w:rFonts w:ascii="microsoft yahei" w:hAnsi="microsoft yahei"/>
          <w:color w:val="000000"/>
          <w:sz w:val="21"/>
          <w:szCs w:val="21"/>
        </w:rPr>
        <w:t>模型转换为</w:t>
      </w:r>
      <w:r>
        <w:rPr>
          <w:rFonts w:ascii="microsoft yahei" w:hAnsi="microsoft yahei"/>
          <w:color w:val="000000"/>
          <w:sz w:val="21"/>
          <w:szCs w:val="21"/>
        </w:rPr>
        <w:t>HSV</w:t>
      </w:r>
      <w:r>
        <w:rPr>
          <w:rFonts w:ascii="microsoft yahei" w:hAnsi="microsoft yahei"/>
          <w:color w:val="000000"/>
          <w:sz w:val="21"/>
          <w:szCs w:val="21"/>
        </w:rPr>
        <w:t>模型，注意的是</w:t>
      </w:r>
      <w:r>
        <w:rPr>
          <w:rFonts w:ascii="microsoft yahei" w:hAnsi="microsoft yahei"/>
          <w:color w:val="000000"/>
          <w:sz w:val="21"/>
          <w:szCs w:val="21"/>
        </w:rPr>
        <w:t>OpenCV</w:t>
      </w:r>
      <w:r>
        <w:rPr>
          <w:rFonts w:ascii="microsoft yahei" w:hAnsi="microsoft yahei"/>
          <w:color w:val="000000"/>
          <w:sz w:val="21"/>
          <w:szCs w:val="21"/>
        </w:rPr>
        <w:t>中</w:t>
      </w:r>
      <w:r>
        <w:rPr>
          <w:rFonts w:ascii="microsoft yahei" w:hAnsi="microsoft yahei"/>
          <w:color w:val="000000"/>
          <w:sz w:val="21"/>
          <w:szCs w:val="21"/>
        </w:rPr>
        <w:t>H</w:t>
      </w:r>
      <w:r>
        <w:rPr>
          <w:rFonts w:hint="eastAsia"/>
          <w:color w:val="000000"/>
          <w:sz w:val="21"/>
          <w:szCs w:val="21"/>
        </w:rPr>
        <w:t>∈</w:t>
      </w:r>
      <w:r>
        <w:rPr>
          <w:rFonts w:ascii="microsoft yahei" w:hAnsi="microsoft yahei"/>
          <w:color w:val="000000"/>
          <w:sz w:val="21"/>
          <w:szCs w:val="21"/>
        </w:rPr>
        <w:t xml:space="preserve"> [0, 180</w:t>
      </w:r>
      <w:r>
        <w:rPr>
          <w:rFonts w:ascii="microsoft yahei" w:hAnsi="microsoft yahei"/>
          <w:color w:val="000000"/>
          <w:sz w:val="21"/>
          <w:szCs w:val="21"/>
        </w:rPr>
        <w:t>），</w:t>
      </w:r>
      <w:r>
        <w:rPr>
          <w:rFonts w:ascii="microsoft yahei" w:hAnsi="microsoft yahei"/>
          <w:color w:val="000000"/>
          <w:sz w:val="21"/>
          <w:szCs w:val="21"/>
        </w:rPr>
        <w:t xml:space="preserve"> S </w:t>
      </w:r>
      <w:r>
        <w:rPr>
          <w:rFonts w:hint="eastAsia"/>
          <w:color w:val="000000"/>
          <w:sz w:val="21"/>
          <w:szCs w:val="21"/>
        </w:rPr>
        <w:t>∈</w:t>
      </w:r>
      <w:r>
        <w:rPr>
          <w:rFonts w:ascii="microsoft yahei" w:hAnsi="microsoft yahei"/>
          <w:color w:val="000000"/>
          <w:sz w:val="21"/>
          <w:szCs w:val="21"/>
        </w:rPr>
        <w:t xml:space="preserve"> [0, 255]</w:t>
      </w:r>
      <w:r>
        <w:rPr>
          <w:rFonts w:ascii="microsoft yahei" w:hAnsi="microsoft yahei"/>
          <w:color w:val="000000"/>
          <w:sz w:val="21"/>
          <w:szCs w:val="21"/>
        </w:rPr>
        <w:t>，</w:t>
      </w:r>
      <w:r>
        <w:rPr>
          <w:rFonts w:ascii="microsoft yahei" w:hAnsi="microsoft yahei"/>
          <w:color w:val="000000"/>
          <w:sz w:val="21"/>
          <w:szCs w:val="21"/>
        </w:rPr>
        <w:t xml:space="preserve"> V </w:t>
      </w:r>
      <w:r>
        <w:rPr>
          <w:rFonts w:hint="eastAsia"/>
          <w:color w:val="000000"/>
          <w:sz w:val="21"/>
          <w:szCs w:val="21"/>
        </w:rPr>
        <w:t>∈</w:t>
      </w:r>
      <w:r>
        <w:rPr>
          <w:rFonts w:ascii="microsoft yahei" w:hAnsi="microsoft yahei"/>
          <w:color w:val="000000"/>
          <w:sz w:val="21"/>
          <w:szCs w:val="21"/>
        </w:rPr>
        <w:t xml:space="preserve"> [0, 255]</w:t>
      </w:r>
      <w:r>
        <w:rPr>
          <w:rFonts w:ascii="microsoft yahei" w:hAnsi="microsoft yahei"/>
          <w:color w:val="000000"/>
          <w:sz w:val="21"/>
          <w:szCs w:val="21"/>
        </w:rPr>
        <w:t>。我们知道</w:t>
      </w:r>
      <w:r>
        <w:rPr>
          <w:rFonts w:ascii="microsoft yahei" w:hAnsi="microsoft yahei"/>
          <w:color w:val="000000"/>
          <w:sz w:val="21"/>
          <w:szCs w:val="21"/>
        </w:rPr>
        <w:t>H</w:t>
      </w:r>
      <w:r>
        <w:rPr>
          <w:rFonts w:ascii="microsoft yahei" w:hAnsi="microsoft yahei"/>
          <w:color w:val="000000"/>
          <w:sz w:val="21"/>
          <w:szCs w:val="21"/>
        </w:rPr>
        <w:t>分量基本能表示一个物体的颜色，但是</w:t>
      </w:r>
      <w:r>
        <w:rPr>
          <w:rFonts w:ascii="microsoft yahei" w:hAnsi="microsoft yahei"/>
          <w:color w:val="000000"/>
          <w:sz w:val="21"/>
          <w:szCs w:val="21"/>
        </w:rPr>
        <w:t>S</w:t>
      </w:r>
      <w:r>
        <w:rPr>
          <w:rFonts w:ascii="microsoft yahei" w:hAnsi="microsoft yahei"/>
          <w:color w:val="000000"/>
          <w:sz w:val="21"/>
          <w:szCs w:val="21"/>
        </w:rPr>
        <w:t>和</w:t>
      </w:r>
      <w:r>
        <w:rPr>
          <w:rFonts w:ascii="microsoft yahei" w:hAnsi="microsoft yahei"/>
          <w:color w:val="000000"/>
          <w:sz w:val="21"/>
          <w:szCs w:val="21"/>
        </w:rPr>
        <w:t>V</w:t>
      </w:r>
      <w:r>
        <w:rPr>
          <w:rFonts w:ascii="microsoft yahei" w:hAnsi="microsoft yahei"/>
          <w:color w:val="000000"/>
          <w:sz w:val="21"/>
          <w:szCs w:val="21"/>
        </w:rPr>
        <w:t>的取值也要在一定范围内，因为</w:t>
      </w:r>
      <w:r>
        <w:rPr>
          <w:rFonts w:ascii="microsoft yahei" w:hAnsi="microsoft yahei"/>
          <w:color w:val="000000"/>
          <w:sz w:val="21"/>
          <w:szCs w:val="21"/>
        </w:rPr>
        <w:t>S</w:t>
      </w:r>
      <w:r>
        <w:rPr>
          <w:rFonts w:ascii="microsoft yahei" w:hAnsi="microsoft yahei"/>
          <w:color w:val="000000"/>
          <w:sz w:val="21"/>
          <w:szCs w:val="21"/>
        </w:rPr>
        <w:t>代表的是</w:t>
      </w:r>
      <w:r>
        <w:rPr>
          <w:rFonts w:ascii="microsoft yahei" w:hAnsi="microsoft yahei"/>
          <w:color w:val="000000"/>
          <w:sz w:val="21"/>
          <w:szCs w:val="21"/>
        </w:rPr>
        <w:t>H</w:t>
      </w:r>
      <w:r>
        <w:rPr>
          <w:rFonts w:ascii="microsoft yahei" w:hAnsi="microsoft yahei"/>
          <w:color w:val="000000"/>
          <w:sz w:val="21"/>
          <w:szCs w:val="21"/>
        </w:rPr>
        <w:t>所表示的那个颜色和白色的混合程度，也就说</w:t>
      </w:r>
      <w:r>
        <w:rPr>
          <w:rFonts w:ascii="microsoft yahei" w:hAnsi="microsoft yahei"/>
          <w:color w:val="000000"/>
          <w:sz w:val="21"/>
          <w:szCs w:val="21"/>
        </w:rPr>
        <w:t>S</w:t>
      </w:r>
      <w:r>
        <w:rPr>
          <w:rFonts w:ascii="microsoft yahei" w:hAnsi="microsoft yahei"/>
          <w:color w:val="000000"/>
          <w:sz w:val="21"/>
          <w:szCs w:val="21"/>
        </w:rPr>
        <w:t>越小，颜色越发白，也就是越浅；</w:t>
      </w:r>
      <w:r>
        <w:rPr>
          <w:rFonts w:ascii="microsoft yahei" w:hAnsi="microsoft yahei"/>
          <w:color w:val="000000"/>
          <w:sz w:val="21"/>
          <w:szCs w:val="21"/>
        </w:rPr>
        <w:t>V</w:t>
      </w:r>
      <w:r>
        <w:rPr>
          <w:rFonts w:ascii="microsoft yahei" w:hAnsi="microsoft yahei"/>
          <w:color w:val="000000"/>
          <w:sz w:val="21"/>
          <w:szCs w:val="21"/>
        </w:rPr>
        <w:t>代表的是</w:t>
      </w:r>
      <w:r>
        <w:rPr>
          <w:rFonts w:ascii="microsoft yahei" w:hAnsi="microsoft yahei"/>
          <w:color w:val="000000"/>
          <w:sz w:val="21"/>
          <w:szCs w:val="21"/>
        </w:rPr>
        <w:t>H</w:t>
      </w:r>
      <w:r>
        <w:rPr>
          <w:rFonts w:ascii="microsoft yahei" w:hAnsi="microsoft yahei"/>
          <w:color w:val="000000"/>
          <w:sz w:val="21"/>
          <w:szCs w:val="21"/>
        </w:rPr>
        <w:t>所表示的那个颜色和黑色的混合程度，也就说</w:t>
      </w:r>
      <w:r>
        <w:rPr>
          <w:rFonts w:ascii="microsoft yahei" w:hAnsi="microsoft yahei"/>
          <w:color w:val="000000"/>
          <w:sz w:val="21"/>
          <w:szCs w:val="21"/>
        </w:rPr>
        <w:t>V</w:t>
      </w:r>
      <w:r>
        <w:rPr>
          <w:rFonts w:ascii="microsoft yahei" w:hAnsi="microsoft yahei"/>
          <w:color w:val="000000"/>
          <w:sz w:val="21"/>
          <w:szCs w:val="21"/>
        </w:rPr>
        <w:t>越小，颜色越发黑。经过实验，识别蓝色的取值是</w:t>
      </w:r>
      <w:r>
        <w:rPr>
          <w:rFonts w:ascii="microsoft yahei" w:hAnsi="microsoft yahei"/>
          <w:color w:val="000000"/>
          <w:sz w:val="21"/>
          <w:szCs w:val="21"/>
        </w:rPr>
        <w:t xml:space="preserve"> H</w:t>
      </w:r>
      <w:r>
        <w:rPr>
          <w:rFonts w:ascii="microsoft yahei" w:hAnsi="microsoft yahei"/>
          <w:color w:val="000000"/>
          <w:sz w:val="21"/>
          <w:szCs w:val="21"/>
        </w:rPr>
        <w:t>在</w:t>
      </w:r>
      <w:r>
        <w:rPr>
          <w:rFonts w:ascii="microsoft yahei" w:hAnsi="microsoft yahei"/>
          <w:color w:val="000000"/>
          <w:sz w:val="21"/>
          <w:szCs w:val="21"/>
        </w:rPr>
        <w:t>100</w:t>
      </w:r>
      <w:r>
        <w:rPr>
          <w:rFonts w:ascii="microsoft yahei" w:hAnsi="microsoft yahei"/>
          <w:color w:val="000000"/>
          <w:sz w:val="21"/>
          <w:szCs w:val="21"/>
        </w:rPr>
        <w:t>到</w:t>
      </w:r>
      <w:r>
        <w:rPr>
          <w:rFonts w:ascii="microsoft yahei" w:hAnsi="microsoft yahei"/>
          <w:color w:val="000000"/>
          <w:sz w:val="21"/>
          <w:szCs w:val="21"/>
        </w:rPr>
        <w:t>140</w:t>
      </w:r>
      <w:r>
        <w:rPr>
          <w:rFonts w:ascii="microsoft yahei" w:hAnsi="microsoft yahei"/>
          <w:color w:val="000000"/>
          <w:sz w:val="21"/>
          <w:szCs w:val="21"/>
        </w:rPr>
        <w:t>，</w:t>
      </w:r>
      <w:r>
        <w:rPr>
          <w:rFonts w:ascii="microsoft yahei" w:hAnsi="microsoft yahei"/>
          <w:color w:val="000000"/>
          <w:sz w:val="21"/>
          <w:szCs w:val="21"/>
        </w:rPr>
        <w:t>S</w:t>
      </w:r>
      <w:r>
        <w:rPr>
          <w:rFonts w:ascii="microsoft yahei" w:hAnsi="microsoft yahei"/>
          <w:color w:val="000000"/>
          <w:sz w:val="21"/>
          <w:szCs w:val="21"/>
        </w:rPr>
        <w:t>和</w:t>
      </w:r>
      <w:r>
        <w:rPr>
          <w:rFonts w:ascii="microsoft yahei" w:hAnsi="microsoft yahei"/>
          <w:color w:val="000000"/>
          <w:sz w:val="21"/>
          <w:szCs w:val="21"/>
        </w:rPr>
        <w:t>V</w:t>
      </w:r>
      <w:r>
        <w:rPr>
          <w:rFonts w:ascii="microsoft yahei" w:hAnsi="microsoft yahei"/>
          <w:color w:val="000000"/>
          <w:sz w:val="21"/>
          <w:szCs w:val="21"/>
        </w:rPr>
        <w:t>都在</w:t>
      </w:r>
      <w:r>
        <w:rPr>
          <w:rFonts w:ascii="microsoft yahei" w:hAnsi="microsoft yahei"/>
          <w:color w:val="000000"/>
          <w:sz w:val="21"/>
          <w:szCs w:val="21"/>
        </w:rPr>
        <w:t>90</w:t>
      </w:r>
      <w:r>
        <w:rPr>
          <w:rFonts w:ascii="microsoft yahei" w:hAnsi="microsoft yahei"/>
          <w:color w:val="000000"/>
          <w:sz w:val="21"/>
          <w:szCs w:val="21"/>
        </w:rPr>
        <w:t>到</w:t>
      </w:r>
      <w:r>
        <w:rPr>
          <w:rFonts w:ascii="microsoft yahei" w:hAnsi="microsoft yahei"/>
          <w:color w:val="000000"/>
          <w:sz w:val="21"/>
          <w:szCs w:val="21"/>
        </w:rPr>
        <w:t>255</w:t>
      </w:r>
      <w:r>
        <w:rPr>
          <w:rFonts w:ascii="microsoft yahei" w:hAnsi="microsoft yahei"/>
          <w:color w:val="000000"/>
          <w:sz w:val="21"/>
          <w:szCs w:val="21"/>
        </w:rPr>
        <w:t>之间。一些基本的颜色</w:t>
      </w:r>
      <w:r>
        <w:rPr>
          <w:rFonts w:ascii="microsoft yahei" w:hAnsi="microsoft yahei"/>
          <w:color w:val="000000"/>
          <w:sz w:val="21"/>
          <w:szCs w:val="21"/>
        </w:rPr>
        <w:t>H</w:t>
      </w:r>
      <w:r>
        <w:rPr>
          <w:rFonts w:ascii="microsoft yahei" w:hAnsi="microsoft yahei"/>
          <w:color w:val="000000"/>
          <w:sz w:val="21"/>
          <w:szCs w:val="21"/>
        </w:rPr>
        <w:t>的取值可以如下设置：</w:t>
      </w:r>
    </w:p>
    <w:p w:rsidR="002E06D0" w:rsidRDefault="002E06D0" w:rsidP="002E06D0">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Orange  0-22  </w:t>
      </w:r>
    </w:p>
    <w:p w:rsidR="002E06D0" w:rsidRDefault="002E06D0" w:rsidP="002E06D0">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Yellow 22- 38  </w:t>
      </w:r>
    </w:p>
    <w:p w:rsidR="002E06D0" w:rsidRDefault="002E06D0" w:rsidP="002E06D0">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Green 38-75  </w:t>
      </w:r>
    </w:p>
    <w:p w:rsidR="002E06D0" w:rsidRDefault="002E06D0" w:rsidP="002E06D0">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Blue 75-130  </w:t>
      </w:r>
    </w:p>
    <w:p w:rsidR="002E06D0" w:rsidRDefault="002E06D0" w:rsidP="002E06D0">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Violet 130-160  </w:t>
      </w:r>
    </w:p>
    <w:p w:rsidR="002E06D0" w:rsidRDefault="002E06D0" w:rsidP="002E06D0">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Red 160-179  </w:t>
      </w:r>
    </w:p>
    <w:p w:rsidR="000D4C6B" w:rsidRPr="00EC4DCF" w:rsidRDefault="000D4C6B" w:rsidP="000D4C6B">
      <w:pPr>
        <w:pStyle w:val="2"/>
        <w:shd w:val="clear" w:color="auto" w:fill="FFFFFF"/>
        <w:spacing w:before="192" w:after="192" w:line="390" w:lineRule="atLeast"/>
        <w:rPr>
          <w:rFonts w:asciiTheme="minorEastAsia" w:eastAsiaTheme="minorEastAsia" w:hAnsiTheme="minorEastAsia" w:hint="eastAsia"/>
          <w:b w:val="0"/>
          <w:bCs w:val="0"/>
          <w:color w:val="000000"/>
          <w:sz w:val="24"/>
          <w:szCs w:val="24"/>
        </w:rPr>
      </w:pPr>
      <w:bookmarkStart w:id="9" w:name="_Toc454088518"/>
      <w:r w:rsidRPr="00EC4DCF">
        <w:rPr>
          <w:rFonts w:asciiTheme="minorEastAsia" w:eastAsiaTheme="minorEastAsia" w:hAnsiTheme="minorEastAsia" w:hint="eastAsia"/>
          <w:b w:val="0"/>
          <w:bCs w:val="0"/>
          <w:color w:val="000000"/>
          <w:sz w:val="24"/>
          <w:szCs w:val="24"/>
        </w:rPr>
        <w:t>直方图</w:t>
      </w:r>
      <w:r w:rsidRPr="00EC4DCF">
        <w:rPr>
          <w:rFonts w:asciiTheme="minorEastAsia" w:eastAsiaTheme="minorEastAsia" w:hAnsiTheme="minorEastAsia"/>
          <w:b w:val="0"/>
          <w:bCs w:val="0"/>
          <w:color w:val="000000"/>
          <w:sz w:val="24"/>
          <w:szCs w:val="24"/>
        </w:rPr>
        <w:t>均衡化</w:t>
      </w:r>
      <w:bookmarkEnd w:id="9"/>
    </w:p>
    <w:p w:rsidR="000D4C6B" w:rsidRPr="000D4C6B" w:rsidRDefault="000D4C6B" w:rsidP="000D4C6B">
      <w:pPr>
        <w:widowControl/>
        <w:numPr>
          <w:ilvl w:val="0"/>
          <w:numId w:val="25"/>
        </w:numPr>
        <w:shd w:val="clear" w:color="auto" w:fill="FFFFFF"/>
        <w:spacing w:before="100" w:beforeAutospacing="1" w:after="100" w:afterAutospacing="1" w:line="312" w:lineRule="auto"/>
        <w:rPr>
          <w:rFonts w:asciiTheme="minorEastAsia" w:eastAsiaTheme="minorEastAsia" w:hAnsiTheme="minorEastAsia" w:cs="Arial"/>
          <w:color w:val="000000"/>
          <w:sz w:val="24"/>
          <w:szCs w:val="24"/>
        </w:rPr>
      </w:pPr>
      <w:r w:rsidRPr="000D4C6B">
        <w:rPr>
          <w:rFonts w:asciiTheme="minorEastAsia" w:eastAsiaTheme="minorEastAsia" w:hAnsiTheme="minorEastAsia" w:cs="Arial"/>
          <w:color w:val="000000"/>
          <w:sz w:val="24"/>
          <w:szCs w:val="24"/>
        </w:rPr>
        <w:t>直方图均衡化是通过拉伸像素强度分布范围来增强图像对比度的一种方法.</w:t>
      </w:r>
    </w:p>
    <w:p w:rsidR="000D4C6B" w:rsidRPr="000D4C6B" w:rsidRDefault="000D4C6B" w:rsidP="000D4C6B">
      <w:pPr>
        <w:widowControl/>
        <w:numPr>
          <w:ilvl w:val="0"/>
          <w:numId w:val="25"/>
        </w:numPr>
        <w:shd w:val="clear" w:color="auto" w:fill="FFFFFF"/>
        <w:spacing w:before="100" w:beforeAutospacing="1" w:after="100" w:afterAutospacing="1" w:line="312" w:lineRule="auto"/>
        <w:rPr>
          <w:rFonts w:asciiTheme="minorEastAsia" w:eastAsiaTheme="minorEastAsia" w:hAnsiTheme="minorEastAsia" w:cs="Arial"/>
          <w:color w:val="000000"/>
          <w:sz w:val="24"/>
          <w:szCs w:val="24"/>
        </w:rPr>
      </w:pPr>
      <w:r w:rsidRPr="000D4C6B">
        <w:rPr>
          <w:rFonts w:asciiTheme="minorEastAsia" w:eastAsiaTheme="minorEastAsia" w:hAnsiTheme="minorEastAsia" w:cs="Arial"/>
          <w:color w:val="000000"/>
          <w:sz w:val="24"/>
          <w:szCs w:val="24"/>
        </w:rPr>
        <w:t xml:space="preserve">说得更清楚一些, 以上面的直方图为例, 你可以看到像素主要集中在中间的一些强度值上. 直方图均衡化要做的就是 </w:t>
      </w:r>
      <w:r w:rsidRPr="000D4C6B">
        <w:rPr>
          <w:rStyle w:val="ab"/>
          <w:rFonts w:asciiTheme="minorEastAsia" w:eastAsiaTheme="minorEastAsia" w:hAnsiTheme="minorEastAsia" w:cs="Arial"/>
          <w:color w:val="000000"/>
          <w:sz w:val="24"/>
          <w:szCs w:val="24"/>
        </w:rPr>
        <w:t>拉伸</w:t>
      </w:r>
      <w:r w:rsidRPr="000D4C6B">
        <w:rPr>
          <w:rFonts w:asciiTheme="minorEastAsia" w:eastAsiaTheme="minorEastAsia" w:hAnsiTheme="minorEastAsia" w:cs="Arial"/>
          <w:color w:val="000000"/>
          <w:sz w:val="24"/>
          <w:szCs w:val="24"/>
        </w:rPr>
        <w:t xml:space="preserve"> 这个范围. 见下面</w:t>
      </w:r>
      <w:r w:rsidRPr="000D4C6B">
        <w:rPr>
          <w:rFonts w:asciiTheme="minorEastAsia" w:eastAsiaTheme="minorEastAsia" w:hAnsiTheme="minorEastAsia" w:cs="Arial"/>
          <w:color w:val="000000"/>
          <w:sz w:val="24"/>
          <w:szCs w:val="24"/>
        </w:rPr>
        <w:lastRenderedPageBreak/>
        <w:t xml:space="preserve">左图: 绿圈圈出了 </w:t>
      </w:r>
      <w:r w:rsidRPr="000D4C6B">
        <w:rPr>
          <w:rStyle w:val="ab"/>
          <w:rFonts w:asciiTheme="minorEastAsia" w:eastAsiaTheme="minorEastAsia" w:hAnsiTheme="minorEastAsia" w:cs="Arial"/>
          <w:i w:val="0"/>
          <w:color w:val="000000"/>
          <w:sz w:val="24"/>
          <w:szCs w:val="24"/>
        </w:rPr>
        <w:t>少有像素分布其上的</w:t>
      </w:r>
      <w:r w:rsidRPr="000D4C6B">
        <w:rPr>
          <w:rFonts w:asciiTheme="minorEastAsia" w:eastAsiaTheme="minorEastAsia" w:hAnsiTheme="minorEastAsia" w:cs="Arial"/>
          <w:color w:val="000000"/>
          <w:sz w:val="24"/>
          <w:szCs w:val="24"/>
        </w:rPr>
        <w:t xml:space="preserve"> 强度值. 对其应用均衡化后, 得到了中间图所示的直方图. 均衡化的图像见下面右图.</w:t>
      </w:r>
    </w:p>
    <w:p w:rsidR="000D4C6B" w:rsidRPr="000D4C6B" w:rsidRDefault="000D4C6B" w:rsidP="000D4C6B">
      <w:pPr>
        <w:shd w:val="clear" w:color="auto" w:fill="FFFFFF"/>
        <w:jc w:val="left"/>
        <w:rPr>
          <w:rFonts w:asciiTheme="minorEastAsia" w:eastAsiaTheme="minorEastAsia" w:hAnsiTheme="minorEastAsia" w:cs="Arial" w:hint="eastAsia"/>
          <w:color w:val="000000"/>
          <w:sz w:val="24"/>
          <w:szCs w:val="24"/>
        </w:rPr>
      </w:pPr>
      <w:r w:rsidRPr="000D4C6B">
        <w:rPr>
          <w:rFonts w:asciiTheme="minorEastAsia" w:eastAsiaTheme="minorEastAsia" w:hAnsiTheme="minorEastAsia" w:cs="Arial"/>
          <w:noProof/>
          <w:color w:val="000000"/>
          <w:sz w:val="24"/>
          <w:szCs w:val="24"/>
        </w:rPr>
        <w:drawing>
          <wp:inline distT="0" distB="0" distL="0" distR="0">
            <wp:extent cx="4752975" cy="1504950"/>
            <wp:effectExtent l="0" t="0" r="9525" b="0"/>
            <wp:docPr id="80" name="图片 80" descr="../../../../../_images/Histogram_Equalization_Theor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Histogram_Equalization_Theory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1504950"/>
                    </a:xfrm>
                    <a:prstGeom prst="rect">
                      <a:avLst/>
                    </a:prstGeom>
                    <a:noFill/>
                    <a:ln>
                      <a:noFill/>
                    </a:ln>
                  </pic:spPr>
                </pic:pic>
              </a:graphicData>
            </a:graphic>
          </wp:inline>
        </w:drawing>
      </w:r>
    </w:p>
    <w:p w:rsidR="000D4C6B" w:rsidRPr="000D4C6B" w:rsidRDefault="000D4C6B" w:rsidP="000D4C6B">
      <w:pPr>
        <w:pStyle w:val="first1"/>
        <w:numPr>
          <w:ilvl w:val="0"/>
          <w:numId w:val="26"/>
        </w:numPr>
        <w:shd w:val="clear" w:color="auto" w:fill="FFFFFF"/>
        <w:rPr>
          <w:rFonts w:asciiTheme="minorEastAsia" w:eastAsiaTheme="minorEastAsia" w:hAnsiTheme="minorEastAsia" w:cs="Arial"/>
          <w:color w:val="000000"/>
        </w:rPr>
      </w:pPr>
      <w:r w:rsidRPr="000D4C6B">
        <w:rPr>
          <w:rFonts w:asciiTheme="minorEastAsia" w:eastAsiaTheme="minorEastAsia" w:hAnsiTheme="minorEastAsia" w:cs="Arial"/>
          <w:color w:val="000000"/>
        </w:rPr>
        <w:t xml:space="preserve">均衡化指的是把一个分布 (给定的直方图) </w:t>
      </w:r>
      <w:r w:rsidRPr="000D4C6B">
        <w:rPr>
          <w:rStyle w:val="ab"/>
          <w:rFonts w:asciiTheme="minorEastAsia" w:eastAsiaTheme="minorEastAsia" w:hAnsiTheme="minorEastAsia" w:cs="Arial"/>
          <w:i w:val="0"/>
          <w:color w:val="000000"/>
        </w:rPr>
        <w:t>映射</w:t>
      </w:r>
      <w:r w:rsidRPr="000D4C6B">
        <w:rPr>
          <w:rFonts w:asciiTheme="minorEastAsia" w:eastAsiaTheme="minorEastAsia" w:hAnsiTheme="minorEastAsia" w:cs="Arial"/>
          <w:color w:val="000000"/>
        </w:rPr>
        <w:t xml:space="preserve"> 到另一个分布 (一个更宽更统一的强度值分布), 所以强度值分布会在整个范围内展开.</w:t>
      </w:r>
    </w:p>
    <w:p w:rsidR="000D4C6B" w:rsidRPr="000D4C6B" w:rsidRDefault="000D4C6B" w:rsidP="000D4C6B">
      <w:pPr>
        <w:pStyle w:val="first1"/>
        <w:numPr>
          <w:ilvl w:val="0"/>
          <w:numId w:val="26"/>
        </w:numPr>
        <w:shd w:val="clear" w:color="auto" w:fill="FFFFFF"/>
        <w:rPr>
          <w:rFonts w:asciiTheme="minorEastAsia" w:eastAsiaTheme="minorEastAsia" w:hAnsiTheme="minorEastAsia" w:cs="Arial"/>
          <w:color w:val="000000"/>
        </w:rPr>
      </w:pPr>
      <w:r w:rsidRPr="000D4C6B">
        <w:rPr>
          <w:rFonts w:asciiTheme="minorEastAsia" w:eastAsiaTheme="minorEastAsia" w:hAnsiTheme="minorEastAsia" w:cs="Arial"/>
          <w:color w:val="000000"/>
        </w:rPr>
        <w:t xml:space="preserve">要想实现均衡化的效果, 映射函数应该是一个 </w:t>
      </w:r>
      <w:r w:rsidRPr="000D4C6B">
        <w:rPr>
          <w:rStyle w:val="ab"/>
          <w:rFonts w:asciiTheme="minorEastAsia" w:eastAsiaTheme="minorEastAsia" w:hAnsiTheme="minorEastAsia" w:cs="Arial"/>
          <w:i w:val="0"/>
          <w:color w:val="000000"/>
        </w:rPr>
        <w:t>累积分布函数</w:t>
      </w:r>
      <w:r w:rsidRPr="000D4C6B">
        <w:rPr>
          <w:rStyle w:val="ab"/>
          <w:rFonts w:asciiTheme="minorEastAsia" w:eastAsiaTheme="minorEastAsia" w:hAnsiTheme="minorEastAsia" w:cs="Arial"/>
          <w:color w:val="000000"/>
        </w:rPr>
        <w:t xml:space="preserve"> (cdf)</w:t>
      </w:r>
      <w:r w:rsidRPr="000D4C6B">
        <w:rPr>
          <w:rFonts w:asciiTheme="minorEastAsia" w:eastAsiaTheme="minorEastAsia" w:hAnsiTheme="minorEastAsia" w:cs="Arial"/>
          <w:color w:val="000000"/>
        </w:rPr>
        <w:t xml:space="preserve"> (更多细节, 参考*学习OpenCV*). 对于直方图 </w:t>
      </w:r>
      <w:r w:rsidRPr="000D4C6B">
        <w:rPr>
          <w:rFonts w:asciiTheme="minorEastAsia" w:eastAsiaTheme="minorEastAsia" w:hAnsiTheme="minorEastAsia" w:cs="Arial"/>
          <w:noProof/>
          <w:color w:val="000000"/>
        </w:rPr>
        <w:drawing>
          <wp:inline distT="0" distB="0" distL="0" distR="0">
            <wp:extent cx="323850" cy="171450"/>
            <wp:effectExtent l="0" t="0" r="0" b="0"/>
            <wp:docPr id="79" name="图片 79" desc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 cy="171450"/>
                    </a:xfrm>
                    <a:prstGeom prst="rect">
                      <a:avLst/>
                    </a:prstGeom>
                    <a:noFill/>
                    <a:ln>
                      <a:noFill/>
                    </a:ln>
                  </pic:spPr>
                </pic:pic>
              </a:graphicData>
            </a:graphic>
          </wp:inline>
        </w:drawing>
      </w:r>
      <w:r w:rsidRPr="000D4C6B">
        <w:rPr>
          <w:rFonts w:asciiTheme="minorEastAsia" w:eastAsiaTheme="minorEastAsia" w:hAnsiTheme="minorEastAsia" w:cs="Arial"/>
          <w:color w:val="000000"/>
        </w:rPr>
        <w:t xml:space="preserve">, 它的 </w:t>
      </w:r>
      <w:r w:rsidRPr="000D4C6B">
        <w:rPr>
          <w:rStyle w:val="ab"/>
          <w:rFonts w:asciiTheme="minorEastAsia" w:eastAsiaTheme="minorEastAsia" w:hAnsiTheme="minorEastAsia" w:cs="Arial"/>
          <w:i w:val="0"/>
          <w:color w:val="000000"/>
        </w:rPr>
        <w:t>累积分布</w:t>
      </w:r>
      <w:r w:rsidRPr="000D4C6B">
        <w:rPr>
          <w:rFonts w:asciiTheme="minorEastAsia" w:eastAsiaTheme="minorEastAsia" w:hAnsiTheme="minorEastAsia" w:cs="Arial"/>
          <w:i/>
          <w:color w:val="000000"/>
        </w:rPr>
        <w:t xml:space="preserve"> </w:t>
      </w:r>
      <w:r w:rsidRPr="000D4C6B">
        <w:rPr>
          <w:rFonts w:asciiTheme="minorEastAsia" w:eastAsiaTheme="minorEastAsia" w:hAnsiTheme="minorEastAsia" w:cs="Arial"/>
          <w:noProof/>
          <w:color w:val="000000"/>
        </w:rPr>
        <w:drawing>
          <wp:inline distT="0" distB="0" distL="0" distR="0">
            <wp:extent cx="390525" cy="190500"/>
            <wp:effectExtent l="0" t="0" r="9525" b="0"/>
            <wp:docPr id="78" name="图片 78" desc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0D4C6B">
        <w:rPr>
          <w:rFonts w:asciiTheme="minorEastAsia" w:eastAsiaTheme="minorEastAsia" w:hAnsiTheme="minorEastAsia" w:cs="Arial"/>
          <w:color w:val="000000"/>
        </w:rPr>
        <w:t>是:</w:t>
      </w:r>
    </w:p>
    <w:p w:rsidR="000D4C6B" w:rsidRPr="000D4C6B" w:rsidRDefault="000D4C6B" w:rsidP="000D4C6B">
      <w:pPr>
        <w:shd w:val="clear" w:color="auto" w:fill="FFFFFF"/>
        <w:spacing w:before="150" w:after="150" w:line="312" w:lineRule="auto"/>
        <w:ind w:left="720"/>
        <w:jc w:val="center"/>
        <w:rPr>
          <w:rFonts w:asciiTheme="minorEastAsia" w:eastAsiaTheme="minorEastAsia" w:hAnsiTheme="minorEastAsia" w:cs="Arial"/>
          <w:color w:val="000000"/>
          <w:sz w:val="24"/>
          <w:szCs w:val="24"/>
        </w:rPr>
      </w:pPr>
      <w:r w:rsidRPr="000D4C6B">
        <w:rPr>
          <w:rFonts w:asciiTheme="minorEastAsia" w:eastAsiaTheme="minorEastAsia" w:hAnsiTheme="minorEastAsia" w:cs="Arial"/>
          <w:noProof/>
          <w:color w:val="000000"/>
          <w:sz w:val="24"/>
          <w:szCs w:val="24"/>
        </w:rPr>
        <w:drawing>
          <wp:inline distT="0" distB="0" distL="0" distR="0">
            <wp:extent cx="1285875" cy="409575"/>
            <wp:effectExtent l="0" t="0" r="9525" b="9525"/>
            <wp:docPr id="77" name="图片 77" descr="H^{'}(i) = \sum_{0 \le j &lt; i} 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 = \sum_{0 \le j &lt; i} H(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409575"/>
                    </a:xfrm>
                    <a:prstGeom prst="rect">
                      <a:avLst/>
                    </a:prstGeom>
                    <a:noFill/>
                    <a:ln>
                      <a:noFill/>
                    </a:ln>
                  </pic:spPr>
                </pic:pic>
              </a:graphicData>
            </a:graphic>
          </wp:inline>
        </w:drawing>
      </w:r>
    </w:p>
    <w:p w:rsidR="000D4C6B" w:rsidRDefault="000D4C6B" w:rsidP="000D4C6B">
      <w:pPr>
        <w:shd w:val="clear" w:color="auto" w:fill="FFFFFF"/>
        <w:spacing w:before="100" w:beforeAutospacing="1" w:after="100" w:afterAutospacing="1" w:line="312" w:lineRule="auto"/>
        <w:ind w:left="720"/>
        <w:rPr>
          <w:rFonts w:ascii="Arial" w:hAnsi="Arial" w:cs="Arial"/>
          <w:color w:val="000000"/>
        </w:rPr>
      </w:pPr>
      <w:r w:rsidRPr="000D4C6B">
        <w:rPr>
          <w:rFonts w:asciiTheme="minorEastAsia" w:eastAsiaTheme="minorEastAsia" w:hAnsiTheme="minorEastAsia" w:cs="Arial"/>
          <w:color w:val="000000"/>
          <w:sz w:val="24"/>
          <w:szCs w:val="24"/>
        </w:rPr>
        <w:t>要使用其作为映射函数, 我们必须对最大值为255 (或者用图像的最大强度值) 的累</w:t>
      </w:r>
      <w:r>
        <w:rPr>
          <w:rFonts w:ascii="Arial" w:hAnsi="Arial" w:cs="Arial"/>
          <w:color w:val="000000"/>
        </w:rPr>
        <w:t>积分布</w:t>
      </w:r>
      <w:r>
        <w:rPr>
          <w:rFonts w:ascii="Arial" w:hAnsi="Arial" w:cs="Arial"/>
          <w:color w:val="000000"/>
        </w:rPr>
        <w:t xml:space="preserve"> </w:t>
      </w:r>
      <w:r>
        <w:rPr>
          <w:rFonts w:ascii="Arial" w:hAnsi="Arial" w:cs="Arial"/>
          <w:noProof/>
          <w:color w:val="000000"/>
        </w:rPr>
        <w:drawing>
          <wp:inline distT="0" distB="0" distL="0" distR="0">
            <wp:extent cx="390525" cy="190500"/>
            <wp:effectExtent l="0" t="0" r="9525" b="0"/>
            <wp:docPr id="76" name="图片 76" desc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Pr>
          <w:rFonts w:ascii="Arial" w:hAnsi="Arial" w:cs="Arial"/>
          <w:color w:val="000000"/>
        </w:rPr>
        <w:t>进行归一化</w:t>
      </w:r>
      <w:r>
        <w:rPr>
          <w:rFonts w:ascii="Arial" w:hAnsi="Arial" w:cs="Arial"/>
          <w:color w:val="000000"/>
        </w:rPr>
        <w:t xml:space="preserve">. </w:t>
      </w:r>
      <w:r>
        <w:rPr>
          <w:rFonts w:ascii="Arial" w:hAnsi="Arial" w:cs="Arial"/>
          <w:color w:val="000000"/>
        </w:rPr>
        <w:t>同上例</w:t>
      </w:r>
      <w:r>
        <w:rPr>
          <w:rFonts w:ascii="Arial" w:hAnsi="Arial" w:cs="Arial"/>
          <w:color w:val="000000"/>
        </w:rPr>
        <w:t xml:space="preserve">, </w:t>
      </w:r>
      <w:r>
        <w:rPr>
          <w:rFonts w:ascii="Arial" w:hAnsi="Arial" w:cs="Arial"/>
          <w:color w:val="000000"/>
        </w:rPr>
        <w:t>累积分布函数为</w:t>
      </w:r>
      <w:r>
        <w:rPr>
          <w:rFonts w:ascii="Arial" w:hAnsi="Arial" w:cs="Arial"/>
          <w:color w:val="000000"/>
        </w:rPr>
        <w:t>:</w:t>
      </w:r>
    </w:p>
    <w:p w:rsidR="000D4C6B" w:rsidRDefault="000D4C6B" w:rsidP="000D4C6B">
      <w:pPr>
        <w:shd w:val="clear" w:color="auto" w:fill="FFFFFF"/>
        <w:spacing w:beforeAutospacing="1" w:afterAutospacing="1" w:line="312" w:lineRule="auto"/>
        <w:ind w:left="720"/>
        <w:rPr>
          <w:rFonts w:ascii="Arial" w:hAnsi="Arial" w:cs="Arial"/>
          <w:color w:val="000000"/>
        </w:rPr>
      </w:pPr>
      <w:r>
        <w:rPr>
          <w:rFonts w:ascii="Arial" w:hAnsi="Arial" w:cs="Arial"/>
          <w:noProof/>
          <w:color w:val="000000"/>
        </w:rPr>
        <w:drawing>
          <wp:inline distT="0" distB="0" distL="0" distR="0">
            <wp:extent cx="1905000" cy="1924050"/>
            <wp:effectExtent l="0" t="0" r="0" b="0"/>
            <wp:docPr id="75" name="图片 75" descr="../../../../../_images/Histogram_Equalization_Theor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Histogram_Equalization_Theory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24050"/>
                    </a:xfrm>
                    <a:prstGeom prst="rect">
                      <a:avLst/>
                    </a:prstGeom>
                    <a:noFill/>
                    <a:ln>
                      <a:noFill/>
                    </a:ln>
                  </pic:spPr>
                </pic:pic>
              </a:graphicData>
            </a:graphic>
          </wp:inline>
        </w:drawing>
      </w:r>
    </w:p>
    <w:p w:rsidR="000D4C6B" w:rsidRDefault="000D4C6B" w:rsidP="000D4C6B">
      <w:pPr>
        <w:pStyle w:val="first1"/>
        <w:numPr>
          <w:ilvl w:val="0"/>
          <w:numId w:val="26"/>
        </w:numPr>
        <w:shd w:val="clear" w:color="auto" w:fill="FFFFFF"/>
        <w:rPr>
          <w:rFonts w:ascii="Arial" w:hAnsi="Arial" w:cs="Arial"/>
          <w:color w:val="000000"/>
        </w:rPr>
      </w:pPr>
      <w:r>
        <w:rPr>
          <w:rFonts w:ascii="Arial" w:hAnsi="Arial" w:cs="Arial"/>
          <w:color w:val="000000"/>
        </w:rPr>
        <w:t>最后</w:t>
      </w:r>
      <w:r>
        <w:rPr>
          <w:rFonts w:ascii="Arial" w:hAnsi="Arial" w:cs="Arial"/>
          <w:color w:val="000000"/>
        </w:rPr>
        <w:t xml:space="preserve">, </w:t>
      </w:r>
      <w:r>
        <w:rPr>
          <w:rFonts w:ascii="Arial" w:hAnsi="Arial" w:cs="Arial"/>
          <w:color w:val="000000"/>
        </w:rPr>
        <w:t>我们使用一个简单的映射过程来获得均衡化后像素的强度值</w:t>
      </w:r>
      <w:r>
        <w:rPr>
          <w:rFonts w:ascii="Arial" w:hAnsi="Arial" w:cs="Arial"/>
          <w:color w:val="000000"/>
        </w:rPr>
        <w:t>:</w:t>
      </w:r>
    </w:p>
    <w:p w:rsidR="000D4C6B" w:rsidRDefault="000D4C6B" w:rsidP="000D4C6B">
      <w:pPr>
        <w:shd w:val="clear" w:color="auto" w:fill="FFFFFF"/>
        <w:spacing w:before="150" w:after="150" w:line="312" w:lineRule="auto"/>
        <w:ind w:left="720"/>
        <w:jc w:val="center"/>
        <w:rPr>
          <w:rFonts w:ascii="Arial" w:hAnsi="Arial" w:cs="Arial"/>
          <w:color w:val="000000"/>
        </w:rPr>
      </w:pPr>
      <w:r>
        <w:rPr>
          <w:rFonts w:ascii="Arial" w:hAnsi="Arial" w:cs="Arial"/>
          <w:noProof/>
          <w:color w:val="000000"/>
        </w:rPr>
        <w:drawing>
          <wp:inline distT="0" distB="0" distL="0" distR="0">
            <wp:extent cx="2400300" cy="209550"/>
            <wp:effectExtent l="0" t="0" r="0" b="0"/>
            <wp:docPr id="74" name="图片 74" descr="equalized( x, y ) = H^{'}( src(x,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ualized( x, y ) = H^{'}( src(x,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09550"/>
                    </a:xfrm>
                    <a:prstGeom prst="rect">
                      <a:avLst/>
                    </a:prstGeom>
                    <a:noFill/>
                    <a:ln>
                      <a:noFill/>
                    </a:ln>
                  </pic:spPr>
                </pic:pic>
              </a:graphicData>
            </a:graphic>
          </wp:inline>
        </w:drawing>
      </w:r>
    </w:p>
    <w:p w:rsidR="000D4C6B" w:rsidRDefault="000D4C6B" w:rsidP="000D4C6B">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hint="eastAsia"/>
          <w:color w:val="000000"/>
          <w:kern w:val="0"/>
          <w:sz w:val="19"/>
          <w:szCs w:val="19"/>
          <w:highlight w:val="white"/>
        </w:rPr>
        <w:lastRenderedPageBreak/>
        <w:t>相关代码</w:t>
      </w:r>
      <w:r>
        <w:rPr>
          <w:rFonts w:ascii="新宋体" w:eastAsia="新宋体" w:hAnsiTheme="minorHAnsi" w:cs="新宋体"/>
          <w:color w:val="000000"/>
          <w:kern w:val="0"/>
          <w:sz w:val="19"/>
          <w:szCs w:val="19"/>
          <w:highlight w:val="white"/>
        </w:rPr>
        <w:t xml:space="preserve">：  </w:t>
      </w:r>
    </w:p>
    <w:p w:rsidR="000D4C6B" w:rsidRDefault="000D4C6B" w:rsidP="000D4C6B">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8000"/>
          <w:kern w:val="0"/>
          <w:sz w:val="19"/>
          <w:szCs w:val="19"/>
          <w:highlight w:val="white"/>
        </w:rPr>
        <w:t>//</w:t>
      </w:r>
      <w:r>
        <w:rPr>
          <w:rFonts w:ascii="新宋体" w:eastAsia="新宋体" w:hAnsiTheme="minorHAnsi" w:cs="新宋体" w:hint="eastAsia"/>
          <w:color w:val="008000"/>
          <w:kern w:val="0"/>
          <w:sz w:val="19"/>
          <w:szCs w:val="19"/>
          <w:highlight w:val="white"/>
        </w:rPr>
        <w:t>在</w:t>
      </w:r>
      <w:r>
        <w:rPr>
          <w:rFonts w:ascii="新宋体" w:eastAsia="新宋体" w:hAnsiTheme="minorHAnsi" w:cs="新宋体"/>
          <w:color w:val="008000"/>
          <w:kern w:val="0"/>
          <w:sz w:val="19"/>
          <w:szCs w:val="19"/>
          <w:highlight w:val="white"/>
        </w:rPr>
        <w:t>HSV</w:t>
      </w:r>
      <w:r>
        <w:rPr>
          <w:rFonts w:ascii="新宋体" w:eastAsia="新宋体" w:hAnsiTheme="minorHAnsi" w:cs="新宋体" w:hint="eastAsia"/>
          <w:color w:val="008000"/>
          <w:kern w:val="0"/>
          <w:sz w:val="19"/>
          <w:szCs w:val="19"/>
          <w:highlight w:val="white"/>
        </w:rPr>
        <w:t>空间做直方图均衡化</w:t>
      </w:r>
    </w:p>
    <w:p w:rsidR="000D4C6B" w:rsidRDefault="000D4C6B" w:rsidP="000D4C6B">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 xml:space="preserve">   split(imgHSV, hsvSplit);  </w:t>
      </w:r>
    </w:p>
    <w:p w:rsidR="000D4C6B" w:rsidRDefault="000D4C6B" w:rsidP="000D4C6B">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 xml:space="preserve">   equalizeHist(hsvSplit</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2</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,hsvSplit</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2</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w:t>
      </w:r>
    </w:p>
    <w:p w:rsidR="000D4C6B" w:rsidRDefault="000D4C6B" w:rsidP="000D4C6B">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 xml:space="preserve">   merge(hsvSplit,imgHSV);  </w:t>
      </w:r>
    </w:p>
    <w:p w:rsidR="000D4C6B" w:rsidRPr="000D4C6B" w:rsidRDefault="000D4C6B" w:rsidP="000D4C6B">
      <w:pPr>
        <w:rPr>
          <w:rFonts w:hint="eastAsia"/>
        </w:rPr>
      </w:pPr>
    </w:p>
    <w:p w:rsidR="000D4C6B" w:rsidRPr="00EC4DCF" w:rsidRDefault="000D4C6B" w:rsidP="000D4C6B">
      <w:pPr>
        <w:pStyle w:val="2"/>
        <w:shd w:val="clear" w:color="auto" w:fill="FFFFFF"/>
        <w:spacing w:before="192" w:after="192" w:line="390" w:lineRule="atLeast"/>
        <w:rPr>
          <w:rFonts w:asciiTheme="minorEastAsia" w:eastAsiaTheme="minorEastAsia" w:hAnsiTheme="minorEastAsia"/>
          <w:b w:val="0"/>
          <w:bCs w:val="0"/>
          <w:color w:val="000000"/>
          <w:sz w:val="24"/>
          <w:szCs w:val="24"/>
        </w:rPr>
      </w:pPr>
      <w:bookmarkStart w:id="10" w:name="_Toc454088519"/>
      <w:r w:rsidRPr="00EC4DCF">
        <w:rPr>
          <w:rFonts w:asciiTheme="minorEastAsia" w:eastAsiaTheme="minorEastAsia" w:hAnsiTheme="minorEastAsia"/>
          <w:b w:val="0"/>
          <w:bCs w:val="0"/>
          <w:color w:val="000000"/>
          <w:sz w:val="24"/>
          <w:szCs w:val="24"/>
        </w:rPr>
        <w:t>选定</w:t>
      </w:r>
      <w:r w:rsidRPr="00EC4DCF">
        <w:rPr>
          <w:rFonts w:asciiTheme="minorEastAsia" w:eastAsiaTheme="minorEastAsia" w:hAnsiTheme="minorEastAsia" w:hint="eastAsia"/>
          <w:b w:val="0"/>
          <w:bCs w:val="0"/>
          <w:color w:val="000000"/>
          <w:sz w:val="24"/>
          <w:szCs w:val="24"/>
        </w:rPr>
        <w:t>颜色</w:t>
      </w:r>
      <w:r w:rsidRPr="00EC4DCF">
        <w:rPr>
          <w:rFonts w:asciiTheme="minorEastAsia" w:eastAsiaTheme="minorEastAsia" w:hAnsiTheme="minorEastAsia"/>
          <w:b w:val="0"/>
          <w:bCs w:val="0"/>
          <w:color w:val="000000"/>
          <w:sz w:val="24"/>
          <w:szCs w:val="24"/>
        </w:rPr>
        <w:t>范围</w:t>
      </w:r>
      <w:r w:rsidR="00A522BA" w:rsidRPr="00EC4DCF">
        <w:rPr>
          <w:rFonts w:asciiTheme="minorEastAsia" w:eastAsiaTheme="minorEastAsia" w:hAnsiTheme="minorEastAsia" w:hint="eastAsia"/>
          <w:b w:val="0"/>
          <w:bCs w:val="0"/>
          <w:color w:val="000000"/>
          <w:sz w:val="24"/>
          <w:szCs w:val="24"/>
        </w:rPr>
        <w:t>并转化为</w:t>
      </w:r>
      <w:r w:rsidR="00A522BA" w:rsidRPr="00EC4DCF">
        <w:rPr>
          <w:rFonts w:asciiTheme="minorEastAsia" w:eastAsiaTheme="minorEastAsia" w:hAnsiTheme="minorEastAsia"/>
          <w:b w:val="0"/>
          <w:bCs w:val="0"/>
          <w:color w:val="000000"/>
          <w:sz w:val="24"/>
          <w:szCs w:val="24"/>
        </w:rPr>
        <w:t>二值图像</w:t>
      </w:r>
      <w:bookmarkEnd w:id="10"/>
    </w:p>
    <w:p w:rsidR="00A522BA" w:rsidRPr="001A39F8" w:rsidRDefault="00A522BA" w:rsidP="00A522BA">
      <w:pPr>
        <w:widowControl/>
        <w:ind w:firstLineChars="200" w:firstLine="480"/>
        <w:jc w:val="left"/>
        <w:rPr>
          <w:rFonts w:ascii="宋体" w:hAnsi="宋体"/>
          <w:sz w:val="24"/>
          <w:szCs w:val="24"/>
        </w:rPr>
      </w:pPr>
      <w:r w:rsidRPr="001A39F8">
        <w:rPr>
          <w:rFonts w:ascii="microsoft yahei" w:hAnsi="microsoft yahei"/>
          <w:color w:val="000000"/>
          <w:sz w:val="24"/>
          <w:szCs w:val="24"/>
          <w:shd w:val="clear" w:color="auto" w:fill="FFFFFF"/>
        </w:rPr>
        <w:t>用</w:t>
      </w:r>
      <w:r w:rsidRPr="001A39F8">
        <w:rPr>
          <w:rFonts w:ascii="microsoft yahei" w:hAnsi="microsoft yahei"/>
          <w:color w:val="000000"/>
          <w:sz w:val="24"/>
          <w:szCs w:val="24"/>
          <w:shd w:val="clear" w:color="auto" w:fill="FFFFFF"/>
        </w:rPr>
        <w:t>void inRange(InputArray src, InputArray lowerb, InputArray upperb, OutputArray dst);</w:t>
      </w:r>
      <w:r w:rsidRPr="001A39F8">
        <w:rPr>
          <w:rFonts w:ascii="microsoft yahei" w:hAnsi="microsoft yahei"/>
          <w:color w:val="000000"/>
          <w:sz w:val="24"/>
          <w:szCs w:val="24"/>
          <w:shd w:val="clear" w:color="auto" w:fill="FFFFFF"/>
        </w:rPr>
        <w:t>函数进行颜色检测，这个函数的作用就是检测</w:t>
      </w:r>
      <w:r w:rsidRPr="001A39F8">
        <w:rPr>
          <w:rFonts w:ascii="microsoft yahei" w:hAnsi="microsoft yahei"/>
          <w:color w:val="000000"/>
          <w:sz w:val="24"/>
          <w:szCs w:val="24"/>
          <w:shd w:val="clear" w:color="auto" w:fill="FFFFFF"/>
        </w:rPr>
        <w:t>src</w:t>
      </w:r>
      <w:r w:rsidRPr="001A39F8">
        <w:rPr>
          <w:rFonts w:ascii="microsoft yahei" w:hAnsi="microsoft yahei"/>
          <w:color w:val="000000"/>
          <w:sz w:val="24"/>
          <w:szCs w:val="24"/>
          <w:shd w:val="clear" w:color="auto" w:fill="FFFFFF"/>
        </w:rPr>
        <w:t>图像的每一个像素是不是在</w:t>
      </w:r>
      <w:r w:rsidRPr="001A39F8">
        <w:rPr>
          <w:rFonts w:ascii="microsoft yahei" w:hAnsi="microsoft yahei"/>
          <w:color w:val="000000"/>
          <w:sz w:val="24"/>
          <w:szCs w:val="24"/>
          <w:shd w:val="clear" w:color="auto" w:fill="FFFFFF"/>
        </w:rPr>
        <w:t>lowerb</w:t>
      </w:r>
      <w:r w:rsidRPr="001A39F8">
        <w:rPr>
          <w:rFonts w:ascii="microsoft yahei" w:hAnsi="microsoft yahei"/>
          <w:color w:val="000000"/>
          <w:sz w:val="24"/>
          <w:szCs w:val="24"/>
          <w:shd w:val="clear" w:color="auto" w:fill="FFFFFF"/>
        </w:rPr>
        <w:t>和</w:t>
      </w:r>
      <w:r w:rsidRPr="001A39F8">
        <w:rPr>
          <w:rFonts w:ascii="microsoft yahei" w:hAnsi="microsoft yahei"/>
          <w:color w:val="000000"/>
          <w:sz w:val="24"/>
          <w:szCs w:val="24"/>
          <w:shd w:val="clear" w:color="auto" w:fill="FFFFFF"/>
        </w:rPr>
        <w:t>upperb</w:t>
      </w:r>
      <w:r w:rsidRPr="001A39F8">
        <w:rPr>
          <w:rFonts w:ascii="microsoft yahei" w:hAnsi="microsoft yahei"/>
          <w:color w:val="000000"/>
          <w:sz w:val="24"/>
          <w:szCs w:val="24"/>
          <w:shd w:val="clear" w:color="auto" w:fill="FFFFFF"/>
        </w:rPr>
        <w:t>之间，如果是，这个像素就设置为</w:t>
      </w:r>
      <w:r w:rsidRPr="001A39F8">
        <w:rPr>
          <w:rFonts w:ascii="microsoft yahei" w:hAnsi="microsoft yahei"/>
          <w:color w:val="000000"/>
          <w:sz w:val="24"/>
          <w:szCs w:val="24"/>
          <w:shd w:val="clear" w:color="auto" w:fill="FFFFFF"/>
        </w:rPr>
        <w:t>255</w:t>
      </w:r>
      <w:r w:rsidRPr="001A39F8">
        <w:rPr>
          <w:rFonts w:ascii="microsoft yahei" w:hAnsi="microsoft yahei"/>
          <w:color w:val="000000"/>
          <w:sz w:val="24"/>
          <w:szCs w:val="24"/>
          <w:shd w:val="clear" w:color="auto" w:fill="FFFFFF"/>
        </w:rPr>
        <w:t>，并保存在</w:t>
      </w:r>
      <w:r w:rsidRPr="001A39F8">
        <w:rPr>
          <w:rFonts w:ascii="microsoft yahei" w:hAnsi="microsoft yahei"/>
          <w:color w:val="000000"/>
          <w:sz w:val="24"/>
          <w:szCs w:val="24"/>
          <w:shd w:val="clear" w:color="auto" w:fill="FFFFFF"/>
        </w:rPr>
        <w:t>dst</w:t>
      </w:r>
      <w:r w:rsidRPr="001A39F8">
        <w:rPr>
          <w:rFonts w:ascii="microsoft yahei" w:hAnsi="microsoft yahei"/>
          <w:color w:val="000000"/>
          <w:sz w:val="24"/>
          <w:szCs w:val="24"/>
          <w:shd w:val="clear" w:color="auto" w:fill="FFFFFF"/>
        </w:rPr>
        <w:t>图像中，否则为</w:t>
      </w:r>
      <w:r w:rsidRPr="001A39F8">
        <w:rPr>
          <w:rFonts w:ascii="microsoft yahei" w:hAnsi="microsoft yahei"/>
          <w:color w:val="000000"/>
          <w:sz w:val="24"/>
          <w:szCs w:val="24"/>
          <w:shd w:val="clear" w:color="auto" w:fill="FFFFFF"/>
        </w:rPr>
        <w:t>0</w:t>
      </w:r>
      <w:r w:rsidRPr="001A39F8">
        <w:rPr>
          <w:rFonts w:ascii="microsoft yahei" w:hAnsi="microsoft yahei"/>
          <w:color w:val="000000"/>
          <w:sz w:val="24"/>
          <w:szCs w:val="24"/>
          <w:shd w:val="clear" w:color="auto" w:fill="FFFFFF"/>
        </w:rPr>
        <w:t>。</w:t>
      </w:r>
    </w:p>
    <w:p w:rsidR="00A522BA" w:rsidRPr="001A39F8" w:rsidRDefault="00A522BA" w:rsidP="00A522BA">
      <w:pPr>
        <w:widowControl/>
        <w:pBdr>
          <w:left w:val="single" w:sz="18" w:space="0" w:color="6CE26C"/>
        </w:pBdr>
        <w:shd w:val="clear" w:color="auto" w:fill="FFFFFF"/>
        <w:spacing w:beforeAutospacing="1" w:afterAutospacing="1" w:line="270" w:lineRule="atLeast"/>
        <w:ind w:left="360"/>
        <w:jc w:val="left"/>
        <w:rPr>
          <w:rFonts w:ascii="Consolas" w:hAnsi="Consolas" w:cs="Consolas"/>
          <w:color w:val="5C5C5C"/>
          <w:sz w:val="24"/>
          <w:szCs w:val="24"/>
        </w:rPr>
      </w:pPr>
      <w:r w:rsidRPr="001A39F8">
        <w:rPr>
          <w:rFonts w:ascii="Consolas" w:hAnsi="Consolas" w:cs="Consolas"/>
          <w:color w:val="000000"/>
          <w:sz w:val="24"/>
          <w:szCs w:val="24"/>
          <w:bdr w:val="none" w:sz="0" w:space="0" w:color="auto" w:frame="1"/>
        </w:rPr>
        <w:t>inRange(imgHSV, Scalar(iLowH, iLowS, iLowV), Scalar(iHighH, iHighS, iHighV), imgThresholded); </w:t>
      </w:r>
      <w:r w:rsidRPr="001A39F8">
        <w:rPr>
          <w:rStyle w:val="comment"/>
          <w:rFonts w:ascii="Consolas" w:hAnsi="Consolas" w:cs="Consolas"/>
          <w:color w:val="008200"/>
          <w:sz w:val="24"/>
          <w:szCs w:val="24"/>
          <w:bdr w:val="none" w:sz="0" w:space="0" w:color="auto" w:frame="1"/>
        </w:rPr>
        <w:t>//Threshold the image</w:t>
      </w:r>
      <w:r w:rsidRPr="001A39F8">
        <w:rPr>
          <w:rFonts w:ascii="Consolas" w:hAnsi="Consolas" w:cs="Consolas"/>
          <w:color w:val="000000"/>
          <w:sz w:val="24"/>
          <w:szCs w:val="24"/>
          <w:bdr w:val="none" w:sz="0" w:space="0" w:color="auto" w:frame="1"/>
        </w:rPr>
        <w:t>  </w:t>
      </w:r>
    </w:p>
    <w:p w:rsidR="00A522BA" w:rsidRPr="001A39F8" w:rsidRDefault="00A522BA" w:rsidP="00A522BA">
      <w:pPr>
        <w:rPr>
          <w:rFonts w:ascii="宋体" w:hAnsi="宋体" w:cs="宋体"/>
          <w:sz w:val="24"/>
          <w:szCs w:val="24"/>
        </w:rPr>
      </w:pPr>
      <w:r w:rsidRPr="001A39F8">
        <w:rPr>
          <w:rFonts w:ascii="microsoft yahei" w:hAnsi="microsoft yahei"/>
          <w:color w:val="000000"/>
          <w:sz w:val="24"/>
          <w:szCs w:val="24"/>
        </w:rPr>
        <w:br/>
      </w:r>
      <w:r w:rsidRPr="001A39F8">
        <w:rPr>
          <w:rFonts w:ascii="microsoft yahei" w:hAnsi="microsoft yahei"/>
          <w:color w:val="000000"/>
          <w:sz w:val="24"/>
          <w:szCs w:val="24"/>
          <w:shd w:val="clear" w:color="auto" w:fill="FFFFFF"/>
        </w:rPr>
        <w:t>通过上面的函数我们就可以得到目标颜色的二值图像，接着我们先对二值图像进行开操作，删除一些零零星星的噪点，再使用闭操作，连接一些连通域，也就是删除一些目标区域的白色的洞。</w:t>
      </w:r>
    </w:p>
    <w:p w:rsidR="00A522BA" w:rsidRDefault="00A522BA" w:rsidP="00A522BA">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开操作</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去除一些噪点</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A522BA" w:rsidRDefault="00A522BA" w:rsidP="00A522BA">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element = getStructuringElement(MORPH_RECT, Size(5, 5));  </w:t>
      </w:r>
    </w:p>
    <w:p w:rsidR="00A522BA" w:rsidRDefault="00A522BA" w:rsidP="00A522BA">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morphologyEx(imgThresholded, imgThresholded, MORPH_OPEN, element);  </w:t>
      </w:r>
    </w:p>
    <w:p w:rsidR="00A522BA" w:rsidRDefault="00A522BA" w:rsidP="00A522BA">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522BA" w:rsidRDefault="00A522BA" w:rsidP="00A522BA">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闭操作</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连接一些连通域</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A522BA" w:rsidRDefault="00A522BA" w:rsidP="00A522BA">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morphologyEx(imgThresholded, imgThresholded, MORPH_CLOSE, element);  </w:t>
      </w:r>
    </w:p>
    <w:p w:rsidR="00A522BA" w:rsidRPr="001A39F8" w:rsidRDefault="00A522BA" w:rsidP="001A39F8">
      <w:pPr>
        <w:tabs>
          <w:tab w:val="left" w:pos="6615"/>
        </w:tabs>
        <w:rPr>
          <w:rFonts w:hint="eastAsia"/>
          <w:sz w:val="24"/>
          <w:szCs w:val="24"/>
        </w:rPr>
      </w:pPr>
      <w:r w:rsidRPr="001A39F8">
        <w:rPr>
          <w:rFonts w:hint="eastAsia"/>
          <w:sz w:val="24"/>
          <w:szCs w:val="24"/>
        </w:rPr>
        <w:t>最终我们</w:t>
      </w:r>
      <w:r w:rsidRPr="001A39F8">
        <w:rPr>
          <w:sz w:val="24"/>
          <w:szCs w:val="24"/>
        </w:rPr>
        <w:t>的到两幅只显示红</w:t>
      </w:r>
      <w:r w:rsidRPr="001A39F8">
        <w:rPr>
          <w:rFonts w:hint="eastAsia"/>
          <w:sz w:val="24"/>
          <w:szCs w:val="24"/>
        </w:rPr>
        <w:t>棋</w:t>
      </w:r>
      <w:r w:rsidRPr="001A39F8">
        <w:rPr>
          <w:sz w:val="24"/>
          <w:szCs w:val="24"/>
        </w:rPr>
        <w:t>和蓝棋的二值图像</w:t>
      </w:r>
      <w:r w:rsidRPr="001A39F8">
        <w:rPr>
          <w:rFonts w:hint="eastAsia"/>
          <w:sz w:val="24"/>
          <w:szCs w:val="24"/>
        </w:rPr>
        <w:t>。</w:t>
      </w:r>
      <w:r w:rsidRPr="001A39F8">
        <w:rPr>
          <w:sz w:val="24"/>
          <w:szCs w:val="24"/>
        </w:rPr>
        <w:t>输出</w:t>
      </w:r>
      <w:r w:rsidRPr="001A39F8">
        <w:rPr>
          <w:rFonts w:hint="eastAsia"/>
          <w:sz w:val="24"/>
          <w:szCs w:val="24"/>
        </w:rPr>
        <w:t>如图所示</w:t>
      </w:r>
      <w:r w:rsidRPr="001A39F8">
        <w:rPr>
          <w:sz w:val="24"/>
          <w:szCs w:val="24"/>
        </w:rPr>
        <w:t>。</w:t>
      </w:r>
      <w:r w:rsidR="001A39F8" w:rsidRPr="001A39F8">
        <w:rPr>
          <w:sz w:val="24"/>
          <w:szCs w:val="24"/>
        </w:rPr>
        <w:tab/>
      </w:r>
    </w:p>
    <w:p w:rsidR="002E06D0" w:rsidRPr="002E06D0" w:rsidRDefault="00EC4DCF" w:rsidP="002E06D0">
      <w:pPr>
        <w:rPr>
          <w:rFonts w:hint="eastAsia"/>
        </w:rPr>
      </w:pPr>
      <w:r>
        <w:rPr>
          <w:noProof/>
        </w:rPr>
        <w:drawing>
          <wp:inline distT="0" distB="0" distL="0" distR="0" wp14:anchorId="5C4BDCBE" wp14:editId="1DD48CE8">
            <wp:extent cx="5274310" cy="2965450"/>
            <wp:effectExtent l="0" t="0" r="254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B854FD" w:rsidRDefault="00B854FD" w:rsidP="00B854FD"/>
    <w:p w:rsidR="00EC4DCF" w:rsidRDefault="00EC4DCF" w:rsidP="00760CEF">
      <w:pPr>
        <w:pStyle w:val="5"/>
        <w:numPr>
          <w:ilvl w:val="0"/>
          <w:numId w:val="29"/>
        </w:numPr>
      </w:pPr>
      <w:r>
        <w:rPr>
          <w:rFonts w:hint="eastAsia"/>
        </w:rPr>
        <w:t>检测</w:t>
      </w:r>
    </w:p>
    <w:p w:rsidR="00EC4DCF" w:rsidRPr="001A39F8" w:rsidRDefault="00EC4DCF" w:rsidP="001A39F8">
      <w:pPr>
        <w:ind w:firstLineChars="200" w:firstLine="480"/>
        <w:rPr>
          <w:rFonts w:hint="eastAsia"/>
          <w:sz w:val="24"/>
          <w:szCs w:val="24"/>
        </w:rPr>
      </w:pPr>
      <w:r w:rsidRPr="001A39F8">
        <w:rPr>
          <w:rFonts w:hint="eastAsia"/>
          <w:sz w:val="24"/>
          <w:szCs w:val="24"/>
        </w:rPr>
        <w:t>最终分别检测两个</w:t>
      </w:r>
      <w:r w:rsidRPr="001A39F8">
        <w:rPr>
          <w:sz w:val="24"/>
          <w:szCs w:val="24"/>
        </w:rPr>
        <w:t>二值图像每个区域是否存在像素值为</w:t>
      </w:r>
      <w:r w:rsidRPr="001A39F8">
        <w:rPr>
          <w:rFonts w:hint="eastAsia"/>
          <w:sz w:val="24"/>
          <w:szCs w:val="24"/>
        </w:rPr>
        <w:t>255</w:t>
      </w:r>
      <w:r w:rsidRPr="001A39F8">
        <w:rPr>
          <w:rFonts w:hint="eastAsia"/>
          <w:sz w:val="24"/>
          <w:szCs w:val="24"/>
        </w:rPr>
        <w:t>的</w:t>
      </w:r>
      <w:r w:rsidRPr="001A39F8">
        <w:rPr>
          <w:sz w:val="24"/>
          <w:szCs w:val="24"/>
        </w:rPr>
        <w:t>点即可确定</w:t>
      </w:r>
      <w:r w:rsidRPr="001A39F8">
        <w:rPr>
          <w:rFonts w:hint="eastAsia"/>
          <w:sz w:val="24"/>
          <w:szCs w:val="24"/>
        </w:rPr>
        <w:t>两种颜色</w:t>
      </w:r>
      <w:r w:rsidRPr="001A39F8">
        <w:rPr>
          <w:sz w:val="24"/>
          <w:szCs w:val="24"/>
        </w:rPr>
        <w:t>棋子的位置。</w:t>
      </w:r>
    </w:p>
    <w:p w:rsidR="00EC4DCF" w:rsidRPr="001A39F8" w:rsidRDefault="00EC4DCF" w:rsidP="00B854FD">
      <w:pPr>
        <w:rPr>
          <w:rFonts w:hint="eastAsia"/>
          <w:sz w:val="24"/>
          <w:szCs w:val="24"/>
        </w:rPr>
      </w:pPr>
    </w:p>
    <w:p w:rsidR="00B854FD" w:rsidRDefault="00760CEF" w:rsidP="00E8089D">
      <w:pPr>
        <w:pStyle w:val="3"/>
        <w:numPr>
          <w:ilvl w:val="0"/>
          <w:numId w:val="18"/>
        </w:numPr>
      </w:pPr>
      <w:bookmarkStart w:id="11" w:name="_Toc454088520"/>
      <w:r>
        <w:rPr>
          <w:rFonts w:hint="eastAsia"/>
        </w:rPr>
        <w:t>中国直棋</w:t>
      </w:r>
      <w:bookmarkEnd w:id="11"/>
    </w:p>
    <w:p w:rsidR="009769A2" w:rsidRDefault="00760CEF" w:rsidP="00760CEF">
      <w:pPr>
        <w:pStyle w:val="a4"/>
        <w:numPr>
          <w:ilvl w:val="0"/>
          <w:numId w:val="30"/>
        </w:numPr>
        <w:ind w:firstLineChars="0"/>
        <w:rPr>
          <w:b/>
          <w:sz w:val="28"/>
          <w:szCs w:val="28"/>
        </w:rPr>
      </w:pPr>
      <w:r w:rsidRPr="00760CEF">
        <w:rPr>
          <w:rFonts w:hint="eastAsia"/>
          <w:b/>
          <w:sz w:val="28"/>
          <w:szCs w:val="28"/>
        </w:rPr>
        <w:t>方案比较</w:t>
      </w:r>
    </w:p>
    <w:p w:rsidR="00760CEF" w:rsidRDefault="00760CEF" w:rsidP="002E4F0B">
      <w:pPr>
        <w:pStyle w:val="a4"/>
        <w:numPr>
          <w:ilvl w:val="0"/>
          <w:numId w:val="31"/>
        </w:numPr>
        <w:ind w:firstLineChars="0"/>
        <w:rPr>
          <w:sz w:val="24"/>
          <w:szCs w:val="24"/>
        </w:rPr>
      </w:pPr>
      <w:r w:rsidRPr="002E4F0B">
        <w:rPr>
          <w:sz w:val="24"/>
          <w:szCs w:val="24"/>
        </w:rPr>
        <w:t>哈里斯角点</w:t>
      </w:r>
      <w:r w:rsidRPr="002E4F0B">
        <w:rPr>
          <w:rFonts w:hint="eastAsia"/>
          <w:sz w:val="24"/>
          <w:szCs w:val="24"/>
        </w:rPr>
        <w:t>法</w:t>
      </w:r>
    </w:p>
    <w:p w:rsidR="002E4F0B" w:rsidRPr="002E4F0B" w:rsidRDefault="002E4F0B" w:rsidP="002E4F0B">
      <w:pPr>
        <w:pStyle w:val="a4"/>
        <w:ind w:left="840" w:firstLine="480"/>
        <w:rPr>
          <w:rFonts w:hint="eastAsia"/>
          <w:sz w:val="24"/>
          <w:szCs w:val="24"/>
        </w:rPr>
      </w:pPr>
      <w:r>
        <w:rPr>
          <w:rFonts w:hint="eastAsia"/>
          <w:sz w:val="24"/>
          <w:szCs w:val="24"/>
        </w:rPr>
        <w:t>哈里斯角点</w:t>
      </w:r>
      <w:r>
        <w:rPr>
          <w:sz w:val="24"/>
          <w:szCs w:val="24"/>
        </w:rPr>
        <w:t>检测是通过计算灰度的梯度来确定点位的，</w:t>
      </w:r>
      <w:r>
        <w:rPr>
          <w:rFonts w:hint="eastAsia"/>
          <w:sz w:val="24"/>
          <w:szCs w:val="24"/>
        </w:rPr>
        <w:t>因此</w:t>
      </w:r>
      <w:r>
        <w:rPr>
          <w:sz w:val="24"/>
          <w:szCs w:val="24"/>
        </w:rPr>
        <w:t>调用该函数后两条直线的交点会确定出四个角点</w:t>
      </w:r>
      <w:r>
        <w:rPr>
          <w:rFonts w:hint="eastAsia"/>
          <w:sz w:val="24"/>
          <w:szCs w:val="24"/>
        </w:rPr>
        <w:t>。</w:t>
      </w:r>
      <w:r>
        <w:rPr>
          <w:sz w:val="24"/>
          <w:szCs w:val="24"/>
        </w:rPr>
        <w:t>并且</w:t>
      </w:r>
      <w:r>
        <w:rPr>
          <w:rFonts w:hint="eastAsia"/>
          <w:sz w:val="24"/>
          <w:szCs w:val="24"/>
        </w:rPr>
        <w:t>该算法</w:t>
      </w:r>
      <w:r>
        <w:rPr>
          <w:sz w:val="24"/>
          <w:szCs w:val="24"/>
        </w:rPr>
        <w:t>对直线的要求很高，</w:t>
      </w:r>
      <w:r>
        <w:rPr>
          <w:rFonts w:hint="eastAsia"/>
          <w:sz w:val="24"/>
          <w:szCs w:val="24"/>
        </w:rPr>
        <w:t>必须</w:t>
      </w:r>
      <w:r>
        <w:rPr>
          <w:sz w:val="24"/>
          <w:szCs w:val="24"/>
        </w:rPr>
        <w:t>细而直，</w:t>
      </w:r>
      <w:r>
        <w:rPr>
          <w:rFonts w:hint="eastAsia"/>
          <w:sz w:val="24"/>
          <w:szCs w:val="24"/>
        </w:rPr>
        <w:t>对</w:t>
      </w:r>
      <w:r>
        <w:rPr>
          <w:sz w:val="24"/>
          <w:szCs w:val="24"/>
        </w:rPr>
        <w:t>棋盘的整洁程度也要求很高，否则会出现许多噪点，不便于处理。</w:t>
      </w:r>
    </w:p>
    <w:p w:rsidR="00760CEF" w:rsidRDefault="00760CEF" w:rsidP="002E4F0B">
      <w:pPr>
        <w:pStyle w:val="a4"/>
        <w:numPr>
          <w:ilvl w:val="0"/>
          <w:numId w:val="31"/>
        </w:numPr>
        <w:ind w:firstLineChars="0"/>
        <w:rPr>
          <w:sz w:val="24"/>
          <w:szCs w:val="24"/>
        </w:rPr>
      </w:pPr>
      <w:r w:rsidRPr="002E4F0B">
        <w:rPr>
          <w:rFonts w:hint="eastAsia"/>
          <w:sz w:val="24"/>
          <w:szCs w:val="24"/>
        </w:rPr>
        <w:t>霍夫</w:t>
      </w:r>
      <w:r w:rsidR="002E4F0B" w:rsidRPr="002E4F0B">
        <w:rPr>
          <w:rFonts w:hint="eastAsia"/>
          <w:sz w:val="24"/>
          <w:szCs w:val="24"/>
        </w:rPr>
        <w:t>线变换</w:t>
      </w:r>
      <w:r w:rsidR="002E4F0B" w:rsidRPr="002E4F0B">
        <w:rPr>
          <w:sz w:val="24"/>
          <w:szCs w:val="24"/>
        </w:rPr>
        <w:t>确定交点法</w:t>
      </w:r>
    </w:p>
    <w:p w:rsidR="002E4F0B" w:rsidRDefault="002E4F0B" w:rsidP="005B0BEB">
      <w:pPr>
        <w:pStyle w:val="a4"/>
        <w:ind w:left="840" w:firstLineChars="0" w:firstLine="480"/>
        <w:rPr>
          <w:sz w:val="24"/>
          <w:szCs w:val="24"/>
        </w:rPr>
      </w:pPr>
      <w:r>
        <w:rPr>
          <w:rFonts w:hint="eastAsia"/>
          <w:sz w:val="24"/>
          <w:szCs w:val="24"/>
        </w:rPr>
        <w:t>霍夫</w:t>
      </w:r>
      <w:r>
        <w:rPr>
          <w:sz w:val="24"/>
          <w:szCs w:val="24"/>
        </w:rPr>
        <w:t>线变换可以确定出图中的直线，但该方法非常不稳定，</w:t>
      </w:r>
      <w:r w:rsidR="005B0BEB">
        <w:rPr>
          <w:rFonts w:hint="eastAsia"/>
          <w:sz w:val="24"/>
          <w:szCs w:val="24"/>
        </w:rPr>
        <w:t>一条直线</w:t>
      </w:r>
      <w:r w:rsidR="005B0BEB">
        <w:rPr>
          <w:sz w:val="24"/>
          <w:szCs w:val="24"/>
        </w:rPr>
        <w:t>很容易处理得到多条直线，因此确定</w:t>
      </w:r>
      <w:r w:rsidR="005B0BEB">
        <w:rPr>
          <w:rFonts w:hint="eastAsia"/>
          <w:sz w:val="24"/>
          <w:szCs w:val="24"/>
        </w:rPr>
        <w:t>交点</w:t>
      </w:r>
      <w:r w:rsidR="005B0BEB">
        <w:rPr>
          <w:sz w:val="24"/>
          <w:szCs w:val="24"/>
        </w:rPr>
        <w:t>的时候比较麻烦。</w:t>
      </w:r>
      <w:r w:rsidR="005B0BEB">
        <w:rPr>
          <w:rFonts w:hint="eastAsia"/>
          <w:sz w:val="24"/>
          <w:szCs w:val="24"/>
        </w:rPr>
        <w:t>经</w:t>
      </w:r>
      <w:r w:rsidR="005B0BEB">
        <w:rPr>
          <w:sz w:val="24"/>
          <w:szCs w:val="24"/>
        </w:rPr>
        <w:t>霍夫线变换处理得到图像如图所示：</w:t>
      </w:r>
    </w:p>
    <w:p w:rsidR="005B0BEB" w:rsidRPr="005B0BEB" w:rsidRDefault="005B0BEB" w:rsidP="005B0BEB">
      <w:pPr>
        <w:pStyle w:val="a4"/>
        <w:ind w:left="840" w:firstLineChars="0" w:firstLine="480"/>
        <w:rPr>
          <w:rFonts w:hint="eastAsia"/>
          <w:sz w:val="24"/>
          <w:szCs w:val="24"/>
        </w:rPr>
      </w:pPr>
      <w:r>
        <w:rPr>
          <w:noProof/>
        </w:rPr>
        <w:drawing>
          <wp:anchor distT="0" distB="0" distL="114300" distR="114300" simplePos="0" relativeHeight="251707392" behindDoc="0" locked="0" layoutInCell="1" allowOverlap="1">
            <wp:simplePos x="0" y="0"/>
            <wp:positionH relativeFrom="column">
              <wp:posOffset>104775</wp:posOffset>
            </wp:positionH>
            <wp:positionV relativeFrom="paragraph">
              <wp:posOffset>171450</wp:posOffset>
            </wp:positionV>
            <wp:extent cx="5274000" cy="2966400"/>
            <wp:effectExtent l="0" t="0" r="3175" b="571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p>
    <w:p w:rsidR="005B0BEB" w:rsidRDefault="005B0BEB" w:rsidP="005B0BEB">
      <w:pPr>
        <w:pStyle w:val="a4"/>
        <w:ind w:left="840" w:firstLineChars="0" w:firstLine="480"/>
        <w:rPr>
          <w:sz w:val="24"/>
          <w:szCs w:val="24"/>
        </w:rPr>
      </w:pPr>
    </w:p>
    <w:p w:rsidR="005B0BEB" w:rsidRPr="005B0BEB" w:rsidRDefault="005B0BEB" w:rsidP="005B0BEB">
      <w:pPr>
        <w:pStyle w:val="a4"/>
        <w:ind w:left="840" w:firstLineChars="0" w:firstLine="480"/>
        <w:rPr>
          <w:rFonts w:hint="eastAsia"/>
          <w:sz w:val="24"/>
          <w:szCs w:val="24"/>
        </w:rPr>
      </w:pPr>
    </w:p>
    <w:p w:rsidR="002E4F0B" w:rsidRDefault="002E4F0B" w:rsidP="002E4F0B">
      <w:pPr>
        <w:pStyle w:val="a4"/>
        <w:numPr>
          <w:ilvl w:val="0"/>
          <w:numId w:val="31"/>
        </w:numPr>
        <w:ind w:firstLineChars="0"/>
        <w:rPr>
          <w:sz w:val="24"/>
          <w:szCs w:val="24"/>
        </w:rPr>
      </w:pPr>
      <w:r w:rsidRPr="002E4F0B">
        <w:rPr>
          <w:rFonts w:hint="eastAsia"/>
          <w:sz w:val="24"/>
          <w:szCs w:val="24"/>
        </w:rPr>
        <w:t>使用灰度图</w:t>
      </w:r>
      <w:r w:rsidRPr="002E4F0B">
        <w:rPr>
          <w:sz w:val="24"/>
          <w:szCs w:val="24"/>
        </w:rPr>
        <w:t>转为二值图像识别点</w:t>
      </w:r>
      <w:r w:rsidRPr="002E4F0B">
        <w:rPr>
          <w:rFonts w:hint="eastAsia"/>
          <w:sz w:val="24"/>
          <w:szCs w:val="24"/>
        </w:rPr>
        <w:t>位</w:t>
      </w:r>
      <w:r w:rsidRPr="002E4F0B">
        <w:rPr>
          <w:sz w:val="24"/>
          <w:szCs w:val="24"/>
        </w:rPr>
        <w:t>法</w:t>
      </w:r>
    </w:p>
    <w:p w:rsidR="005B0BEB" w:rsidRDefault="007A1014" w:rsidP="005B0BEB">
      <w:pPr>
        <w:pStyle w:val="a4"/>
        <w:ind w:left="840" w:firstLineChars="0" w:firstLine="480"/>
        <w:rPr>
          <w:sz w:val="24"/>
          <w:szCs w:val="24"/>
        </w:rPr>
      </w:pPr>
      <w:r>
        <w:rPr>
          <w:noProof/>
        </w:rPr>
        <w:lastRenderedPageBreak/>
        <w:drawing>
          <wp:anchor distT="0" distB="0" distL="114300" distR="114300" simplePos="0" relativeHeight="251706368" behindDoc="0" locked="0" layoutInCell="1" allowOverlap="1" wp14:anchorId="67248E14" wp14:editId="006B806B">
            <wp:simplePos x="0" y="0"/>
            <wp:positionH relativeFrom="column">
              <wp:posOffset>371475</wp:posOffset>
            </wp:positionH>
            <wp:positionV relativeFrom="paragraph">
              <wp:posOffset>645795</wp:posOffset>
            </wp:positionV>
            <wp:extent cx="5274000" cy="2966400"/>
            <wp:effectExtent l="0" t="0" r="3175" b="5715"/>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5B0BEB">
        <w:rPr>
          <w:rFonts w:hint="eastAsia"/>
          <w:sz w:val="24"/>
          <w:szCs w:val="24"/>
        </w:rPr>
        <w:t>该方法</w:t>
      </w:r>
      <w:r w:rsidR="005B0BEB">
        <w:rPr>
          <w:sz w:val="24"/>
          <w:szCs w:val="24"/>
        </w:rPr>
        <w:t>需要将棋盘角点</w:t>
      </w:r>
      <w:r w:rsidR="005B0BEB">
        <w:rPr>
          <w:rFonts w:hint="eastAsia"/>
          <w:sz w:val="24"/>
          <w:szCs w:val="24"/>
        </w:rPr>
        <w:t>画</w:t>
      </w:r>
      <w:r w:rsidR="005B0BEB">
        <w:rPr>
          <w:sz w:val="24"/>
          <w:szCs w:val="24"/>
        </w:rPr>
        <w:t>得大一些并且黑一些</w:t>
      </w:r>
      <w:r w:rsidR="005B0BEB">
        <w:rPr>
          <w:rFonts w:hint="eastAsia"/>
          <w:sz w:val="24"/>
          <w:szCs w:val="24"/>
        </w:rPr>
        <w:t>，</w:t>
      </w:r>
      <w:r w:rsidR="005B0BEB">
        <w:rPr>
          <w:sz w:val="24"/>
          <w:szCs w:val="24"/>
        </w:rPr>
        <w:t>之后</w:t>
      </w:r>
      <w:r w:rsidR="005B0BEB">
        <w:rPr>
          <w:rFonts w:hint="eastAsia"/>
          <w:sz w:val="24"/>
          <w:szCs w:val="24"/>
        </w:rPr>
        <w:t>将</w:t>
      </w:r>
      <w:r w:rsidR="005B0BEB">
        <w:rPr>
          <w:sz w:val="24"/>
          <w:szCs w:val="24"/>
        </w:rPr>
        <w:t>读取摄像头的彩色图像转化为灰度图，进行直方图均衡化和去噪处理，</w:t>
      </w:r>
      <w:r w:rsidR="005B0BEB">
        <w:rPr>
          <w:rFonts w:hint="eastAsia"/>
          <w:sz w:val="24"/>
          <w:szCs w:val="24"/>
        </w:rPr>
        <w:t>最后</w:t>
      </w:r>
      <w:r w:rsidR="005B0BEB">
        <w:rPr>
          <w:sz w:val="24"/>
          <w:szCs w:val="24"/>
        </w:rPr>
        <w:t>获得一幅二值图像，如图所示</w:t>
      </w:r>
      <w:r w:rsidR="005B0BEB">
        <w:rPr>
          <w:rFonts w:hint="eastAsia"/>
          <w:sz w:val="24"/>
          <w:szCs w:val="24"/>
        </w:rPr>
        <w:t>：</w:t>
      </w:r>
    </w:p>
    <w:p w:rsidR="005B0BEB" w:rsidRDefault="005B0BEB" w:rsidP="005B0BEB">
      <w:pPr>
        <w:pStyle w:val="a4"/>
        <w:ind w:left="840" w:firstLineChars="0" w:firstLine="480"/>
        <w:rPr>
          <w:sz w:val="24"/>
          <w:szCs w:val="24"/>
        </w:rPr>
      </w:pPr>
    </w:p>
    <w:p w:rsidR="005B0BEB" w:rsidRPr="001A39F8" w:rsidRDefault="005B0BEB" w:rsidP="001A39F8">
      <w:pPr>
        <w:pStyle w:val="a4"/>
        <w:spacing w:line="240" w:lineRule="atLeast"/>
        <w:ind w:left="839" w:firstLineChars="0" w:firstLine="480"/>
        <w:rPr>
          <w:rFonts w:asciiTheme="minorEastAsia" w:eastAsiaTheme="minorEastAsia" w:hAnsiTheme="minorEastAsia"/>
          <w:sz w:val="24"/>
          <w:szCs w:val="24"/>
        </w:rPr>
      </w:pPr>
      <w:r w:rsidRPr="001A39F8">
        <w:rPr>
          <w:rFonts w:asciiTheme="minorEastAsia" w:eastAsiaTheme="minorEastAsia" w:hAnsiTheme="minorEastAsia" w:hint="eastAsia"/>
          <w:sz w:val="24"/>
          <w:szCs w:val="24"/>
        </w:rPr>
        <w:t>该方法</w:t>
      </w:r>
      <w:r w:rsidRPr="001A39F8">
        <w:rPr>
          <w:rFonts w:asciiTheme="minorEastAsia" w:eastAsiaTheme="minorEastAsia" w:hAnsiTheme="minorEastAsia"/>
          <w:sz w:val="24"/>
          <w:szCs w:val="24"/>
        </w:rPr>
        <w:t>不能要求图片中出现</w:t>
      </w:r>
      <w:r w:rsidRPr="001A39F8">
        <w:rPr>
          <w:rFonts w:asciiTheme="minorEastAsia" w:eastAsiaTheme="minorEastAsia" w:hAnsiTheme="minorEastAsia" w:hint="eastAsia"/>
          <w:sz w:val="24"/>
          <w:szCs w:val="24"/>
        </w:rPr>
        <w:t>其他</w:t>
      </w:r>
      <w:r w:rsidRPr="001A39F8">
        <w:rPr>
          <w:rFonts w:asciiTheme="minorEastAsia" w:eastAsiaTheme="minorEastAsia" w:hAnsiTheme="minorEastAsia"/>
          <w:sz w:val="24"/>
          <w:szCs w:val="24"/>
        </w:rPr>
        <w:t>相近灰度的背景，因此需要摄像头完全对准棋盘或</w:t>
      </w:r>
      <w:r w:rsidR="004B3C96" w:rsidRPr="001A39F8">
        <w:rPr>
          <w:rFonts w:asciiTheme="minorEastAsia" w:eastAsiaTheme="minorEastAsia" w:hAnsiTheme="minorEastAsia" w:hint="eastAsia"/>
          <w:sz w:val="24"/>
          <w:szCs w:val="24"/>
        </w:rPr>
        <w:t>要求</w:t>
      </w:r>
      <w:r w:rsidR="004B3C96" w:rsidRPr="001A39F8">
        <w:rPr>
          <w:rFonts w:asciiTheme="minorEastAsia" w:eastAsiaTheme="minorEastAsia" w:hAnsiTheme="minorEastAsia"/>
          <w:sz w:val="24"/>
          <w:szCs w:val="24"/>
        </w:rPr>
        <w:t>白色</w:t>
      </w:r>
      <w:r w:rsidR="004B3C96" w:rsidRPr="001A39F8">
        <w:rPr>
          <w:rFonts w:asciiTheme="minorEastAsia" w:eastAsiaTheme="minorEastAsia" w:hAnsiTheme="minorEastAsia" w:hint="eastAsia"/>
          <w:sz w:val="24"/>
          <w:szCs w:val="24"/>
        </w:rPr>
        <w:t>底</w:t>
      </w:r>
      <w:r w:rsidR="004B3C96" w:rsidRPr="001A39F8">
        <w:rPr>
          <w:rFonts w:asciiTheme="minorEastAsia" w:eastAsiaTheme="minorEastAsia" w:hAnsiTheme="minorEastAsia"/>
          <w:sz w:val="24"/>
          <w:szCs w:val="24"/>
        </w:rPr>
        <w:t>板棋盘背景足够大。</w:t>
      </w:r>
    </w:p>
    <w:p w:rsidR="004B3C96" w:rsidRPr="001A39F8" w:rsidRDefault="004B3C96" w:rsidP="001A39F8">
      <w:pPr>
        <w:pStyle w:val="a4"/>
        <w:spacing w:line="240" w:lineRule="atLeast"/>
        <w:ind w:left="839" w:firstLineChars="0" w:firstLine="480"/>
        <w:rPr>
          <w:rFonts w:asciiTheme="minorEastAsia" w:eastAsiaTheme="minorEastAsia" w:hAnsiTheme="minorEastAsia"/>
          <w:sz w:val="24"/>
          <w:szCs w:val="24"/>
        </w:rPr>
      </w:pPr>
      <w:r w:rsidRPr="001A39F8">
        <w:rPr>
          <w:rFonts w:asciiTheme="minorEastAsia" w:eastAsiaTheme="minorEastAsia" w:hAnsiTheme="minorEastAsia" w:hint="eastAsia"/>
          <w:sz w:val="24"/>
          <w:szCs w:val="24"/>
        </w:rPr>
        <w:t>除此之外</w:t>
      </w:r>
      <w:r w:rsidRPr="001A39F8">
        <w:rPr>
          <w:rFonts w:asciiTheme="minorEastAsia" w:eastAsiaTheme="minorEastAsia" w:hAnsiTheme="minorEastAsia"/>
          <w:sz w:val="24"/>
          <w:szCs w:val="24"/>
        </w:rPr>
        <w:t>，得出的点位是像素点的点集，因此需要将所有黑色点位</w:t>
      </w:r>
      <w:r w:rsidRPr="001A39F8">
        <w:rPr>
          <w:rFonts w:asciiTheme="minorEastAsia" w:eastAsiaTheme="minorEastAsia" w:hAnsiTheme="minorEastAsia" w:hint="eastAsia"/>
          <w:sz w:val="24"/>
          <w:szCs w:val="24"/>
        </w:rPr>
        <w:t>横坐标</w:t>
      </w:r>
      <w:r w:rsidRPr="001A39F8">
        <w:rPr>
          <w:rFonts w:asciiTheme="minorEastAsia" w:eastAsiaTheme="minorEastAsia" w:hAnsiTheme="minorEastAsia"/>
          <w:sz w:val="24"/>
          <w:szCs w:val="24"/>
        </w:rPr>
        <w:t>或纵坐标作差，</w:t>
      </w:r>
      <w:r w:rsidRPr="001A39F8">
        <w:rPr>
          <w:rFonts w:asciiTheme="minorEastAsia" w:eastAsiaTheme="minorEastAsia" w:hAnsiTheme="minorEastAsia" w:hint="eastAsia"/>
          <w:sz w:val="24"/>
          <w:szCs w:val="24"/>
        </w:rPr>
        <w:t>在一定范围</w:t>
      </w:r>
      <w:r w:rsidRPr="001A39F8">
        <w:rPr>
          <w:rFonts w:asciiTheme="minorEastAsia" w:eastAsiaTheme="minorEastAsia" w:hAnsiTheme="minorEastAsia"/>
          <w:sz w:val="24"/>
          <w:szCs w:val="24"/>
        </w:rPr>
        <w:t>之内的点为一个点集内的点</w:t>
      </w:r>
      <w:r w:rsidRPr="001A39F8">
        <w:rPr>
          <w:rFonts w:asciiTheme="minorEastAsia" w:eastAsiaTheme="minorEastAsia" w:hAnsiTheme="minorEastAsia" w:hint="eastAsia"/>
          <w:sz w:val="24"/>
          <w:szCs w:val="24"/>
        </w:rPr>
        <w:t>，</w:t>
      </w:r>
      <w:r w:rsidRPr="001A39F8">
        <w:rPr>
          <w:rFonts w:asciiTheme="minorEastAsia" w:eastAsiaTheme="minorEastAsia" w:hAnsiTheme="minorEastAsia"/>
          <w:sz w:val="24"/>
          <w:szCs w:val="24"/>
        </w:rPr>
        <w:t>最后将所有点的横纵坐标</w:t>
      </w:r>
      <w:r w:rsidRPr="001A39F8">
        <w:rPr>
          <w:rFonts w:asciiTheme="minorEastAsia" w:eastAsiaTheme="minorEastAsia" w:hAnsiTheme="minorEastAsia" w:hint="eastAsia"/>
          <w:sz w:val="24"/>
          <w:szCs w:val="24"/>
        </w:rPr>
        <w:t>求</w:t>
      </w:r>
      <w:r w:rsidRPr="001A39F8">
        <w:rPr>
          <w:rFonts w:asciiTheme="minorEastAsia" w:eastAsiaTheme="minorEastAsia" w:hAnsiTheme="minorEastAsia"/>
          <w:sz w:val="24"/>
          <w:szCs w:val="24"/>
        </w:rPr>
        <w:t>均值，算出点集近似的中心</w:t>
      </w:r>
      <w:r w:rsidRPr="001A39F8">
        <w:rPr>
          <w:rFonts w:asciiTheme="minorEastAsia" w:eastAsiaTheme="minorEastAsia" w:hAnsiTheme="minorEastAsia" w:hint="eastAsia"/>
          <w:sz w:val="24"/>
          <w:szCs w:val="24"/>
        </w:rPr>
        <w:t>点</w:t>
      </w:r>
      <w:r w:rsidRPr="001A39F8">
        <w:rPr>
          <w:rFonts w:asciiTheme="minorEastAsia" w:eastAsiaTheme="minorEastAsia" w:hAnsiTheme="minorEastAsia"/>
          <w:sz w:val="24"/>
          <w:szCs w:val="24"/>
        </w:rPr>
        <w:t>坐标</w:t>
      </w:r>
      <w:r w:rsidRPr="001A39F8">
        <w:rPr>
          <w:rFonts w:asciiTheme="minorEastAsia" w:eastAsiaTheme="minorEastAsia" w:hAnsiTheme="minorEastAsia" w:hint="eastAsia"/>
          <w:sz w:val="24"/>
          <w:szCs w:val="24"/>
        </w:rPr>
        <w:t>。</w:t>
      </w:r>
    </w:p>
    <w:p w:rsidR="004B3C96" w:rsidRPr="001A39F8" w:rsidRDefault="004B3C96" w:rsidP="001A39F8">
      <w:pPr>
        <w:pStyle w:val="a4"/>
        <w:spacing w:line="240" w:lineRule="atLeast"/>
        <w:ind w:left="839" w:firstLineChars="0" w:firstLine="480"/>
        <w:rPr>
          <w:rFonts w:asciiTheme="minorEastAsia" w:eastAsiaTheme="minorEastAsia" w:hAnsiTheme="minorEastAsia" w:hint="eastAsia"/>
          <w:sz w:val="24"/>
          <w:szCs w:val="24"/>
        </w:rPr>
      </w:pPr>
      <w:r w:rsidRPr="001A39F8">
        <w:rPr>
          <w:rFonts w:asciiTheme="minorEastAsia" w:eastAsiaTheme="minorEastAsia" w:hAnsiTheme="minorEastAsia" w:hint="eastAsia"/>
          <w:sz w:val="24"/>
          <w:szCs w:val="24"/>
        </w:rPr>
        <w:t>这种</w:t>
      </w:r>
      <w:r w:rsidRPr="001A39F8">
        <w:rPr>
          <w:rFonts w:asciiTheme="minorEastAsia" w:eastAsiaTheme="minorEastAsia" w:hAnsiTheme="minorEastAsia"/>
          <w:sz w:val="24"/>
          <w:szCs w:val="24"/>
        </w:rPr>
        <w:t>确定点位的办法可以有较高的准确度，但是较为繁琐。</w:t>
      </w:r>
    </w:p>
    <w:p w:rsidR="005B0BEB" w:rsidRPr="001A39F8" w:rsidRDefault="005B0BEB" w:rsidP="001A39F8">
      <w:pPr>
        <w:pStyle w:val="a4"/>
        <w:spacing w:line="240" w:lineRule="atLeast"/>
        <w:ind w:left="839" w:firstLineChars="0" w:firstLine="480"/>
        <w:rPr>
          <w:rFonts w:asciiTheme="minorEastAsia" w:eastAsiaTheme="minorEastAsia" w:hAnsiTheme="minorEastAsia" w:hint="eastAsia"/>
          <w:sz w:val="24"/>
          <w:szCs w:val="24"/>
        </w:rPr>
      </w:pPr>
    </w:p>
    <w:p w:rsidR="002E4F0B" w:rsidRPr="001A39F8" w:rsidRDefault="002E4F0B" w:rsidP="001A39F8">
      <w:pPr>
        <w:pStyle w:val="a4"/>
        <w:numPr>
          <w:ilvl w:val="0"/>
          <w:numId w:val="31"/>
        </w:numPr>
        <w:spacing w:line="240" w:lineRule="atLeast"/>
        <w:ind w:left="839" w:firstLineChars="0"/>
        <w:rPr>
          <w:rFonts w:asciiTheme="minorEastAsia" w:eastAsiaTheme="minorEastAsia" w:hAnsiTheme="minorEastAsia"/>
          <w:sz w:val="24"/>
          <w:szCs w:val="24"/>
        </w:rPr>
      </w:pPr>
      <w:r w:rsidRPr="001A39F8">
        <w:rPr>
          <w:rFonts w:asciiTheme="minorEastAsia" w:eastAsiaTheme="minorEastAsia" w:hAnsiTheme="minorEastAsia" w:hint="eastAsia"/>
          <w:sz w:val="24"/>
          <w:szCs w:val="24"/>
        </w:rPr>
        <w:t>霍夫</w:t>
      </w:r>
      <w:r w:rsidRPr="001A39F8">
        <w:rPr>
          <w:rFonts w:asciiTheme="minorEastAsia" w:eastAsiaTheme="minorEastAsia" w:hAnsiTheme="minorEastAsia"/>
          <w:sz w:val="24"/>
          <w:szCs w:val="24"/>
        </w:rPr>
        <w:t>圆变换求</w:t>
      </w:r>
      <w:r w:rsidRPr="001A39F8">
        <w:rPr>
          <w:rFonts w:asciiTheme="minorEastAsia" w:eastAsiaTheme="minorEastAsia" w:hAnsiTheme="minorEastAsia" w:hint="eastAsia"/>
          <w:sz w:val="24"/>
          <w:szCs w:val="24"/>
        </w:rPr>
        <w:t>圆心</w:t>
      </w:r>
      <w:r w:rsidRPr="001A39F8">
        <w:rPr>
          <w:rFonts w:asciiTheme="minorEastAsia" w:eastAsiaTheme="minorEastAsia" w:hAnsiTheme="minorEastAsia"/>
          <w:sz w:val="24"/>
          <w:szCs w:val="24"/>
        </w:rPr>
        <w:t>确定点位法</w:t>
      </w:r>
    </w:p>
    <w:p w:rsidR="004B3C96" w:rsidRDefault="005A75D4" w:rsidP="001A39F8">
      <w:pPr>
        <w:pStyle w:val="a4"/>
        <w:spacing w:line="240" w:lineRule="atLeast"/>
        <w:ind w:left="839" w:firstLineChars="0" w:firstLine="480"/>
        <w:rPr>
          <w:sz w:val="24"/>
          <w:szCs w:val="24"/>
        </w:rPr>
      </w:pPr>
      <w:r w:rsidRPr="001A39F8">
        <w:rPr>
          <w:rFonts w:asciiTheme="minorEastAsia" w:eastAsiaTheme="minorEastAsia" w:hAnsiTheme="minorEastAsia"/>
          <w:noProof/>
        </w:rPr>
        <w:drawing>
          <wp:anchor distT="0" distB="0" distL="114300" distR="114300" simplePos="0" relativeHeight="251705344" behindDoc="0" locked="0" layoutInCell="1" allowOverlap="1" wp14:anchorId="3DBB15CC" wp14:editId="4D400980">
            <wp:simplePos x="0" y="0"/>
            <wp:positionH relativeFrom="column">
              <wp:posOffset>38100</wp:posOffset>
            </wp:positionH>
            <wp:positionV relativeFrom="paragraph">
              <wp:posOffset>727710</wp:posOffset>
            </wp:positionV>
            <wp:extent cx="5274000" cy="2966400"/>
            <wp:effectExtent l="0" t="0" r="3175" b="5715"/>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4B3C96" w:rsidRPr="001A39F8">
        <w:rPr>
          <w:rFonts w:asciiTheme="minorEastAsia" w:eastAsiaTheme="minorEastAsia" w:hAnsiTheme="minorEastAsia" w:hint="eastAsia"/>
          <w:sz w:val="24"/>
          <w:szCs w:val="24"/>
        </w:rPr>
        <w:t>霍夫圆变换</w:t>
      </w:r>
      <w:r w:rsidR="004B3C96" w:rsidRPr="001A39F8">
        <w:rPr>
          <w:rFonts w:asciiTheme="minorEastAsia" w:eastAsiaTheme="minorEastAsia" w:hAnsiTheme="minorEastAsia"/>
          <w:sz w:val="24"/>
          <w:szCs w:val="24"/>
        </w:rPr>
        <w:t>可以检测出图像中的圆或近似为圆的图形，并且确定出</w:t>
      </w:r>
      <w:r w:rsidR="004B3C96">
        <w:rPr>
          <w:sz w:val="24"/>
          <w:szCs w:val="24"/>
        </w:rPr>
        <w:t>其圆心</w:t>
      </w:r>
      <w:r w:rsidR="004B3C96">
        <w:rPr>
          <w:rFonts w:hint="eastAsia"/>
          <w:sz w:val="24"/>
          <w:szCs w:val="24"/>
        </w:rPr>
        <w:t>，</w:t>
      </w:r>
      <w:r w:rsidR="004B3C96">
        <w:rPr>
          <w:sz w:val="24"/>
          <w:szCs w:val="24"/>
        </w:rPr>
        <w:t>因此我们打算将各角点画成圆形，</w:t>
      </w:r>
      <w:r w:rsidR="004B3C96">
        <w:rPr>
          <w:rFonts w:hint="eastAsia"/>
          <w:sz w:val="24"/>
          <w:szCs w:val="24"/>
        </w:rPr>
        <w:t>这样</w:t>
      </w:r>
      <w:r w:rsidR="004B3C96">
        <w:rPr>
          <w:sz w:val="24"/>
          <w:szCs w:val="24"/>
        </w:rPr>
        <w:t>便于检测出各个</w:t>
      </w:r>
      <w:r w:rsidR="004B3C96">
        <w:rPr>
          <w:rFonts w:hint="eastAsia"/>
          <w:sz w:val="24"/>
          <w:szCs w:val="24"/>
        </w:rPr>
        <w:t>角</w:t>
      </w:r>
      <w:r w:rsidR="004B3C96">
        <w:rPr>
          <w:sz w:val="24"/>
          <w:szCs w:val="24"/>
        </w:rPr>
        <w:t>点的</w:t>
      </w:r>
      <w:r w:rsidR="004B3C96">
        <w:rPr>
          <w:sz w:val="24"/>
          <w:szCs w:val="24"/>
        </w:rPr>
        <w:lastRenderedPageBreak/>
        <w:t>位置并且得到圆心。</w:t>
      </w:r>
      <w:r w:rsidR="004B3C96">
        <w:rPr>
          <w:rFonts w:hint="eastAsia"/>
          <w:sz w:val="24"/>
          <w:szCs w:val="24"/>
        </w:rPr>
        <w:t>检测</w:t>
      </w:r>
      <w:r w:rsidR="004B3C96">
        <w:rPr>
          <w:sz w:val="24"/>
          <w:szCs w:val="24"/>
        </w:rPr>
        <w:t>圆的图像如图所示：</w:t>
      </w:r>
    </w:p>
    <w:p w:rsidR="004B3C96" w:rsidRDefault="004B3C96" w:rsidP="004B3C96">
      <w:pPr>
        <w:pStyle w:val="a4"/>
        <w:ind w:left="840" w:firstLineChars="0" w:firstLine="480"/>
        <w:rPr>
          <w:sz w:val="24"/>
          <w:szCs w:val="24"/>
        </w:rPr>
      </w:pPr>
    </w:p>
    <w:p w:rsidR="00B603F2" w:rsidRPr="001A39F8" w:rsidRDefault="00B603F2" w:rsidP="001A39F8">
      <w:pPr>
        <w:ind w:firstLineChars="200" w:firstLine="480"/>
        <w:rPr>
          <w:sz w:val="24"/>
          <w:szCs w:val="24"/>
        </w:rPr>
      </w:pPr>
      <w:r w:rsidRPr="001A39F8">
        <w:rPr>
          <w:rFonts w:hint="eastAsia"/>
          <w:sz w:val="24"/>
          <w:szCs w:val="24"/>
        </w:rPr>
        <w:t>因为</w:t>
      </w:r>
      <w:r w:rsidRPr="001A39F8">
        <w:rPr>
          <w:sz w:val="24"/>
          <w:szCs w:val="24"/>
        </w:rPr>
        <w:t>直接得到了圆心，所以可以直接对点位进行处理。</w:t>
      </w:r>
    </w:p>
    <w:p w:rsidR="00B93009" w:rsidRDefault="00B93009" w:rsidP="004B3C96">
      <w:pPr>
        <w:pStyle w:val="a4"/>
        <w:ind w:left="840" w:firstLineChars="0" w:firstLine="480"/>
        <w:rPr>
          <w:sz w:val="24"/>
          <w:szCs w:val="24"/>
        </w:rPr>
      </w:pPr>
    </w:p>
    <w:p w:rsidR="00B93009" w:rsidRPr="001A39F8" w:rsidRDefault="00B93009" w:rsidP="001A39F8">
      <w:pPr>
        <w:ind w:firstLineChars="200" w:firstLine="480"/>
        <w:rPr>
          <w:rFonts w:hint="eastAsia"/>
          <w:sz w:val="24"/>
          <w:szCs w:val="24"/>
        </w:rPr>
      </w:pPr>
      <w:r w:rsidRPr="001A39F8">
        <w:rPr>
          <w:rFonts w:hint="eastAsia"/>
          <w:sz w:val="24"/>
          <w:szCs w:val="24"/>
        </w:rPr>
        <w:t>综上所述</w:t>
      </w:r>
      <w:r w:rsidRPr="001A39F8">
        <w:rPr>
          <w:sz w:val="24"/>
          <w:szCs w:val="24"/>
        </w:rPr>
        <w:t>，</w:t>
      </w:r>
      <w:r w:rsidRPr="001A39F8">
        <w:rPr>
          <w:rFonts w:hint="eastAsia"/>
          <w:sz w:val="24"/>
          <w:szCs w:val="24"/>
        </w:rPr>
        <w:t>第四个</w:t>
      </w:r>
      <w:r w:rsidRPr="001A39F8">
        <w:rPr>
          <w:sz w:val="24"/>
          <w:szCs w:val="24"/>
        </w:rPr>
        <w:t>方案有比较明显的优势，被我们采纳。</w:t>
      </w:r>
    </w:p>
    <w:p w:rsidR="00B603F2" w:rsidRPr="00B603F2" w:rsidRDefault="00B603F2" w:rsidP="004B3C96">
      <w:pPr>
        <w:pStyle w:val="a4"/>
        <w:ind w:left="840" w:firstLineChars="0" w:firstLine="480"/>
        <w:rPr>
          <w:rFonts w:hint="eastAsia"/>
          <w:sz w:val="24"/>
          <w:szCs w:val="24"/>
        </w:rPr>
      </w:pPr>
    </w:p>
    <w:p w:rsidR="00760CEF" w:rsidRDefault="00760CEF" w:rsidP="00760CEF">
      <w:pPr>
        <w:pStyle w:val="a4"/>
        <w:numPr>
          <w:ilvl w:val="0"/>
          <w:numId w:val="30"/>
        </w:numPr>
        <w:tabs>
          <w:tab w:val="left" w:pos="2205"/>
        </w:tabs>
        <w:ind w:firstLineChars="0"/>
        <w:rPr>
          <w:b/>
          <w:sz w:val="28"/>
          <w:szCs w:val="28"/>
        </w:rPr>
      </w:pPr>
      <w:r w:rsidRPr="00760CEF">
        <w:rPr>
          <w:rFonts w:hint="eastAsia"/>
          <w:b/>
          <w:sz w:val="28"/>
          <w:szCs w:val="28"/>
        </w:rPr>
        <w:t>选定方案</w:t>
      </w:r>
      <w:r w:rsidRPr="00760CEF">
        <w:rPr>
          <w:b/>
          <w:sz w:val="28"/>
          <w:szCs w:val="28"/>
        </w:rPr>
        <w:t>详述</w:t>
      </w:r>
      <w:r w:rsidRPr="00760CEF">
        <w:rPr>
          <w:b/>
          <w:sz w:val="28"/>
          <w:szCs w:val="28"/>
        </w:rPr>
        <w:tab/>
      </w:r>
    </w:p>
    <w:p w:rsidR="001E4CC0" w:rsidRPr="001A39F8" w:rsidRDefault="001E4CC0" w:rsidP="00F3021E">
      <w:pPr>
        <w:pStyle w:val="a4"/>
        <w:numPr>
          <w:ilvl w:val="0"/>
          <w:numId w:val="34"/>
        </w:numPr>
        <w:tabs>
          <w:tab w:val="left" w:pos="2205"/>
        </w:tabs>
        <w:ind w:firstLineChars="0"/>
        <w:rPr>
          <w:sz w:val="24"/>
          <w:szCs w:val="24"/>
        </w:rPr>
      </w:pPr>
      <w:r w:rsidRPr="001A39F8">
        <w:rPr>
          <w:rFonts w:hint="eastAsia"/>
          <w:sz w:val="24"/>
          <w:szCs w:val="24"/>
        </w:rPr>
        <w:t>霍夫</w:t>
      </w:r>
      <w:r w:rsidRPr="001A39F8">
        <w:rPr>
          <w:sz w:val="24"/>
          <w:szCs w:val="24"/>
        </w:rPr>
        <w:t>圆变换法</w:t>
      </w:r>
    </w:p>
    <w:p w:rsidR="00F3021E" w:rsidRPr="001A39F8" w:rsidRDefault="00F3021E" w:rsidP="00F3021E">
      <w:pPr>
        <w:pStyle w:val="aa"/>
        <w:shd w:val="clear" w:color="auto" w:fill="FFFFFF"/>
        <w:spacing w:before="0" w:beforeAutospacing="0" w:after="0" w:afterAutospacing="0" w:line="390" w:lineRule="atLeast"/>
        <w:rPr>
          <w:rFonts w:asciiTheme="minorEastAsia" w:eastAsiaTheme="minorEastAsia" w:hAnsiTheme="minorEastAsia" w:cs="Arial"/>
          <w:b/>
          <w:bCs/>
          <w:color w:val="000000"/>
        </w:rPr>
      </w:pPr>
      <w:r w:rsidRPr="001A39F8">
        <w:rPr>
          <w:rFonts w:hint="eastAsia"/>
        </w:rPr>
        <w:t xml:space="preserve">   </w:t>
      </w:r>
      <w:r w:rsidRPr="001A39F8">
        <w:t xml:space="preserve"> </w:t>
      </w:r>
      <w:r w:rsidRPr="001A39F8">
        <w:rPr>
          <w:rFonts w:asciiTheme="minorEastAsia" w:eastAsiaTheme="minorEastAsia" w:hAnsiTheme="minorEastAsia" w:cs="Arial" w:hint="eastAsia"/>
          <w:color w:val="000000"/>
        </w:rPr>
        <w:t>首先对图像应用边缘检测，比如用canny边缘检测。</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b/>
          <w:bCs/>
          <w:color w:val="000000"/>
        </w:rPr>
      </w:pPr>
      <w:r w:rsidRPr="001A39F8">
        <w:rPr>
          <w:rFonts w:asciiTheme="minorEastAsia" w:eastAsiaTheme="minorEastAsia" w:hAnsiTheme="minorEastAsia" w:cs="Arial" w:hint="eastAsia"/>
          <w:color w:val="000000"/>
        </w:rPr>
        <w:t>然后，对边缘图像中的每一个非零点，考虑其局部梯度，即用Sobel（）函数计算x和y方向的Sobel一阶导数得到梯度。</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b/>
          <w:bCs/>
          <w:color w:val="000000"/>
        </w:rPr>
      </w:pPr>
      <w:r w:rsidRPr="001A39F8">
        <w:rPr>
          <w:rFonts w:asciiTheme="minorEastAsia" w:eastAsiaTheme="minorEastAsia" w:hAnsiTheme="minorEastAsia" w:cs="Arial" w:hint="eastAsia"/>
          <w:color w:val="000000"/>
        </w:rPr>
        <w:t>利用得到的梯度，由斜率指定的直线上的每一个点都在累加器中被累加，这里的斜率是从一个指定的最小值到指定的最大值的距离。</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b/>
          <w:bCs/>
          <w:color w:val="000000"/>
        </w:rPr>
      </w:pPr>
      <w:r w:rsidRPr="001A39F8">
        <w:rPr>
          <w:rFonts w:asciiTheme="minorEastAsia" w:eastAsiaTheme="minorEastAsia" w:hAnsiTheme="minorEastAsia" w:cs="Arial" w:hint="eastAsia"/>
          <w:color w:val="000000"/>
        </w:rPr>
        <w:t>同时，标记边缘图像中每一个非0像素的位置。</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b/>
          <w:bCs/>
          <w:color w:val="000000"/>
        </w:rPr>
      </w:pPr>
      <w:r w:rsidRPr="001A39F8">
        <w:rPr>
          <w:rFonts w:asciiTheme="minorEastAsia" w:eastAsiaTheme="minorEastAsia" w:hAnsiTheme="minorEastAsia" w:cs="Arial" w:hint="eastAsia"/>
          <w:color w:val="000000"/>
        </w:rPr>
        <w:t>然后从二维累加器中这些点中选择候选的中心，这些中心都大于给定阈值并且大于其所有近邻。这些候选的中心按照累加值降序排列，以便于最支持像素的中心首先出现。</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b/>
          <w:bCs/>
          <w:color w:val="000000"/>
        </w:rPr>
      </w:pPr>
      <w:r w:rsidRPr="001A39F8">
        <w:rPr>
          <w:rFonts w:asciiTheme="minorEastAsia" w:eastAsiaTheme="minorEastAsia" w:hAnsiTheme="minorEastAsia" w:cs="Arial" w:hint="eastAsia"/>
          <w:color w:val="000000"/>
        </w:rPr>
        <w:t>接下来对每一个中心，考虑所有的非0像素。</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color w:val="000000"/>
        </w:rPr>
      </w:pPr>
      <w:r w:rsidRPr="001A39F8">
        <w:rPr>
          <w:rFonts w:asciiTheme="minorEastAsia" w:eastAsiaTheme="minorEastAsia" w:hAnsiTheme="minorEastAsia" w:cs="Arial" w:hint="eastAsia"/>
          <w:color w:val="000000"/>
        </w:rPr>
        <w:t>这些像素按照其与中心的距离排序。从到最大半径的最小距离算起，选择非0像素最支持的一条半径。8.如果一个中心收到边缘图像非0像素最充分的支持，并且到前期被选择的中心有足够的距离，那么它就会被保留下来。</w:t>
      </w:r>
    </w:p>
    <w:p w:rsidR="00F3021E" w:rsidRPr="001A39F8" w:rsidRDefault="00F3021E" w:rsidP="00F3021E">
      <w:pPr>
        <w:pStyle w:val="aa"/>
        <w:shd w:val="clear" w:color="auto" w:fill="FFFFFF"/>
        <w:spacing w:before="0" w:beforeAutospacing="0" w:after="0" w:afterAutospacing="0" w:line="390" w:lineRule="atLeast"/>
        <w:ind w:firstLineChars="200" w:firstLine="480"/>
        <w:rPr>
          <w:rFonts w:asciiTheme="minorEastAsia" w:eastAsiaTheme="minorEastAsia" w:hAnsiTheme="minorEastAsia" w:cs="Arial"/>
          <w:color w:val="000000"/>
        </w:rPr>
      </w:pPr>
    </w:p>
    <w:p w:rsidR="00F3021E" w:rsidRPr="00F3021E" w:rsidRDefault="00F3021E" w:rsidP="00F3021E">
      <w:pPr>
        <w:widowControl/>
        <w:pBdr>
          <w:left w:val="single" w:sz="18" w:space="0" w:color="999999"/>
        </w:pBdr>
        <w:shd w:val="clear" w:color="auto" w:fill="F5FAE2"/>
        <w:spacing w:beforeAutospacing="1" w:afterAutospacing="1" w:line="270" w:lineRule="atLeast"/>
        <w:ind w:left="720"/>
        <w:jc w:val="left"/>
        <w:rPr>
          <w:rFonts w:asciiTheme="minorEastAsia" w:eastAsiaTheme="minorEastAsia" w:hAnsiTheme="minorEastAsia" w:cs="Consolas"/>
          <w:b/>
          <w:bCs/>
          <w:color w:val="5C5C5C"/>
          <w:kern w:val="0"/>
          <w:sz w:val="24"/>
          <w:szCs w:val="24"/>
        </w:rPr>
      </w:pPr>
      <w:r w:rsidRPr="00F3021E">
        <w:rPr>
          <w:rFonts w:asciiTheme="minorEastAsia" w:eastAsiaTheme="minorEastAsia" w:hAnsiTheme="minorEastAsia" w:cs="Consolas"/>
          <w:b/>
          <w:bCs/>
          <w:color w:val="000000"/>
          <w:kern w:val="0"/>
          <w:sz w:val="24"/>
          <w:szCs w:val="24"/>
          <w:bdr w:val="none" w:sz="0" w:space="0" w:color="auto" w:frame="1"/>
        </w:rPr>
        <w:t>C++: </w:t>
      </w:r>
      <w:r w:rsidRPr="001A39F8">
        <w:rPr>
          <w:rFonts w:asciiTheme="minorEastAsia" w:eastAsiaTheme="minorEastAsia" w:hAnsiTheme="minorEastAsia" w:cs="Consolas"/>
          <w:b/>
          <w:bCs/>
          <w:color w:val="0000FF"/>
          <w:kern w:val="0"/>
          <w:sz w:val="24"/>
          <w:szCs w:val="24"/>
          <w:bdr w:val="none" w:sz="0" w:space="0" w:color="auto" w:frame="1"/>
        </w:rPr>
        <w:t>void</w:t>
      </w:r>
      <w:r w:rsidRPr="00F3021E">
        <w:rPr>
          <w:rFonts w:asciiTheme="minorEastAsia" w:eastAsiaTheme="minorEastAsia" w:hAnsiTheme="minorEastAsia" w:cs="Consolas"/>
          <w:b/>
          <w:bCs/>
          <w:color w:val="000000"/>
          <w:kern w:val="0"/>
          <w:sz w:val="24"/>
          <w:szCs w:val="24"/>
          <w:bdr w:val="none" w:sz="0" w:space="0" w:color="auto" w:frame="1"/>
        </w:rPr>
        <w:t> HoughCircles(InputArray image,OutputArray circles, </w:t>
      </w:r>
      <w:r w:rsidRPr="001A39F8">
        <w:rPr>
          <w:rFonts w:asciiTheme="minorEastAsia" w:eastAsiaTheme="minorEastAsia" w:hAnsiTheme="minorEastAsia" w:cs="Consolas"/>
          <w:b/>
          <w:bCs/>
          <w:color w:val="2E8B57"/>
          <w:kern w:val="0"/>
          <w:sz w:val="24"/>
          <w:szCs w:val="24"/>
          <w:bdr w:val="none" w:sz="0" w:space="0" w:color="auto" w:frame="1"/>
        </w:rPr>
        <w:t>int</w:t>
      </w:r>
      <w:r w:rsidRPr="00F3021E">
        <w:rPr>
          <w:rFonts w:asciiTheme="minorEastAsia" w:eastAsiaTheme="minorEastAsia" w:hAnsiTheme="minorEastAsia" w:cs="Consolas"/>
          <w:b/>
          <w:bCs/>
          <w:color w:val="000000"/>
          <w:kern w:val="0"/>
          <w:sz w:val="24"/>
          <w:szCs w:val="24"/>
          <w:bdr w:val="none" w:sz="0" w:space="0" w:color="auto" w:frame="1"/>
        </w:rPr>
        <w:t> method, </w:t>
      </w:r>
      <w:r w:rsidRPr="001A39F8">
        <w:rPr>
          <w:rFonts w:asciiTheme="minorEastAsia" w:eastAsiaTheme="minorEastAsia" w:hAnsiTheme="minorEastAsia" w:cs="Consolas"/>
          <w:b/>
          <w:bCs/>
          <w:color w:val="2E8B57"/>
          <w:kern w:val="0"/>
          <w:sz w:val="24"/>
          <w:szCs w:val="24"/>
          <w:bdr w:val="none" w:sz="0" w:space="0" w:color="auto" w:frame="1"/>
        </w:rPr>
        <w:t>double</w:t>
      </w:r>
      <w:r w:rsidRPr="00F3021E">
        <w:rPr>
          <w:rFonts w:asciiTheme="minorEastAsia" w:eastAsiaTheme="minorEastAsia" w:hAnsiTheme="minorEastAsia" w:cs="Consolas"/>
          <w:b/>
          <w:bCs/>
          <w:color w:val="000000"/>
          <w:kern w:val="0"/>
          <w:sz w:val="24"/>
          <w:szCs w:val="24"/>
          <w:bdr w:val="none" w:sz="0" w:space="0" w:color="auto" w:frame="1"/>
        </w:rPr>
        <w:t> dp, </w:t>
      </w:r>
      <w:r w:rsidRPr="001A39F8">
        <w:rPr>
          <w:rFonts w:asciiTheme="minorEastAsia" w:eastAsiaTheme="minorEastAsia" w:hAnsiTheme="minorEastAsia" w:cs="Consolas"/>
          <w:b/>
          <w:bCs/>
          <w:color w:val="2E8B57"/>
          <w:kern w:val="0"/>
          <w:sz w:val="24"/>
          <w:szCs w:val="24"/>
          <w:bdr w:val="none" w:sz="0" w:space="0" w:color="auto" w:frame="1"/>
        </w:rPr>
        <w:t>double</w:t>
      </w:r>
      <w:r w:rsidRPr="00F3021E">
        <w:rPr>
          <w:rFonts w:asciiTheme="minorEastAsia" w:eastAsiaTheme="minorEastAsia" w:hAnsiTheme="minorEastAsia" w:cs="Consolas"/>
          <w:b/>
          <w:bCs/>
          <w:color w:val="000000"/>
          <w:kern w:val="0"/>
          <w:sz w:val="24"/>
          <w:szCs w:val="24"/>
          <w:bdr w:val="none" w:sz="0" w:space="0" w:color="auto" w:frame="1"/>
        </w:rPr>
        <w:t> minDist, </w:t>
      </w:r>
      <w:r w:rsidRPr="001A39F8">
        <w:rPr>
          <w:rFonts w:asciiTheme="minorEastAsia" w:eastAsiaTheme="minorEastAsia" w:hAnsiTheme="minorEastAsia" w:cs="Consolas"/>
          <w:b/>
          <w:bCs/>
          <w:color w:val="2E8B57"/>
          <w:kern w:val="0"/>
          <w:sz w:val="24"/>
          <w:szCs w:val="24"/>
          <w:bdr w:val="none" w:sz="0" w:space="0" w:color="auto" w:frame="1"/>
        </w:rPr>
        <w:t>double</w:t>
      </w:r>
      <w:r w:rsidRPr="00F3021E">
        <w:rPr>
          <w:rFonts w:asciiTheme="minorEastAsia" w:eastAsiaTheme="minorEastAsia" w:hAnsiTheme="minorEastAsia" w:cs="Consolas"/>
          <w:b/>
          <w:bCs/>
          <w:color w:val="000000"/>
          <w:kern w:val="0"/>
          <w:sz w:val="24"/>
          <w:szCs w:val="24"/>
          <w:bdr w:val="none" w:sz="0" w:space="0" w:color="auto" w:frame="1"/>
        </w:rPr>
        <w:t> param1=100,</w:t>
      </w:r>
      <w:r w:rsidRPr="001A39F8">
        <w:rPr>
          <w:rFonts w:asciiTheme="minorEastAsia" w:eastAsiaTheme="minorEastAsia" w:hAnsiTheme="minorEastAsia" w:cs="Consolas"/>
          <w:b/>
          <w:bCs/>
          <w:color w:val="2E8B57"/>
          <w:kern w:val="0"/>
          <w:sz w:val="24"/>
          <w:szCs w:val="24"/>
          <w:bdr w:val="none" w:sz="0" w:space="0" w:color="auto" w:frame="1"/>
        </w:rPr>
        <w:t>double</w:t>
      </w:r>
      <w:r w:rsidRPr="00F3021E">
        <w:rPr>
          <w:rFonts w:asciiTheme="minorEastAsia" w:eastAsiaTheme="minorEastAsia" w:hAnsiTheme="minorEastAsia" w:cs="Consolas"/>
          <w:b/>
          <w:bCs/>
          <w:color w:val="000000"/>
          <w:kern w:val="0"/>
          <w:sz w:val="24"/>
          <w:szCs w:val="24"/>
          <w:bdr w:val="none" w:sz="0" w:space="0" w:color="auto" w:frame="1"/>
        </w:rPr>
        <w:t> param2=100, </w:t>
      </w:r>
      <w:r w:rsidRPr="001A39F8">
        <w:rPr>
          <w:rFonts w:asciiTheme="minorEastAsia" w:eastAsiaTheme="minorEastAsia" w:hAnsiTheme="minorEastAsia" w:cs="Consolas"/>
          <w:b/>
          <w:bCs/>
          <w:color w:val="2E8B57"/>
          <w:kern w:val="0"/>
          <w:sz w:val="24"/>
          <w:szCs w:val="24"/>
          <w:bdr w:val="none" w:sz="0" w:space="0" w:color="auto" w:frame="1"/>
        </w:rPr>
        <w:t>int</w:t>
      </w:r>
      <w:r w:rsidRPr="00F3021E">
        <w:rPr>
          <w:rFonts w:asciiTheme="minorEastAsia" w:eastAsiaTheme="minorEastAsia" w:hAnsiTheme="minorEastAsia" w:cs="Consolas"/>
          <w:b/>
          <w:bCs/>
          <w:color w:val="000000"/>
          <w:kern w:val="0"/>
          <w:sz w:val="24"/>
          <w:szCs w:val="24"/>
          <w:bdr w:val="none" w:sz="0" w:space="0" w:color="auto" w:frame="1"/>
        </w:rPr>
        <w:t> minRadius=0, </w:t>
      </w:r>
      <w:r w:rsidRPr="001A39F8">
        <w:rPr>
          <w:rFonts w:asciiTheme="minorEastAsia" w:eastAsiaTheme="minorEastAsia" w:hAnsiTheme="minorEastAsia" w:cs="Consolas"/>
          <w:b/>
          <w:bCs/>
          <w:color w:val="2E8B57"/>
          <w:kern w:val="0"/>
          <w:sz w:val="24"/>
          <w:szCs w:val="24"/>
          <w:bdr w:val="none" w:sz="0" w:space="0" w:color="auto" w:frame="1"/>
        </w:rPr>
        <w:t>int</w:t>
      </w:r>
      <w:r w:rsidRPr="00F3021E">
        <w:rPr>
          <w:rFonts w:asciiTheme="minorEastAsia" w:eastAsiaTheme="minorEastAsia" w:hAnsiTheme="minorEastAsia" w:cs="Consolas"/>
          <w:b/>
          <w:bCs/>
          <w:color w:val="000000"/>
          <w:kern w:val="0"/>
          <w:sz w:val="24"/>
          <w:szCs w:val="24"/>
          <w:bdr w:val="none" w:sz="0" w:space="0" w:color="auto" w:frame="1"/>
        </w:rPr>
        <w:t> maxRadius=0 )  </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第一个参数，InputArray类型的image，输入图像，即源图像，需为8位的灰度单通道图像。</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第二个参数，InputArray类型的circles，经过调用HoughCircles函数后此参数存储了检测到的圆的输出矢量，每个矢量由包含了3个元素的浮点矢量(x, y, radius)表示。</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第三个参数，int类型的method，即使用的检测方法，目前OpenCV中就霍夫梯度法一种可以使用，它的标识符为CV_HOUGH_GRADIENT，在此参数处填这个标识符即可。</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lastRenderedPageBreak/>
        <w:t>第四个参数，double类型的dp，用来检测圆心的累加器图像的分辨率于输入图像之比的倒数，且此参数允许创建一个比输入图像分辨率低的累加器。上述文字不好理解的话，来看例子吧。例如，如果dp= 1时，累加器和输入图像具有相同的分辨率。如果dp=2，累加器便有输入图像一半那么大的宽度和高度。</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五个参数，double类型的minDist，为霍夫变换检测到的圆的圆心之间的最小距离，即让我们的算法能明显区分的两个不同圆之间的最小距离。这个参数如果太小的话，多个相邻的圆可能被错误地检测成了一个重合的圆。反之，这个参数设置太大的话，某些圆就不能被检测出来了。</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六个参数，double类型的param1，有默认值100。它是第三个参数method设置的检测方法的对应的参数。对当前唯一的方法霍夫梯度法CV_HOUGH_GRADIENT，它表示传递给canny边缘检测算子的高阈值，而低阈值为高阈值的一半。</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七个参数，double类型的param2，也有默认值100。它是第三个参数method设置的检测方法的对应的参数。对当前唯一的方法霍夫梯度法CV_HOUGH_GRADIENT，它表示在检测阶段圆心的累加器阈值。它越小的话，就可以检测到更多根本不存在的圆，而它越大的话，能通过检测的圆就更加接近完美的圆形了。</w:t>
      </w:r>
    </w:p>
    <w:p w:rsidR="00F3021E" w:rsidRPr="00F3021E" w:rsidRDefault="00F3021E" w:rsidP="00F3021E">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b/>
          <w:bCs/>
          <w:color w:val="000000"/>
          <w:kern w:val="0"/>
          <w:sz w:val="24"/>
          <w:szCs w:val="24"/>
        </w:rPr>
      </w:pPr>
      <w:r w:rsidRPr="00F3021E">
        <w:rPr>
          <w:rFonts w:asciiTheme="minorEastAsia" w:eastAsiaTheme="minorEastAsia" w:hAnsiTheme="minorEastAsia" w:cs="Arial" w:hint="eastAsia"/>
          <w:color w:val="000000"/>
          <w:kern w:val="0"/>
          <w:sz w:val="24"/>
          <w:szCs w:val="24"/>
        </w:rPr>
        <w:t>第八个参数，int类型的minRadius,有默认值0，表示圆半径的最小值。</w:t>
      </w:r>
    </w:p>
    <w:p w:rsidR="001A39F8" w:rsidRPr="001A39F8" w:rsidRDefault="00F3021E" w:rsidP="001A39F8">
      <w:pPr>
        <w:widowControl/>
        <w:numPr>
          <w:ilvl w:val="0"/>
          <w:numId w:val="33"/>
        </w:numPr>
        <w:shd w:val="clear" w:color="auto" w:fill="FFFFFF"/>
        <w:spacing w:before="100" w:beforeAutospacing="1" w:after="100" w:afterAutospacing="1" w:line="390" w:lineRule="atLeast"/>
        <w:jc w:val="left"/>
        <w:rPr>
          <w:rFonts w:asciiTheme="minorEastAsia" w:eastAsiaTheme="minorEastAsia" w:hAnsiTheme="minorEastAsia" w:cs="Arial" w:hint="eastAsia"/>
          <w:b/>
          <w:bCs/>
          <w:color w:val="000000"/>
          <w:kern w:val="0"/>
          <w:sz w:val="24"/>
          <w:szCs w:val="24"/>
        </w:rPr>
      </w:pPr>
      <w:r w:rsidRPr="00F3021E">
        <w:rPr>
          <w:rFonts w:asciiTheme="minorEastAsia" w:eastAsiaTheme="minorEastAsia" w:hAnsiTheme="minorEastAsia" w:cs="Arial" w:hint="eastAsia"/>
          <w:color w:val="000000"/>
          <w:kern w:val="0"/>
          <w:sz w:val="24"/>
          <w:szCs w:val="24"/>
        </w:rPr>
        <w:t>第九个参数，int类型的maxRadius,也有默认值0，表示圆半径的最大值。</w:t>
      </w:r>
    </w:p>
    <w:p w:rsidR="001A39F8" w:rsidRPr="001A39F8" w:rsidRDefault="001A39F8" w:rsidP="001A39F8">
      <w:pPr>
        <w:widowControl/>
        <w:shd w:val="clear" w:color="auto" w:fill="FFFFFF"/>
        <w:spacing w:before="100" w:beforeAutospacing="1" w:after="100" w:afterAutospacing="1" w:line="390" w:lineRule="atLeast"/>
        <w:jc w:val="left"/>
        <w:rPr>
          <w:rFonts w:asciiTheme="minorEastAsia" w:eastAsiaTheme="minorEastAsia" w:hAnsiTheme="minorEastAsia" w:cs="Arial" w:hint="eastAsia"/>
          <w:b/>
          <w:bCs/>
          <w:color w:val="000000"/>
          <w:kern w:val="0"/>
          <w:sz w:val="24"/>
          <w:szCs w:val="24"/>
        </w:rPr>
      </w:pPr>
      <w:r w:rsidRPr="001A39F8">
        <w:rPr>
          <w:rFonts w:asciiTheme="minorEastAsia" w:eastAsiaTheme="minorEastAsia" w:hAnsiTheme="minorEastAsia" w:cs="Arial" w:hint="eastAsia"/>
          <w:color w:val="000000"/>
          <w:kern w:val="0"/>
          <w:sz w:val="24"/>
          <w:szCs w:val="24"/>
        </w:rPr>
        <w:t xml:space="preserve">    通过调试</w:t>
      </w:r>
      <w:r w:rsidRPr="001A39F8">
        <w:rPr>
          <w:rFonts w:asciiTheme="minorEastAsia" w:eastAsiaTheme="minorEastAsia" w:hAnsiTheme="minorEastAsia" w:cs="Arial"/>
          <w:color w:val="000000"/>
          <w:kern w:val="0"/>
          <w:sz w:val="24"/>
          <w:szCs w:val="24"/>
        </w:rPr>
        <w:t>，我们将检测到圆的半径范围设置为</w:t>
      </w:r>
      <w:r w:rsidRPr="001A39F8">
        <w:rPr>
          <w:rFonts w:asciiTheme="minorEastAsia" w:eastAsiaTheme="minorEastAsia" w:hAnsiTheme="minorEastAsia" w:cs="Arial" w:hint="eastAsia"/>
          <w:color w:val="000000"/>
          <w:kern w:val="0"/>
          <w:sz w:val="24"/>
          <w:szCs w:val="24"/>
        </w:rPr>
        <w:t>8</w:t>
      </w:r>
      <w:r w:rsidRPr="001A39F8">
        <w:rPr>
          <w:rFonts w:asciiTheme="minorEastAsia" w:eastAsiaTheme="minorEastAsia" w:hAnsiTheme="minorEastAsia" w:cs="Arial"/>
          <w:color w:val="000000"/>
          <w:kern w:val="0"/>
          <w:sz w:val="24"/>
          <w:szCs w:val="24"/>
        </w:rPr>
        <w:t>-13</w:t>
      </w:r>
      <w:r w:rsidRPr="001A39F8">
        <w:rPr>
          <w:rFonts w:asciiTheme="minorEastAsia" w:eastAsiaTheme="minorEastAsia" w:hAnsiTheme="minorEastAsia" w:cs="Arial" w:hint="eastAsia"/>
          <w:color w:val="000000"/>
          <w:kern w:val="0"/>
          <w:sz w:val="24"/>
          <w:szCs w:val="24"/>
        </w:rPr>
        <w:t>。</w:t>
      </w:r>
    </w:p>
    <w:p w:rsidR="001E4CC0" w:rsidRPr="001A39F8" w:rsidRDefault="001E4CC0" w:rsidP="00F3021E">
      <w:pPr>
        <w:pStyle w:val="a4"/>
        <w:numPr>
          <w:ilvl w:val="0"/>
          <w:numId w:val="34"/>
        </w:numPr>
        <w:tabs>
          <w:tab w:val="left" w:pos="2205"/>
        </w:tabs>
        <w:ind w:firstLineChars="0"/>
        <w:rPr>
          <w:rFonts w:asciiTheme="minorEastAsia" w:eastAsiaTheme="minorEastAsia" w:hAnsiTheme="minorEastAsia"/>
          <w:sz w:val="24"/>
          <w:szCs w:val="24"/>
        </w:rPr>
      </w:pPr>
      <w:r w:rsidRPr="001A39F8">
        <w:rPr>
          <w:rFonts w:asciiTheme="minorEastAsia" w:eastAsiaTheme="minorEastAsia" w:hAnsiTheme="minorEastAsia" w:hint="eastAsia"/>
          <w:sz w:val="24"/>
          <w:szCs w:val="24"/>
        </w:rPr>
        <w:t>处理点位</w:t>
      </w:r>
      <w:r w:rsidR="00F3021E" w:rsidRPr="001A39F8">
        <w:rPr>
          <w:rFonts w:asciiTheme="minorEastAsia" w:eastAsiaTheme="minorEastAsia" w:hAnsiTheme="minorEastAsia" w:hint="eastAsia"/>
          <w:sz w:val="24"/>
          <w:szCs w:val="24"/>
        </w:rPr>
        <w:t>：</w:t>
      </w:r>
    </w:p>
    <w:p w:rsidR="007A1014" w:rsidRPr="001A39F8" w:rsidRDefault="007A1014" w:rsidP="007A1014">
      <w:pPr>
        <w:pStyle w:val="a4"/>
        <w:tabs>
          <w:tab w:val="left" w:pos="2205"/>
        </w:tabs>
        <w:ind w:left="840" w:firstLineChars="0" w:firstLine="0"/>
        <w:rPr>
          <w:rFonts w:asciiTheme="minorEastAsia" w:eastAsiaTheme="minorEastAsia" w:hAnsiTheme="minorEastAsia" w:hint="eastAsia"/>
          <w:sz w:val="24"/>
          <w:szCs w:val="24"/>
        </w:rPr>
      </w:pPr>
      <w:r w:rsidRPr="001A39F8">
        <w:rPr>
          <w:rFonts w:asciiTheme="minorEastAsia" w:eastAsiaTheme="minorEastAsia" w:hAnsiTheme="minorEastAsia" w:hint="eastAsia"/>
          <w:sz w:val="24"/>
          <w:szCs w:val="24"/>
        </w:rPr>
        <w:t xml:space="preserve">    从上到下依次</w:t>
      </w:r>
      <w:r w:rsidRPr="001A39F8">
        <w:rPr>
          <w:rFonts w:asciiTheme="minorEastAsia" w:eastAsiaTheme="minorEastAsia" w:hAnsiTheme="minorEastAsia"/>
          <w:sz w:val="24"/>
          <w:szCs w:val="24"/>
        </w:rPr>
        <w:t>检测圆心，分成七行，再分别从左到右检测对每行的点进行排序，并将</w:t>
      </w:r>
      <w:r w:rsidRPr="001A39F8">
        <w:rPr>
          <w:rFonts w:asciiTheme="minorEastAsia" w:eastAsiaTheme="minorEastAsia" w:hAnsiTheme="minorEastAsia" w:hint="eastAsia"/>
          <w:sz w:val="24"/>
          <w:szCs w:val="24"/>
        </w:rPr>
        <w:t>每</w:t>
      </w:r>
      <w:r w:rsidRPr="001A39F8">
        <w:rPr>
          <w:rFonts w:asciiTheme="minorEastAsia" w:eastAsiaTheme="minorEastAsia" w:hAnsiTheme="minorEastAsia"/>
          <w:sz w:val="24"/>
          <w:szCs w:val="24"/>
        </w:rPr>
        <w:t>一点在经过霍夫圆变换处理过的vector中的序号存入数组</w:t>
      </w:r>
      <w:r w:rsidRPr="001A39F8">
        <w:rPr>
          <w:rFonts w:asciiTheme="minorEastAsia" w:eastAsiaTheme="minorEastAsia" w:hAnsiTheme="minorEastAsia" w:hint="eastAsia"/>
          <w:sz w:val="24"/>
          <w:szCs w:val="24"/>
        </w:rPr>
        <w:t>mark</w:t>
      </w:r>
      <w:r w:rsidRPr="001A39F8">
        <w:rPr>
          <w:rFonts w:asciiTheme="minorEastAsia" w:eastAsiaTheme="minorEastAsia" w:hAnsiTheme="minorEastAsia"/>
          <w:sz w:val="24"/>
          <w:szCs w:val="24"/>
        </w:rPr>
        <w:t>当中当中。相关代码</w:t>
      </w:r>
      <w:r w:rsidRPr="001A39F8">
        <w:rPr>
          <w:rFonts w:asciiTheme="minorEastAsia" w:eastAsiaTheme="minorEastAsia" w:hAnsiTheme="minorEastAsia" w:hint="eastAsia"/>
          <w:sz w:val="24"/>
          <w:szCs w:val="24"/>
        </w:rPr>
        <w:t>如下</w:t>
      </w:r>
      <w:r w:rsidRPr="001A39F8">
        <w:rPr>
          <w:rFonts w:asciiTheme="minorEastAsia" w:eastAsiaTheme="minorEastAsia" w:hAnsiTheme="minorEastAsia"/>
          <w:sz w:val="24"/>
          <w:szCs w:val="24"/>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hint="eastAsia"/>
          <w:sz w:val="24"/>
          <w:szCs w:val="24"/>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line1[3];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3;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line1[count]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line1[j]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line1[j];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line2[3];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6;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4)</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line2[count - 4]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line2[j]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+ 3] = line2[j];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line3[3];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9;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7)</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line3[count - 7]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line3[j]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+ 6] = line3[j];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line4[6];</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15;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10)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line4[count - 10]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6;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line4[j]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+ 9] = line4[j];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line5[3];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18;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16)</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line5[count - 16]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line5[j]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+ 15] = line5[j];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line6[3];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21;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19)</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line6[count - 19]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line6[j]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+ 18] = line6[j];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line7[3];</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midImage.rows&amp;&amp;count &lt; 24;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24;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(count &gt;= 22)</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line7[count - 22] =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 = 0;</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midImage.cols; i++)</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j = 0; j &lt; 3; 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 ==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line7[j]</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mark[count + 21] = line7[j];</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count++;</w:t>
      </w:r>
    </w:p>
    <w:p w:rsidR="007A1014" w:rsidRDefault="007A1014" w:rsidP="007A1014">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pStyle w:val="a4"/>
        <w:tabs>
          <w:tab w:val="left" w:pos="2205"/>
        </w:tabs>
        <w:ind w:left="840" w:firstLineChars="0" w:firstLine="0"/>
        <w:rPr>
          <w:rFonts w:hint="eastAsia"/>
          <w:sz w:val="24"/>
          <w:szCs w:val="24"/>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7A1014" w:rsidRDefault="007A1014" w:rsidP="007A1014">
      <w:pPr>
        <w:pStyle w:val="a4"/>
        <w:tabs>
          <w:tab w:val="left" w:pos="2205"/>
        </w:tabs>
        <w:ind w:left="840" w:firstLineChars="0" w:firstLine="0"/>
        <w:rPr>
          <w:rFonts w:hint="eastAsia"/>
          <w:sz w:val="24"/>
          <w:szCs w:val="24"/>
        </w:rPr>
      </w:pPr>
      <w:r>
        <w:rPr>
          <w:rFonts w:hint="eastAsia"/>
          <w:sz w:val="24"/>
          <w:szCs w:val="24"/>
        </w:rPr>
        <w:t xml:space="preserve">    </w:t>
      </w:r>
    </w:p>
    <w:p w:rsidR="009769A2" w:rsidRDefault="001E4CC0" w:rsidP="00F3021E">
      <w:pPr>
        <w:pStyle w:val="a4"/>
        <w:numPr>
          <w:ilvl w:val="0"/>
          <w:numId w:val="34"/>
        </w:numPr>
        <w:tabs>
          <w:tab w:val="left" w:pos="2205"/>
        </w:tabs>
        <w:ind w:firstLineChars="0"/>
        <w:rPr>
          <w:sz w:val="24"/>
          <w:szCs w:val="24"/>
        </w:rPr>
      </w:pPr>
      <w:r>
        <w:rPr>
          <w:rFonts w:hint="eastAsia"/>
          <w:sz w:val="24"/>
          <w:szCs w:val="24"/>
        </w:rPr>
        <w:t>检测</w:t>
      </w:r>
      <w:r w:rsidR="00AF185D">
        <w:rPr>
          <w:rFonts w:hint="eastAsia"/>
          <w:sz w:val="24"/>
          <w:szCs w:val="24"/>
        </w:rPr>
        <w:t>：</w:t>
      </w:r>
    </w:p>
    <w:p w:rsidR="00AF185D" w:rsidRDefault="00AF185D" w:rsidP="00AF185D">
      <w:pPr>
        <w:pStyle w:val="a4"/>
        <w:tabs>
          <w:tab w:val="left" w:pos="2205"/>
        </w:tabs>
        <w:ind w:left="840" w:firstLineChars="0" w:firstLine="480"/>
        <w:rPr>
          <w:sz w:val="24"/>
          <w:szCs w:val="24"/>
        </w:rPr>
      </w:pPr>
      <w:r>
        <w:rPr>
          <w:rFonts w:hint="eastAsia"/>
          <w:sz w:val="24"/>
          <w:szCs w:val="24"/>
        </w:rPr>
        <w:t>在</w:t>
      </w:r>
      <w:r>
        <w:rPr>
          <w:sz w:val="24"/>
          <w:szCs w:val="24"/>
        </w:rPr>
        <w:t>两张二值图像中分别对确定的</w:t>
      </w:r>
      <w:r>
        <w:rPr>
          <w:rFonts w:hint="eastAsia"/>
          <w:sz w:val="24"/>
          <w:szCs w:val="24"/>
        </w:rPr>
        <w:t>24</w:t>
      </w:r>
      <w:r>
        <w:rPr>
          <w:rFonts w:hint="eastAsia"/>
          <w:sz w:val="24"/>
          <w:szCs w:val="24"/>
        </w:rPr>
        <w:t>个</w:t>
      </w:r>
      <w:r>
        <w:rPr>
          <w:sz w:val="24"/>
          <w:szCs w:val="24"/>
        </w:rPr>
        <w:t>点进行检测，从而判定每个点</w:t>
      </w:r>
      <w:r>
        <w:rPr>
          <w:rFonts w:hint="eastAsia"/>
          <w:sz w:val="24"/>
          <w:szCs w:val="24"/>
        </w:rPr>
        <w:t>是</w:t>
      </w:r>
      <w:r>
        <w:rPr>
          <w:sz w:val="24"/>
          <w:szCs w:val="24"/>
        </w:rPr>
        <w:t>红棋还是蓝棋。相关代码如下</w:t>
      </w:r>
      <w:r>
        <w:rPr>
          <w:rFonts w:hint="eastAsia"/>
          <w:sz w:val="24"/>
          <w:szCs w:val="24"/>
        </w:rPr>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hint="eastAsia"/>
          <w:sz w:val="24"/>
          <w:szCs w:val="24"/>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array1[24];</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array2[24];</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24; i++)</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(imgThresholded1.at&lt;</w:t>
      </w:r>
      <w:r>
        <w:rPr>
          <w:rFonts w:ascii="新宋体" w:eastAsia="新宋体" w:hAnsiTheme="minorHAnsi" w:cs="新宋体"/>
          <w:color w:val="2B91AF"/>
          <w:kern w:val="0"/>
          <w:sz w:val="19"/>
          <w:szCs w:val="19"/>
          <w:highlight w:val="white"/>
        </w:rPr>
        <w:t>uchar</w:t>
      </w:r>
      <w:r>
        <w:rPr>
          <w:rFonts w:ascii="新宋体" w:eastAsia="新宋体" w:hAnsiTheme="minorHAnsi" w:cs="新宋体"/>
          <w:color w:val="000000"/>
          <w:kern w:val="0"/>
          <w:sz w:val="19"/>
          <w:szCs w:val="19"/>
          <w:highlight w:val="white"/>
        </w:rPr>
        <w:t>&gt;(cvRound(circles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mark[i]</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mark[i]</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 255)</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array1[i] = 1;</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else</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array1[i] = 0;</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for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i = 0; i &lt; 24; i++)</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(imgThresholded2.at&lt;</w:t>
      </w:r>
      <w:r>
        <w:rPr>
          <w:rFonts w:ascii="新宋体" w:eastAsia="新宋体" w:hAnsiTheme="minorHAnsi" w:cs="新宋体"/>
          <w:color w:val="2B91AF"/>
          <w:kern w:val="0"/>
          <w:sz w:val="19"/>
          <w:szCs w:val="19"/>
          <w:highlight w:val="white"/>
        </w:rPr>
        <w:t>uchar</w:t>
      </w:r>
      <w:r>
        <w:rPr>
          <w:rFonts w:ascii="新宋体" w:eastAsia="新宋体" w:hAnsiTheme="minorHAnsi" w:cs="新宋体"/>
          <w:color w:val="000000"/>
          <w:kern w:val="0"/>
          <w:sz w:val="19"/>
          <w:szCs w:val="19"/>
          <w:highlight w:val="white"/>
        </w:rPr>
        <w:t>&gt;(cvRound(circles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mark[i]</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1</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00"/>
          <w:kern w:val="0"/>
          <w:sz w:val="19"/>
          <w:szCs w:val="19"/>
          <w:highlight w:val="white"/>
        </w:rPr>
        <w:lastRenderedPageBreak/>
        <w:t>cvRound(circles</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mark[i]</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0</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 255)</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array2[i] = -1;</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else</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array2[i] = 0;</w:t>
      </w:r>
    </w:p>
    <w:p w:rsidR="00AF185D" w:rsidRDefault="00AF185D" w:rsidP="00AF185D">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194A11" w:rsidRPr="00F16356" w:rsidRDefault="00194A11" w:rsidP="001A39F8">
      <w:pPr>
        <w:pStyle w:val="a4"/>
        <w:tabs>
          <w:tab w:val="left" w:pos="2205"/>
        </w:tabs>
        <w:ind w:left="840" w:firstLineChars="0" w:firstLine="0"/>
      </w:pPr>
    </w:p>
    <w:p w:rsidR="002622BD" w:rsidRPr="004B47A9" w:rsidRDefault="002622BD" w:rsidP="002019E9">
      <w:pPr>
        <w:pStyle w:val="a4"/>
        <w:ind w:left="840" w:firstLineChars="0" w:firstLine="0"/>
      </w:pPr>
    </w:p>
    <w:sectPr w:rsidR="002622BD" w:rsidRPr="004B47A9" w:rsidSect="0055688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826" w:rsidRDefault="00E60826" w:rsidP="001F5224">
      <w:r>
        <w:separator/>
      </w:r>
    </w:p>
  </w:endnote>
  <w:endnote w:type="continuationSeparator" w:id="0">
    <w:p w:rsidR="00E60826" w:rsidRDefault="00E60826" w:rsidP="001F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5352"/>
      <w:docPartObj>
        <w:docPartGallery w:val="Page Numbers (Bottom of Page)"/>
        <w:docPartUnique/>
      </w:docPartObj>
    </w:sdtPr>
    <w:sdtContent>
      <w:p w:rsidR="005B0BEB" w:rsidRDefault="005B0BEB">
        <w:pPr>
          <w:pStyle w:val="a6"/>
          <w:jc w:val="center"/>
        </w:pPr>
        <w:r>
          <w:fldChar w:fldCharType="begin"/>
        </w:r>
        <w:r>
          <w:instrText xml:space="preserve"> PAGE   \* MERGEFORMAT </w:instrText>
        </w:r>
        <w:r>
          <w:fldChar w:fldCharType="separate"/>
        </w:r>
        <w:r w:rsidR="003A571C" w:rsidRPr="003A571C">
          <w:rPr>
            <w:noProof/>
            <w:lang w:val="zh-CN"/>
          </w:rPr>
          <w:t>3</w:t>
        </w:r>
        <w:r>
          <w:rPr>
            <w:noProof/>
            <w:lang w:val="zh-CN"/>
          </w:rPr>
          <w:fldChar w:fldCharType="end"/>
        </w:r>
      </w:p>
    </w:sdtContent>
  </w:sdt>
  <w:p w:rsidR="005B0BEB" w:rsidRDefault="005B0BE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826" w:rsidRDefault="00E60826" w:rsidP="001F5224">
      <w:r>
        <w:separator/>
      </w:r>
    </w:p>
  </w:footnote>
  <w:footnote w:type="continuationSeparator" w:id="0">
    <w:p w:rsidR="00E60826" w:rsidRDefault="00E60826" w:rsidP="001F5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1A2E"/>
    <w:multiLevelType w:val="hybridMultilevel"/>
    <w:tmpl w:val="277AC496"/>
    <w:lvl w:ilvl="0" w:tplc="21F8929E">
      <w:start w:val="1"/>
      <w:numFmt w:val="lowerLetter"/>
      <w:lvlText w:val="%1)"/>
      <w:lvlJc w:val="left"/>
      <w:pPr>
        <w:ind w:left="840" w:hanging="420"/>
      </w:pPr>
      <w:rPr>
        <w:rFonts w:asciiTheme="minorEastAsia" w:eastAsiaTheme="minorEastAsia" w:hAnsiTheme="minorEastAsia"/>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0230BF"/>
    <w:multiLevelType w:val="hybridMultilevel"/>
    <w:tmpl w:val="BEA2F31C"/>
    <w:lvl w:ilvl="0" w:tplc="636238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0C0E6F"/>
    <w:multiLevelType w:val="multilevel"/>
    <w:tmpl w:val="BBA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C6746"/>
    <w:multiLevelType w:val="hybridMultilevel"/>
    <w:tmpl w:val="0DA6E5B2"/>
    <w:lvl w:ilvl="0" w:tplc="2CF882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C51944"/>
    <w:multiLevelType w:val="hybridMultilevel"/>
    <w:tmpl w:val="300C8C6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1773B86"/>
    <w:multiLevelType w:val="hybridMultilevel"/>
    <w:tmpl w:val="849E0606"/>
    <w:lvl w:ilvl="0" w:tplc="545269CE">
      <w:start w:val="1"/>
      <w:numFmt w:val="lowerRoman"/>
      <w:lvlText w:val="%1."/>
      <w:lvlJc w:val="right"/>
      <w:pPr>
        <w:ind w:left="126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EF3769"/>
    <w:multiLevelType w:val="multilevel"/>
    <w:tmpl w:val="D258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03EE7"/>
    <w:multiLevelType w:val="multilevel"/>
    <w:tmpl w:val="D6F8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31398"/>
    <w:multiLevelType w:val="hybridMultilevel"/>
    <w:tmpl w:val="849E0606"/>
    <w:lvl w:ilvl="0" w:tplc="545269CE">
      <w:start w:val="1"/>
      <w:numFmt w:val="lowerRoman"/>
      <w:lvlText w:val="%1."/>
      <w:lvlJc w:val="right"/>
      <w:pPr>
        <w:ind w:left="126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4C30C8"/>
    <w:multiLevelType w:val="hybridMultilevel"/>
    <w:tmpl w:val="499C3D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125B42"/>
    <w:multiLevelType w:val="multilevel"/>
    <w:tmpl w:val="80F2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C48A8"/>
    <w:multiLevelType w:val="multilevel"/>
    <w:tmpl w:val="0F28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853AE"/>
    <w:multiLevelType w:val="hybridMultilevel"/>
    <w:tmpl w:val="0DA6E5B2"/>
    <w:lvl w:ilvl="0" w:tplc="2CF882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5C7467"/>
    <w:multiLevelType w:val="hybridMultilevel"/>
    <w:tmpl w:val="4D3C7ED8"/>
    <w:lvl w:ilvl="0" w:tplc="0409000F">
      <w:start w:val="1"/>
      <w:numFmt w:val="decimal"/>
      <w:lvlText w:val="%1."/>
      <w:lvlJc w:val="left"/>
      <w:pPr>
        <w:ind w:left="561"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B205BA"/>
    <w:multiLevelType w:val="multilevel"/>
    <w:tmpl w:val="B84CB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53F21"/>
    <w:multiLevelType w:val="hybridMultilevel"/>
    <w:tmpl w:val="849E0606"/>
    <w:lvl w:ilvl="0" w:tplc="545269CE">
      <w:start w:val="1"/>
      <w:numFmt w:val="lowerRoman"/>
      <w:lvlText w:val="%1."/>
      <w:lvlJc w:val="right"/>
      <w:pPr>
        <w:ind w:left="126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915C68"/>
    <w:multiLevelType w:val="hybridMultilevel"/>
    <w:tmpl w:val="849E0606"/>
    <w:lvl w:ilvl="0" w:tplc="545269CE">
      <w:start w:val="1"/>
      <w:numFmt w:val="lowerRoman"/>
      <w:lvlText w:val="%1."/>
      <w:lvlJc w:val="right"/>
      <w:pPr>
        <w:ind w:left="126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1A3E6D"/>
    <w:multiLevelType w:val="hybridMultilevel"/>
    <w:tmpl w:val="2D6E57EA"/>
    <w:lvl w:ilvl="0" w:tplc="BAE2F5B2">
      <w:start w:val="2"/>
      <w:numFmt w:val="lowerLetter"/>
      <w:lvlText w:val="%1)"/>
      <w:lvlJc w:val="left"/>
      <w:pPr>
        <w:ind w:left="420" w:hanging="420"/>
      </w:pPr>
      <w:rPr>
        <w:rFonts w:hint="eastAsia"/>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4C263E"/>
    <w:multiLevelType w:val="multilevel"/>
    <w:tmpl w:val="8C309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2507BD"/>
    <w:multiLevelType w:val="hybridMultilevel"/>
    <w:tmpl w:val="4D96DA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2D079F"/>
    <w:multiLevelType w:val="multilevel"/>
    <w:tmpl w:val="0710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835A5"/>
    <w:multiLevelType w:val="hybridMultilevel"/>
    <w:tmpl w:val="E4F88B02"/>
    <w:lvl w:ilvl="0" w:tplc="2CF882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E609E8"/>
    <w:multiLevelType w:val="hybridMultilevel"/>
    <w:tmpl w:val="300C8C6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6A275C5"/>
    <w:multiLevelType w:val="multilevel"/>
    <w:tmpl w:val="B8A6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51357"/>
    <w:multiLevelType w:val="hybridMultilevel"/>
    <w:tmpl w:val="7BCEF840"/>
    <w:lvl w:ilvl="0" w:tplc="21F8929E">
      <w:start w:val="1"/>
      <w:numFmt w:val="lowerLetter"/>
      <w:lvlText w:val="%1)"/>
      <w:lvlJc w:val="left"/>
      <w:pPr>
        <w:ind w:left="840" w:hanging="420"/>
      </w:pPr>
      <w:rPr>
        <w:rFonts w:asciiTheme="minorEastAsia" w:eastAsiaTheme="minorEastAsia" w:hAnsiTheme="minorEastAsia"/>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95D2C3A"/>
    <w:multiLevelType w:val="hybridMultilevel"/>
    <w:tmpl w:val="4EFC7248"/>
    <w:lvl w:ilvl="0" w:tplc="2CF882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2D0DEA"/>
    <w:multiLevelType w:val="hybridMultilevel"/>
    <w:tmpl w:val="271E05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CB425D"/>
    <w:multiLevelType w:val="hybridMultilevel"/>
    <w:tmpl w:val="033C5606"/>
    <w:lvl w:ilvl="0" w:tplc="6F8237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4E185A"/>
    <w:multiLevelType w:val="hybridMultilevel"/>
    <w:tmpl w:val="033C5606"/>
    <w:lvl w:ilvl="0" w:tplc="6F8237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F35C73"/>
    <w:multiLevelType w:val="hybridMultilevel"/>
    <w:tmpl w:val="EF787C3A"/>
    <w:lvl w:ilvl="0" w:tplc="22F6A9A8">
      <w:start w:val="1"/>
      <w:numFmt w:val="japaneseCounting"/>
      <w:lvlText w:val="%1、"/>
      <w:lvlJc w:val="left"/>
      <w:pPr>
        <w:ind w:left="420" w:hanging="420"/>
      </w:pPr>
      <w:rPr>
        <w:rFonts w:hint="default"/>
        <w:b/>
        <w:sz w:val="30"/>
        <w:szCs w:val="30"/>
        <w:lang w:val="en-US"/>
      </w:rPr>
    </w:lvl>
    <w:lvl w:ilvl="1" w:tplc="04090019">
      <w:start w:val="1"/>
      <w:numFmt w:val="lowerLetter"/>
      <w:lvlText w:val="%2)"/>
      <w:lvlJc w:val="left"/>
      <w:pPr>
        <w:ind w:left="840" w:hanging="420"/>
      </w:pPr>
      <w:rPr>
        <w:b/>
        <w:sz w:val="24"/>
        <w:szCs w:val="24"/>
      </w:rPr>
    </w:lvl>
    <w:lvl w:ilvl="2" w:tplc="545269CE">
      <w:start w:val="1"/>
      <w:numFmt w:val="lowerRoman"/>
      <w:lvlText w:val="%3."/>
      <w:lvlJc w:val="right"/>
      <w:pPr>
        <w:ind w:left="1260" w:hanging="420"/>
      </w:pPr>
      <w:rPr>
        <w:b/>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0B31E2"/>
    <w:multiLevelType w:val="hybridMultilevel"/>
    <w:tmpl w:val="7BCEF840"/>
    <w:lvl w:ilvl="0" w:tplc="21F8929E">
      <w:start w:val="1"/>
      <w:numFmt w:val="lowerLetter"/>
      <w:lvlText w:val="%1)"/>
      <w:lvlJc w:val="left"/>
      <w:pPr>
        <w:ind w:left="840" w:hanging="420"/>
      </w:pPr>
      <w:rPr>
        <w:rFonts w:asciiTheme="minorEastAsia" w:eastAsiaTheme="minorEastAsia" w:hAnsiTheme="minorEastAsia"/>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5BE067B"/>
    <w:multiLevelType w:val="hybridMultilevel"/>
    <w:tmpl w:val="DD3850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310556"/>
    <w:multiLevelType w:val="hybridMultilevel"/>
    <w:tmpl w:val="DF38E5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2220F5"/>
    <w:multiLevelType w:val="hybridMultilevel"/>
    <w:tmpl w:val="34C0F08C"/>
    <w:lvl w:ilvl="0" w:tplc="636238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9"/>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5"/>
  </w:num>
  <w:num w:numId="11">
    <w:abstractNumId w:val="15"/>
  </w:num>
  <w:num w:numId="12">
    <w:abstractNumId w:val="4"/>
  </w:num>
  <w:num w:numId="13">
    <w:abstractNumId w:val="22"/>
  </w:num>
  <w:num w:numId="14">
    <w:abstractNumId w:val="16"/>
  </w:num>
  <w:num w:numId="15">
    <w:abstractNumId w:val="30"/>
  </w:num>
  <w:num w:numId="16">
    <w:abstractNumId w:val="8"/>
  </w:num>
  <w:num w:numId="17">
    <w:abstractNumId w:val="31"/>
  </w:num>
  <w:num w:numId="18">
    <w:abstractNumId w:val="13"/>
  </w:num>
  <w:num w:numId="19">
    <w:abstractNumId w:val="26"/>
  </w:num>
  <w:num w:numId="20">
    <w:abstractNumId w:val="24"/>
  </w:num>
  <w:num w:numId="21">
    <w:abstractNumId w:val="17"/>
  </w:num>
  <w:num w:numId="22">
    <w:abstractNumId w:val="2"/>
  </w:num>
  <w:num w:numId="23">
    <w:abstractNumId w:val="11"/>
  </w:num>
  <w:num w:numId="24">
    <w:abstractNumId w:val="14"/>
  </w:num>
  <w:num w:numId="25">
    <w:abstractNumId w:val="7"/>
  </w:num>
  <w:num w:numId="26">
    <w:abstractNumId w:val="20"/>
  </w:num>
  <w:num w:numId="27">
    <w:abstractNumId w:val="10"/>
  </w:num>
  <w:num w:numId="28">
    <w:abstractNumId w:val="18"/>
  </w:num>
  <w:num w:numId="29">
    <w:abstractNumId w:val="1"/>
  </w:num>
  <w:num w:numId="30">
    <w:abstractNumId w:val="33"/>
  </w:num>
  <w:num w:numId="31">
    <w:abstractNumId w:val="9"/>
  </w:num>
  <w:num w:numId="32">
    <w:abstractNumId w:val="23"/>
  </w:num>
  <w:num w:numId="33">
    <w:abstractNumId w:val="6"/>
  </w:num>
  <w:num w:numId="3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243"/>
    <w:rsid w:val="00033CB4"/>
    <w:rsid w:val="0004357A"/>
    <w:rsid w:val="000A3544"/>
    <w:rsid w:val="000D4C6B"/>
    <w:rsid w:val="0010377B"/>
    <w:rsid w:val="0011741F"/>
    <w:rsid w:val="00135230"/>
    <w:rsid w:val="0013556F"/>
    <w:rsid w:val="00160921"/>
    <w:rsid w:val="00161193"/>
    <w:rsid w:val="001733E4"/>
    <w:rsid w:val="001779BB"/>
    <w:rsid w:val="00194A11"/>
    <w:rsid w:val="001A39F8"/>
    <w:rsid w:val="001E4CC0"/>
    <w:rsid w:val="001F5224"/>
    <w:rsid w:val="002019E9"/>
    <w:rsid w:val="002622BD"/>
    <w:rsid w:val="00285D4B"/>
    <w:rsid w:val="002E06D0"/>
    <w:rsid w:val="002E4F0B"/>
    <w:rsid w:val="002F32CC"/>
    <w:rsid w:val="0038259B"/>
    <w:rsid w:val="003A571C"/>
    <w:rsid w:val="003D68A6"/>
    <w:rsid w:val="003E1243"/>
    <w:rsid w:val="003F2014"/>
    <w:rsid w:val="00401B3A"/>
    <w:rsid w:val="004056F1"/>
    <w:rsid w:val="00470F25"/>
    <w:rsid w:val="004B3C96"/>
    <w:rsid w:val="004B47A9"/>
    <w:rsid w:val="004B4E3C"/>
    <w:rsid w:val="004E0A73"/>
    <w:rsid w:val="004E2B67"/>
    <w:rsid w:val="00532DDE"/>
    <w:rsid w:val="00546352"/>
    <w:rsid w:val="00556889"/>
    <w:rsid w:val="00563E74"/>
    <w:rsid w:val="005640A5"/>
    <w:rsid w:val="0059584A"/>
    <w:rsid w:val="005A75D4"/>
    <w:rsid w:val="005B0BEB"/>
    <w:rsid w:val="005D0944"/>
    <w:rsid w:val="005D45B6"/>
    <w:rsid w:val="005D736F"/>
    <w:rsid w:val="005E661C"/>
    <w:rsid w:val="00620706"/>
    <w:rsid w:val="00631FC7"/>
    <w:rsid w:val="00692A11"/>
    <w:rsid w:val="00695434"/>
    <w:rsid w:val="00697A7E"/>
    <w:rsid w:val="006A55BE"/>
    <w:rsid w:val="006B3C6E"/>
    <w:rsid w:val="006E419B"/>
    <w:rsid w:val="00710C7E"/>
    <w:rsid w:val="0073567E"/>
    <w:rsid w:val="00760CEF"/>
    <w:rsid w:val="007824DC"/>
    <w:rsid w:val="007A1014"/>
    <w:rsid w:val="007B1300"/>
    <w:rsid w:val="007C1694"/>
    <w:rsid w:val="007D21B5"/>
    <w:rsid w:val="008148B0"/>
    <w:rsid w:val="0086165D"/>
    <w:rsid w:val="008B3CD5"/>
    <w:rsid w:val="008B7956"/>
    <w:rsid w:val="008E2071"/>
    <w:rsid w:val="009574EF"/>
    <w:rsid w:val="009769A2"/>
    <w:rsid w:val="009A452D"/>
    <w:rsid w:val="009F6F5D"/>
    <w:rsid w:val="00A17359"/>
    <w:rsid w:val="00A42911"/>
    <w:rsid w:val="00A522BA"/>
    <w:rsid w:val="00AF185D"/>
    <w:rsid w:val="00B16341"/>
    <w:rsid w:val="00B603F2"/>
    <w:rsid w:val="00B664B9"/>
    <w:rsid w:val="00B854FD"/>
    <w:rsid w:val="00B93009"/>
    <w:rsid w:val="00BA4143"/>
    <w:rsid w:val="00BB183E"/>
    <w:rsid w:val="00BB7749"/>
    <w:rsid w:val="00BC7B57"/>
    <w:rsid w:val="00BD4E95"/>
    <w:rsid w:val="00BE7D6A"/>
    <w:rsid w:val="00C00BE8"/>
    <w:rsid w:val="00C11C49"/>
    <w:rsid w:val="00C215B7"/>
    <w:rsid w:val="00C22753"/>
    <w:rsid w:val="00C53155"/>
    <w:rsid w:val="00C90D27"/>
    <w:rsid w:val="00CA0826"/>
    <w:rsid w:val="00CF3644"/>
    <w:rsid w:val="00D056E0"/>
    <w:rsid w:val="00D20F56"/>
    <w:rsid w:val="00D26747"/>
    <w:rsid w:val="00D56620"/>
    <w:rsid w:val="00D6217B"/>
    <w:rsid w:val="00D9344C"/>
    <w:rsid w:val="00DC2652"/>
    <w:rsid w:val="00DD44C5"/>
    <w:rsid w:val="00DE7463"/>
    <w:rsid w:val="00DF5CB8"/>
    <w:rsid w:val="00E447CD"/>
    <w:rsid w:val="00E60826"/>
    <w:rsid w:val="00E737CB"/>
    <w:rsid w:val="00E8089D"/>
    <w:rsid w:val="00E824DC"/>
    <w:rsid w:val="00E839F6"/>
    <w:rsid w:val="00EC4DCF"/>
    <w:rsid w:val="00EF5555"/>
    <w:rsid w:val="00F16356"/>
    <w:rsid w:val="00F3021E"/>
    <w:rsid w:val="00F379B0"/>
    <w:rsid w:val="00F534AE"/>
    <w:rsid w:val="00FC5AF5"/>
    <w:rsid w:val="00FC70F9"/>
    <w:rsid w:val="00FC746C"/>
    <w:rsid w:val="00FD437A"/>
    <w:rsid w:val="00FE099C"/>
    <w:rsid w:val="00FF19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B450CC-EA47-478B-9059-D666A0406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3CB4"/>
    <w:pPr>
      <w:widowControl w:val="0"/>
      <w:jc w:val="both"/>
    </w:pPr>
    <w:rPr>
      <w:rFonts w:ascii="Calibri" w:eastAsia="宋体" w:hAnsi="Calibri" w:cs="Times New Roman"/>
    </w:rPr>
  </w:style>
  <w:style w:type="paragraph" w:styleId="1">
    <w:name w:val="heading 1"/>
    <w:basedOn w:val="a"/>
    <w:next w:val="a"/>
    <w:link w:val="1Char"/>
    <w:uiPriority w:val="9"/>
    <w:qFormat/>
    <w:rsid w:val="005E66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E66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B47A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41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14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019E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C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rsid w:val="00CF3644"/>
    <w:pPr>
      <w:ind w:firstLineChars="200" w:firstLine="420"/>
    </w:pPr>
  </w:style>
  <w:style w:type="paragraph" w:styleId="a5">
    <w:name w:val="header"/>
    <w:basedOn w:val="a"/>
    <w:link w:val="Char"/>
    <w:uiPriority w:val="99"/>
    <w:unhideWhenUsed/>
    <w:rsid w:val="001F52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F5224"/>
    <w:rPr>
      <w:rFonts w:ascii="Calibri" w:eastAsia="宋体" w:hAnsi="Calibri" w:cs="Times New Roman"/>
      <w:sz w:val="18"/>
      <w:szCs w:val="18"/>
    </w:rPr>
  </w:style>
  <w:style w:type="paragraph" w:styleId="a6">
    <w:name w:val="footer"/>
    <w:basedOn w:val="a"/>
    <w:link w:val="Char0"/>
    <w:uiPriority w:val="99"/>
    <w:unhideWhenUsed/>
    <w:rsid w:val="001F5224"/>
    <w:pPr>
      <w:tabs>
        <w:tab w:val="center" w:pos="4153"/>
        <w:tab w:val="right" w:pos="8306"/>
      </w:tabs>
      <w:snapToGrid w:val="0"/>
      <w:jc w:val="left"/>
    </w:pPr>
    <w:rPr>
      <w:sz w:val="18"/>
      <w:szCs w:val="18"/>
    </w:rPr>
  </w:style>
  <w:style w:type="character" w:customStyle="1" w:styleId="Char0">
    <w:name w:val="页脚 Char"/>
    <w:basedOn w:val="a0"/>
    <w:link w:val="a6"/>
    <w:uiPriority w:val="99"/>
    <w:rsid w:val="001F5224"/>
    <w:rPr>
      <w:rFonts w:ascii="Calibri" w:eastAsia="宋体" w:hAnsi="Calibri" w:cs="Times New Roman"/>
      <w:sz w:val="18"/>
      <w:szCs w:val="18"/>
    </w:rPr>
  </w:style>
  <w:style w:type="paragraph" w:styleId="a7">
    <w:name w:val="Balloon Text"/>
    <w:basedOn w:val="a"/>
    <w:link w:val="Char1"/>
    <w:uiPriority w:val="99"/>
    <w:semiHidden/>
    <w:unhideWhenUsed/>
    <w:rsid w:val="0010377B"/>
    <w:rPr>
      <w:sz w:val="18"/>
      <w:szCs w:val="18"/>
    </w:rPr>
  </w:style>
  <w:style w:type="character" w:customStyle="1" w:styleId="Char1">
    <w:name w:val="批注框文本 Char"/>
    <w:basedOn w:val="a0"/>
    <w:link w:val="a7"/>
    <w:uiPriority w:val="99"/>
    <w:semiHidden/>
    <w:rsid w:val="0010377B"/>
    <w:rPr>
      <w:rFonts w:ascii="Calibri" w:eastAsia="宋体" w:hAnsi="Calibri" w:cs="Times New Roman"/>
      <w:sz w:val="18"/>
      <w:szCs w:val="18"/>
    </w:rPr>
  </w:style>
  <w:style w:type="character" w:customStyle="1" w:styleId="1Char">
    <w:name w:val="标题 1 Char"/>
    <w:basedOn w:val="a0"/>
    <w:link w:val="1"/>
    <w:uiPriority w:val="9"/>
    <w:rsid w:val="005E661C"/>
    <w:rPr>
      <w:rFonts w:ascii="Calibri" w:eastAsia="宋体" w:hAnsi="Calibri" w:cs="Times New Roman"/>
      <w:b/>
      <w:bCs/>
      <w:kern w:val="44"/>
      <w:sz w:val="44"/>
      <w:szCs w:val="44"/>
    </w:rPr>
  </w:style>
  <w:style w:type="paragraph" w:styleId="TOC">
    <w:name w:val="TOC Heading"/>
    <w:basedOn w:val="1"/>
    <w:next w:val="a"/>
    <w:uiPriority w:val="39"/>
    <w:unhideWhenUsed/>
    <w:qFormat/>
    <w:rsid w:val="005E661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5E661C"/>
    <w:rPr>
      <w:rFonts w:asciiTheme="majorHAnsi" w:eastAsiaTheme="majorEastAsia" w:hAnsiTheme="majorHAnsi" w:cstheme="majorBidi"/>
      <w:b/>
      <w:bCs/>
      <w:sz w:val="32"/>
      <w:szCs w:val="32"/>
    </w:rPr>
  </w:style>
  <w:style w:type="paragraph" w:styleId="20">
    <w:name w:val="toc 2"/>
    <w:basedOn w:val="a"/>
    <w:next w:val="a"/>
    <w:autoRedefine/>
    <w:uiPriority w:val="39"/>
    <w:unhideWhenUsed/>
    <w:qFormat/>
    <w:rsid w:val="005E661C"/>
    <w:pPr>
      <w:ind w:leftChars="200" w:left="420"/>
    </w:pPr>
  </w:style>
  <w:style w:type="character" w:styleId="a8">
    <w:name w:val="Hyperlink"/>
    <w:basedOn w:val="a0"/>
    <w:uiPriority w:val="99"/>
    <w:unhideWhenUsed/>
    <w:rsid w:val="005E661C"/>
    <w:rPr>
      <w:color w:val="0000FF" w:themeColor="hyperlink"/>
      <w:u w:val="single"/>
    </w:rPr>
  </w:style>
  <w:style w:type="character" w:styleId="a9">
    <w:name w:val="FollowedHyperlink"/>
    <w:basedOn w:val="a0"/>
    <w:uiPriority w:val="99"/>
    <w:semiHidden/>
    <w:unhideWhenUsed/>
    <w:rsid w:val="004B47A9"/>
    <w:rPr>
      <w:color w:val="800080" w:themeColor="followedHyperlink"/>
      <w:u w:val="single"/>
    </w:rPr>
  </w:style>
  <w:style w:type="character" w:customStyle="1" w:styleId="3Char">
    <w:name w:val="标题 3 Char"/>
    <w:basedOn w:val="a0"/>
    <w:link w:val="3"/>
    <w:uiPriority w:val="9"/>
    <w:rsid w:val="004B47A9"/>
    <w:rPr>
      <w:rFonts w:ascii="Calibri" w:eastAsia="宋体" w:hAnsi="Calibri" w:cs="Times New Roman"/>
      <w:b/>
      <w:bCs/>
      <w:sz w:val="32"/>
      <w:szCs w:val="32"/>
    </w:rPr>
  </w:style>
  <w:style w:type="character" w:customStyle="1" w:styleId="4Char">
    <w:name w:val="标题 4 Char"/>
    <w:basedOn w:val="a0"/>
    <w:link w:val="4"/>
    <w:uiPriority w:val="9"/>
    <w:rsid w:val="00BA4143"/>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A4143"/>
    <w:rPr>
      <w:rFonts w:ascii="Calibri" w:eastAsia="宋体" w:hAnsi="Calibri" w:cs="Times New Roman"/>
      <w:b/>
      <w:bCs/>
      <w:sz w:val="28"/>
      <w:szCs w:val="28"/>
    </w:rPr>
  </w:style>
  <w:style w:type="paragraph" w:styleId="aa">
    <w:name w:val="Normal (Web)"/>
    <w:basedOn w:val="a"/>
    <w:uiPriority w:val="99"/>
    <w:unhideWhenUsed/>
    <w:rsid w:val="009769A2"/>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9769A2"/>
  </w:style>
  <w:style w:type="paragraph" w:styleId="30">
    <w:name w:val="toc 3"/>
    <w:basedOn w:val="a"/>
    <w:next w:val="a"/>
    <w:autoRedefine/>
    <w:uiPriority w:val="39"/>
    <w:unhideWhenUsed/>
    <w:qFormat/>
    <w:rsid w:val="00710C7E"/>
    <w:pPr>
      <w:ind w:leftChars="400" w:left="840"/>
    </w:pPr>
  </w:style>
  <w:style w:type="paragraph" w:styleId="10">
    <w:name w:val="toc 1"/>
    <w:basedOn w:val="a"/>
    <w:next w:val="a"/>
    <w:autoRedefine/>
    <w:uiPriority w:val="39"/>
    <w:semiHidden/>
    <w:unhideWhenUsed/>
    <w:qFormat/>
    <w:rsid w:val="00C215B7"/>
    <w:pPr>
      <w:widowControl/>
      <w:spacing w:after="100" w:line="276" w:lineRule="auto"/>
      <w:jc w:val="left"/>
    </w:pPr>
    <w:rPr>
      <w:rFonts w:asciiTheme="minorHAnsi" w:eastAsiaTheme="minorEastAsia" w:hAnsiTheme="minorHAnsi" w:cstheme="minorBidi"/>
      <w:kern w:val="0"/>
      <w:sz w:val="22"/>
    </w:rPr>
  </w:style>
  <w:style w:type="character" w:customStyle="1" w:styleId="6Char">
    <w:name w:val="标题 6 Char"/>
    <w:basedOn w:val="a0"/>
    <w:link w:val="6"/>
    <w:uiPriority w:val="9"/>
    <w:rsid w:val="002019E9"/>
    <w:rPr>
      <w:rFonts w:asciiTheme="majorHAnsi" w:eastAsiaTheme="majorEastAsia" w:hAnsiTheme="majorHAnsi" w:cstheme="majorBidi"/>
      <w:b/>
      <w:bCs/>
      <w:sz w:val="24"/>
      <w:szCs w:val="24"/>
    </w:rPr>
  </w:style>
  <w:style w:type="character" w:customStyle="1" w:styleId="keyword">
    <w:name w:val="keyword"/>
    <w:basedOn w:val="a0"/>
    <w:rsid w:val="002E06D0"/>
  </w:style>
  <w:style w:type="character" w:styleId="ab">
    <w:name w:val="Emphasis"/>
    <w:basedOn w:val="a0"/>
    <w:uiPriority w:val="20"/>
    <w:qFormat/>
    <w:rsid w:val="000D4C6B"/>
    <w:rPr>
      <w:i/>
      <w:iCs/>
    </w:rPr>
  </w:style>
  <w:style w:type="paragraph" w:customStyle="1" w:styleId="first1">
    <w:name w:val="first1"/>
    <w:basedOn w:val="a"/>
    <w:rsid w:val="000D4C6B"/>
    <w:pPr>
      <w:widowControl/>
      <w:spacing w:after="100" w:afterAutospacing="1" w:line="312" w:lineRule="auto"/>
    </w:pPr>
    <w:rPr>
      <w:rFonts w:ascii="宋体" w:hAnsi="宋体" w:cs="宋体"/>
      <w:kern w:val="0"/>
      <w:sz w:val="24"/>
      <w:szCs w:val="24"/>
    </w:rPr>
  </w:style>
  <w:style w:type="character" w:customStyle="1" w:styleId="comment">
    <w:name w:val="comment"/>
    <w:basedOn w:val="a0"/>
    <w:rsid w:val="00A522BA"/>
  </w:style>
  <w:style w:type="character" w:customStyle="1" w:styleId="datatypes">
    <w:name w:val="datatypes"/>
    <w:basedOn w:val="a0"/>
    <w:rsid w:val="00F30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5697">
      <w:bodyDiv w:val="1"/>
      <w:marLeft w:val="0"/>
      <w:marRight w:val="0"/>
      <w:marTop w:val="0"/>
      <w:marBottom w:val="0"/>
      <w:divBdr>
        <w:top w:val="none" w:sz="0" w:space="0" w:color="auto"/>
        <w:left w:val="none" w:sz="0" w:space="0" w:color="auto"/>
        <w:bottom w:val="none" w:sz="0" w:space="0" w:color="auto"/>
        <w:right w:val="none" w:sz="0" w:space="0" w:color="auto"/>
      </w:divBdr>
    </w:div>
    <w:div w:id="18750655">
      <w:bodyDiv w:val="1"/>
      <w:marLeft w:val="0"/>
      <w:marRight w:val="0"/>
      <w:marTop w:val="0"/>
      <w:marBottom w:val="0"/>
      <w:divBdr>
        <w:top w:val="none" w:sz="0" w:space="0" w:color="auto"/>
        <w:left w:val="none" w:sz="0" w:space="0" w:color="auto"/>
        <w:bottom w:val="none" w:sz="0" w:space="0" w:color="auto"/>
        <w:right w:val="none" w:sz="0" w:space="0" w:color="auto"/>
      </w:divBdr>
      <w:divsChild>
        <w:div w:id="82651245">
          <w:marLeft w:val="0"/>
          <w:marRight w:val="0"/>
          <w:marTop w:val="0"/>
          <w:marBottom w:val="0"/>
          <w:divBdr>
            <w:top w:val="none" w:sz="0" w:space="0" w:color="auto"/>
            <w:left w:val="none" w:sz="0" w:space="0" w:color="auto"/>
            <w:bottom w:val="none" w:sz="0" w:space="0" w:color="auto"/>
            <w:right w:val="none" w:sz="0" w:space="0" w:color="auto"/>
          </w:divBdr>
        </w:div>
      </w:divsChild>
    </w:div>
    <w:div w:id="35158729">
      <w:bodyDiv w:val="1"/>
      <w:marLeft w:val="0"/>
      <w:marRight w:val="0"/>
      <w:marTop w:val="0"/>
      <w:marBottom w:val="0"/>
      <w:divBdr>
        <w:top w:val="none" w:sz="0" w:space="0" w:color="auto"/>
        <w:left w:val="none" w:sz="0" w:space="0" w:color="auto"/>
        <w:bottom w:val="none" w:sz="0" w:space="0" w:color="auto"/>
        <w:right w:val="none" w:sz="0" w:space="0" w:color="auto"/>
      </w:divBdr>
      <w:divsChild>
        <w:div w:id="2096199335">
          <w:marLeft w:val="0"/>
          <w:marRight w:val="0"/>
          <w:marTop w:val="0"/>
          <w:marBottom w:val="0"/>
          <w:divBdr>
            <w:top w:val="none" w:sz="0" w:space="0" w:color="auto"/>
            <w:left w:val="none" w:sz="0" w:space="0" w:color="auto"/>
            <w:bottom w:val="none" w:sz="0" w:space="0" w:color="auto"/>
            <w:right w:val="none" w:sz="0" w:space="0" w:color="auto"/>
          </w:divBdr>
          <w:divsChild>
            <w:div w:id="1467773906">
              <w:marLeft w:val="0"/>
              <w:marRight w:val="0"/>
              <w:marTop w:val="0"/>
              <w:marBottom w:val="0"/>
              <w:divBdr>
                <w:top w:val="none" w:sz="0" w:space="0" w:color="auto"/>
                <w:left w:val="single" w:sz="18" w:space="8" w:color="6CE26C"/>
                <w:bottom w:val="none" w:sz="0" w:space="0" w:color="auto"/>
                <w:right w:val="none" w:sz="0" w:space="0" w:color="auto"/>
              </w:divBdr>
            </w:div>
          </w:divsChild>
        </w:div>
        <w:div w:id="238058670">
          <w:marLeft w:val="0"/>
          <w:marRight w:val="0"/>
          <w:marTop w:val="0"/>
          <w:marBottom w:val="0"/>
          <w:divBdr>
            <w:top w:val="none" w:sz="0" w:space="0" w:color="auto"/>
            <w:left w:val="none" w:sz="0" w:space="0" w:color="auto"/>
            <w:bottom w:val="none" w:sz="0" w:space="0" w:color="auto"/>
            <w:right w:val="none" w:sz="0" w:space="0" w:color="auto"/>
          </w:divBdr>
          <w:divsChild>
            <w:div w:id="6352588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2674454">
      <w:bodyDiv w:val="1"/>
      <w:marLeft w:val="0"/>
      <w:marRight w:val="0"/>
      <w:marTop w:val="0"/>
      <w:marBottom w:val="0"/>
      <w:divBdr>
        <w:top w:val="none" w:sz="0" w:space="0" w:color="auto"/>
        <w:left w:val="none" w:sz="0" w:space="0" w:color="auto"/>
        <w:bottom w:val="none" w:sz="0" w:space="0" w:color="auto"/>
        <w:right w:val="none" w:sz="0" w:space="0" w:color="auto"/>
      </w:divBdr>
    </w:div>
    <w:div w:id="293103198">
      <w:bodyDiv w:val="1"/>
      <w:marLeft w:val="0"/>
      <w:marRight w:val="0"/>
      <w:marTop w:val="0"/>
      <w:marBottom w:val="0"/>
      <w:divBdr>
        <w:top w:val="none" w:sz="0" w:space="0" w:color="auto"/>
        <w:left w:val="none" w:sz="0" w:space="0" w:color="auto"/>
        <w:bottom w:val="none" w:sz="0" w:space="0" w:color="auto"/>
        <w:right w:val="none" w:sz="0" w:space="0" w:color="auto"/>
      </w:divBdr>
    </w:div>
    <w:div w:id="434444977">
      <w:bodyDiv w:val="1"/>
      <w:marLeft w:val="0"/>
      <w:marRight w:val="0"/>
      <w:marTop w:val="0"/>
      <w:marBottom w:val="0"/>
      <w:divBdr>
        <w:top w:val="none" w:sz="0" w:space="0" w:color="auto"/>
        <w:left w:val="none" w:sz="0" w:space="0" w:color="auto"/>
        <w:bottom w:val="none" w:sz="0" w:space="0" w:color="auto"/>
        <w:right w:val="none" w:sz="0" w:space="0" w:color="auto"/>
      </w:divBdr>
    </w:div>
    <w:div w:id="553590779">
      <w:bodyDiv w:val="1"/>
      <w:marLeft w:val="0"/>
      <w:marRight w:val="0"/>
      <w:marTop w:val="0"/>
      <w:marBottom w:val="0"/>
      <w:divBdr>
        <w:top w:val="none" w:sz="0" w:space="0" w:color="auto"/>
        <w:left w:val="none" w:sz="0" w:space="0" w:color="auto"/>
        <w:bottom w:val="none" w:sz="0" w:space="0" w:color="auto"/>
        <w:right w:val="none" w:sz="0" w:space="0" w:color="auto"/>
      </w:divBdr>
      <w:divsChild>
        <w:div w:id="1214384883">
          <w:marLeft w:val="0"/>
          <w:marRight w:val="0"/>
          <w:marTop w:val="0"/>
          <w:marBottom w:val="0"/>
          <w:divBdr>
            <w:top w:val="none" w:sz="0" w:space="0" w:color="auto"/>
            <w:left w:val="none" w:sz="0" w:space="0" w:color="auto"/>
            <w:bottom w:val="none" w:sz="0" w:space="0" w:color="auto"/>
            <w:right w:val="none" w:sz="0" w:space="0" w:color="auto"/>
          </w:divBdr>
        </w:div>
      </w:divsChild>
    </w:div>
    <w:div w:id="611787115">
      <w:bodyDiv w:val="1"/>
      <w:marLeft w:val="0"/>
      <w:marRight w:val="0"/>
      <w:marTop w:val="0"/>
      <w:marBottom w:val="0"/>
      <w:divBdr>
        <w:top w:val="none" w:sz="0" w:space="0" w:color="auto"/>
        <w:left w:val="none" w:sz="0" w:space="0" w:color="auto"/>
        <w:bottom w:val="none" w:sz="0" w:space="0" w:color="auto"/>
        <w:right w:val="none" w:sz="0" w:space="0" w:color="auto"/>
      </w:divBdr>
      <w:divsChild>
        <w:div w:id="586883719">
          <w:marLeft w:val="0"/>
          <w:marRight w:val="0"/>
          <w:marTop w:val="0"/>
          <w:marBottom w:val="0"/>
          <w:divBdr>
            <w:top w:val="none" w:sz="0" w:space="0" w:color="auto"/>
            <w:left w:val="none" w:sz="0" w:space="0" w:color="auto"/>
            <w:bottom w:val="none" w:sz="0" w:space="0" w:color="auto"/>
            <w:right w:val="none" w:sz="0" w:space="0" w:color="auto"/>
          </w:divBdr>
        </w:div>
      </w:divsChild>
    </w:div>
    <w:div w:id="629941039">
      <w:bodyDiv w:val="1"/>
      <w:marLeft w:val="0"/>
      <w:marRight w:val="0"/>
      <w:marTop w:val="0"/>
      <w:marBottom w:val="0"/>
      <w:divBdr>
        <w:top w:val="none" w:sz="0" w:space="0" w:color="auto"/>
        <w:left w:val="none" w:sz="0" w:space="0" w:color="auto"/>
        <w:bottom w:val="none" w:sz="0" w:space="0" w:color="auto"/>
        <w:right w:val="none" w:sz="0" w:space="0" w:color="auto"/>
      </w:divBdr>
      <w:divsChild>
        <w:div w:id="1167094723">
          <w:marLeft w:val="0"/>
          <w:marRight w:val="0"/>
          <w:marTop w:val="0"/>
          <w:marBottom w:val="0"/>
          <w:divBdr>
            <w:top w:val="none" w:sz="0" w:space="0" w:color="auto"/>
            <w:left w:val="none" w:sz="0" w:space="0" w:color="auto"/>
            <w:bottom w:val="none" w:sz="0" w:space="0" w:color="auto"/>
            <w:right w:val="none" w:sz="0" w:space="0" w:color="auto"/>
          </w:divBdr>
        </w:div>
      </w:divsChild>
    </w:div>
    <w:div w:id="682511002">
      <w:bodyDiv w:val="1"/>
      <w:marLeft w:val="0"/>
      <w:marRight w:val="0"/>
      <w:marTop w:val="0"/>
      <w:marBottom w:val="0"/>
      <w:divBdr>
        <w:top w:val="none" w:sz="0" w:space="0" w:color="auto"/>
        <w:left w:val="none" w:sz="0" w:space="0" w:color="auto"/>
        <w:bottom w:val="none" w:sz="0" w:space="0" w:color="auto"/>
        <w:right w:val="none" w:sz="0" w:space="0" w:color="auto"/>
      </w:divBdr>
    </w:div>
    <w:div w:id="692001766">
      <w:bodyDiv w:val="1"/>
      <w:marLeft w:val="0"/>
      <w:marRight w:val="0"/>
      <w:marTop w:val="0"/>
      <w:marBottom w:val="0"/>
      <w:divBdr>
        <w:top w:val="none" w:sz="0" w:space="0" w:color="auto"/>
        <w:left w:val="none" w:sz="0" w:space="0" w:color="auto"/>
        <w:bottom w:val="none" w:sz="0" w:space="0" w:color="auto"/>
        <w:right w:val="none" w:sz="0" w:space="0" w:color="auto"/>
      </w:divBdr>
      <w:divsChild>
        <w:div w:id="1459059188">
          <w:marLeft w:val="0"/>
          <w:marRight w:val="0"/>
          <w:marTop w:val="0"/>
          <w:marBottom w:val="0"/>
          <w:divBdr>
            <w:top w:val="none" w:sz="0" w:space="0" w:color="auto"/>
            <w:left w:val="none" w:sz="0" w:space="0" w:color="auto"/>
            <w:bottom w:val="none" w:sz="0" w:space="0" w:color="auto"/>
            <w:right w:val="none" w:sz="0" w:space="0" w:color="auto"/>
          </w:divBdr>
          <w:divsChild>
            <w:div w:id="1980645943">
              <w:marLeft w:val="0"/>
              <w:marRight w:val="0"/>
              <w:marTop w:val="0"/>
              <w:marBottom w:val="0"/>
              <w:divBdr>
                <w:top w:val="none" w:sz="0" w:space="0" w:color="auto"/>
                <w:left w:val="none" w:sz="0" w:space="0" w:color="auto"/>
                <w:bottom w:val="none" w:sz="0" w:space="0" w:color="auto"/>
                <w:right w:val="none" w:sz="0" w:space="0" w:color="auto"/>
              </w:divBdr>
              <w:divsChild>
                <w:div w:id="2045255001">
                  <w:marLeft w:val="3450"/>
                  <w:marRight w:val="0"/>
                  <w:marTop w:val="0"/>
                  <w:marBottom w:val="0"/>
                  <w:divBdr>
                    <w:top w:val="none" w:sz="0" w:space="0" w:color="auto"/>
                    <w:left w:val="none" w:sz="0" w:space="0" w:color="auto"/>
                    <w:bottom w:val="none" w:sz="0" w:space="0" w:color="auto"/>
                    <w:right w:val="none" w:sz="0" w:space="0" w:color="auto"/>
                  </w:divBdr>
                  <w:divsChild>
                    <w:div w:id="197671129">
                      <w:marLeft w:val="0"/>
                      <w:marRight w:val="0"/>
                      <w:marTop w:val="0"/>
                      <w:marBottom w:val="0"/>
                      <w:divBdr>
                        <w:top w:val="none" w:sz="0" w:space="0" w:color="auto"/>
                        <w:left w:val="none" w:sz="0" w:space="0" w:color="auto"/>
                        <w:bottom w:val="none" w:sz="0" w:space="0" w:color="auto"/>
                        <w:right w:val="none" w:sz="0" w:space="0" w:color="auto"/>
                      </w:divBdr>
                      <w:divsChild>
                        <w:div w:id="674846259">
                          <w:marLeft w:val="0"/>
                          <w:marRight w:val="0"/>
                          <w:marTop w:val="0"/>
                          <w:marBottom w:val="0"/>
                          <w:divBdr>
                            <w:top w:val="none" w:sz="0" w:space="0" w:color="auto"/>
                            <w:left w:val="none" w:sz="0" w:space="0" w:color="auto"/>
                            <w:bottom w:val="none" w:sz="0" w:space="0" w:color="auto"/>
                            <w:right w:val="none" w:sz="0" w:space="0" w:color="auto"/>
                          </w:divBdr>
                          <w:divsChild>
                            <w:div w:id="1665477649">
                              <w:marLeft w:val="0"/>
                              <w:marRight w:val="0"/>
                              <w:marTop w:val="0"/>
                              <w:marBottom w:val="0"/>
                              <w:divBdr>
                                <w:top w:val="none" w:sz="0" w:space="0" w:color="auto"/>
                                <w:left w:val="none" w:sz="0" w:space="0" w:color="auto"/>
                                <w:bottom w:val="none" w:sz="0" w:space="0" w:color="auto"/>
                                <w:right w:val="none" w:sz="0" w:space="0" w:color="auto"/>
                              </w:divBdr>
                              <w:divsChild>
                                <w:div w:id="1552690207">
                                  <w:marLeft w:val="0"/>
                                  <w:marRight w:val="0"/>
                                  <w:marTop w:val="0"/>
                                  <w:marBottom w:val="0"/>
                                  <w:divBdr>
                                    <w:top w:val="none" w:sz="0" w:space="0" w:color="auto"/>
                                    <w:left w:val="none" w:sz="0" w:space="0" w:color="auto"/>
                                    <w:bottom w:val="none" w:sz="0" w:space="0" w:color="auto"/>
                                    <w:right w:val="none" w:sz="0" w:space="0" w:color="auto"/>
                                  </w:divBdr>
                                  <w:divsChild>
                                    <w:div w:id="2046052466">
                                      <w:marLeft w:val="0"/>
                                      <w:marRight w:val="0"/>
                                      <w:marTop w:val="0"/>
                                      <w:marBottom w:val="0"/>
                                      <w:divBdr>
                                        <w:top w:val="none" w:sz="0" w:space="0" w:color="auto"/>
                                        <w:left w:val="none" w:sz="0" w:space="0" w:color="auto"/>
                                        <w:bottom w:val="none" w:sz="0" w:space="0" w:color="auto"/>
                                        <w:right w:val="none" w:sz="0" w:space="0" w:color="auto"/>
                                      </w:divBdr>
                                    </w:div>
                                  </w:divsChild>
                                </w:div>
                                <w:div w:id="1201631996">
                                  <w:marLeft w:val="0"/>
                                  <w:marRight w:val="0"/>
                                  <w:marTop w:val="0"/>
                                  <w:marBottom w:val="0"/>
                                  <w:divBdr>
                                    <w:top w:val="none" w:sz="0" w:space="0" w:color="auto"/>
                                    <w:left w:val="none" w:sz="0" w:space="0" w:color="auto"/>
                                    <w:bottom w:val="none" w:sz="0" w:space="0" w:color="auto"/>
                                    <w:right w:val="none" w:sz="0" w:space="0" w:color="auto"/>
                                  </w:divBdr>
                                  <w:divsChild>
                                    <w:div w:id="539172397">
                                      <w:marLeft w:val="0"/>
                                      <w:marRight w:val="0"/>
                                      <w:marTop w:val="0"/>
                                      <w:marBottom w:val="0"/>
                                      <w:divBdr>
                                        <w:top w:val="none" w:sz="0" w:space="0" w:color="auto"/>
                                        <w:left w:val="none" w:sz="0" w:space="0" w:color="auto"/>
                                        <w:bottom w:val="none" w:sz="0" w:space="0" w:color="auto"/>
                                        <w:right w:val="none" w:sz="0" w:space="0" w:color="auto"/>
                                      </w:divBdr>
                                      <w:divsChild>
                                        <w:div w:id="2095934858">
                                          <w:marLeft w:val="0"/>
                                          <w:marRight w:val="0"/>
                                          <w:marTop w:val="0"/>
                                          <w:marBottom w:val="0"/>
                                          <w:divBdr>
                                            <w:top w:val="none" w:sz="0" w:space="0" w:color="auto"/>
                                            <w:left w:val="none" w:sz="0" w:space="0" w:color="auto"/>
                                            <w:bottom w:val="none" w:sz="0" w:space="0" w:color="auto"/>
                                            <w:right w:val="none" w:sz="0" w:space="0" w:color="auto"/>
                                          </w:divBdr>
                                        </w:div>
                                        <w:div w:id="17301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843349">
      <w:bodyDiv w:val="1"/>
      <w:marLeft w:val="0"/>
      <w:marRight w:val="0"/>
      <w:marTop w:val="0"/>
      <w:marBottom w:val="0"/>
      <w:divBdr>
        <w:top w:val="none" w:sz="0" w:space="0" w:color="auto"/>
        <w:left w:val="none" w:sz="0" w:space="0" w:color="auto"/>
        <w:bottom w:val="none" w:sz="0" w:space="0" w:color="auto"/>
        <w:right w:val="none" w:sz="0" w:space="0" w:color="auto"/>
      </w:divBdr>
    </w:div>
    <w:div w:id="1144733917">
      <w:bodyDiv w:val="1"/>
      <w:marLeft w:val="0"/>
      <w:marRight w:val="0"/>
      <w:marTop w:val="0"/>
      <w:marBottom w:val="0"/>
      <w:divBdr>
        <w:top w:val="none" w:sz="0" w:space="0" w:color="auto"/>
        <w:left w:val="none" w:sz="0" w:space="0" w:color="auto"/>
        <w:bottom w:val="none" w:sz="0" w:space="0" w:color="auto"/>
        <w:right w:val="none" w:sz="0" w:space="0" w:color="auto"/>
      </w:divBdr>
      <w:divsChild>
        <w:div w:id="1794978614">
          <w:marLeft w:val="0"/>
          <w:marRight w:val="0"/>
          <w:marTop w:val="0"/>
          <w:marBottom w:val="0"/>
          <w:divBdr>
            <w:top w:val="none" w:sz="0" w:space="0" w:color="auto"/>
            <w:left w:val="none" w:sz="0" w:space="0" w:color="auto"/>
            <w:bottom w:val="none" w:sz="0" w:space="0" w:color="auto"/>
            <w:right w:val="none" w:sz="0" w:space="0" w:color="auto"/>
          </w:divBdr>
        </w:div>
      </w:divsChild>
    </w:div>
    <w:div w:id="1449663984">
      <w:bodyDiv w:val="1"/>
      <w:marLeft w:val="0"/>
      <w:marRight w:val="0"/>
      <w:marTop w:val="0"/>
      <w:marBottom w:val="0"/>
      <w:divBdr>
        <w:top w:val="none" w:sz="0" w:space="0" w:color="auto"/>
        <w:left w:val="none" w:sz="0" w:space="0" w:color="auto"/>
        <w:bottom w:val="none" w:sz="0" w:space="0" w:color="auto"/>
        <w:right w:val="none" w:sz="0" w:space="0" w:color="auto"/>
      </w:divBdr>
      <w:divsChild>
        <w:div w:id="2136098927">
          <w:marLeft w:val="0"/>
          <w:marRight w:val="0"/>
          <w:marTop w:val="0"/>
          <w:marBottom w:val="0"/>
          <w:divBdr>
            <w:top w:val="none" w:sz="0" w:space="0" w:color="auto"/>
            <w:left w:val="none" w:sz="0" w:space="0" w:color="auto"/>
            <w:bottom w:val="none" w:sz="0" w:space="0" w:color="auto"/>
            <w:right w:val="none" w:sz="0" w:space="0" w:color="auto"/>
          </w:divBdr>
        </w:div>
      </w:divsChild>
    </w:div>
    <w:div w:id="1553231297">
      <w:bodyDiv w:val="1"/>
      <w:marLeft w:val="0"/>
      <w:marRight w:val="0"/>
      <w:marTop w:val="0"/>
      <w:marBottom w:val="0"/>
      <w:divBdr>
        <w:top w:val="none" w:sz="0" w:space="0" w:color="auto"/>
        <w:left w:val="none" w:sz="0" w:space="0" w:color="auto"/>
        <w:bottom w:val="none" w:sz="0" w:space="0" w:color="auto"/>
        <w:right w:val="none" w:sz="0" w:space="0" w:color="auto"/>
      </w:divBdr>
      <w:divsChild>
        <w:div w:id="734622924">
          <w:marLeft w:val="0"/>
          <w:marRight w:val="0"/>
          <w:marTop w:val="0"/>
          <w:marBottom w:val="0"/>
          <w:divBdr>
            <w:top w:val="none" w:sz="0" w:space="0" w:color="auto"/>
            <w:left w:val="none" w:sz="0" w:space="0" w:color="auto"/>
            <w:bottom w:val="none" w:sz="0" w:space="0" w:color="auto"/>
            <w:right w:val="none" w:sz="0" w:space="0" w:color="auto"/>
          </w:divBdr>
        </w:div>
      </w:divsChild>
    </w:div>
    <w:div w:id="1898517309">
      <w:bodyDiv w:val="1"/>
      <w:marLeft w:val="0"/>
      <w:marRight w:val="0"/>
      <w:marTop w:val="0"/>
      <w:marBottom w:val="0"/>
      <w:divBdr>
        <w:top w:val="none" w:sz="0" w:space="0" w:color="auto"/>
        <w:left w:val="none" w:sz="0" w:space="0" w:color="auto"/>
        <w:bottom w:val="none" w:sz="0" w:space="0" w:color="auto"/>
        <w:right w:val="none" w:sz="0" w:space="0" w:color="auto"/>
      </w:divBdr>
      <w:divsChild>
        <w:div w:id="1371689744">
          <w:marLeft w:val="0"/>
          <w:marRight w:val="0"/>
          <w:marTop w:val="0"/>
          <w:marBottom w:val="0"/>
          <w:divBdr>
            <w:top w:val="none" w:sz="0" w:space="0" w:color="auto"/>
            <w:left w:val="none" w:sz="0" w:space="0" w:color="auto"/>
            <w:bottom w:val="none" w:sz="0" w:space="0" w:color="auto"/>
            <w:right w:val="none" w:sz="0" w:space="0" w:color="auto"/>
          </w:divBdr>
          <w:divsChild>
            <w:div w:id="657156059">
              <w:marLeft w:val="0"/>
              <w:marRight w:val="0"/>
              <w:marTop w:val="0"/>
              <w:marBottom w:val="0"/>
              <w:divBdr>
                <w:top w:val="none" w:sz="0" w:space="0" w:color="auto"/>
                <w:left w:val="single" w:sz="18" w:space="8" w:color="6CE26C"/>
                <w:bottom w:val="none" w:sz="0" w:space="0" w:color="auto"/>
                <w:right w:val="none" w:sz="0" w:space="0" w:color="auto"/>
              </w:divBdr>
            </w:div>
          </w:divsChild>
        </w:div>
        <w:div w:id="1005519777">
          <w:marLeft w:val="0"/>
          <w:marRight w:val="0"/>
          <w:marTop w:val="0"/>
          <w:marBottom w:val="0"/>
          <w:divBdr>
            <w:top w:val="none" w:sz="0" w:space="0" w:color="auto"/>
            <w:left w:val="none" w:sz="0" w:space="0" w:color="auto"/>
            <w:bottom w:val="none" w:sz="0" w:space="0" w:color="auto"/>
            <w:right w:val="none" w:sz="0" w:space="0" w:color="auto"/>
          </w:divBdr>
          <w:divsChild>
            <w:div w:id="2136575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8141731">
      <w:bodyDiv w:val="1"/>
      <w:marLeft w:val="0"/>
      <w:marRight w:val="0"/>
      <w:marTop w:val="0"/>
      <w:marBottom w:val="0"/>
      <w:divBdr>
        <w:top w:val="none" w:sz="0" w:space="0" w:color="auto"/>
        <w:left w:val="none" w:sz="0" w:space="0" w:color="auto"/>
        <w:bottom w:val="none" w:sz="0" w:space="0" w:color="auto"/>
        <w:right w:val="none" w:sz="0" w:space="0" w:color="auto"/>
      </w:divBdr>
      <w:divsChild>
        <w:div w:id="255865409">
          <w:marLeft w:val="0"/>
          <w:marRight w:val="0"/>
          <w:marTop w:val="0"/>
          <w:marBottom w:val="0"/>
          <w:divBdr>
            <w:top w:val="none" w:sz="0" w:space="0" w:color="auto"/>
            <w:left w:val="none" w:sz="0" w:space="0" w:color="auto"/>
            <w:bottom w:val="none" w:sz="0" w:space="0" w:color="auto"/>
            <w:right w:val="none" w:sz="0" w:space="0" w:color="auto"/>
          </w:divBdr>
        </w:div>
      </w:divsChild>
    </w:div>
    <w:div w:id="2096633703">
      <w:bodyDiv w:val="1"/>
      <w:marLeft w:val="0"/>
      <w:marRight w:val="0"/>
      <w:marTop w:val="0"/>
      <w:marBottom w:val="0"/>
      <w:divBdr>
        <w:top w:val="none" w:sz="0" w:space="0" w:color="auto"/>
        <w:left w:val="none" w:sz="0" w:space="0" w:color="auto"/>
        <w:bottom w:val="none" w:sz="0" w:space="0" w:color="auto"/>
        <w:right w:val="none" w:sz="0" w:space="0" w:color="auto"/>
      </w:divBdr>
      <w:divsChild>
        <w:div w:id="1253734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dyn.onClickNextTb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B37E0-21D7-4903-8AC9-4AF566A8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14</Pages>
  <Words>3923</Words>
  <Characters>4670</Characters>
  <Application>Microsoft Office Word</Application>
  <DocSecurity>0</DocSecurity>
  <Lines>389</Lines>
  <Paragraphs>373</Paragraphs>
  <ScaleCrop>false</ScaleCrop>
  <Company>Toshiba</Company>
  <LinksUpToDate>false</LinksUpToDate>
  <CharactersWithSpaces>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mida</dc:creator>
  <cp:lastModifiedBy>k</cp:lastModifiedBy>
  <cp:revision>14</cp:revision>
  <dcterms:created xsi:type="dcterms:W3CDTF">2016-06-18T17:28:00Z</dcterms:created>
  <dcterms:modified xsi:type="dcterms:W3CDTF">2016-06-19T00:43:00Z</dcterms:modified>
</cp:coreProperties>
</file>