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15"/>
        <w:gridCol w:w="6089"/>
      </w:tblGrid>
      <w:tr w:rsidR="006C0BC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8E0832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152235">
            <w:pPr>
              <w:pStyle w:val="TableContents"/>
            </w:pPr>
            <w:r>
              <w:t>Recuperación de datos</w:t>
            </w:r>
          </w:p>
        </w:tc>
      </w:tr>
      <w:tr w:rsidR="006C0BC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8E0832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6C0BC8">
            <w:pPr>
              <w:pStyle w:val="TableContents"/>
            </w:pPr>
          </w:p>
        </w:tc>
      </w:tr>
      <w:tr w:rsidR="006C0BC8">
        <w:tc>
          <w:tcPr>
            <w:tcW w:w="241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8E0832">
            <w:pPr>
              <w:pStyle w:val="TableContents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C0BC8" w:rsidRDefault="00834A35">
            <w:pPr>
              <w:pStyle w:val="TableContents"/>
            </w:pPr>
            <w:r>
              <w:t>Guillermo Aguilar Álvaro</w:t>
            </w:r>
          </w:p>
        </w:tc>
      </w:tr>
    </w:tbl>
    <w:p w:rsidR="008722EA" w:rsidRPr="008722EA" w:rsidRDefault="008E0832">
      <w:pPr>
        <w:pStyle w:val="Ttulo1"/>
        <w:rPr>
          <w:rFonts w:ascii="Calibri" w:hAnsi="Calibri"/>
          <w:b w:val="0"/>
          <w:color w:val="auto"/>
          <w:sz w:val="22"/>
          <w:szCs w:val="22"/>
        </w:rPr>
      </w:pPr>
      <w:r>
        <w:t>Descripción</w:t>
      </w:r>
      <w:r w:rsidR="008722EA">
        <w:t xml:space="preserve">: </w:t>
      </w:r>
      <w:r w:rsidR="008722EA">
        <w:rPr>
          <w:rFonts w:ascii="Calibri" w:hAnsi="Calibri"/>
          <w:b w:val="0"/>
          <w:color w:val="auto"/>
          <w:sz w:val="22"/>
          <w:szCs w:val="22"/>
        </w:rPr>
        <w:tab/>
      </w:r>
      <w:r w:rsidR="008722EA">
        <w:rPr>
          <w:rFonts w:ascii="Calibri" w:hAnsi="Calibri"/>
          <w:b w:val="0"/>
          <w:color w:val="auto"/>
          <w:sz w:val="22"/>
          <w:szCs w:val="22"/>
        </w:rPr>
        <w:tab/>
      </w:r>
      <w:r w:rsidR="008722EA">
        <w:rPr>
          <w:rFonts w:ascii="Calibri" w:hAnsi="Calibri"/>
          <w:b w:val="0"/>
          <w:color w:val="auto"/>
          <w:sz w:val="22"/>
          <w:szCs w:val="22"/>
        </w:rPr>
        <w:tab/>
      </w:r>
      <w:r w:rsidR="008722EA">
        <w:rPr>
          <w:rFonts w:ascii="Calibri" w:hAnsi="Calibri"/>
          <w:b w:val="0"/>
          <w:color w:val="auto"/>
          <w:sz w:val="22"/>
          <w:szCs w:val="22"/>
        </w:rPr>
        <w:tab/>
      </w:r>
      <w:r w:rsidR="008722EA">
        <w:rPr>
          <w:rFonts w:ascii="Calibri" w:hAnsi="Calibri"/>
          <w:b w:val="0"/>
          <w:color w:val="auto"/>
          <w:sz w:val="22"/>
          <w:szCs w:val="22"/>
        </w:rPr>
        <w:tab/>
      </w:r>
      <w:r w:rsidR="008722EA">
        <w:rPr>
          <w:rFonts w:ascii="Calibri" w:hAnsi="Calibri"/>
          <w:b w:val="0"/>
          <w:color w:val="auto"/>
          <w:sz w:val="22"/>
          <w:szCs w:val="22"/>
        </w:rPr>
        <w:tab/>
      </w:r>
      <w:r w:rsidR="008722EA">
        <w:rPr>
          <w:rFonts w:ascii="Calibri" w:hAnsi="Calibri"/>
          <w:b w:val="0"/>
          <w:color w:val="auto"/>
          <w:sz w:val="22"/>
          <w:szCs w:val="22"/>
        </w:rPr>
        <w:tab/>
      </w:r>
      <w:r w:rsidR="008722EA">
        <w:rPr>
          <w:rFonts w:ascii="Calibri" w:hAnsi="Calibri"/>
          <w:b w:val="0"/>
          <w:color w:val="auto"/>
          <w:sz w:val="22"/>
          <w:szCs w:val="22"/>
        </w:rPr>
        <w:tab/>
      </w:r>
      <w:r w:rsidR="008722EA">
        <w:rPr>
          <w:rFonts w:ascii="Calibri" w:hAnsi="Calibri"/>
          <w:b w:val="0"/>
          <w:color w:val="auto"/>
          <w:sz w:val="22"/>
          <w:szCs w:val="22"/>
        </w:rPr>
        <w:tab/>
      </w:r>
      <w:r w:rsidR="008722EA">
        <w:rPr>
          <w:rFonts w:ascii="Calibri" w:hAnsi="Calibri"/>
          <w:b w:val="0"/>
          <w:color w:val="auto"/>
          <w:sz w:val="22"/>
          <w:szCs w:val="22"/>
        </w:rPr>
        <w:tab/>
        <w:t xml:space="preserve">                                    </w:t>
      </w:r>
      <w:r w:rsidR="00152235">
        <w:rPr>
          <w:rFonts w:ascii="Calibri" w:hAnsi="Calibri"/>
          <w:b w:val="0"/>
          <w:color w:val="auto"/>
          <w:sz w:val="22"/>
          <w:szCs w:val="22"/>
        </w:rPr>
        <w:t>Gestionar las copias de seguridad del sistema</w:t>
      </w:r>
      <w:r w:rsidR="008722EA">
        <w:rPr>
          <w:rFonts w:ascii="Calibri" w:hAnsi="Calibri"/>
          <w:b w:val="0"/>
          <w:color w:val="auto"/>
          <w:sz w:val="22"/>
          <w:szCs w:val="22"/>
        </w:rPr>
        <w:t>.</w:t>
      </w:r>
      <w:r w:rsidR="008722EA" w:rsidRPr="008722EA">
        <w:rPr>
          <w:rFonts w:ascii="Calibri" w:hAnsi="Calibri"/>
          <w:b w:val="0"/>
          <w:color w:val="auto"/>
          <w:sz w:val="22"/>
          <w:szCs w:val="22"/>
        </w:rPr>
        <w:t xml:space="preserve"> </w:t>
      </w:r>
    </w:p>
    <w:p w:rsidR="006C0BC8" w:rsidRDefault="008E0832">
      <w:pPr>
        <w:pStyle w:val="Ttulo1"/>
      </w:pPr>
      <w:r>
        <w:t>Precondición:</w:t>
      </w:r>
    </w:p>
    <w:p w:rsidR="006C0BC8" w:rsidRDefault="008722EA">
      <w:pPr>
        <w:pStyle w:val="Textbody"/>
      </w:pPr>
      <w:r>
        <w:t>Acceder a la aplicación, estar identificado como ``</w:t>
      </w:r>
      <w:r w:rsidR="00152235">
        <w:t>Administrador</w:t>
      </w:r>
      <w:r>
        <w:t>´´ y pulsar en ``</w:t>
      </w:r>
      <w:r w:rsidR="00152235">
        <w:t>Recuperación de datos</w:t>
      </w:r>
      <w:r>
        <w:t>´´.</w:t>
      </w:r>
    </w:p>
    <w:p w:rsidR="006C0BC8" w:rsidRDefault="008E0832">
      <w:pPr>
        <w:pStyle w:val="Ttulo1"/>
      </w:pPr>
      <w:proofErr w:type="spellStart"/>
      <w:r>
        <w:t>Postcondición</w:t>
      </w:r>
      <w:proofErr w:type="spellEnd"/>
    </w:p>
    <w:p w:rsidR="006C0BC8" w:rsidRDefault="00152235">
      <w:pPr>
        <w:pStyle w:val="Textbody"/>
      </w:pPr>
      <w:r>
        <w:t>El Administrador ha gestionado las copias de seguridad a su gusto.</w:t>
      </w:r>
    </w:p>
    <w:p w:rsidR="006C0BC8" w:rsidRDefault="008E0832">
      <w:pPr>
        <w:pStyle w:val="Ttulo1"/>
      </w:pPr>
      <w:r>
        <w:t>Acciones a realizar en la pantalla</w:t>
      </w:r>
    </w:p>
    <w:p w:rsidR="008722EA" w:rsidRPr="008722EA" w:rsidRDefault="008722EA" w:rsidP="008722EA">
      <w:pPr>
        <w:pStyle w:val="Textbody"/>
      </w:pPr>
    </w:p>
    <w:p w:rsidR="006C0BC8" w:rsidRDefault="008E0832">
      <w:pPr>
        <w:pStyle w:val="Textbody"/>
        <w:numPr>
          <w:ilvl w:val="0"/>
          <w:numId w:val="1"/>
        </w:numPr>
      </w:pPr>
      <w:r>
        <w:t>A</w:t>
      </w:r>
      <w:r w:rsidR="008722EA">
        <w:t xml:space="preserve">cción 1. El </w:t>
      </w:r>
      <w:r w:rsidR="00152235">
        <w:t xml:space="preserve">Administrador pulsa en ``Realizar </w:t>
      </w:r>
      <w:proofErr w:type="spellStart"/>
      <w:r w:rsidR="00152235">
        <w:t>Backup</w:t>
      </w:r>
      <w:proofErr w:type="spellEnd"/>
      <w:r w:rsidR="00152235">
        <w:t>´´ para crear una nueva copia de seguridad.</w:t>
      </w:r>
    </w:p>
    <w:p w:rsidR="006C0BC8" w:rsidRDefault="008722EA">
      <w:pPr>
        <w:pStyle w:val="Textbody"/>
        <w:numPr>
          <w:ilvl w:val="0"/>
          <w:numId w:val="1"/>
        </w:numPr>
      </w:pPr>
      <w:r>
        <w:t xml:space="preserve">Acción 2. El </w:t>
      </w:r>
      <w:r w:rsidR="00152235">
        <w:t xml:space="preserve">Administrador pulsa en ``Consultar </w:t>
      </w:r>
      <w:proofErr w:type="spellStart"/>
      <w:r w:rsidR="00152235">
        <w:t>Backup</w:t>
      </w:r>
      <w:proofErr w:type="spellEnd"/>
      <w:r w:rsidR="00152235">
        <w:t>´´</w:t>
      </w:r>
      <w:r>
        <w:t>.</w:t>
      </w:r>
    </w:p>
    <w:p w:rsidR="006C0BC8" w:rsidRDefault="008E0832">
      <w:pPr>
        <w:pStyle w:val="Textbody"/>
        <w:numPr>
          <w:ilvl w:val="0"/>
          <w:numId w:val="1"/>
        </w:numPr>
      </w:pPr>
      <w:r>
        <w:t>Acción 3.</w:t>
      </w:r>
      <w:r w:rsidR="00152235">
        <w:t xml:space="preserve"> El Administrador pulsa en ``Recuperar </w:t>
      </w:r>
      <w:proofErr w:type="spellStart"/>
      <w:r w:rsidR="00152235">
        <w:t>Backup</w:t>
      </w:r>
      <w:proofErr w:type="spellEnd"/>
      <w:r w:rsidR="00152235">
        <w:t>´´</w:t>
      </w:r>
      <w:r w:rsidR="003A73A3">
        <w:t>.</w:t>
      </w:r>
    </w:p>
    <w:p w:rsidR="003A73A3" w:rsidRDefault="00834A35" w:rsidP="00834A35">
      <w:pPr>
        <w:pStyle w:val="Textbody"/>
        <w:numPr>
          <w:ilvl w:val="0"/>
          <w:numId w:val="1"/>
        </w:numPr>
      </w:pPr>
      <w:r>
        <w:t>Acción</w:t>
      </w:r>
      <w:r w:rsidR="0049757C">
        <w:t xml:space="preserve"> 4. El</w:t>
      </w:r>
      <w:r w:rsidR="00152235">
        <w:t xml:space="preserve"> Administrador pulsa en ``VOLVER´´.</w:t>
      </w:r>
    </w:p>
    <w:p w:rsidR="00834A35" w:rsidRDefault="00834A35" w:rsidP="00834A35">
      <w:pPr>
        <w:pStyle w:val="Textbody"/>
      </w:pPr>
    </w:p>
    <w:p w:rsidR="00834A35" w:rsidRDefault="00834A35" w:rsidP="00834A35">
      <w:pPr>
        <w:pStyle w:val="Textbody"/>
      </w:pPr>
    </w:p>
    <w:p w:rsidR="00834A35" w:rsidRDefault="00834A35" w:rsidP="00834A35">
      <w:pPr>
        <w:pStyle w:val="Textbody"/>
      </w:pPr>
    </w:p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4767F7" w:rsidRDefault="004767F7"/>
    <w:p w:rsidR="006C0BC8" w:rsidRDefault="008E0832">
      <w:r>
        <w:t>[Meter aquí una copia de la pantalla, quizá escaneada del papel]</w:t>
      </w:r>
    </w:p>
    <w:p w:rsidR="006C0BC8" w:rsidRDefault="00941E2D" w:rsidP="00941E2D">
      <w:r>
        <w:t xml:space="preserve">         </w:t>
      </w:r>
      <w:r w:rsidR="00A02BAB">
        <w:t xml:space="preserve">     </w:t>
      </w:r>
      <w:r w:rsidR="0049757C">
        <w:t xml:space="preserve">        </w:t>
      </w:r>
    </w:p>
    <w:p w:rsidR="006C0BC8" w:rsidRDefault="006C0BC8"/>
    <w:p w:rsidR="006C0BC8" w:rsidRDefault="00152235">
      <w:bookmarkStart w:id="0" w:name="_GoBack"/>
      <w:r>
        <w:rPr>
          <w:noProof/>
          <w:lang w:eastAsia="es-ES"/>
        </w:rPr>
        <w:drawing>
          <wp:inline distT="0" distB="0" distL="0" distR="0">
            <wp:extent cx="5400040" cy="3397250"/>
            <wp:effectExtent l="0" t="0" r="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_recuperación de datos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0BC8">
      <w:headerReference w:type="even" r:id="rId9"/>
      <w:headerReference w:type="default" r:id="rId10"/>
      <w:footerReference w:type="even" r:id="rId11"/>
      <w:footerReference w:type="default" r:id="rId12"/>
      <w:pgSz w:w="11906" w:h="16838"/>
      <w:pgMar w:top="1417" w:right="1701" w:bottom="1417" w:left="170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6D32" w:rsidRDefault="00896D32">
      <w:pPr>
        <w:spacing w:after="0" w:line="240" w:lineRule="auto"/>
      </w:pPr>
      <w:r>
        <w:separator/>
      </w:r>
    </w:p>
  </w:endnote>
  <w:endnote w:type="continuationSeparator" w:id="0">
    <w:p w:rsidR="00896D32" w:rsidRDefault="00896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ohit Hindi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C8" w:rsidRDefault="006C0BC8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C8" w:rsidRDefault="006C0BC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6D32" w:rsidRDefault="00896D32">
      <w:pPr>
        <w:spacing w:after="0" w:line="240" w:lineRule="auto"/>
      </w:pPr>
      <w:r>
        <w:separator/>
      </w:r>
    </w:p>
  </w:footnote>
  <w:footnote w:type="continuationSeparator" w:id="0">
    <w:p w:rsidR="00896D32" w:rsidRDefault="00896D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C8" w:rsidRDefault="006C0BC8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C0BC8" w:rsidRDefault="006C0BC8">
    <w:pPr>
      <w:pStyle w:val="Encabezado"/>
    </w:pPr>
  </w:p>
  <w:p w:rsidR="006C0BC8" w:rsidRDefault="006C0BC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90723"/>
    <w:multiLevelType w:val="multilevel"/>
    <w:tmpl w:val="D77A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66B220A"/>
    <w:multiLevelType w:val="multilevel"/>
    <w:tmpl w:val="041AA89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BC8"/>
    <w:rsid w:val="00152235"/>
    <w:rsid w:val="003A73A3"/>
    <w:rsid w:val="004767F7"/>
    <w:rsid w:val="0049757C"/>
    <w:rsid w:val="006C0BC8"/>
    <w:rsid w:val="00834A35"/>
    <w:rsid w:val="008722EA"/>
    <w:rsid w:val="00896D32"/>
    <w:rsid w:val="008E0832"/>
    <w:rsid w:val="00941E2D"/>
    <w:rsid w:val="00A02BAB"/>
    <w:rsid w:val="00C30E23"/>
    <w:rsid w:val="00C80234"/>
    <w:rsid w:val="00D132DA"/>
    <w:rsid w:val="00D53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Ttulo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rrafodelista">
    <w:name w:val="List Paragraph"/>
    <w:basedOn w:val="Normal"/>
    <w:pPr>
      <w:ind w:left="720"/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7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757C"/>
    <w:rPr>
      <w:rFonts w:ascii="Tahoma" w:eastAsia="Droid Sans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08"/>
      </w:tabs>
      <w:suppressAutoHyphens/>
    </w:pPr>
    <w:rPr>
      <w:rFonts w:ascii="Calibri" w:eastAsia="Droid Sans" w:hAnsi="Calibri" w:cs="Calibri"/>
      <w:lang w:eastAsia="en-US"/>
    </w:rPr>
  </w:style>
  <w:style w:type="paragraph" w:styleId="Ttulo1">
    <w:name w:val="heading 1"/>
    <w:basedOn w:val="Normal"/>
    <w:next w:val="Textbod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Pr>
      <w:rFonts w:ascii="Cambria" w:hAnsi="Cambria"/>
      <w:b/>
      <w:bCs/>
      <w:color w:val="365F91"/>
      <w:sz w:val="28"/>
      <w:szCs w:val="28"/>
    </w:r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ListLabel1">
    <w:name w:val="ListLabel 1"/>
    <w:rPr>
      <w:rFonts w:cs="Courier New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rrafodelista">
    <w:name w:val="List Paragraph"/>
    <w:basedOn w:val="Normal"/>
    <w:pPr>
      <w:ind w:left="720"/>
    </w:pPr>
  </w:style>
  <w:style w:type="paragraph" w:styleId="Encabezado">
    <w:name w:val="head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styleId="Piedepgina">
    <w:name w:val="footer"/>
    <w:basedOn w:val="Normal"/>
    <w:pPr>
      <w:suppressLineNumbers/>
      <w:tabs>
        <w:tab w:val="center" w:pos="4252"/>
        <w:tab w:val="right" w:pos="8504"/>
      </w:tabs>
      <w:spacing w:after="0" w:line="100" w:lineRule="atLeast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975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9757C"/>
    <w:rPr>
      <w:rFonts w:ascii="Tahoma" w:eastAsia="Droid Sans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Local</dc:creator>
  <cp:lastModifiedBy>Celia</cp:lastModifiedBy>
  <cp:revision>2</cp:revision>
  <dcterms:created xsi:type="dcterms:W3CDTF">2014-01-25T17:43:00Z</dcterms:created>
  <dcterms:modified xsi:type="dcterms:W3CDTF">2014-01-25T17:43:00Z</dcterms:modified>
</cp:coreProperties>
</file>