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6204" w14:textId="77777777" w:rsidR="00060064" w:rsidRPr="00757E79" w:rsidRDefault="00000000">
      <w:pPr>
        <w:pStyle w:val="Ttulo1"/>
        <w:keepNext w:val="0"/>
        <w:keepLines w:val="0"/>
        <w:shd w:val="clear" w:color="auto" w:fill="FFFFFF"/>
        <w:spacing w:before="0" w:after="0"/>
        <w:rPr>
          <w:rFonts w:ascii="Roboto" w:eastAsia="Roboto" w:hAnsi="Roboto" w:cs="Roboto"/>
          <w:b/>
          <w:color w:val="FF0000"/>
          <w:sz w:val="24"/>
          <w:szCs w:val="24"/>
        </w:rPr>
      </w:pPr>
      <w:bookmarkStart w:id="0" w:name="_xmje9fsmjqrt" w:colFirst="0" w:colLast="0"/>
      <w:bookmarkEnd w:id="0"/>
      <w:r w:rsidRPr="00757E79">
        <w:rPr>
          <w:rFonts w:ascii="Roboto" w:eastAsia="Roboto" w:hAnsi="Roboto" w:cs="Roboto"/>
          <w:b/>
          <w:color w:val="FF0000"/>
          <w:sz w:val="24"/>
          <w:szCs w:val="24"/>
        </w:rPr>
        <w:t>MECANISMOS Y AUTORIDADES DE CERTIFICACIÓN</w:t>
      </w:r>
    </w:p>
    <w:p w14:paraId="7FED2437" w14:textId="77777777" w:rsidR="00060064" w:rsidRDefault="00060064">
      <w:pPr>
        <w:rPr>
          <w:sz w:val="36"/>
          <w:szCs w:val="36"/>
        </w:rPr>
      </w:pPr>
    </w:p>
    <w:p w14:paraId="4793606B" w14:textId="77777777" w:rsidR="00060064" w:rsidRDefault="00000000">
      <w:pPr>
        <w:pStyle w:val="Ttulo1"/>
        <w:keepNext w:val="0"/>
        <w:keepLines w:val="0"/>
        <w:shd w:val="clear" w:color="auto" w:fill="FFFFFF"/>
        <w:spacing w:before="0" w:after="0"/>
        <w:rPr>
          <w:rFonts w:eastAsia="Roboto"/>
          <w:b/>
          <w:color w:val="0F0F0F"/>
          <w:sz w:val="24"/>
          <w:szCs w:val="24"/>
        </w:rPr>
      </w:pPr>
      <w:bookmarkStart w:id="1" w:name="_6ob66kb2od4x" w:colFirst="0" w:colLast="0"/>
      <w:bookmarkEnd w:id="1"/>
      <w:r w:rsidRPr="00757E79">
        <w:rPr>
          <w:rFonts w:eastAsia="Roboto"/>
          <w:b/>
          <w:color w:val="0F0F0F"/>
          <w:sz w:val="24"/>
          <w:szCs w:val="24"/>
        </w:rPr>
        <w:t>Tarjeta Sanitaria Europea</w:t>
      </w:r>
    </w:p>
    <w:p w14:paraId="0704C55A" w14:textId="77777777" w:rsidR="00276120" w:rsidRPr="00276120" w:rsidRDefault="00276120" w:rsidP="00276120"/>
    <w:p w14:paraId="7F2A822A" w14:textId="77777777" w:rsidR="00276120" w:rsidRDefault="00276120" w:rsidP="00276120">
      <w:pPr>
        <w:pStyle w:val="irdivjust"/>
        <w:shd w:val="clear" w:color="auto" w:fill="FFFFFF"/>
        <w:spacing w:before="0" w:beforeAutospacing="0" w:after="150" w:afterAutospacing="0"/>
        <w:jc w:val="both"/>
        <w:rPr>
          <w:rFonts w:ascii="Roboto" w:hAnsi="Roboto"/>
          <w:color w:val="333333"/>
        </w:rPr>
      </w:pPr>
      <w:r>
        <w:rPr>
          <w:rFonts w:ascii="Roboto" w:hAnsi="Roboto"/>
          <w:color w:val="333333"/>
        </w:rPr>
        <w:t>La Tarjeta Sanitaria Europea (TSE) es el documento personal e intransferible, de carácter gratuito, que acredita el derecho a recibir las prestaciones sanitarias que resulten necesarias, desde un punto de vista médico, durante una estancia temporal en el territorio del Espacio Económico Europeo, Reino Unido o Suiza, teniendo en cuenta la naturaleza de las prestaciones y la duración de la estancia prevista, de acuerdo con la legislación del país de estancia, independientemente de que el objeto de la estancia sea el turismo, una actividad profesional o los estudios.</w:t>
      </w:r>
    </w:p>
    <w:p w14:paraId="1CD08D2E" w14:textId="77777777" w:rsidR="00276120" w:rsidRDefault="00276120" w:rsidP="00276120">
      <w:pPr>
        <w:pStyle w:val="irdivjust"/>
        <w:shd w:val="clear" w:color="auto" w:fill="FFFFFF"/>
        <w:spacing w:before="0" w:beforeAutospacing="0" w:after="150" w:afterAutospacing="0"/>
        <w:jc w:val="both"/>
        <w:rPr>
          <w:rFonts w:ascii="Roboto" w:hAnsi="Roboto"/>
          <w:color w:val="333333"/>
        </w:rPr>
      </w:pPr>
      <w:r>
        <w:rPr>
          <w:rStyle w:val="Textoennegrita"/>
          <w:rFonts w:ascii="Roboto" w:hAnsi="Roboto"/>
          <w:color w:val="333333"/>
        </w:rPr>
        <w:t>La Tarjeta Sanitaria Europea (TSE) no es válida cuando el desplazamiento tenga la finalidad de recibir tratamiento médico, en cuyo caso es necesario que el Instituto Nacional de la Seguridad Social (INSS), o el Instituto Social de la Marina (ISM), emita el formulario correspondiente, previo informe favorable del Servicio de Salud. Tampoco es el documento válido si usted traslada su residencia al territorio de otro Estado miembro.</w:t>
      </w:r>
    </w:p>
    <w:p w14:paraId="07C4E45F" w14:textId="77777777" w:rsidR="00276120" w:rsidRDefault="00276120" w:rsidP="00276120">
      <w:pPr>
        <w:pStyle w:val="irdivjust"/>
        <w:shd w:val="clear" w:color="auto" w:fill="FFFFFF"/>
        <w:spacing w:before="0" w:beforeAutospacing="0" w:after="150" w:afterAutospacing="0"/>
        <w:jc w:val="both"/>
        <w:rPr>
          <w:rFonts w:ascii="Roboto" w:hAnsi="Roboto"/>
          <w:color w:val="333333"/>
        </w:rPr>
      </w:pPr>
      <w:r>
        <w:rPr>
          <w:rFonts w:ascii="Roboto" w:hAnsi="Roboto"/>
          <w:color w:val="333333"/>
        </w:rPr>
        <w:t>En algunos casos, deberá asumir una cantidad fija o un porcentaje de los gastos derivados de la asistencia sanitaria, en igualdad de condiciones con los asegurados del Estado al que se desplaza. Estos importes no son reintegrables.</w:t>
      </w:r>
    </w:p>
    <w:p w14:paraId="10066CF4" w14:textId="77777777" w:rsidR="00276120" w:rsidRPr="00276120" w:rsidRDefault="00276120" w:rsidP="00276120"/>
    <w:p w14:paraId="7BE6CE3F" w14:textId="77777777" w:rsidR="00060064" w:rsidRDefault="00060064"/>
    <w:p w14:paraId="60833DDF" w14:textId="77777777" w:rsidR="00060064" w:rsidRDefault="00060064"/>
    <w:p w14:paraId="25E97EF0" w14:textId="77777777" w:rsidR="00060064" w:rsidRDefault="00000000">
      <w:hyperlink r:id="rId7">
        <w:r>
          <w:rPr>
            <w:color w:val="1155CC"/>
            <w:u w:val="single"/>
          </w:rPr>
          <w:t>https://www.youtube.com/watch?v=CsQ43ILgc0w</w:t>
        </w:r>
      </w:hyperlink>
    </w:p>
    <w:p w14:paraId="09B77862" w14:textId="77777777" w:rsidR="00060064" w:rsidRDefault="00060064"/>
    <w:p w14:paraId="5E920E1C" w14:textId="77777777" w:rsidR="00060064" w:rsidRDefault="00060064"/>
    <w:p w14:paraId="24341F17" w14:textId="77777777" w:rsidR="00060064" w:rsidRDefault="00000000">
      <w:pPr>
        <w:jc w:val="center"/>
      </w:pPr>
      <w:r>
        <w:rPr>
          <w:noProof/>
        </w:rPr>
        <w:drawing>
          <wp:inline distT="114300" distB="114300" distL="114300" distR="114300" wp14:anchorId="62831FD1" wp14:editId="5B687462">
            <wp:extent cx="2724150" cy="167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24150" cy="1676400"/>
                    </a:xfrm>
                    <a:prstGeom prst="rect">
                      <a:avLst/>
                    </a:prstGeom>
                    <a:ln/>
                  </pic:spPr>
                </pic:pic>
              </a:graphicData>
            </a:graphic>
          </wp:inline>
        </w:drawing>
      </w:r>
    </w:p>
    <w:p w14:paraId="7E9983CD" w14:textId="77777777" w:rsidR="00060064" w:rsidRDefault="00060064">
      <w:pPr>
        <w:jc w:val="center"/>
      </w:pPr>
    </w:p>
    <w:p w14:paraId="6262567E" w14:textId="77777777" w:rsidR="00060064" w:rsidRDefault="00060064">
      <w:pPr>
        <w:jc w:val="center"/>
      </w:pPr>
    </w:p>
    <w:p w14:paraId="719D05E6" w14:textId="77777777" w:rsidR="00060064" w:rsidRDefault="00060064"/>
    <w:p w14:paraId="5AB29D79" w14:textId="77777777" w:rsidR="00276120" w:rsidRDefault="00276120"/>
    <w:p w14:paraId="47E89FDB" w14:textId="77777777" w:rsidR="00276120" w:rsidRDefault="00276120"/>
    <w:p w14:paraId="16C6A919" w14:textId="77777777" w:rsidR="00276120" w:rsidRDefault="00276120"/>
    <w:p w14:paraId="7116250C" w14:textId="77777777" w:rsidR="00276120" w:rsidRDefault="00276120"/>
    <w:p w14:paraId="60EA432B" w14:textId="77777777" w:rsidR="00276120" w:rsidRDefault="00276120"/>
    <w:p w14:paraId="4F26FD0D" w14:textId="77777777" w:rsidR="00757E79" w:rsidRDefault="00757E79"/>
    <w:p w14:paraId="54CE145C" w14:textId="77777777" w:rsidR="00757E79" w:rsidRDefault="00757E79"/>
    <w:p w14:paraId="2FF83880" w14:textId="77777777" w:rsidR="00060064" w:rsidRDefault="00000000">
      <w:pPr>
        <w:pStyle w:val="Ttulo1"/>
        <w:keepNext w:val="0"/>
        <w:keepLines w:val="0"/>
        <w:shd w:val="clear" w:color="auto" w:fill="FFFFFF"/>
        <w:spacing w:before="0" w:after="0"/>
        <w:rPr>
          <w:rFonts w:ascii="Roboto" w:eastAsia="Roboto" w:hAnsi="Roboto" w:cs="Roboto"/>
          <w:b/>
          <w:color w:val="0F0F0F"/>
          <w:sz w:val="24"/>
          <w:szCs w:val="24"/>
        </w:rPr>
      </w:pPr>
      <w:bookmarkStart w:id="2" w:name="_arkllvl6rqnk" w:colFirst="0" w:colLast="0"/>
      <w:bookmarkEnd w:id="2"/>
      <w:r w:rsidRPr="00757E79">
        <w:rPr>
          <w:rFonts w:eastAsia="Roboto"/>
          <w:b/>
          <w:color w:val="0F0F0F"/>
          <w:sz w:val="24"/>
          <w:szCs w:val="24"/>
        </w:rPr>
        <w:lastRenderedPageBreak/>
        <w:t>Certificado</w:t>
      </w:r>
      <w:r w:rsidRPr="00757E79">
        <w:rPr>
          <w:rFonts w:ascii="Roboto" w:eastAsia="Roboto" w:hAnsi="Roboto" w:cs="Roboto"/>
          <w:b/>
          <w:color w:val="0F0F0F"/>
          <w:sz w:val="24"/>
          <w:szCs w:val="24"/>
        </w:rPr>
        <w:t xml:space="preserve"> Camerfirma</w:t>
      </w:r>
    </w:p>
    <w:p w14:paraId="620716E2" w14:textId="77777777" w:rsidR="00276120" w:rsidRPr="00276120" w:rsidRDefault="00276120" w:rsidP="00276120"/>
    <w:p w14:paraId="76A99777" w14:textId="77777777" w:rsidR="00276120" w:rsidRDefault="00276120" w:rsidP="00276120">
      <w:pPr>
        <w:pStyle w:val="NormalWeb"/>
        <w:shd w:val="clear" w:color="auto" w:fill="FFFFFF"/>
        <w:spacing w:before="0" w:beforeAutospacing="0" w:after="0" w:afterAutospacing="0"/>
        <w:rPr>
          <w:rFonts w:ascii="Open Sans" w:hAnsi="Open Sans" w:cs="Open Sans"/>
          <w:color w:val="000000"/>
        </w:rPr>
      </w:pPr>
      <w:r>
        <w:rPr>
          <w:rFonts w:ascii="Open Sans" w:hAnsi="Open Sans" w:cs="Open Sans"/>
          <w:color w:val="000000"/>
        </w:rPr>
        <w:t>Es un certificado digital cuyo objetivo es convertir un sitio web ‘normal’ propiedad de una Administración Pública en una sede electrónica. Una sede electrónica es un </w:t>
      </w:r>
      <w:r>
        <w:rPr>
          <w:rStyle w:val="Textoennegrita"/>
          <w:rFonts w:ascii="Open Sans" w:hAnsi="Open Sans" w:cs="Open Sans"/>
          <w:color w:val="000000"/>
        </w:rPr>
        <w:t>sitio web donde los ciudadanos y las organizaciones pueden realizar trámites electrónicos de forma segura con la Entidad Pública propietaria del sitio web</w:t>
      </w:r>
      <w:r>
        <w:rPr>
          <w:rFonts w:ascii="Open Sans" w:hAnsi="Open Sans" w:cs="Open Sans"/>
          <w:color w:val="000000"/>
        </w:rPr>
        <w:t>.</w:t>
      </w:r>
    </w:p>
    <w:p w14:paraId="63249B73" w14:textId="77777777" w:rsidR="00276120" w:rsidRDefault="00276120" w:rsidP="00276120">
      <w:pPr>
        <w:pStyle w:val="NormalWeb"/>
        <w:shd w:val="clear" w:color="auto" w:fill="FFFFFF"/>
        <w:spacing w:before="0" w:beforeAutospacing="0" w:after="300" w:afterAutospacing="0"/>
        <w:rPr>
          <w:rFonts w:ascii="Open Sans" w:hAnsi="Open Sans" w:cs="Open Sans"/>
          <w:color w:val="000000"/>
        </w:rPr>
      </w:pPr>
      <w:r>
        <w:rPr>
          <w:rFonts w:ascii="Open Sans" w:hAnsi="Open Sans" w:cs="Open Sans"/>
          <w:color w:val="000000"/>
        </w:rPr>
        <w:t>Las sedes electrónicas utilizarán, para identificarse y garantizar una comunicación segura con las mismas, certificados reconocidos o cualificados de autenticación de sitio web o medio equivalente (art. 38.6 Ley 40/2015).</w:t>
      </w:r>
    </w:p>
    <w:p w14:paraId="6690E4A9" w14:textId="30A78F22" w:rsidR="00060064" w:rsidRDefault="00276120" w:rsidP="00276120">
      <w:pPr>
        <w:pStyle w:val="NormalWeb"/>
        <w:shd w:val="clear" w:color="auto" w:fill="FFFFFF"/>
        <w:spacing w:before="0" w:beforeAutospacing="0" w:after="0" w:afterAutospacing="0"/>
        <w:rPr>
          <w:rFonts w:ascii="Open Sans" w:hAnsi="Open Sans" w:cs="Open Sans"/>
          <w:color w:val="000000"/>
        </w:rPr>
      </w:pPr>
      <w:r>
        <w:rPr>
          <w:rStyle w:val="Textoennegrita"/>
          <w:rFonts w:ascii="Open Sans" w:hAnsi="Open Sans" w:cs="Open Sans"/>
          <w:color w:val="000000"/>
        </w:rPr>
        <w:t>Los certificados cumplen con las exigencias de la normativa aplicable y han sido desarrollados en base a los perfiles propuestos por el grupo de Autenticación y Firma del Consejo Superior de Administración Electrónica y el Esquema Nacional de Seguridad</w:t>
      </w:r>
      <w:r>
        <w:rPr>
          <w:rFonts w:ascii="Open Sans" w:hAnsi="Open Sans" w:cs="Open Sans"/>
          <w:color w:val="000000"/>
        </w:rPr>
        <w:t>.</w:t>
      </w:r>
    </w:p>
    <w:p w14:paraId="33D83846" w14:textId="77777777" w:rsidR="00276120" w:rsidRDefault="00276120" w:rsidP="00276120">
      <w:pPr>
        <w:pStyle w:val="NormalWeb"/>
        <w:shd w:val="clear" w:color="auto" w:fill="FFFFFF"/>
        <w:spacing w:before="0" w:beforeAutospacing="0" w:after="0" w:afterAutospacing="0"/>
      </w:pPr>
    </w:p>
    <w:p w14:paraId="5FA10F2B" w14:textId="77777777" w:rsidR="00060064" w:rsidRDefault="00000000">
      <w:hyperlink r:id="rId9">
        <w:r>
          <w:rPr>
            <w:color w:val="1155CC"/>
            <w:u w:val="single"/>
          </w:rPr>
          <w:t>https://docs.google.com/document/d/1dmnBJT0Y39bOXNEXJLX0Lmhbpfd98WIvm9fyedMpCRo/edit</w:t>
        </w:r>
      </w:hyperlink>
    </w:p>
    <w:p w14:paraId="40CFD46A" w14:textId="77777777" w:rsidR="00060064" w:rsidRDefault="00060064"/>
    <w:p w14:paraId="0014C0A7" w14:textId="77777777" w:rsidR="00060064" w:rsidRDefault="00000000">
      <w:pPr>
        <w:jc w:val="center"/>
      </w:pPr>
      <w:r>
        <w:rPr>
          <w:noProof/>
        </w:rPr>
        <w:drawing>
          <wp:inline distT="114300" distB="114300" distL="114300" distR="114300" wp14:anchorId="5145BD2D" wp14:editId="7B773E90">
            <wp:extent cx="2314575" cy="19716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314575" cy="1971675"/>
                    </a:xfrm>
                    <a:prstGeom prst="rect">
                      <a:avLst/>
                    </a:prstGeom>
                    <a:ln/>
                  </pic:spPr>
                </pic:pic>
              </a:graphicData>
            </a:graphic>
          </wp:inline>
        </w:drawing>
      </w:r>
    </w:p>
    <w:p w14:paraId="372F677D" w14:textId="77777777" w:rsidR="00060064" w:rsidRDefault="00060064">
      <w:pPr>
        <w:jc w:val="center"/>
      </w:pPr>
    </w:p>
    <w:p w14:paraId="30A1EF51" w14:textId="77777777" w:rsidR="00060064" w:rsidRDefault="00060064"/>
    <w:p w14:paraId="4F66D3C9" w14:textId="77777777" w:rsidR="00060064" w:rsidRDefault="00060064"/>
    <w:p w14:paraId="065C2687" w14:textId="77777777" w:rsidR="00757E79" w:rsidRDefault="00757E79"/>
    <w:p w14:paraId="3B9EF74C" w14:textId="77777777" w:rsidR="00757E79" w:rsidRDefault="00757E79"/>
    <w:p w14:paraId="7FFFF2A3" w14:textId="77777777" w:rsidR="00757E79" w:rsidRDefault="00757E79"/>
    <w:p w14:paraId="0931F93E" w14:textId="77777777" w:rsidR="00757E79" w:rsidRDefault="00757E79"/>
    <w:p w14:paraId="1AD52CE8" w14:textId="77777777" w:rsidR="00757E79" w:rsidRDefault="00757E79"/>
    <w:p w14:paraId="36D7AC4C" w14:textId="77777777" w:rsidR="00060064" w:rsidRDefault="00060064"/>
    <w:p w14:paraId="08865102" w14:textId="77777777" w:rsidR="00276120" w:rsidRDefault="00276120"/>
    <w:p w14:paraId="277A90C7" w14:textId="77777777" w:rsidR="00276120" w:rsidRDefault="00276120"/>
    <w:p w14:paraId="3AB9951E" w14:textId="77777777" w:rsidR="00276120" w:rsidRDefault="00276120"/>
    <w:p w14:paraId="4E98E9AF" w14:textId="77777777" w:rsidR="00276120" w:rsidRDefault="00276120"/>
    <w:p w14:paraId="36290CB3" w14:textId="77777777" w:rsidR="00276120" w:rsidRDefault="00276120"/>
    <w:p w14:paraId="20DD64DD" w14:textId="77777777" w:rsidR="00276120" w:rsidRDefault="00276120"/>
    <w:p w14:paraId="0AF9B721" w14:textId="77777777" w:rsidR="00060064" w:rsidRDefault="00060064"/>
    <w:p w14:paraId="28F32676" w14:textId="77777777" w:rsidR="00060064" w:rsidRDefault="00000000">
      <w:pPr>
        <w:pStyle w:val="Ttulo1"/>
        <w:keepNext w:val="0"/>
        <w:keepLines w:val="0"/>
        <w:shd w:val="clear" w:color="auto" w:fill="FFFFFF"/>
        <w:spacing w:before="0" w:after="0"/>
        <w:rPr>
          <w:rFonts w:ascii="Roboto" w:eastAsia="Roboto" w:hAnsi="Roboto" w:cs="Roboto"/>
          <w:b/>
          <w:color w:val="0F0F0F"/>
          <w:sz w:val="36"/>
          <w:szCs w:val="36"/>
        </w:rPr>
      </w:pPr>
      <w:bookmarkStart w:id="3" w:name="_1y2o6l1zryc1" w:colFirst="0" w:colLast="0"/>
      <w:bookmarkEnd w:id="3"/>
      <w:r w:rsidRPr="00757E79">
        <w:rPr>
          <w:rFonts w:eastAsia="Roboto"/>
          <w:b/>
          <w:color w:val="0F0F0F"/>
          <w:sz w:val="24"/>
          <w:szCs w:val="24"/>
        </w:rPr>
        <w:lastRenderedPageBreak/>
        <w:t>Certificado</w:t>
      </w:r>
      <w:r>
        <w:rPr>
          <w:rFonts w:ascii="Roboto" w:eastAsia="Roboto" w:hAnsi="Roboto" w:cs="Roboto"/>
          <w:b/>
          <w:color w:val="0F0F0F"/>
          <w:sz w:val="36"/>
          <w:szCs w:val="36"/>
        </w:rPr>
        <w:t xml:space="preserve"> </w:t>
      </w:r>
      <w:r w:rsidRPr="00757E79">
        <w:rPr>
          <w:rFonts w:eastAsia="Roboto"/>
          <w:b/>
          <w:color w:val="0F0F0F"/>
          <w:sz w:val="24"/>
          <w:szCs w:val="24"/>
        </w:rPr>
        <w:t>digital</w:t>
      </w:r>
      <w:r>
        <w:rPr>
          <w:rFonts w:ascii="Roboto" w:eastAsia="Roboto" w:hAnsi="Roboto" w:cs="Roboto"/>
          <w:b/>
          <w:color w:val="0F0F0F"/>
          <w:sz w:val="36"/>
          <w:szCs w:val="36"/>
        </w:rPr>
        <w:t xml:space="preserve"> </w:t>
      </w:r>
      <w:r w:rsidRPr="00757E79">
        <w:rPr>
          <w:rFonts w:eastAsia="Roboto"/>
          <w:b/>
          <w:color w:val="0F0F0F"/>
          <w:sz w:val="24"/>
          <w:szCs w:val="24"/>
        </w:rPr>
        <w:t>FNMT</w:t>
      </w:r>
    </w:p>
    <w:p w14:paraId="13173C8F" w14:textId="77777777" w:rsidR="00060064" w:rsidRDefault="00060064">
      <w:pPr>
        <w:jc w:val="center"/>
      </w:pPr>
    </w:p>
    <w:p w14:paraId="69648CE3" w14:textId="77777777" w:rsidR="00276120" w:rsidRDefault="00276120" w:rsidP="00276120">
      <w:pPr>
        <w:pStyle w:val="NormalWeb"/>
        <w:shd w:val="clear" w:color="auto" w:fill="FFFFFF"/>
        <w:spacing w:before="0" w:beforeAutospacing="0"/>
        <w:rPr>
          <w:rFonts w:ascii="Segoe UI" w:hAnsi="Segoe UI" w:cs="Segoe UI"/>
          <w:color w:val="212529"/>
        </w:rPr>
      </w:pPr>
      <w:r>
        <w:rPr>
          <w:rFonts w:ascii="Segoe UI" w:hAnsi="Segoe UI" w:cs="Segoe UI"/>
          <w:color w:val="212529"/>
        </w:rPr>
        <w:t>El Certificado electrónico FNMT de Ciudadano es la certificación electrónica expedida por la FNMT-RCM que vincula a su suscriptor con unos Datos de verificación de Firma y confirma su identidad.</w:t>
      </w:r>
    </w:p>
    <w:p w14:paraId="517DE0D1" w14:textId="77777777" w:rsidR="00276120" w:rsidRDefault="00276120" w:rsidP="00276120">
      <w:pPr>
        <w:pStyle w:val="NormalWeb"/>
        <w:shd w:val="clear" w:color="auto" w:fill="FFFFFF"/>
        <w:spacing w:before="0" w:beforeAutospacing="0"/>
        <w:rPr>
          <w:rFonts w:ascii="Segoe UI" w:hAnsi="Segoe UI" w:cs="Segoe UI"/>
          <w:color w:val="212529"/>
        </w:rPr>
      </w:pPr>
      <w:r>
        <w:rPr>
          <w:rFonts w:ascii="Segoe UI" w:hAnsi="Segoe UI" w:cs="Segoe UI"/>
          <w:color w:val="212529"/>
        </w:rPr>
        <w:t>Este certificado, también conocido como Certificado de Persona Física o de Usuario, es un documento digital que contiene sus datos identificativos. Le permitirá identificarse en Internet e intercambiar información con otras personas y organismos con la garantía de que sólo Ud. y su interlocutor pueden acceder a ella.</w:t>
      </w:r>
    </w:p>
    <w:p w14:paraId="569B29FA" w14:textId="77777777" w:rsidR="00276120" w:rsidRDefault="00276120">
      <w:pPr>
        <w:jc w:val="center"/>
      </w:pPr>
    </w:p>
    <w:p w14:paraId="7D7AFC8F" w14:textId="77777777" w:rsidR="00060064" w:rsidRDefault="00060064">
      <w:pPr>
        <w:jc w:val="center"/>
      </w:pPr>
    </w:p>
    <w:p w14:paraId="7237E625" w14:textId="77777777" w:rsidR="00060064" w:rsidRDefault="00000000">
      <w:pPr>
        <w:rPr>
          <w:color w:val="1155CC"/>
          <w:u w:val="single"/>
        </w:rPr>
      </w:pPr>
      <w:hyperlink r:id="rId11">
        <w:r>
          <w:rPr>
            <w:color w:val="1155CC"/>
            <w:u w:val="single"/>
          </w:rPr>
          <w:t>https://www.youtube.com/watch?v=EBzFNhvaKvk</w:t>
        </w:r>
      </w:hyperlink>
    </w:p>
    <w:p w14:paraId="30D897C3" w14:textId="77777777" w:rsidR="00276120" w:rsidRDefault="00276120"/>
    <w:p w14:paraId="6584FE5E" w14:textId="77777777" w:rsidR="00060064" w:rsidRDefault="00060064"/>
    <w:p w14:paraId="3A1F4FC3" w14:textId="77777777" w:rsidR="00060064" w:rsidRDefault="00000000">
      <w:pPr>
        <w:jc w:val="center"/>
      </w:pPr>
      <w:r>
        <w:rPr>
          <w:noProof/>
        </w:rPr>
        <w:drawing>
          <wp:inline distT="114300" distB="114300" distL="114300" distR="114300" wp14:anchorId="28A804A3" wp14:editId="50C6B176">
            <wp:extent cx="2857500" cy="1600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57500" cy="1600200"/>
                    </a:xfrm>
                    <a:prstGeom prst="rect">
                      <a:avLst/>
                    </a:prstGeom>
                    <a:ln/>
                  </pic:spPr>
                </pic:pic>
              </a:graphicData>
            </a:graphic>
          </wp:inline>
        </w:drawing>
      </w:r>
    </w:p>
    <w:p w14:paraId="4D9F360A" w14:textId="77777777" w:rsidR="00276120" w:rsidRDefault="00276120">
      <w:pPr>
        <w:jc w:val="center"/>
      </w:pPr>
    </w:p>
    <w:p w14:paraId="5AAC4920" w14:textId="77777777" w:rsidR="00276120" w:rsidRDefault="00276120">
      <w:pPr>
        <w:jc w:val="center"/>
      </w:pPr>
    </w:p>
    <w:p w14:paraId="683E73C3" w14:textId="77777777" w:rsidR="00276120" w:rsidRDefault="00276120">
      <w:pPr>
        <w:jc w:val="center"/>
      </w:pPr>
    </w:p>
    <w:p w14:paraId="7EDBB6E3" w14:textId="77777777" w:rsidR="00276120" w:rsidRDefault="00276120">
      <w:pPr>
        <w:jc w:val="center"/>
      </w:pPr>
    </w:p>
    <w:p w14:paraId="11ACB51C" w14:textId="77777777" w:rsidR="00276120" w:rsidRDefault="00276120">
      <w:pPr>
        <w:jc w:val="center"/>
      </w:pPr>
    </w:p>
    <w:p w14:paraId="61060E84" w14:textId="77777777" w:rsidR="00276120" w:rsidRDefault="00276120">
      <w:pPr>
        <w:jc w:val="center"/>
      </w:pPr>
    </w:p>
    <w:p w14:paraId="68CE7837" w14:textId="77777777" w:rsidR="00276120" w:rsidRDefault="00276120">
      <w:pPr>
        <w:jc w:val="center"/>
      </w:pPr>
    </w:p>
    <w:p w14:paraId="55556D0E" w14:textId="77777777" w:rsidR="00276120" w:rsidRDefault="00276120">
      <w:pPr>
        <w:jc w:val="center"/>
      </w:pPr>
    </w:p>
    <w:p w14:paraId="0ACB43A5" w14:textId="77777777" w:rsidR="00276120" w:rsidRDefault="00276120">
      <w:pPr>
        <w:jc w:val="center"/>
      </w:pPr>
    </w:p>
    <w:p w14:paraId="0EE917EA" w14:textId="77777777" w:rsidR="00276120" w:rsidRDefault="00276120">
      <w:pPr>
        <w:jc w:val="center"/>
      </w:pPr>
    </w:p>
    <w:p w14:paraId="07A67D2E" w14:textId="77777777" w:rsidR="00276120" w:rsidRDefault="00276120">
      <w:pPr>
        <w:jc w:val="center"/>
      </w:pPr>
    </w:p>
    <w:p w14:paraId="06481CB2" w14:textId="77777777" w:rsidR="00276120" w:rsidRDefault="00276120">
      <w:pPr>
        <w:jc w:val="center"/>
      </w:pPr>
    </w:p>
    <w:p w14:paraId="5E5A84BA" w14:textId="77777777" w:rsidR="00276120" w:rsidRDefault="00276120">
      <w:pPr>
        <w:jc w:val="center"/>
      </w:pPr>
    </w:p>
    <w:p w14:paraId="686D8C1E" w14:textId="77777777" w:rsidR="00276120" w:rsidRDefault="00276120">
      <w:pPr>
        <w:jc w:val="center"/>
      </w:pPr>
    </w:p>
    <w:p w14:paraId="5826CE56" w14:textId="77777777" w:rsidR="00276120" w:rsidRDefault="00276120">
      <w:pPr>
        <w:jc w:val="center"/>
      </w:pPr>
    </w:p>
    <w:p w14:paraId="564CE40C" w14:textId="77777777" w:rsidR="00276120" w:rsidRDefault="00276120">
      <w:pPr>
        <w:jc w:val="center"/>
      </w:pPr>
    </w:p>
    <w:p w14:paraId="3FC91C2C" w14:textId="77777777" w:rsidR="00276120" w:rsidRDefault="00276120">
      <w:pPr>
        <w:jc w:val="center"/>
      </w:pPr>
    </w:p>
    <w:p w14:paraId="46929974" w14:textId="77777777" w:rsidR="00276120" w:rsidRDefault="00276120">
      <w:pPr>
        <w:jc w:val="center"/>
      </w:pPr>
    </w:p>
    <w:p w14:paraId="3D8BD885" w14:textId="77777777" w:rsidR="00276120" w:rsidRDefault="00276120">
      <w:pPr>
        <w:jc w:val="center"/>
      </w:pPr>
    </w:p>
    <w:p w14:paraId="0B5ACDE8" w14:textId="77777777" w:rsidR="00276120" w:rsidRDefault="00276120">
      <w:pPr>
        <w:jc w:val="center"/>
      </w:pPr>
    </w:p>
    <w:p w14:paraId="6D48D90F" w14:textId="77777777" w:rsidR="00276120" w:rsidRDefault="00276120">
      <w:pPr>
        <w:jc w:val="center"/>
      </w:pPr>
    </w:p>
    <w:p w14:paraId="5E43D018" w14:textId="77777777" w:rsidR="00060064" w:rsidRDefault="00060064">
      <w:pPr>
        <w:jc w:val="center"/>
      </w:pPr>
    </w:p>
    <w:p w14:paraId="00C99430" w14:textId="0CE2E498" w:rsidR="00060064" w:rsidRDefault="00000000">
      <w:pPr>
        <w:pStyle w:val="Ttulo1"/>
        <w:keepNext w:val="0"/>
        <w:keepLines w:val="0"/>
        <w:shd w:val="clear" w:color="auto" w:fill="FFFFFF"/>
        <w:spacing w:before="0" w:after="0"/>
        <w:rPr>
          <w:rFonts w:eastAsia="Roboto"/>
          <w:b/>
          <w:color w:val="0F0F0F"/>
          <w:sz w:val="24"/>
          <w:szCs w:val="24"/>
        </w:rPr>
      </w:pPr>
      <w:bookmarkStart w:id="4" w:name="_j33cj35q2j8k" w:colFirst="0" w:colLast="0"/>
      <w:bookmarkEnd w:id="4"/>
      <w:r w:rsidRPr="00757E79">
        <w:rPr>
          <w:rFonts w:eastAsia="Roboto"/>
          <w:b/>
          <w:color w:val="0F0F0F"/>
          <w:sz w:val="24"/>
          <w:szCs w:val="24"/>
        </w:rPr>
        <w:lastRenderedPageBreak/>
        <w:t>Certificado</w:t>
      </w:r>
      <w:r>
        <w:rPr>
          <w:b/>
          <w:color w:val="333333"/>
          <w:sz w:val="46"/>
          <w:szCs w:val="46"/>
        </w:rPr>
        <w:t xml:space="preserve"> </w:t>
      </w:r>
      <w:r w:rsidRPr="00757E79">
        <w:rPr>
          <w:rFonts w:eastAsia="Roboto"/>
          <w:b/>
          <w:color w:val="0F0F0F"/>
          <w:sz w:val="24"/>
          <w:szCs w:val="24"/>
        </w:rPr>
        <w:t>COVID19</w:t>
      </w:r>
    </w:p>
    <w:p w14:paraId="162A0600" w14:textId="77777777" w:rsidR="00276120" w:rsidRDefault="00276120" w:rsidP="00276120"/>
    <w:p w14:paraId="3A55E480" w14:textId="2D9CEA6B" w:rsidR="00276120" w:rsidRPr="00276120" w:rsidRDefault="00276120" w:rsidP="00276120">
      <w:r>
        <w:rPr>
          <w:rFonts w:ascii="lato-regular" w:hAnsi="lato-regular"/>
          <w:color w:val="212529"/>
          <w:shd w:val="clear" w:color="auto" w:fill="FFFFFF"/>
        </w:rPr>
        <w:t>Es un documento que permite viajar entre países de la UE acreditando de forma sencilla que una persona ha sido vacunada contra la COVID-19, se ha recuperado de la enfermedad o tiene una prueba negativa en las últimas 24/72 horas según establezcan los diferentes países. Si no tiene el certificado COVID digital de la UE, puede viajar, pero el proceso de admisión es más lento y se le pueden solicitar medidas adicionales, como test o cuarentenas. Este certificado es sencillo, seguro, fiable y gratuito, y puede disponer de él en formato electrónico o en papel. Aunque el certificado digital de COVID-19 de la UE es valido en toda la UE, los países siguen siendo responsables de sus propias normas de entrada y medidas sanitarias durante la pandemia. Esto significa que los requisitos de entrada dependen de su destino.</w:t>
      </w:r>
    </w:p>
    <w:p w14:paraId="5046A40B" w14:textId="77777777" w:rsidR="00060064" w:rsidRDefault="00060064">
      <w:pPr>
        <w:jc w:val="center"/>
      </w:pPr>
    </w:p>
    <w:p w14:paraId="41101316" w14:textId="77777777" w:rsidR="00060064" w:rsidRDefault="00060064">
      <w:pPr>
        <w:jc w:val="center"/>
      </w:pPr>
    </w:p>
    <w:p w14:paraId="20B9172C" w14:textId="77777777" w:rsidR="00060064" w:rsidRDefault="00000000">
      <w:hyperlink r:id="rId13">
        <w:r>
          <w:rPr>
            <w:color w:val="1155CC"/>
            <w:u w:val="single"/>
          </w:rPr>
          <w:t>https://www.comunidad.madrid/videos/solicitar-certificado-covid-19</w:t>
        </w:r>
      </w:hyperlink>
    </w:p>
    <w:p w14:paraId="77BAC733" w14:textId="77777777" w:rsidR="00060064" w:rsidRDefault="00060064"/>
    <w:p w14:paraId="5378F606" w14:textId="77777777" w:rsidR="00060064" w:rsidRDefault="00000000">
      <w:pPr>
        <w:jc w:val="center"/>
      </w:pPr>
      <w:r>
        <w:rPr>
          <w:noProof/>
        </w:rPr>
        <w:drawing>
          <wp:inline distT="114300" distB="114300" distL="114300" distR="114300" wp14:anchorId="7192EA4F" wp14:editId="2C33CEDD">
            <wp:extent cx="2143125" cy="2143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143125" cy="2143125"/>
                    </a:xfrm>
                    <a:prstGeom prst="rect">
                      <a:avLst/>
                    </a:prstGeom>
                    <a:ln/>
                  </pic:spPr>
                </pic:pic>
              </a:graphicData>
            </a:graphic>
          </wp:inline>
        </w:drawing>
      </w:r>
    </w:p>
    <w:sectPr w:rsidR="00060064">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B1CD8" w14:textId="77777777" w:rsidR="00BD7A89" w:rsidRDefault="00BD7A89" w:rsidP="00757E79">
      <w:pPr>
        <w:spacing w:line="240" w:lineRule="auto"/>
      </w:pPr>
      <w:r>
        <w:separator/>
      </w:r>
    </w:p>
  </w:endnote>
  <w:endnote w:type="continuationSeparator" w:id="0">
    <w:p w14:paraId="1C7F1564" w14:textId="77777777" w:rsidR="00BD7A89" w:rsidRDefault="00BD7A89" w:rsidP="00757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ato-regular">
    <w:altName w:val="Lat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E777" w14:textId="77777777" w:rsidR="00EB6664" w:rsidRDefault="00EB66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309152"/>
      <w:docPartObj>
        <w:docPartGallery w:val="Page Numbers (Bottom of Page)"/>
        <w:docPartUnique/>
      </w:docPartObj>
    </w:sdtPr>
    <w:sdtContent>
      <w:p w14:paraId="060FC321" w14:textId="70BBBA24" w:rsidR="00EB6664" w:rsidRDefault="00EB6664">
        <w:pPr>
          <w:pStyle w:val="Piedepgina"/>
          <w:jc w:val="center"/>
        </w:pPr>
        <w:r>
          <w:fldChar w:fldCharType="begin"/>
        </w:r>
        <w:r>
          <w:instrText>PAGE   \* MERGEFORMAT</w:instrText>
        </w:r>
        <w:r>
          <w:fldChar w:fldCharType="separate"/>
        </w:r>
        <w:r>
          <w:rPr>
            <w:lang w:val="es-ES"/>
          </w:rPr>
          <w:t>2</w:t>
        </w:r>
        <w:r>
          <w:fldChar w:fldCharType="end"/>
        </w:r>
      </w:p>
    </w:sdtContent>
  </w:sdt>
  <w:p w14:paraId="0C806CD9" w14:textId="77777777" w:rsidR="00EB6664" w:rsidRDefault="00EB66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130B" w14:textId="77777777" w:rsidR="00EB6664" w:rsidRDefault="00EB66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D1CF" w14:textId="77777777" w:rsidR="00BD7A89" w:rsidRDefault="00BD7A89" w:rsidP="00757E79">
      <w:pPr>
        <w:spacing w:line="240" w:lineRule="auto"/>
      </w:pPr>
      <w:r>
        <w:separator/>
      </w:r>
    </w:p>
  </w:footnote>
  <w:footnote w:type="continuationSeparator" w:id="0">
    <w:p w14:paraId="534A344A" w14:textId="77777777" w:rsidR="00BD7A89" w:rsidRDefault="00BD7A89" w:rsidP="00757E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521A" w14:textId="77777777" w:rsidR="00EB6664" w:rsidRDefault="00EB66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F822" w14:textId="77777777" w:rsidR="00EB6664" w:rsidRDefault="00EB66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7A77" w14:textId="77777777" w:rsidR="00EB6664" w:rsidRDefault="00EB666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064"/>
    <w:rsid w:val="00060064"/>
    <w:rsid w:val="00276120"/>
    <w:rsid w:val="00757E79"/>
    <w:rsid w:val="007E56AB"/>
    <w:rsid w:val="00BD7A89"/>
    <w:rsid w:val="00CF1F11"/>
    <w:rsid w:val="00EB66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D7C4"/>
  <w15:docId w15:val="{6035DA3C-108B-40DF-BE70-0742659C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57E7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57E79"/>
  </w:style>
  <w:style w:type="paragraph" w:styleId="Piedepgina">
    <w:name w:val="footer"/>
    <w:basedOn w:val="Normal"/>
    <w:link w:val="PiedepginaCar"/>
    <w:uiPriority w:val="99"/>
    <w:unhideWhenUsed/>
    <w:rsid w:val="00757E7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57E79"/>
  </w:style>
  <w:style w:type="paragraph" w:customStyle="1" w:styleId="irdivjust">
    <w:name w:val="irdivjust"/>
    <w:basedOn w:val="Normal"/>
    <w:rsid w:val="0027612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276120"/>
    <w:rPr>
      <w:b/>
      <w:bCs/>
    </w:rPr>
  </w:style>
  <w:style w:type="paragraph" w:styleId="NormalWeb">
    <w:name w:val="Normal (Web)"/>
    <w:basedOn w:val="Normal"/>
    <w:uiPriority w:val="99"/>
    <w:unhideWhenUsed/>
    <w:rsid w:val="00276120"/>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661">
      <w:bodyDiv w:val="1"/>
      <w:marLeft w:val="0"/>
      <w:marRight w:val="0"/>
      <w:marTop w:val="0"/>
      <w:marBottom w:val="0"/>
      <w:divBdr>
        <w:top w:val="none" w:sz="0" w:space="0" w:color="auto"/>
        <w:left w:val="none" w:sz="0" w:space="0" w:color="auto"/>
        <w:bottom w:val="none" w:sz="0" w:space="0" w:color="auto"/>
        <w:right w:val="none" w:sz="0" w:space="0" w:color="auto"/>
      </w:divBdr>
      <w:divsChild>
        <w:div w:id="260797758">
          <w:marLeft w:val="0"/>
          <w:marRight w:val="0"/>
          <w:marTop w:val="0"/>
          <w:marBottom w:val="0"/>
          <w:divBdr>
            <w:top w:val="none" w:sz="0" w:space="0" w:color="auto"/>
            <w:left w:val="none" w:sz="0" w:space="0" w:color="auto"/>
            <w:bottom w:val="none" w:sz="0" w:space="0" w:color="auto"/>
            <w:right w:val="none" w:sz="0" w:space="0" w:color="auto"/>
          </w:divBdr>
          <w:divsChild>
            <w:div w:id="1372417122">
              <w:marLeft w:val="0"/>
              <w:marRight w:val="0"/>
              <w:marTop w:val="0"/>
              <w:marBottom w:val="0"/>
              <w:divBdr>
                <w:top w:val="none" w:sz="0" w:space="0" w:color="auto"/>
                <w:left w:val="none" w:sz="0" w:space="0" w:color="auto"/>
                <w:bottom w:val="none" w:sz="0" w:space="0" w:color="auto"/>
                <w:right w:val="none" w:sz="0" w:space="0" w:color="auto"/>
              </w:divBdr>
              <w:divsChild>
                <w:div w:id="547886817">
                  <w:marLeft w:val="0"/>
                  <w:marRight w:val="0"/>
                  <w:marTop w:val="0"/>
                  <w:marBottom w:val="0"/>
                  <w:divBdr>
                    <w:top w:val="none" w:sz="0" w:space="0" w:color="auto"/>
                    <w:left w:val="none" w:sz="0" w:space="0" w:color="auto"/>
                    <w:bottom w:val="none" w:sz="0" w:space="0" w:color="auto"/>
                    <w:right w:val="none" w:sz="0" w:space="0" w:color="auto"/>
                  </w:divBdr>
                  <w:divsChild>
                    <w:div w:id="694042866">
                      <w:marLeft w:val="0"/>
                      <w:marRight w:val="0"/>
                      <w:marTop w:val="0"/>
                      <w:marBottom w:val="0"/>
                      <w:divBdr>
                        <w:top w:val="none" w:sz="0" w:space="0" w:color="auto"/>
                        <w:left w:val="none" w:sz="0" w:space="0" w:color="auto"/>
                        <w:bottom w:val="none" w:sz="0" w:space="0" w:color="auto"/>
                        <w:right w:val="none" w:sz="0" w:space="0" w:color="auto"/>
                      </w:divBdr>
                      <w:divsChild>
                        <w:div w:id="413823125">
                          <w:marLeft w:val="0"/>
                          <w:marRight w:val="0"/>
                          <w:marTop w:val="0"/>
                          <w:marBottom w:val="0"/>
                          <w:divBdr>
                            <w:top w:val="none" w:sz="0" w:space="0" w:color="auto"/>
                            <w:left w:val="none" w:sz="0" w:space="0" w:color="auto"/>
                            <w:bottom w:val="none" w:sz="0" w:space="0" w:color="auto"/>
                            <w:right w:val="none" w:sz="0" w:space="0" w:color="auto"/>
                          </w:divBdr>
                          <w:divsChild>
                            <w:div w:id="19415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025923">
      <w:bodyDiv w:val="1"/>
      <w:marLeft w:val="0"/>
      <w:marRight w:val="0"/>
      <w:marTop w:val="0"/>
      <w:marBottom w:val="0"/>
      <w:divBdr>
        <w:top w:val="none" w:sz="0" w:space="0" w:color="auto"/>
        <w:left w:val="none" w:sz="0" w:space="0" w:color="auto"/>
        <w:bottom w:val="none" w:sz="0" w:space="0" w:color="auto"/>
        <w:right w:val="none" w:sz="0" w:space="0" w:color="auto"/>
      </w:divBdr>
    </w:div>
    <w:div w:id="1295675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unidad.madrid/videos/solicitar-certificado-covid-1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CsQ43ILgc0w"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EBzFNhvaKv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cs.google.com/document/d/1dmnBJT0Y39bOXNEXJLX0Lmhbpfd98WIvm9fyedMpCRo/edi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43F2C-AABC-4CE3-A056-ACC97A45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635</Words>
  <Characters>3498</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Jordi Xicars Franco</cp:lastModifiedBy>
  <cp:revision>7</cp:revision>
  <dcterms:created xsi:type="dcterms:W3CDTF">2023-08-18T18:22:00Z</dcterms:created>
  <dcterms:modified xsi:type="dcterms:W3CDTF">2023-08-24T10:01:00Z</dcterms:modified>
</cp:coreProperties>
</file>