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jc w:val="center"/>
        <w:rPr/>
      </w:pPr>
      <w:r w:rsidDel="00000000" w:rsidR="00000000" w:rsidRPr="00000000">
        <w:rPr>
          <w:b w:val="1"/>
          <w:smallCaps w:val="1"/>
          <w:sz w:val="40"/>
          <w:szCs w:val="4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23301" cy="2269474"/>
            <wp:effectExtent b="0" l="0" r="0" t="0"/>
            <wp:wrapSquare wrapText="bothSides" distB="0" distT="0" distL="114300" distR="114300"/>
            <wp:docPr descr="logo barreiro.bmp" id="4" name="image1.png"/>
            <a:graphic>
              <a:graphicData uri="http://schemas.openxmlformats.org/drawingml/2006/picture">
                <pic:pic>
                  <pic:nvPicPr>
                    <pic:cNvPr descr="logo barreiro.bm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301" cy="2269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mallCaps w:val="1"/>
          <w:sz w:val="40"/>
          <w:szCs w:val="40"/>
        </w:rPr>
      </w:pPr>
      <w:r w:rsidDel="00000000" w:rsidR="00000000" w:rsidRPr="00000000">
        <w:rPr>
          <w:b w:val="1"/>
          <w:smallCaps w:val="1"/>
          <w:sz w:val="40"/>
          <w:szCs w:val="40"/>
          <w:rtl w:val="0"/>
        </w:rPr>
        <w:t xml:space="preserve">Prova de Aptidão Profissional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98135" cy="88265"/>
            <wp:effectExtent b="0" l="0" r="0" t="0"/>
            <wp:docPr descr="C:\Programas\Microsoft Office\MEDIA\OFFICE12\Lines\BD14539_.gif" id="6" name="image3.gif"/>
            <a:graphic>
              <a:graphicData uri="http://schemas.openxmlformats.org/drawingml/2006/picture">
                <pic:pic>
                  <pic:nvPicPr>
                    <pic:cNvPr descr="C:\Programas\Microsoft Office\MEDIA\OFFICE12\Lines\BD14539_.gif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Curso Profissional de Gestão e Programação De Sistemas Informáticos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32"/>
          <w:szCs w:val="32"/>
        </w:rPr>
      </w:pPr>
      <w:r w:rsidDel="00000000" w:rsidR="00000000" w:rsidRPr="00000000">
        <w:rPr>
          <w:smallCaps w:val="1"/>
          <w:sz w:val="32"/>
          <w:szCs w:val="32"/>
          <w:rtl w:val="0"/>
        </w:rPr>
        <w:t xml:space="preserve">Ciclo de formação 2019/2022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2791524" cy="547533"/>
            <wp:effectExtent b="0" l="0" r="0" t="0"/>
            <wp:docPr descr="Uma imagem com texto&#10;&#10;Descrição gerada automaticamente" id="5" name="image2.png"/>
            <a:graphic>
              <a:graphicData uri="http://schemas.openxmlformats.org/drawingml/2006/picture">
                <pic:pic>
                  <pic:nvPicPr>
                    <pic:cNvPr descr="Uma imagem com texto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524" cy="547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Apoio e Suporte Informático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Julho de 2025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120" w:before="12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Ba2490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Ander Bogalho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jc w:val="left"/>
        <w:rPr/>
        <w:sectPr>
          <w:headerReference r:id="rId9" w:type="default"/>
          <w:footerReference r:id="rId10" w:type="default"/>
          <w:pgSz w:h="16838" w:w="11906" w:orient="portrait"/>
          <w:pgMar w:bottom="1417" w:top="1417" w:left="1418" w:right="1418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Declaro que este trabalho se encontra em condições de ser apresentado a provas públicas.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O Professor Orientador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Barreiro, julho de 2025</w:t>
      </w:r>
    </w:p>
    <w:p w:rsidR="00000000" w:rsidDel="00000000" w:rsidP="00000000" w:rsidRDefault="00000000" w:rsidRPr="00000000" w14:paraId="0000001C">
      <w:pPr>
        <w:rPr/>
        <w:sectPr>
          <w:type w:val="nextPage"/>
          <w:pgSz w:h="16838" w:w="11906" w:orient="portrait"/>
          <w:pgMar w:bottom="1418" w:top="1418" w:left="1418" w:right="1418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Agradecimentos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0"/>
            </w:tabs>
            <w:spacing w:after="10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e1fnpx7c18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e1fnpx7c186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_e1fnpx7c186g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vmiz761k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rcvmiz761kk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_rcvmiz761kkd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Fundamentação da escolha do Projeto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331kt86cq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i4331kt86cq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_i4331kt86cqw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Finalidades do Projeto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146cnwu3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dm146cnwu30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_dm146cnwu30u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Enquadramento do Projeto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h16ei1fx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okh16ei1fxp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_okh16ei1fxps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0"/>
            </w:tabs>
            <w:spacing w:after="10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nh5b36qr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84nh5b36qr8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_84nh5b36qr80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PAP – (nome)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uzn9jxx96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bfuzn9jxx96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_bfuzn9jxx96d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Ferramentas e linguagens utilizadas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xpi66iih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ksxpi66iihz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_ksxpi66iihzd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Etapas e funcionalidades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0"/>
            </w:tabs>
            <w:spacing w:after="10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wl72x02u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qpwl72x02u6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_qpwl72x02u6v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 - análise crítica global da execução do projeto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sri389o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6sri389og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_46sri389ogh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Dificuldades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ko1cdvg7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iko1cdvg7l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_hiko1cdvg7l8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Problemas e obstáculos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0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b11pit84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vab11pit84i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_vab11pit84ia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Soluções encontradas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85vhjmc6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before="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 de Ilustrações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  <w:sectPr>
          <w:headerReference r:id="rId11" w:type="first"/>
          <w:footerReference r:id="rId12" w:type="first"/>
          <w:type w:val="nextPage"/>
          <w:pgSz w:h="16838" w:w="11906" w:orient="portrait"/>
          <w:pgMar w:bottom="1418" w:top="1418" w:left="1418" w:right="1418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e1fnpx7c186g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Prova de Aptidão Profissional (PAP) constitui um elemento essencial no percurso formativo dos alunos do curso profissional de Gestão e Programação de Sistemas Informáticos (GPSI), uma vez que representa a consolidação dos conhecimentos e das competências técnicas adquiridos ao longo dos três anos de formação. Este projeto não só demonstra a capacidade de aplicar os saberes em contextos reais, como também evidencia a maturidade profissional e a autonomia na resolução de problemas na área das tecnologias de informação.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contexto do GPSI, a PAP assume uma importância particular, pois permite ao aluno integrar conceitos de programação, bases de dados, redes e gestão de sistemas, desenvolvendo um trabalho prático que pode ir desde a criação de uma aplicação funcional até à implementação de uma solução tecnológica inovadora. Além disso, este projeto funciona como uma ponte entre o meio académico e o mercado de trabalho, preparando o aluno para os desafios do setor e valorizando o seu perfil junto de potenciais empregadores.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page">
                  <wp:posOffset>5514023</wp:posOffset>
                </wp:positionH>
                <wp:positionV relativeFrom="margin">
                  <wp:align>top</wp:align>
                </wp:positionV>
                <wp:extent cx="1890395" cy="9665335"/>
                <wp:effectExtent b="0" l="0" r="0" t="0"/>
                <wp:wrapSquare wrapText="bothSides" distB="0" distT="0" distL="4572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Introdução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Inicialmente devem referir a importância da PAP no âmbito do curso.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1.1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Fundamentação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Enquanto projeto individual e estruturante no âmbito do curso, referir as razões de escolha do projeto procurando evidenciar não só as escolhas pessoais assim como a eventual interdisciplinaridade dos conteúdos das diferentes disciplinas.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Finalidades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Procurar enumerar os objetivos principais do projeto, por exemplo facilitar o trabalho de um determinado departamento.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1.3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Enquadramento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Procurar enumerar as caraterísticas principais do projeto, por exemplo facilitar o registo de dados, facultar informação de forma centralizada, …</w:t>
                            </w:r>
                          </w:p>
                        </w:txbxContent>
                      </wps:txbx>
                      <wps:bodyPr anchorCtr="0" anchor="t" bIns="182875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page">
                  <wp:posOffset>5514023</wp:posOffset>
                </wp:positionH>
                <wp:positionV relativeFrom="margin">
                  <wp:align>top</wp:align>
                </wp:positionV>
                <wp:extent cx="1890395" cy="9665335"/>
                <wp:effectExtent b="0" l="0" r="0" t="0"/>
                <wp:wrapSquare wrapText="bothSides" distB="0" distT="0" distL="4572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395" cy="9665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rcvmiz761kkd" w:id="1"/>
      <w:bookmarkEnd w:id="1"/>
      <w:r w:rsidDel="00000000" w:rsidR="00000000" w:rsidRPr="00000000">
        <w:rPr>
          <w:rtl w:val="0"/>
        </w:rPr>
        <w:t xml:space="preserve">Fundamentação da escolha do Projeto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Ao longo do curso de Gestão e Programação de Sistemas Informáticos (GPSI), o aluno demonstrou um interesse particular pela área das redes de computadores, destacando-se pela sua curiosidade em compreender a sua complexidade técnica e a sua relevância nos sistemas atuais. A interligação de dispositivos, a segurança de dados e a otimização do tráfego de rede foram temas que o cativaram desde o início da formação, levando-o a aprofundar os seus conhecimentos nesta área.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Foi neste contexto que surgiu a ideia de desenvolver um projeto relacionado com monitorização de redes, aproveitando a infraestrutura disponível na escola, nomeadamente os computadores ligados em rede no laboratório de informática. Esta estrutura permitiu-lhe testar e validar conceitos na prática, conferindo um caráter mais realista e aplicado ao trabalho. Além disso, o Diretor de Turma, ao lançar o desafio de criar uma aplicação desde o zero, motivou-o a ir além do básico e a desenvolver uma solução que fosse não só funcional, mas também útil num ambiente real.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i4331kt86cqw" w:id="2"/>
      <w:bookmarkEnd w:id="2"/>
      <w:r w:rsidDel="00000000" w:rsidR="00000000" w:rsidRPr="00000000">
        <w:rPr>
          <w:rtl w:val="0"/>
        </w:rPr>
        <w:t xml:space="preserve">Finalidades do Projeto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Este projeto teve como objetivos principais: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Simplificar a monitorização de redes para os serviços de informática ou equipas de gestão de TI, proporcionando uma visão unificada dos equipamentos ligados e do tráfego da rede;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Automatizar processos manuais de deteção de anomalias e identificação de dispositivos, reduzindo o tempo necessário para intervenções técnicas;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Reforçar a segurança da rede através de sistemas de autenticação de utilizadores e registo de atividades, prevenindo acessos não autorizados;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e organizar dados técnicos de forma centralizada, facilitando a análise histórica e a produção de relatórios.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dm146cnwu30u" w:id="3"/>
      <w:bookmarkEnd w:id="3"/>
      <w:r w:rsidDel="00000000" w:rsidR="00000000" w:rsidRPr="00000000">
        <w:rPr>
          <w:rtl w:val="0"/>
        </w:rPr>
        <w:t xml:space="preserve">Enquadramento do Projeto</w:t>
      </w:r>
    </w:p>
    <w:p w:rsidR="00000000" w:rsidDel="00000000" w:rsidP="00000000" w:rsidRDefault="00000000" w:rsidRPr="00000000" w14:paraId="00000047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O projeto insere-se no domínio da administração de redes, destacando-se pelas seguintes características fundamentais: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Monitorização simplificada - Interface intuitivo que consolida informação sobre dispositivos e tráfego de rede num único painel de controlo;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Registo automático de dados - Armazenamento centralizado de eventos e acessos, eliminando a necessidade de registos manuais;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Alertas e deteção de anomalias - Sistema de notificações em tempo real para colisões ou atividades suspeitas na rede;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Acesso seguro e hierarquizado - Mecanismo de autenticação de utilizadores com diferentes níveis de autorização, garantindo a proteção dos dados;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16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 de dados consultável - Histórico organizado que permite pesquisas rápidas e auditorias regulares.</w:t>
      </w:r>
    </w:p>
    <w:p w:rsidR="00000000" w:rsidDel="00000000" w:rsidP="00000000" w:rsidRDefault="00000000" w:rsidRPr="00000000" w14:paraId="0000004D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okh16ei1fxps" w:id="4"/>
      <w:bookmarkEnd w:id="4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50">
      <w:pPr>
        <w:spacing w:after="160" w:before="0" w:line="259" w:lineRule="auto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84nh5b36qr80" w:id="5"/>
      <w:bookmarkEnd w:id="5"/>
      <w:r w:rsidDel="00000000" w:rsidR="00000000" w:rsidRPr="00000000">
        <w:rPr>
          <w:rtl w:val="0"/>
        </w:rPr>
        <w:t xml:space="preserve">Projeto PAP – (Monitorização de Redes)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projeto desenvolvido consiste numa aplicação integrada de monitorização e análise de redes, concebida para oferecer uma solução completa e intuitiva para a gestão de infraestruturas de rede em ambientes educativos ou empresariais de pequena dimensão.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aplicação possui uma interface gráfica desenvolvida com </w:t>
      </w:r>
      <w:r w:rsidDel="00000000" w:rsidR="00000000" w:rsidRPr="00000000">
        <w:rPr>
          <w:i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, que permite ao utilizador interagir de forma simples e eficiente com todas as funcionalidades disponíveis. Através desta interface, é possível iniciar e parar monitorizações da rede, visualizar os dispositivos conectados em tempo real, analisar o tráfego de dados e consultar históricos de eventos registados. A organização por separadores facilita a navegação entre as diferentes opções, tornando a experiência do utilizador mais fluída e acessível.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 núcleo da aplicação, o módulo de monitorização, implementado com a biblioteca </w:t>
      </w:r>
      <w:r w:rsidDel="00000000" w:rsidR="00000000" w:rsidRPr="00000000">
        <w:rPr>
          <w:i w:val="1"/>
          <w:rtl w:val="0"/>
        </w:rPr>
        <w:t xml:space="preserve">Scapy</w:t>
      </w:r>
      <w:r w:rsidDel="00000000" w:rsidR="00000000" w:rsidRPr="00000000">
        <w:rPr>
          <w:rtl w:val="0"/>
        </w:rPr>
        <w:t xml:space="preserve">, é responsável por realizar scans automáticos da rede, identificando dispositivos ativos e recolhendo informações como endereços </w:t>
      </w:r>
      <w:r w:rsidDel="00000000" w:rsidR="00000000" w:rsidRPr="00000000">
        <w:rPr>
          <w:i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hostnames</w:t>
      </w:r>
      <w:r w:rsidDel="00000000" w:rsidR="00000000" w:rsidRPr="00000000">
        <w:rPr>
          <w:rtl w:val="0"/>
        </w:rPr>
        <w:t xml:space="preserve">. Este módulo inclui ainda funcionalidades avançadas para a deteção da topologia da rede e identificação de anomalias ou colisões, contribuindo para uma gestão mais proativa da infraestrutura.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 sistema de captura de pacotes, também baseado na </w:t>
      </w:r>
      <w:r w:rsidDel="00000000" w:rsidR="00000000" w:rsidRPr="00000000">
        <w:rPr>
          <w:i w:val="1"/>
          <w:rtl w:val="0"/>
        </w:rPr>
        <w:t xml:space="preserve">Scapy</w:t>
      </w:r>
      <w:r w:rsidDel="00000000" w:rsidR="00000000" w:rsidRPr="00000000">
        <w:rPr>
          <w:rtl w:val="0"/>
        </w:rPr>
        <w:t xml:space="preserve">, permite a captura e análise em tempo real do tráfego de rede. Com capacidade de filtragem por protocolo e inspeção de conteúdo, esta funcionalidade é essencial para diagnósticos técnicos e otimização do desempenho da rede.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Todos os dados recolhidos são armazenados numa base de dados </w:t>
      </w:r>
      <w:r w:rsidDel="00000000" w:rsidR="00000000" w:rsidRPr="00000000">
        <w:rPr>
          <w:i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, que centraliza informações sobre dispositivos, eventos e logs de segurança. Esta base de dados não só facilita consultas rápidas e a geração de relatórios, como também suporta auditorias periódicas, garantindo a rastreabilidade de todas as atividades realizadas.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segurança foi uma prioridade no desenvolvimento do projeto, pelo que a aplicação integra um módulo de segurança robusto. Este módulo inclui autenticação de utilizadores com 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0"/>
        </w:rPr>
        <w:t xml:space="preserve"> protegidas por hash, encriptação de dados sensíveis através da biblioteca </w:t>
      </w:r>
      <w:r w:rsidDel="00000000" w:rsidR="00000000" w:rsidRPr="00000000">
        <w:rPr>
          <w:i w:val="1"/>
          <w:rtl w:val="0"/>
        </w:rPr>
        <w:t xml:space="preserve">Cryptography</w:t>
      </w:r>
      <w:r w:rsidDel="00000000" w:rsidR="00000000" w:rsidRPr="00000000">
        <w:rPr>
          <w:rtl w:val="0"/>
        </w:rPr>
        <w:t xml:space="preserve"> e registo detalhado de todas as ações realizadas. Estas medidas garantem a confidencialidade e integridade dos dados, prevenindo acessos não autorizados.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bfuzn9jxx96d" w:id="6"/>
      <w:bookmarkEnd w:id="6"/>
      <w:r w:rsidDel="00000000" w:rsidR="00000000" w:rsidRPr="00000000">
        <w:rPr>
          <w:rtl w:val="0"/>
        </w:rPr>
        <w:t xml:space="preserve">Ferramentas e linguagens utilizadas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 desenvolvimento deste projeto recorreu a diversas ferramentas e uma linguagem de programação, cada uma desempenhando um papel específico na implementação das diferentes funcionalidades do sistema: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Linguagem </w:t>
      </w:r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Como principal linguagem de desenvolvimento,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foi escolhida pela sua versatilidade, vasta coleção de bibliotecas e sintaxe clara. Serviu como base para integrar todos os componentes do sistema.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Scapy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Biblioteca essencial para operações de rede, utilizada para: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scans de rede e deteção de dispositivos;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Capturar e analisar pacotes de dados;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funcionalidades de monitorização em tempo real.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Tkinter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Biblioteca utilizada para o desenvolvimento da interface gráfica, permitindo: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interface intuitiva e acessível;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dados de forma organizada;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a interação do utilizador com todas as funcionalidades.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SQLite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Sistema de gestão de bases de dados relacional, empregue para: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informações sobre dispositivos e eventos;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registos históricos para consulta;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Garantir persistência dos dados coletados.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Cryptography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Biblioteca de criptografia utilizada para: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Proteger dados sensíveis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mecanismos de segurança;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Garantir a confidencialidade das informações.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Git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Sistema de controlo de versões utilizado para: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Gerir diferentes versões do projeto;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o trabalho colaborativo;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um histórico de alterações.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ksxpi66iihzd" w:id="7"/>
      <w:bookmarkEnd w:id="7"/>
      <w:r w:rsidDel="00000000" w:rsidR="00000000" w:rsidRPr="00000000">
        <w:rPr>
          <w:rtl w:val="0"/>
        </w:rPr>
        <w:t xml:space="preserve">Etapas e funcionalidades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before="0" w:line="259" w:lineRule="auto"/>
        <w:jc w:val="left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page">
                  <wp:posOffset>5514023</wp:posOffset>
                </wp:positionH>
                <wp:positionV relativeFrom="margin">
                  <wp:align>top</wp:align>
                </wp:positionV>
                <wp:extent cx="1890395" cy="7542581"/>
                <wp:effectExtent b="0" l="0" r="0" t="0"/>
                <wp:wrapSquare wrapText="bothSides" distB="0" distT="0" distL="4572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05565" y="0"/>
                          <a:ext cx="188100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  <w:t xml:space="preserve">2 – Projeto PAP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  <w:t xml:space="preserve">Resumir os componentes essenciais do projeto, por exemplo: o projeto possui uma interface gráfica com as opções…. Existindo igualmente uma base de dados….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  <w:t xml:space="preserve">2.1 Ferramentas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  <w:t xml:space="preserve">Referir as diferentes ferramentas e linguagens utilizadas no projeto com descrição dos respetivos objetivos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  <w:t xml:space="preserve">2.2 Etapas e funcionalidades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  <w:t xml:space="preserve">Descrever de forma cronológica as etapas do projeto com descrição dos respetivos objetivos. Sempre que possível referir porque foram tomadas determinadas opções, exemplo: o menu lateral permitiu uma melhor leitura das opções…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Incluir, sempre que se justifique, imagens alusivas da conceção e concretização do projeto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e4f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182875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page">
                  <wp:posOffset>5514023</wp:posOffset>
                </wp:positionH>
                <wp:positionV relativeFrom="margin">
                  <wp:align>top</wp:align>
                </wp:positionV>
                <wp:extent cx="1890395" cy="7542581"/>
                <wp:effectExtent b="0" l="0" r="0" t="0"/>
                <wp:wrapSquare wrapText="bothSides" distB="0" distT="0" distL="4572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395" cy="75425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qpwl72x02u6v" w:id="8"/>
      <w:bookmarkEnd w:id="8"/>
      <w:r w:rsidDel="00000000" w:rsidR="00000000" w:rsidRPr="00000000">
        <w:rPr>
          <w:rtl w:val="0"/>
        </w:rPr>
        <w:t xml:space="preserve">Conclusão - análise crítica global da execução do projeto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46sri389ogh" w:id="9"/>
      <w:bookmarkEnd w:id="9"/>
      <w:r w:rsidDel="00000000" w:rsidR="00000000" w:rsidRPr="00000000">
        <w:rPr>
          <w:rtl w:val="0"/>
        </w:rPr>
        <w:t xml:space="preserve">Dificuldades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page">
                  <wp:posOffset>5514023</wp:posOffset>
                </wp:positionH>
                <wp:positionV relativeFrom="margin">
                  <wp:align>top</wp:align>
                </wp:positionV>
                <wp:extent cx="1890395" cy="9665335"/>
                <wp:effectExtent b="0" l="0" r="0" t="0"/>
                <wp:wrapSquare wrapText="bothSides" distB="0" distT="0" distL="4572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9803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182875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page">
                  <wp:posOffset>5514023</wp:posOffset>
                </wp:positionH>
                <wp:positionV relativeFrom="margin">
                  <wp:align>top</wp:align>
                </wp:positionV>
                <wp:extent cx="1890395" cy="9665335"/>
                <wp:effectExtent b="0" l="0" r="0" t="0"/>
                <wp:wrapSquare wrapText="bothSides" distB="0" distT="0" distL="4572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395" cy="9665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iko1cdvg7l8" w:id="10"/>
      <w:bookmarkEnd w:id="10"/>
      <w:r w:rsidDel="00000000" w:rsidR="00000000" w:rsidRPr="00000000">
        <w:rPr>
          <w:rtl w:val="0"/>
        </w:rPr>
        <w:t xml:space="preserve">Problemas e obstáculos</w:t>
      </w:r>
    </w:p>
    <w:p w:rsidR="00000000" w:rsidDel="00000000" w:rsidP="00000000" w:rsidRDefault="00000000" w:rsidRPr="00000000" w14:paraId="00000091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vab11pit84ia" w:id="11"/>
      <w:bookmarkEnd w:id="11"/>
      <w:r w:rsidDel="00000000" w:rsidR="00000000" w:rsidRPr="00000000">
        <w:rPr>
          <w:rtl w:val="0"/>
        </w:rPr>
        <w:t xml:space="preserve">Soluções encontradas</w:t>
      </w:r>
    </w:p>
    <w:p w:rsidR="00000000" w:rsidDel="00000000" w:rsidP="00000000" w:rsidRDefault="00000000" w:rsidRPr="00000000" w14:paraId="00000094">
      <w:pPr>
        <w:spacing w:after="160" w:before="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432" w:hanging="432"/>
        <w:rPr/>
      </w:pPr>
      <w:bookmarkStart w:colFirst="0" w:colLast="0" w:name="_g1y9epa3wkk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before="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ind w:left="432" w:hanging="432"/>
        <w:rPr/>
      </w:pPr>
      <w:bookmarkStart w:colFirst="0" w:colLast="0" w:name="_bj85vhjmc6tr" w:id="13"/>
      <w:bookmarkEnd w:id="13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yellow"/>
        <w:u w:val="none"/>
        <w:vertAlign w:val="baseline"/>
        <w:rtl w:val="0"/>
      </w:rPr>
      <w:t xml:space="preserve">Renato Morais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GPSI 2019-2022,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yellow"/>
        <w:u w:val="none"/>
        <w:vertAlign w:val="baseline"/>
        <w:rtl w:val="0"/>
      </w:rPr>
      <w:t xml:space="preserve">Baxxxx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0"/>
        <w:szCs w:val="20"/>
        <w:highlight w:val="yellow"/>
        <w:rtl w:val="0"/>
      </w:rPr>
      <w:t xml:space="preserve">Ander Bogalho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GPSI 20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22-2025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yellow"/>
        <w:u w:val="none"/>
        <w:vertAlign w:val="baseline"/>
        <w:rtl w:val="0"/>
      </w:rPr>
      <w:t xml:space="preserve">Ba</w:t>
    </w:r>
    <w:r w:rsidDel="00000000" w:rsidR="00000000" w:rsidRPr="00000000">
      <w:rPr>
        <w:rFonts w:ascii="Calibri" w:cs="Calibri" w:eastAsia="Calibri" w:hAnsi="Calibri"/>
        <w:sz w:val="20"/>
        <w:szCs w:val="20"/>
        <w:highlight w:val="yellow"/>
        <w:rtl w:val="0"/>
      </w:rPr>
      <w:t xml:space="preserve">2490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Profissional Bento de Jesus Caraça | Barreiro</w:t>
      <w:tab/>
      <w:t xml:space="preserve">PAP 202</w:t>
    </w:r>
    <w:r w:rsidDel="00000000" w:rsidR="00000000" w:rsidRPr="00000000">
      <w:rPr>
        <w:sz w:val="20"/>
        <w:szCs w:val="20"/>
        <w:rtl w:val="0"/>
      </w:rPr>
      <w:t xml:space="preserve">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-202</w:t>
    </w:r>
    <w:r w:rsidDel="00000000" w:rsidR="00000000" w:rsidRPr="00000000">
      <w:rPr>
        <w:sz w:val="20"/>
        <w:szCs w:val="20"/>
        <w:rtl w:val="0"/>
      </w:rPr>
      <w:t xml:space="preserve">5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Profissional Bento de Jesus Caraça | Barreiro</w:t>
      <w:tab/>
      <w:t xml:space="preserve">PAP 2021-2022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PT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  <w:jc w:val="left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720"/>
      <w:jc w:val="left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ind w:left="864" w:hanging="864"/>
      <w:jc w:val="left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gi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