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after="0" w:lineRule="auto"/>
        <w:rPr>
          <w:rFonts w:ascii="Nunito" w:cs="Nunito" w:eastAsia="Nunito" w:hAnsi="Nunito"/>
          <w:b w:val="1"/>
          <w:color w:val="415059"/>
        </w:rPr>
      </w:pPr>
      <w:bookmarkStart w:colFirst="0" w:colLast="0" w:name="_m3m7583tt7cp" w:id="0"/>
      <w:bookmarkEnd w:id="0"/>
      <w:r w:rsidDel="00000000" w:rsidR="00000000" w:rsidRPr="00000000">
        <w:rPr>
          <w:rFonts w:ascii="Nunito" w:cs="Nunito" w:eastAsia="Nunito" w:hAnsi="Nunito"/>
          <w:b w:val="1"/>
          <w:color w:val="415059"/>
          <w:rtl w:val="0"/>
        </w:rPr>
        <w:t xml:space="preserve">Project 2: Responsive Layout</w:t>
      </w:r>
    </w:p>
    <w:p w:rsidR="00000000" w:rsidDel="00000000" w:rsidP="00000000" w:rsidRDefault="00000000" w:rsidRPr="00000000" w14:paraId="00000002">
      <w:pPr>
        <w:pStyle w:val="Heading2"/>
        <w:pageBreakBefore w:val="0"/>
        <w:rPr>
          <w:rFonts w:ascii="Nunito" w:cs="Nunito" w:eastAsia="Nunito" w:hAnsi="Nunito"/>
          <w:b w:val="1"/>
          <w:color w:val="7dcc88"/>
        </w:rPr>
      </w:pPr>
      <w:bookmarkStart w:colFirst="0" w:colLast="0" w:name="_5gx8m1qrgcvq" w:id="1"/>
      <w:bookmarkEnd w:id="1"/>
      <w:r w:rsidDel="00000000" w:rsidR="00000000" w:rsidRPr="00000000">
        <w:rPr>
          <w:rFonts w:ascii="Nunito" w:cs="Nunito" w:eastAsia="Nunito" w:hAnsi="Nunito"/>
          <w:b w:val="1"/>
          <w:color w:val="7dcc88"/>
          <w:rtl w:val="0"/>
        </w:rPr>
        <w:t xml:space="preserve">While working on your project and before you submit it</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rtl w:val="0"/>
        </w:rPr>
        <w:t xml:space="preserve">Validate your CSS &amp; HTML: see our </w:t>
      </w:r>
      <w:hyperlink r:id="rId6">
        <w:r w:rsidDel="00000000" w:rsidR="00000000" w:rsidRPr="00000000">
          <w:rPr>
            <w:rFonts w:ascii="Nunito" w:cs="Nunito" w:eastAsia="Nunito" w:hAnsi="Nunito"/>
            <w:b w:val="1"/>
            <w:color w:val="1155cc"/>
            <w:u w:val="single"/>
            <w:rtl w:val="0"/>
          </w:rPr>
          <w:t xml:space="preserve">validation checklist</w:t>
        </w:r>
      </w:hyperlink>
      <w:r w:rsidDel="00000000" w:rsidR="00000000" w:rsidRPr="00000000">
        <w:rPr>
          <w:rFonts w:ascii="Nunito" w:cs="Nunito" w:eastAsia="Nunito" w:hAnsi="Nunito"/>
          <w:b w:val="1"/>
          <w:rtl w:val="0"/>
        </w:rPr>
        <w:t xml:space="preserve"> if you need help</w:t>
      </w:r>
      <w:r w:rsidDel="00000000" w:rsidR="00000000" w:rsidRPr="00000000">
        <w:rPr>
          <w:rtl w:val="0"/>
        </w:rPr>
      </w:r>
    </w:p>
    <w:p w:rsidR="00000000" w:rsidDel="00000000" w:rsidP="00000000" w:rsidRDefault="00000000" w:rsidRPr="00000000" w14:paraId="00000004">
      <w:pPr>
        <w:pStyle w:val="Heading2"/>
        <w:pageBreakBefore w:val="0"/>
        <w:rPr>
          <w:rFonts w:ascii="Nunito" w:cs="Nunito" w:eastAsia="Nunito" w:hAnsi="Nunito"/>
          <w:b w:val="1"/>
          <w:color w:val="7dcc88"/>
        </w:rPr>
      </w:pPr>
      <w:bookmarkStart w:colFirst="0" w:colLast="0" w:name="_6n2sg8d03ymc" w:id="2"/>
      <w:bookmarkEnd w:id="2"/>
      <w:r w:rsidDel="00000000" w:rsidR="00000000" w:rsidRPr="00000000">
        <w:rPr>
          <w:rFonts w:ascii="Nunito" w:cs="Nunito" w:eastAsia="Nunito" w:hAnsi="Nunito"/>
          <w:b w:val="1"/>
          <w:color w:val="7dcc88"/>
          <w:rtl w:val="0"/>
        </w:rPr>
        <w:t xml:space="preserve">How to succeed at this project</w:t>
      </w:r>
    </w:p>
    <w:p w:rsidR="00000000" w:rsidDel="00000000" w:rsidP="00000000" w:rsidRDefault="00000000" w:rsidRPr="00000000" w14:paraId="00000005">
      <w:pPr>
        <w:pageBreakBefore w:val="0"/>
        <w:rPr>
          <w:rFonts w:ascii="Nunito" w:cs="Nunito" w:eastAsia="Nunito" w:hAnsi="Nunito"/>
        </w:rPr>
      </w:pPr>
      <w:r w:rsidDel="00000000" w:rsidR="00000000" w:rsidRPr="00000000">
        <w:rPr>
          <w:rFonts w:ascii="Nunito" w:cs="Nunito" w:eastAsia="Nunito" w:hAnsi="Nunito"/>
          <w:rtl w:val="0"/>
        </w:rPr>
        <w:t xml:space="preserve">Here are the things you need to do pass this project. Make sure you complete them </w:t>
      </w:r>
      <w:r w:rsidDel="00000000" w:rsidR="00000000" w:rsidRPr="00000000">
        <w:rPr>
          <w:rFonts w:ascii="Nunito" w:cs="Nunito" w:eastAsia="Nunito" w:hAnsi="Nunito"/>
          <w:b w:val="1"/>
          <w:i w:val="1"/>
          <w:rtl w:val="0"/>
        </w:rPr>
        <w:t xml:space="preserve">before</w:t>
      </w: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you turn in your project.</w:t>
      </w:r>
    </w:p>
    <w:p w:rsidR="00000000" w:rsidDel="00000000" w:rsidP="00000000" w:rsidRDefault="00000000" w:rsidRPr="00000000" w14:paraId="00000006">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Include a viewport meta tag in the head of your HTML document.</w:t>
      </w:r>
      <w:r w:rsidDel="00000000" w:rsidR="00000000" w:rsidRPr="00000000">
        <w:rPr>
          <w:rFonts w:ascii="Nunito" w:cs="Nunito" w:eastAsia="Nunito" w:hAnsi="Nunito"/>
          <w:rtl w:val="0"/>
        </w:rPr>
        <w:br w:type="textWrapping"/>
      </w:r>
      <w:r w:rsidDel="00000000" w:rsidR="00000000" w:rsidRPr="00000000">
        <w:rPr>
          <w:rFonts w:ascii="Consolas" w:cs="Consolas" w:eastAsia="Consolas" w:hAnsi="Consolas"/>
          <w:rtl w:val="0"/>
        </w:rPr>
        <w:t xml:space="preserve">&lt;meta name=viewport content="width=device-width, initial-scale=1"&gt;</w:t>
        <w:br w:type="textWrapping"/>
      </w:r>
      <w:r w:rsidDel="00000000" w:rsidR="00000000" w:rsidRPr="00000000">
        <w:rPr>
          <w:rFonts w:ascii="Nunito" w:cs="Nunito" w:eastAsia="Nunito" w:hAnsi="Nunito"/>
          <w:i w:val="1"/>
          <w:rtl w:val="0"/>
        </w:rPr>
        <w:t xml:space="preserve">Learn more:</w:t>
      </w:r>
      <w:r w:rsidDel="00000000" w:rsidR="00000000" w:rsidRPr="00000000">
        <w:rPr>
          <w:rFonts w:ascii="Nunito" w:cs="Nunito" w:eastAsia="Nunito" w:hAnsi="Nunito"/>
          <w:rtl w:val="0"/>
        </w:rPr>
        <w:t xml:space="preserve"> </w:t>
      </w:r>
      <w:hyperlink r:id="rId7">
        <w:r w:rsidDel="00000000" w:rsidR="00000000" w:rsidRPr="00000000">
          <w:rPr>
            <w:rFonts w:ascii="Nunito" w:cs="Nunito" w:eastAsia="Nunito" w:hAnsi="Nunito"/>
            <w:color w:val="1155cc"/>
            <w:u w:val="single"/>
            <w:rtl w:val="0"/>
          </w:rPr>
          <w:t xml:space="preserve">Configuring the Viewport</w:t>
        </w:r>
      </w:hyperlink>
      <w:r w:rsidDel="00000000" w:rsidR="00000000" w:rsidRPr="00000000">
        <w:rPr>
          <w:rtl w:val="0"/>
        </w:rPr>
      </w:r>
    </w:p>
    <w:p w:rsidR="00000000" w:rsidDel="00000000" w:rsidP="00000000" w:rsidRDefault="00000000" w:rsidRPr="00000000" w14:paraId="00000008">
      <w:pPr>
        <w:pageBreakBefore w:val="0"/>
        <w:rPr>
          <w:rFonts w:ascii="Nunito" w:cs="Nunito" w:eastAsia="Nunito" w:hAnsi="Nunito"/>
          <w:b w:val="1"/>
        </w:rPr>
      </w:pPr>
      <w:r w:rsidDel="00000000" w:rsidR="00000000" w:rsidRPr="00000000">
        <w:rPr>
          <w:rtl w:val="0"/>
        </w:rPr>
      </w:r>
    </w:p>
    <w:p w:rsidR="00000000" w:rsidDel="00000000" w:rsidP="00000000" w:rsidRDefault="00000000" w:rsidRPr="00000000" w14:paraId="00000009">
      <w:pPr>
        <w:pageBreakBefore w:val="0"/>
        <w:numPr>
          <w:ilvl w:val="0"/>
          <w:numId w:val="1"/>
        </w:numPr>
        <w:spacing w:line="276"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C</w:t>
      </w:r>
      <w:r w:rsidDel="00000000" w:rsidR="00000000" w:rsidRPr="00000000">
        <w:rPr>
          <w:rFonts w:ascii="Nunito" w:cs="Nunito" w:eastAsia="Nunito" w:hAnsi="Nunito"/>
          <w:b w:val="1"/>
          <w:rtl w:val="0"/>
        </w:rPr>
        <w:t xml:space="preserve">reate a CSS folder and put the styles.css file inside it. </w:t>
        <w:br w:type="textWrapping"/>
      </w:r>
      <w:r w:rsidDel="00000000" w:rsidR="00000000" w:rsidRPr="00000000">
        <w:rPr>
          <w:rFonts w:ascii="Nunito" w:cs="Nunito" w:eastAsia="Nunito" w:hAnsi="Nunito"/>
          <w:rtl w:val="0"/>
        </w:rPr>
        <w:t xml:space="preserve">You might also create a folder for images, and, if you download Google fonts, you might have a folder for fonts. The files in your workspace should look something like this:</w:t>
        <w:br w:type="textWrapping"/>
      </w:r>
      <w:r w:rsidDel="00000000" w:rsidR="00000000" w:rsidRPr="00000000">
        <w:rPr>
          <w:rFonts w:ascii="Nunito" w:cs="Nunito" w:eastAsia="Nunito" w:hAnsi="Nunito"/>
        </w:rPr>
        <w:drawing>
          <wp:inline distB="114300" distT="114300" distL="114300" distR="114300">
            <wp:extent cx="2576513" cy="282023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6513" cy="2820237"/>
                    </a:xfrm>
                    <a:prstGeom prst="rect"/>
                    <a:ln/>
                  </pic:spPr>
                </pic:pic>
              </a:graphicData>
            </a:graphic>
          </wp:inline>
        </w:drawing>
      </w:r>
      <w:r w:rsidDel="00000000" w:rsidR="00000000" w:rsidRPr="00000000">
        <w:rPr>
          <w:rFonts w:ascii="Nunito" w:cs="Nunito" w:eastAsia="Nunito" w:hAnsi="Nunito"/>
          <w:rtl w:val="0"/>
        </w:rPr>
        <w:br w:type="textWrapping"/>
        <w:t xml:space="preserve">If you need help with Treehouse workspaces watch this video: </w:t>
      </w:r>
      <w:hyperlink r:id="rId9">
        <w:r w:rsidDel="00000000" w:rsidR="00000000" w:rsidRPr="00000000">
          <w:rPr>
            <w:rFonts w:ascii="Nunito" w:cs="Nunito" w:eastAsia="Nunito" w:hAnsi="Nunito"/>
            <w:color w:val="1155cc"/>
            <w:u w:val="single"/>
            <w:rtl w:val="0"/>
          </w:rPr>
          <w:t xml:space="preserve">Using Treehouse Workspaces</w:t>
        </w:r>
      </w:hyperlink>
      <w:r w:rsidDel="00000000" w:rsidR="00000000" w:rsidRPr="00000000">
        <w:rPr>
          <w:rtl w:val="0"/>
        </w:rPr>
      </w:r>
    </w:p>
    <w:p w:rsidR="00000000" w:rsidDel="00000000" w:rsidP="00000000" w:rsidRDefault="00000000" w:rsidRPr="00000000" w14:paraId="0000000A">
      <w:pPr>
        <w:pageBreakBefore w:val="0"/>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B">
      <w:pPr>
        <w:pageBreakBefore w:val="0"/>
        <w:numPr>
          <w:ilvl w:val="0"/>
          <w:numId w:val="1"/>
        </w:numPr>
        <w:spacing w:line="276" w:lineRule="auto"/>
        <w:ind w:left="720" w:hanging="360"/>
        <w:rPr>
          <w:rFonts w:ascii="Nunito" w:cs="Nunito" w:eastAsia="Nunito" w:hAnsi="Nunito"/>
          <w:u w:val="none"/>
        </w:rPr>
      </w:pPr>
      <w:r w:rsidDel="00000000" w:rsidR="00000000" w:rsidRPr="00000000">
        <w:rPr>
          <w:rFonts w:ascii="Nunito" w:cs="Nunito" w:eastAsia="Nunito" w:hAnsi="Nunito"/>
          <w:b w:val="1"/>
          <w:rtl w:val="0"/>
        </w:rPr>
        <w:t xml:space="preserve">In your CSS file, use min-width properties to create your media queries and design for tablets at 768px and desktop screens at 1024px</w:t>
      </w:r>
      <w:r w:rsidDel="00000000" w:rsidR="00000000" w:rsidRPr="00000000">
        <w:rPr>
          <w:rFonts w:ascii="Nunito" w:cs="Nunito" w:eastAsia="Nunito" w:hAnsi="Nunito"/>
          <w:rtl w:val="0"/>
        </w:rPr>
        <w:t xml:space="preserve">.</w:t>
      </w:r>
    </w:p>
    <w:p w:rsidR="00000000" w:rsidDel="00000000" w:rsidP="00000000" w:rsidRDefault="00000000" w:rsidRPr="00000000" w14:paraId="0000000C">
      <w:pPr>
        <w:pageBreakBefore w:val="0"/>
        <w:numPr>
          <w:ilvl w:val="1"/>
          <w:numId w:val="1"/>
        </w:numPr>
        <w:spacing w:line="276" w:lineRule="auto"/>
        <w:ind w:left="1440" w:hanging="360"/>
        <w:rPr>
          <w:rFonts w:ascii="Nunito" w:cs="Nunito" w:eastAsia="Nunito" w:hAnsi="Nunito"/>
          <w:u w:val="none"/>
        </w:rPr>
      </w:pPr>
      <w:r w:rsidDel="00000000" w:rsidR="00000000" w:rsidRPr="00000000">
        <w:rPr>
          <w:rFonts w:ascii="Nunito" w:cs="Nunito" w:eastAsia="Nunito" w:hAnsi="Nunito"/>
          <w:i w:val="1"/>
          <w:rtl w:val="0"/>
        </w:rPr>
        <w:t xml:space="preserve">Learn more: </w:t>
      </w:r>
      <w:hyperlink r:id="rId10">
        <w:r w:rsidDel="00000000" w:rsidR="00000000" w:rsidRPr="00000000">
          <w:rPr>
            <w:rFonts w:ascii="Nunito" w:cs="Nunito" w:eastAsia="Nunito" w:hAnsi="Nunito"/>
            <w:color w:val="1155cc"/>
            <w:u w:val="single"/>
            <w:rtl w:val="0"/>
          </w:rPr>
          <w:t xml:space="preserve">Using a Mobile First Approach</w:t>
        </w:r>
      </w:hyperlink>
      <w:r w:rsidDel="00000000" w:rsidR="00000000" w:rsidRPr="00000000">
        <w:rPr>
          <w:rtl w:val="0"/>
        </w:rPr>
      </w:r>
    </w:p>
    <w:p w:rsidR="00000000" w:rsidDel="00000000" w:rsidP="00000000" w:rsidRDefault="00000000" w:rsidRPr="00000000" w14:paraId="0000000D">
      <w:pPr>
        <w:pageBreakBefore w:val="0"/>
        <w:numPr>
          <w:ilvl w:val="1"/>
          <w:numId w:val="1"/>
        </w:numPr>
        <w:spacing w:line="276" w:lineRule="auto"/>
        <w:ind w:left="1440" w:hanging="360"/>
        <w:rPr>
          <w:rFonts w:ascii="Nunito" w:cs="Nunito" w:eastAsia="Nunito" w:hAnsi="Nunito"/>
          <w:u w:val="none"/>
        </w:rPr>
      </w:pPr>
      <w:r w:rsidDel="00000000" w:rsidR="00000000" w:rsidRPr="00000000">
        <w:rPr>
          <w:rFonts w:ascii="Nunito" w:cs="Nunito" w:eastAsia="Nunito" w:hAnsi="Nunito"/>
          <w:i w:val="1"/>
          <w:rtl w:val="0"/>
        </w:rPr>
        <w:t xml:space="preserve">Learn more:</w:t>
      </w:r>
      <w:r w:rsidDel="00000000" w:rsidR="00000000" w:rsidRPr="00000000">
        <w:rPr>
          <w:rFonts w:ascii="Nunito" w:cs="Nunito" w:eastAsia="Nunito" w:hAnsi="Nunito"/>
          <w:rtl w:val="0"/>
        </w:rPr>
        <w:t xml:space="preserve"> </w:t>
      </w:r>
      <w:hyperlink r:id="rId11">
        <w:r w:rsidDel="00000000" w:rsidR="00000000" w:rsidRPr="00000000">
          <w:rPr>
            <w:rFonts w:ascii="Nunito" w:cs="Nunito" w:eastAsia="Nunito" w:hAnsi="Nunito"/>
            <w:color w:val="1155cc"/>
            <w:u w:val="single"/>
            <w:rtl w:val="0"/>
          </w:rPr>
          <w:t xml:space="preserve">Adding Media Queries for Large Screens</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0E">
      <w:pPr>
        <w:pageBreakBefore w:val="0"/>
        <w:numPr>
          <w:ilvl w:val="1"/>
          <w:numId w:val="1"/>
        </w:numPr>
        <w:spacing w:line="276" w:lineRule="auto"/>
        <w:ind w:left="1440" w:hanging="360"/>
        <w:rPr>
          <w:rFonts w:ascii="Nunito" w:cs="Nunito" w:eastAsia="Nunito" w:hAnsi="Nunito"/>
          <w:u w:val="none"/>
        </w:rPr>
      </w:pPr>
      <w:r w:rsidDel="00000000" w:rsidR="00000000" w:rsidRPr="00000000">
        <w:rPr>
          <w:rFonts w:ascii="Nunito" w:cs="Nunito" w:eastAsia="Nunito" w:hAnsi="Nunito"/>
          <w:rtl w:val="0"/>
        </w:rPr>
        <w:t xml:space="preserve">Learn more: </w:t>
      </w:r>
      <w:hyperlink r:id="rId12">
        <w:r w:rsidDel="00000000" w:rsidR="00000000" w:rsidRPr="00000000">
          <w:rPr>
            <w:rFonts w:ascii="Nunito" w:cs="Nunito" w:eastAsia="Nunito" w:hAnsi="Nunito"/>
            <w:color w:val="1155cc"/>
            <w:u w:val="single"/>
            <w:rtl w:val="0"/>
          </w:rPr>
          <w:t xml:space="preserve">The min-width Property</w:t>
        </w:r>
      </w:hyperlink>
      <w:r w:rsidDel="00000000" w:rsidR="00000000" w:rsidRPr="00000000">
        <w:rPr>
          <w:rtl w:val="0"/>
        </w:rPr>
      </w:r>
    </w:p>
    <w:p w:rsidR="00000000" w:rsidDel="00000000" w:rsidP="00000000" w:rsidRDefault="00000000" w:rsidRPr="00000000" w14:paraId="0000000F">
      <w:pPr>
        <w:pageBreakBefore w:val="0"/>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rFonts w:ascii="Nunito" w:cs="Nunito" w:eastAsia="Nunito" w:hAnsi="Nunito"/>
        </w:rPr>
      </w:pPr>
      <w:r w:rsidDel="00000000" w:rsidR="00000000" w:rsidRPr="00000000">
        <w:rPr>
          <w:rFonts w:ascii="Nunito" w:cs="Nunito" w:eastAsia="Nunito" w:hAnsi="Nunito"/>
          <w:b w:val="1"/>
          <w:rtl w:val="0"/>
        </w:rPr>
        <w:t xml:space="preserve">Make sure your design matches the layout of the mockups.</w:t>
      </w:r>
      <w:r w:rsidDel="00000000" w:rsidR="00000000" w:rsidRPr="00000000">
        <w:rPr>
          <w:rtl w:val="0"/>
        </w:rPr>
      </w:r>
    </w:p>
    <w:p w:rsidR="00000000" w:rsidDel="00000000" w:rsidP="00000000" w:rsidRDefault="00000000" w:rsidRPr="00000000" w14:paraId="00000011">
      <w:pPr>
        <w:pageBreakBefore w:val="0"/>
        <w:numPr>
          <w:ilvl w:val="1"/>
          <w:numId w:val="1"/>
        </w:numPr>
        <w:ind w:left="1440" w:hanging="360"/>
        <w:rPr>
          <w:rFonts w:ascii="Nunito" w:cs="Nunito" w:eastAsia="Nunito" w:hAnsi="Nunito"/>
          <w:b w:val="1"/>
          <w:u w:val="none"/>
        </w:rPr>
      </w:pPr>
      <w:r w:rsidDel="00000000" w:rsidR="00000000" w:rsidRPr="00000000">
        <w:rPr>
          <w:rFonts w:ascii="Nunito" w:cs="Nunito" w:eastAsia="Nunito" w:hAnsi="Nunito"/>
          <w:b w:val="1"/>
          <w:rtl w:val="0"/>
        </w:rPr>
        <w:t xml:space="preserve">Mobile: </w:t>
      </w:r>
      <w:r w:rsidDel="00000000" w:rsidR="00000000" w:rsidRPr="00000000">
        <w:rPr>
          <w:rFonts w:ascii="Nunito" w:cs="Nunito" w:eastAsia="Nunito" w:hAnsi="Nunito"/>
          <w:rtl w:val="0"/>
        </w:rPr>
        <w:t xml:space="preserve">look at the </w:t>
      </w:r>
      <w:r w:rsidDel="00000000" w:rsidR="00000000" w:rsidRPr="00000000">
        <w:rPr>
          <w:rFonts w:ascii="Nunito" w:cs="Nunito" w:eastAsia="Nunito" w:hAnsi="Nunito"/>
          <w:b w:val="1"/>
          <w:rtl w:val="0"/>
        </w:rPr>
        <w:t xml:space="preserve">responsive-website_mobile320.png</w:t>
      </w:r>
      <w:r w:rsidDel="00000000" w:rsidR="00000000" w:rsidRPr="00000000">
        <w:rPr>
          <w:rFonts w:ascii="Nunito" w:cs="Nunito" w:eastAsia="Nunito" w:hAnsi="Nunito"/>
          <w:rtl w:val="0"/>
        </w:rPr>
        <w:t xml:space="preserve"> file in your workspace.</w:t>
      </w:r>
    </w:p>
    <w:p w:rsidR="00000000" w:rsidDel="00000000" w:rsidP="00000000" w:rsidRDefault="00000000" w:rsidRPr="00000000" w14:paraId="00000012">
      <w:pPr>
        <w:pageBreakBefore w:val="0"/>
        <w:numPr>
          <w:ilvl w:val="1"/>
          <w:numId w:val="1"/>
        </w:numPr>
        <w:ind w:left="1440" w:hanging="360"/>
        <w:rPr>
          <w:rFonts w:ascii="Nunito" w:cs="Nunito" w:eastAsia="Nunito" w:hAnsi="Nunito"/>
          <w:b w:val="1"/>
          <w:u w:val="none"/>
        </w:rPr>
      </w:pPr>
      <w:r w:rsidDel="00000000" w:rsidR="00000000" w:rsidRPr="00000000">
        <w:rPr>
          <w:rFonts w:ascii="Nunito" w:cs="Nunito" w:eastAsia="Nunito" w:hAnsi="Nunito"/>
          <w:b w:val="1"/>
          <w:rtl w:val="0"/>
        </w:rPr>
        <w:t xml:space="preserve">Tablet: </w:t>
      </w:r>
      <w:r w:rsidDel="00000000" w:rsidR="00000000" w:rsidRPr="00000000">
        <w:rPr>
          <w:rFonts w:ascii="Nunito" w:cs="Nunito" w:eastAsia="Nunito" w:hAnsi="Nunito"/>
          <w:rtl w:val="0"/>
        </w:rPr>
        <w:t xml:space="preserve">look at the </w:t>
      </w:r>
      <w:r w:rsidDel="00000000" w:rsidR="00000000" w:rsidRPr="00000000">
        <w:rPr>
          <w:rFonts w:ascii="Nunito" w:cs="Nunito" w:eastAsia="Nunito" w:hAnsi="Nunito"/>
          <w:b w:val="1"/>
          <w:rtl w:val="0"/>
        </w:rPr>
        <w:t xml:space="preserve">responsive-website_tablet768</w:t>
      </w:r>
      <w:r w:rsidDel="00000000" w:rsidR="00000000" w:rsidRPr="00000000">
        <w:rPr>
          <w:rFonts w:ascii="Nunito" w:cs="Nunito" w:eastAsia="Nunito" w:hAnsi="Nunito"/>
          <w:rtl w:val="0"/>
        </w:rPr>
        <w:t xml:space="preserve"> file in your workspace.</w:t>
      </w:r>
    </w:p>
    <w:p w:rsidR="00000000" w:rsidDel="00000000" w:rsidP="00000000" w:rsidRDefault="00000000" w:rsidRPr="00000000" w14:paraId="00000013">
      <w:pPr>
        <w:pageBreakBefore w:val="0"/>
        <w:numPr>
          <w:ilvl w:val="1"/>
          <w:numId w:val="1"/>
        </w:numPr>
        <w:ind w:left="1440" w:hanging="360"/>
        <w:rPr>
          <w:rFonts w:ascii="Nunito" w:cs="Nunito" w:eastAsia="Nunito" w:hAnsi="Nunito"/>
          <w:b w:val="1"/>
          <w:u w:val="none"/>
        </w:rPr>
      </w:pPr>
      <w:r w:rsidDel="00000000" w:rsidR="00000000" w:rsidRPr="00000000">
        <w:rPr>
          <w:rFonts w:ascii="Nunito" w:cs="Nunito" w:eastAsia="Nunito" w:hAnsi="Nunito"/>
          <w:b w:val="1"/>
          <w:rtl w:val="0"/>
        </w:rPr>
        <w:t xml:space="preserve">Desktop: </w:t>
      </w:r>
      <w:r w:rsidDel="00000000" w:rsidR="00000000" w:rsidRPr="00000000">
        <w:rPr>
          <w:rFonts w:ascii="Nunito" w:cs="Nunito" w:eastAsia="Nunito" w:hAnsi="Nunito"/>
          <w:rtl w:val="0"/>
        </w:rPr>
        <w:t xml:space="preserve">look at the </w:t>
      </w:r>
      <w:r w:rsidDel="00000000" w:rsidR="00000000" w:rsidRPr="00000000">
        <w:rPr>
          <w:rFonts w:ascii="Nunito" w:cs="Nunito" w:eastAsia="Nunito" w:hAnsi="Nunito"/>
          <w:b w:val="1"/>
          <w:rtl w:val="0"/>
        </w:rPr>
        <w:t xml:space="preserve">responsive-website_desktop1024.png</w:t>
      </w:r>
      <w:r w:rsidDel="00000000" w:rsidR="00000000" w:rsidRPr="00000000">
        <w:rPr>
          <w:rFonts w:ascii="Nunito" w:cs="Nunito" w:eastAsia="Nunito" w:hAnsi="Nunito"/>
          <w:rtl w:val="0"/>
        </w:rPr>
        <w:t xml:space="preserve"> file in your workspace.</w:t>
      </w:r>
    </w:p>
    <w:p w:rsidR="00000000" w:rsidDel="00000000" w:rsidP="00000000" w:rsidRDefault="00000000" w:rsidRPr="00000000" w14:paraId="00000014">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Nunito" w:cs="Nunito" w:eastAsia="Nunito" w:hAnsi="Nunito"/>
          <w:b w:val="1"/>
        </w:rPr>
      </w:pPr>
      <w:r w:rsidDel="00000000" w:rsidR="00000000" w:rsidRPr="00000000">
        <w:rPr>
          <w:rFonts w:ascii="Nunito" w:cs="Nunito" w:eastAsia="Nunito" w:hAnsi="Nunito"/>
          <w:b w:val="1"/>
          <w:rtl w:val="0"/>
        </w:rPr>
        <w:t xml:space="preserve">Use a Google Font to make your text look cooler</w:t>
      </w:r>
    </w:p>
    <w:p w:rsidR="00000000" w:rsidDel="00000000" w:rsidP="00000000" w:rsidRDefault="00000000" w:rsidRPr="00000000" w14:paraId="00000016">
      <w:pPr>
        <w:pageBreakBefore w:val="0"/>
        <w:numPr>
          <w:ilvl w:val="1"/>
          <w:numId w:val="1"/>
        </w:numPr>
        <w:ind w:left="1440" w:hanging="360"/>
        <w:rPr>
          <w:rFonts w:ascii="Nunito" w:cs="Nunito" w:eastAsia="Nunito" w:hAnsi="Nunito"/>
          <w:u w:val="none"/>
        </w:rPr>
      </w:pPr>
      <w:r w:rsidDel="00000000" w:rsidR="00000000" w:rsidRPr="00000000">
        <w:rPr>
          <w:rFonts w:ascii="Nunito" w:cs="Nunito" w:eastAsia="Nunito" w:hAnsi="Nunito"/>
          <w:i w:val="1"/>
          <w:rtl w:val="0"/>
        </w:rPr>
        <w:t xml:space="preserve">Learn more: </w:t>
      </w:r>
      <w:hyperlink r:id="rId13">
        <w:r w:rsidDel="00000000" w:rsidR="00000000" w:rsidRPr="00000000">
          <w:rPr>
            <w:rFonts w:ascii="Nunito" w:cs="Nunito" w:eastAsia="Nunito" w:hAnsi="Nunito"/>
            <w:color w:val="1155cc"/>
            <w:u w:val="single"/>
            <w:rtl w:val="0"/>
          </w:rPr>
          <w:t xml:space="preserve">Web Fonts with @font-face</w:t>
        </w:r>
      </w:hyperlink>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rFonts w:ascii="Nunito" w:cs="Nunito" w:eastAsia="Nunito" w:hAnsi="Nunito"/>
          <w:u w:val="none"/>
        </w:rPr>
      </w:pPr>
      <w:r w:rsidDel="00000000" w:rsidR="00000000" w:rsidRPr="00000000">
        <w:rPr>
          <w:rFonts w:ascii="Nunito" w:cs="Nunito" w:eastAsia="Nunito" w:hAnsi="Nunito"/>
          <w:i w:val="1"/>
          <w:rtl w:val="0"/>
        </w:rPr>
        <w:t xml:space="preserve">Learn more</w:t>
      </w:r>
      <w:r w:rsidDel="00000000" w:rsidR="00000000" w:rsidRPr="00000000">
        <w:rPr>
          <w:rFonts w:ascii="Nunito" w:cs="Nunito" w:eastAsia="Nunito" w:hAnsi="Nunito"/>
          <w:rtl w:val="0"/>
        </w:rPr>
        <w:t xml:space="preserve">: </w:t>
      </w:r>
      <w:hyperlink r:id="rId14">
        <w:r w:rsidDel="00000000" w:rsidR="00000000" w:rsidRPr="00000000">
          <w:rPr>
            <w:rFonts w:ascii="Nunito" w:cs="Nunito" w:eastAsia="Nunito" w:hAnsi="Nunito"/>
            <w:color w:val="1155cc"/>
            <w:u w:val="single"/>
            <w:rtl w:val="0"/>
          </w:rPr>
          <w:t xml:space="preserve">Getting started with Google Fonts</w:t>
        </w:r>
      </w:hyperlink>
      <w:r w:rsidDel="00000000" w:rsidR="00000000" w:rsidRPr="00000000">
        <w:rPr>
          <w:rtl w:val="0"/>
        </w:rPr>
      </w:r>
    </w:p>
    <w:p w:rsidR="00000000" w:rsidDel="00000000" w:rsidP="00000000" w:rsidRDefault="00000000" w:rsidRPr="00000000" w14:paraId="00000018">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Nunito" w:cs="Nunito" w:eastAsia="Nunito" w:hAnsi="Nunito"/>
          <w:b w:val="1"/>
        </w:rPr>
      </w:pPr>
      <w:r w:rsidDel="00000000" w:rsidR="00000000" w:rsidRPr="00000000">
        <w:rPr>
          <w:rFonts w:ascii="Nunito" w:cs="Nunito" w:eastAsia="Nunito" w:hAnsi="Nunito"/>
          <w:b w:val="1"/>
          <w:rtl w:val="0"/>
        </w:rPr>
        <w:t xml:space="preserve">In the index.html file, link the navigation bar links to different sections using IDs to link to anchor tags</w:t>
      </w:r>
    </w:p>
    <w:p w:rsidR="00000000" w:rsidDel="00000000" w:rsidP="00000000" w:rsidRDefault="00000000" w:rsidRPr="00000000" w14:paraId="0000001A">
      <w:pPr>
        <w:pageBreakBefore w:val="0"/>
        <w:numPr>
          <w:ilvl w:val="1"/>
          <w:numId w:val="1"/>
        </w:numPr>
        <w:ind w:left="1440" w:hanging="360"/>
        <w:rPr>
          <w:rFonts w:ascii="Nunito" w:cs="Nunito" w:eastAsia="Nunito" w:hAnsi="Nunito"/>
          <w:u w:val="none"/>
        </w:rPr>
      </w:pPr>
      <w:r w:rsidDel="00000000" w:rsidR="00000000" w:rsidRPr="00000000">
        <w:rPr>
          <w:rFonts w:ascii="Nunito" w:cs="Nunito" w:eastAsia="Nunito" w:hAnsi="Nunito"/>
          <w:i w:val="1"/>
          <w:rtl w:val="0"/>
        </w:rPr>
        <w:t xml:space="preserve">Learn more:</w:t>
      </w:r>
      <w:r w:rsidDel="00000000" w:rsidR="00000000" w:rsidRPr="00000000">
        <w:rPr>
          <w:rFonts w:ascii="Nunito" w:cs="Nunito" w:eastAsia="Nunito" w:hAnsi="Nunito"/>
          <w:rtl w:val="0"/>
        </w:rPr>
        <w:t xml:space="preserve"> </w:t>
      </w:r>
      <w:hyperlink r:id="rId15">
        <w:r w:rsidDel="00000000" w:rsidR="00000000" w:rsidRPr="00000000">
          <w:rPr>
            <w:rFonts w:ascii="Nunito" w:cs="Nunito" w:eastAsia="Nunito" w:hAnsi="Nunito"/>
            <w:color w:val="1155cc"/>
            <w:u w:val="single"/>
            <w:rtl w:val="0"/>
          </w:rPr>
          <w:t xml:space="preserve">Linking to sections of a web page</w:t>
        </w:r>
      </w:hyperlink>
      <w:r w:rsidDel="00000000" w:rsidR="00000000" w:rsidRPr="00000000">
        <w:rPr>
          <w:rtl w:val="0"/>
        </w:rPr>
      </w:r>
    </w:p>
    <w:p w:rsidR="00000000" w:rsidDel="00000000" w:rsidP="00000000" w:rsidRDefault="00000000" w:rsidRPr="00000000" w14:paraId="0000001B">
      <w:pPr>
        <w:pStyle w:val="Heading2"/>
        <w:pageBreakBefore w:val="0"/>
        <w:rPr>
          <w:rFonts w:ascii="Nunito" w:cs="Nunito" w:eastAsia="Nunito" w:hAnsi="Nunito"/>
          <w:b w:val="1"/>
          <w:color w:val="7dcc88"/>
        </w:rPr>
      </w:pPr>
      <w:bookmarkStart w:colFirst="0" w:colLast="0" w:name="_fyepo996e2d2" w:id="3"/>
      <w:bookmarkEnd w:id="3"/>
      <w:r w:rsidDel="00000000" w:rsidR="00000000" w:rsidRPr="00000000">
        <w:rPr>
          <w:rFonts w:ascii="Nunito" w:cs="Nunito" w:eastAsia="Nunito" w:hAnsi="Nunito"/>
          <w:b w:val="1"/>
          <w:color w:val="7dcc88"/>
          <w:rtl w:val="0"/>
        </w:rPr>
        <w:t xml:space="preserve">Structuring Your HTML for this Project</w:t>
      </w:r>
    </w:p>
    <w:p w:rsidR="00000000" w:rsidDel="00000000" w:rsidP="00000000" w:rsidRDefault="00000000" w:rsidRPr="00000000" w14:paraId="0000001C">
      <w:pPr>
        <w:pageBreakBefore w:val="0"/>
        <w:rPr>
          <w:rFonts w:ascii="Nunito" w:cs="Nunito" w:eastAsia="Nunito" w:hAnsi="Nunito"/>
        </w:rPr>
      </w:pPr>
      <w:r w:rsidDel="00000000" w:rsidR="00000000" w:rsidRPr="00000000">
        <w:rPr>
          <w:rFonts w:ascii="Nunito" w:cs="Nunito" w:eastAsia="Nunito" w:hAnsi="Nunito"/>
          <w:rtl w:val="0"/>
        </w:rPr>
        <w:t xml:space="preserve">There are many ways to structure the HTML for this project. A simple approach could look like the diagram on the next page, with 3 main areas -- header, main , and footer. You'll nest divs and other HTML elements inside those. For example, one of the portfolio units could be structured like this:</w:t>
      </w:r>
    </w:p>
    <w:p w:rsidR="00000000" w:rsidDel="00000000" w:rsidP="00000000" w:rsidRDefault="00000000" w:rsidRPr="00000000" w14:paraId="0000001D">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1E">
      <w:pPr>
        <w:pageBreakBefore w:val="0"/>
        <w:ind w:left="720" w:firstLine="0"/>
        <w:rPr>
          <w:rFonts w:ascii="Nunito" w:cs="Nunito" w:eastAsia="Nunito" w:hAnsi="Nunito"/>
        </w:rPr>
      </w:pPr>
      <w:r w:rsidDel="00000000" w:rsidR="00000000" w:rsidRPr="00000000">
        <w:rPr>
          <w:rFonts w:ascii="Nunito" w:cs="Nunito" w:eastAsia="Nunito" w:hAnsi="Nunito"/>
          <w:rtl w:val="0"/>
        </w:rPr>
        <w:t xml:space="preserve">-- div</w:t>
      </w:r>
    </w:p>
    <w:p w:rsidR="00000000" w:rsidDel="00000000" w:rsidP="00000000" w:rsidRDefault="00000000" w:rsidRPr="00000000" w14:paraId="0000001F">
      <w:pPr>
        <w:pageBreakBefore w:val="0"/>
        <w:ind w:left="720" w:firstLine="0"/>
        <w:rPr>
          <w:rFonts w:ascii="Nunito" w:cs="Nunito" w:eastAsia="Nunito" w:hAnsi="Nunito"/>
        </w:rPr>
      </w:pPr>
      <w:r w:rsidDel="00000000" w:rsidR="00000000" w:rsidRPr="00000000">
        <w:rPr>
          <w:rFonts w:ascii="Nunito" w:cs="Nunito" w:eastAsia="Nunito" w:hAnsi="Nunito"/>
          <w:rtl w:val="0"/>
        </w:rPr>
        <w:t xml:space="preserve">    -- image</w:t>
      </w:r>
    </w:p>
    <w:p w:rsidR="00000000" w:rsidDel="00000000" w:rsidP="00000000" w:rsidRDefault="00000000" w:rsidRPr="00000000" w14:paraId="00000020">
      <w:pPr>
        <w:pageBreakBefore w:val="0"/>
        <w:ind w:left="720" w:firstLine="0"/>
        <w:rPr>
          <w:rFonts w:ascii="Nunito" w:cs="Nunito" w:eastAsia="Nunito" w:hAnsi="Nunito"/>
        </w:rPr>
      </w:pPr>
      <w:r w:rsidDel="00000000" w:rsidR="00000000" w:rsidRPr="00000000">
        <w:rPr>
          <w:rFonts w:ascii="Nunito" w:cs="Nunito" w:eastAsia="Nunito" w:hAnsi="Nunito"/>
          <w:rtl w:val="0"/>
        </w:rPr>
        <w:t xml:space="preserve">    -- headline</w:t>
      </w:r>
    </w:p>
    <w:p w:rsidR="00000000" w:rsidDel="00000000" w:rsidP="00000000" w:rsidRDefault="00000000" w:rsidRPr="00000000" w14:paraId="00000021">
      <w:pPr>
        <w:pageBreakBefore w:val="0"/>
        <w:ind w:left="720" w:firstLine="0"/>
        <w:rPr>
          <w:rFonts w:ascii="Nunito" w:cs="Nunito" w:eastAsia="Nunito" w:hAnsi="Nunito"/>
        </w:rPr>
      </w:pPr>
      <w:r w:rsidDel="00000000" w:rsidR="00000000" w:rsidRPr="00000000">
        <w:rPr>
          <w:rFonts w:ascii="Nunito" w:cs="Nunito" w:eastAsia="Nunito" w:hAnsi="Nunito"/>
          <w:rtl w:val="0"/>
        </w:rPr>
        <w:t xml:space="preserve">    -- paragraph</w:t>
      </w:r>
      <w:r w:rsidDel="00000000" w:rsidR="00000000" w:rsidRPr="00000000">
        <w:rPr>
          <w:rtl w:val="0"/>
        </w:rPr>
      </w:r>
    </w:p>
    <w:p w:rsidR="00000000" w:rsidDel="00000000" w:rsidP="00000000" w:rsidRDefault="00000000" w:rsidRPr="00000000" w14:paraId="00000022">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23">
      <w:pPr>
        <w:pageBreakBefore w:val="0"/>
        <w:rPr>
          <w:rFonts w:ascii="Nunito" w:cs="Nunito" w:eastAsia="Nunito" w:hAnsi="Nunito"/>
        </w:rPr>
      </w:pPr>
      <w:r w:rsidDel="00000000" w:rsidR="00000000" w:rsidRPr="00000000">
        <w:rPr>
          <w:rFonts w:ascii="Nunito" w:cs="Nunito" w:eastAsia="Nunito" w:hAnsi="Nunito"/>
          <w:rtl w:val="0"/>
        </w:rPr>
        <w:t xml:space="preserve">You'll create one unit like this for each portfolio piece, and put all of those inside a container element like an HTML &lt;main&gt; tag.</w:t>
      </w:r>
    </w:p>
    <w:p w:rsidR="00000000" w:rsidDel="00000000" w:rsidP="00000000" w:rsidRDefault="00000000" w:rsidRPr="00000000" w14:paraId="00000024">
      <w:pPr>
        <w:pageBreakBefore w:val="0"/>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5814486" cy="4338638"/>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814486"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pageBreakBefore w:val="0"/>
        <w:rPr>
          <w:rFonts w:ascii="Nunito" w:cs="Nunito" w:eastAsia="Nunito" w:hAnsi="Nunito"/>
          <w:b w:val="1"/>
          <w:color w:val="7dcc88"/>
        </w:rPr>
      </w:pPr>
      <w:bookmarkStart w:colFirst="0" w:colLast="0" w:name="_cfpdpw4yjkuf" w:id="4"/>
      <w:bookmarkEnd w:id="4"/>
      <w:r w:rsidDel="00000000" w:rsidR="00000000" w:rsidRPr="00000000">
        <w:rPr>
          <w:rFonts w:ascii="Nunito" w:cs="Nunito" w:eastAsia="Nunito" w:hAnsi="Nunito"/>
          <w:b w:val="1"/>
          <w:color w:val="7dcc88"/>
          <w:rtl w:val="0"/>
        </w:rPr>
        <w:t xml:space="preserve">Tip </w:t>
      </w:r>
    </w:p>
    <w:p w:rsidR="00000000" w:rsidDel="00000000" w:rsidP="00000000" w:rsidRDefault="00000000" w:rsidRPr="00000000" w14:paraId="00000026">
      <w:pPr>
        <w:pageBreakBefore w:val="0"/>
        <w:rPr>
          <w:rFonts w:ascii="Nunito" w:cs="Nunito" w:eastAsia="Nunito" w:hAnsi="Nunito"/>
          <w:b w:val="1"/>
          <w:color w:val="7dcc88"/>
        </w:rPr>
      </w:pPr>
      <w:r w:rsidDel="00000000" w:rsidR="00000000" w:rsidRPr="00000000">
        <w:rPr>
          <w:rFonts w:ascii="Nunito" w:cs="Nunito" w:eastAsia="Nunito" w:hAnsi="Nunito"/>
          <w:rtl w:val="0"/>
        </w:rPr>
        <w:t xml:space="preserve">For hiding/showing the "Back to Top" link which appears at the bottom of the page on the mobile design but isn't visible in the table and desktop sizes you can combine media queries with the CSS display property. Learn more about the display property in this video: </w:t>
      </w:r>
      <w:hyperlink r:id="rId17">
        <w:r w:rsidDel="00000000" w:rsidR="00000000" w:rsidRPr="00000000">
          <w:rPr>
            <w:rFonts w:ascii="Nunito" w:cs="Nunito" w:eastAsia="Nunito" w:hAnsi="Nunito"/>
            <w:color w:val="1155cc"/>
            <w:u w:val="single"/>
            <w:rtl w:val="0"/>
          </w:rPr>
          <w:t xml:space="preserve">Display Values</w:t>
        </w:r>
      </w:hyperlink>
      <w:r w:rsidDel="00000000" w:rsidR="00000000" w:rsidRPr="00000000">
        <w:rPr>
          <w:rtl w:val="0"/>
        </w:rPr>
      </w:r>
    </w:p>
    <w:p w:rsidR="00000000" w:rsidDel="00000000" w:rsidP="00000000" w:rsidRDefault="00000000" w:rsidRPr="00000000" w14:paraId="00000027">
      <w:pPr>
        <w:pStyle w:val="Heading2"/>
        <w:pageBreakBefore w:val="0"/>
        <w:rPr>
          <w:rFonts w:ascii="Nunito" w:cs="Nunito" w:eastAsia="Nunito" w:hAnsi="Nunito"/>
          <w:b w:val="1"/>
          <w:color w:val="7dcc88"/>
        </w:rPr>
      </w:pPr>
      <w:bookmarkStart w:colFirst="0" w:colLast="0" w:name="_6opj5nm97c4s" w:id="5"/>
      <w:bookmarkEnd w:id="5"/>
      <w:r w:rsidDel="00000000" w:rsidR="00000000" w:rsidRPr="00000000">
        <w:rPr>
          <w:rFonts w:ascii="Nunito" w:cs="Nunito" w:eastAsia="Nunito" w:hAnsi="Nunito"/>
          <w:b w:val="1"/>
          <w:color w:val="7dcc88"/>
          <w:rtl w:val="0"/>
        </w:rPr>
        <w:t xml:space="preserve">Practice </w:t>
      </w:r>
    </w:p>
    <w:p w:rsidR="00000000" w:rsidDel="00000000" w:rsidP="00000000" w:rsidRDefault="00000000" w:rsidRPr="00000000" w14:paraId="00000028">
      <w:pPr>
        <w:pageBreakBefore w:val="0"/>
        <w:rPr>
          <w:rFonts w:ascii="Nunito" w:cs="Nunito" w:eastAsia="Nunito" w:hAnsi="Nunito"/>
        </w:rPr>
      </w:pPr>
      <w:r w:rsidDel="00000000" w:rsidR="00000000" w:rsidRPr="00000000">
        <w:rPr>
          <w:rFonts w:ascii="Nunito" w:cs="Nunito" w:eastAsia="Nunito" w:hAnsi="Nunito"/>
          <w:rtl w:val="0"/>
        </w:rPr>
        <w:t xml:space="preserve">If you want to practice some basic CSS concepts that you'll use in this project check out these helpful practice session workshops:</w:t>
      </w:r>
    </w:p>
    <w:p w:rsidR="00000000" w:rsidDel="00000000" w:rsidP="00000000" w:rsidRDefault="00000000" w:rsidRPr="00000000" w14:paraId="00000029">
      <w:pPr>
        <w:pageBreakBefore w:val="0"/>
        <w:rPr>
          <w:rFonts w:ascii="Nunito" w:cs="Nunito" w:eastAsia="Nunito" w:hAnsi="Nunito"/>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rFonts w:ascii="Nunito" w:cs="Nunito" w:eastAsia="Nunito" w:hAnsi="Nunito"/>
          <w:b w:val="1"/>
        </w:rPr>
      </w:pPr>
      <w:hyperlink r:id="rId18">
        <w:r w:rsidDel="00000000" w:rsidR="00000000" w:rsidRPr="00000000">
          <w:rPr>
            <w:rFonts w:ascii="Nunito" w:cs="Nunito" w:eastAsia="Nunito" w:hAnsi="Nunito"/>
            <w:b w:val="1"/>
            <w:color w:val="1155cc"/>
            <w:u w:val="single"/>
            <w:rtl w:val="0"/>
          </w:rPr>
          <w:t xml:space="preserve">Practice the CSS Box Model</w:t>
        </w:r>
      </w:hyperlink>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rFonts w:ascii="Nunito" w:cs="Nunito" w:eastAsia="Nunito" w:hAnsi="Nunito"/>
          <w:b w:val="1"/>
        </w:rPr>
      </w:pPr>
      <w:hyperlink r:id="rId19">
        <w:r w:rsidDel="00000000" w:rsidR="00000000" w:rsidRPr="00000000">
          <w:rPr>
            <w:rFonts w:ascii="Nunito" w:cs="Nunito" w:eastAsia="Nunito" w:hAnsi="Nunito"/>
            <w:b w:val="1"/>
            <w:color w:val="1155cc"/>
            <w:u w:val="single"/>
            <w:rtl w:val="0"/>
          </w:rPr>
          <w:t xml:space="preserve">Practice CSS Floats</w:t>
        </w:r>
      </w:hyperlink>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rFonts w:ascii="Nunito" w:cs="Nunito" w:eastAsia="Nunito" w:hAnsi="Nunito"/>
          <w:b w:val="1"/>
        </w:rPr>
      </w:pPr>
      <w:hyperlink r:id="rId20">
        <w:r w:rsidDel="00000000" w:rsidR="00000000" w:rsidRPr="00000000">
          <w:rPr>
            <w:rFonts w:ascii="Nunito" w:cs="Nunito" w:eastAsia="Nunito" w:hAnsi="Nunito"/>
            <w:b w:val="1"/>
            <w:color w:val="1155cc"/>
            <w:u w:val="single"/>
            <w:rtl w:val="0"/>
          </w:rPr>
          <w:t xml:space="preserve">Practice Media Queries</w:t>
        </w:r>
      </w:hyperlink>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Nunito" w:cs="Nunito" w:eastAsia="Nunito" w:hAnsi="Nunito"/>
          <w:b w:val="1"/>
        </w:rPr>
      </w:pPr>
      <w:hyperlink r:id="rId21">
        <w:r w:rsidDel="00000000" w:rsidR="00000000" w:rsidRPr="00000000">
          <w:rPr>
            <w:rFonts w:ascii="Nunito" w:cs="Nunito" w:eastAsia="Nunito" w:hAnsi="Nunito"/>
            <w:b w:val="1"/>
            <w:color w:val="1155cc"/>
            <w:u w:val="single"/>
            <w:rtl w:val="0"/>
          </w:rPr>
          <w:t xml:space="preserve">Practice CSS Selectors</w:t>
        </w:r>
      </w:hyperlink>
      <w:r w:rsidDel="00000000" w:rsidR="00000000" w:rsidRPr="00000000">
        <w:rPr>
          <w:rtl w:val="0"/>
        </w:rPr>
      </w:r>
    </w:p>
    <w:sectPr>
      <w:headerReference r:id="rId22" w:type="default"/>
      <w:foot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ageBreakBefore w:val="0"/>
      <w:rPr>
        <w:rFonts w:ascii="Nunito" w:cs="Nunito" w:eastAsia="Nunito" w:hAnsi="Nunito"/>
        <w:b w:val="1"/>
      </w:rPr>
    </w:pPr>
    <w:r w:rsidDel="00000000" w:rsidR="00000000" w:rsidRPr="00000000">
      <w:rPr>
        <w:rtl w:val="0"/>
      </w:rPr>
    </w:r>
  </w:p>
  <w:p w:rsidR="00000000" w:rsidDel="00000000" w:rsidP="00000000" w:rsidRDefault="00000000" w:rsidRPr="00000000" w14:paraId="00000031">
    <w:pPr>
      <w:pageBreakBefore w:val="0"/>
      <w:tabs>
        <w:tab w:val="right" w:leader="none" w:pos="8550"/>
      </w:tabs>
      <w:rPr>
        <w:rFonts w:ascii="Nunito" w:cs="Nunito" w:eastAsia="Nunito" w:hAnsi="Nunito"/>
        <w:color w:val="415059"/>
      </w:rPr>
    </w:pPr>
    <w:r w:rsidDel="00000000" w:rsidR="00000000" w:rsidRPr="00000000">
      <w:rPr>
        <w:rFonts w:ascii="Nunito" w:cs="Nunito" w:eastAsia="Nunito" w:hAnsi="Nunito"/>
        <w:b w:val="1"/>
        <w:rtl w:val="0"/>
      </w:rPr>
      <w:t xml:space="preserve">Need help? </w:t>
    </w:r>
    <w:r w:rsidDel="00000000" w:rsidR="00000000" w:rsidRPr="00000000">
      <w:rPr>
        <w:rFonts w:ascii="Nunito" w:cs="Nunito" w:eastAsia="Nunito" w:hAnsi="Nunito"/>
        <w:rtl w:val="0"/>
      </w:rPr>
      <w:t xml:space="preserve">Visit the</w:t>
    </w:r>
    <w:r w:rsidDel="00000000" w:rsidR="00000000" w:rsidRPr="00000000">
      <w:rPr>
        <w:rFonts w:ascii="Nunito" w:cs="Nunito" w:eastAsia="Nunito" w:hAnsi="Nunito"/>
        <w:b w:val="1"/>
        <w:rtl w:val="0"/>
      </w:rPr>
      <w:t xml:space="preserve"> </w:t>
    </w:r>
    <w:hyperlink r:id="rId1">
      <w:r w:rsidDel="00000000" w:rsidR="00000000" w:rsidRPr="00000000">
        <w:rPr>
          <w:rFonts w:ascii="Nunito" w:cs="Nunito" w:eastAsia="Nunito" w:hAnsi="Nunito"/>
          <w:color w:val="1155cc"/>
          <w:u w:val="single"/>
          <w:rtl w:val="0"/>
        </w:rPr>
        <w:t xml:space="preserve">Project 2 Slack Channel</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32">
    <w:pPr>
      <w:pageBreakBefore w:val="0"/>
      <w:rPr>
        <w:rFonts w:ascii="Nunito" w:cs="Nunito" w:eastAsia="Nunito" w:hAnsi="Nunito"/>
        <w:color w:val="415059"/>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jc w:val="right"/>
      <w:rPr>
        <w:rFonts w:ascii="Nunito" w:cs="Nunito" w:eastAsia="Nunito" w:hAnsi="Nunito"/>
        <w:b w:val="1"/>
        <w:color w:val="7dcc88"/>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76201</wp:posOffset>
          </wp:positionV>
          <wp:extent cx="2462213" cy="803988"/>
          <wp:effectExtent b="0" l="0" r="0" t="0"/>
          <wp:wrapSquare wrapText="bothSides" distB="114300" distT="114300" distL="114300" distR="114300"/>
          <wp:docPr descr="Treehouse Logo Green - Small.jpg" id="1" name="image2.jpg"/>
          <a:graphic>
            <a:graphicData uri="http://schemas.openxmlformats.org/drawingml/2006/picture">
              <pic:pic>
                <pic:nvPicPr>
                  <pic:cNvPr descr="Treehouse Logo Green - Small.jpg" id="0" name="image2.jpg"/>
                  <pic:cNvPicPr preferRelativeResize="0"/>
                </pic:nvPicPr>
                <pic:blipFill>
                  <a:blip r:embed="rId1"/>
                  <a:srcRect b="0" l="0" r="0" t="0"/>
                  <a:stretch>
                    <a:fillRect/>
                  </a:stretch>
                </pic:blipFill>
                <pic:spPr>
                  <a:xfrm>
                    <a:off x="0" y="0"/>
                    <a:ext cx="2462213" cy="803988"/>
                  </a:xfrm>
                  <a:prstGeom prst="rect"/>
                  <a:ln/>
                </pic:spPr>
              </pic:pic>
            </a:graphicData>
          </a:graphic>
        </wp:anchor>
      </w:drawing>
    </w:r>
  </w:p>
  <w:p w:rsidR="00000000" w:rsidDel="00000000" w:rsidP="00000000" w:rsidRDefault="00000000" w:rsidRPr="00000000" w14:paraId="0000002F">
    <w:pPr>
      <w:pageBreakBefore w:val="0"/>
      <w:spacing w:line="480" w:lineRule="auto"/>
      <w:jc w:val="right"/>
      <w:rPr>
        <w:color w:val="999999"/>
      </w:rPr>
    </w:pPr>
    <w:r w:rsidDel="00000000" w:rsidR="00000000" w:rsidRPr="00000000">
      <w:rPr>
        <w:rFonts w:ascii="Nunito" w:cs="Nunito" w:eastAsia="Nunito" w:hAnsi="Nunito"/>
        <w:b w:val="1"/>
        <w:color w:val="999999"/>
        <w:sz w:val="40"/>
        <w:szCs w:val="40"/>
        <w:rtl w:val="0"/>
      </w:rPr>
      <w:t xml:space="preserve">Front End Techdegree</w:t>
    </w:r>
    <w:r w:rsidDel="00000000" w:rsidR="00000000" w:rsidRPr="00000000">
      <w:rPr>
        <w:color w:val="999999"/>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eamtreehouse.com/library/practice-media-queries" TargetMode="External"/><Relationship Id="rId11" Type="http://schemas.openxmlformats.org/officeDocument/2006/relationships/hyperlink" Target="https://teamtreehouse.com/library/css-layout-basics/css-layout-project/adding-media-queries-for-large-screens" TargetMode="External"/><Relationship Id="rId22" Type="http://schemas.openxmlformats.org/officeDocument/2006/relationships/header" Target="header1.xml"/><Relationship Id="rId10" Type="http://schemas.openxmlformats.org/officeDocument/2006/relationships/hyperlink" Target="https://teamtreehouse.com/library/css-layout-basics/getting-started-with-css-layout/using-a-mobile-first-approach" TargetMode="External"/><Relationship Id="rId21" Type="http://schemas.openxmlformats.org/officeDocument/2006/relationships/hyperlink" Target="https://teamtreehouse.com/library/practice-css-selectors" TargetMode="External"/><Relationship Id="rId13" Type="http://schemas.openxmlformats.org/officeDocument/2006/relationships/hyperlink" Target="https://teamtreehouse.com/library/web-fonts-with-fontface" TargetMode="External"/><Relationship Id="rId12" Type="http://schemas.openxmlformats.org/officeDocument/2006/relationships/hyperlink" Target="https://developer.mozilla.org/en-US/docs/Web/CSS/min-width"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amtreehouse.com/library/using-treehouse-workspaces" TargetMode="External"/><Relationship Id="rId15" Type="http://schemas.openxmlformats.org/officeDocument/2006/relationships/hyperlink" Target="https://teamtreehouse.com/library/linking-to-sections-of-a-web-page" TargetMode="External"/><Relationship Id="rId14" Type="http://schemas.openxmlformats.org/officeDocument/2006/relationships/hyperlink" Target="https://developers.google.com/fonts/docs/getting_started?hl=en" TargetMode="External"/><Relationship Id="rId17" Type="http://schemas.openxmlformats.org/officeDocument/2006/relationships/hyperlink" Target="https://teamtreehouse.com/library/css-basics/the-box-model/display-values"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teamtreehouse.com/library/practice-css-floats" TargetMode="External"/><Relationship Id="rId6" Type="http://schemas.openxmlformats.org/officeDocument/2006/relationships/hyperlink" Target="https://docs.google.com/document/d/1rwLgab3ac0tOB8cOHx0XZMuy-oxA33qJqzh_cBs5Kdk/edit#" TargetMode="External"/><Relationship Id="rId18" Type="http://schemas.openxmlformats.org/officeDocument/2006/relationships/hyperlink" Target="https://teamtreehouse.com/library/practice-the-css-box-model" TargetMode="External"/><Relationship Id="rId7" Type="http://schemas.openxmlformats.org/officeDocument/2006/relationships/hyperlink" Target="https://developers.google.com/speed/docs/insights/ConfigureViewport#overview"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treehouse-fewd-td.slack.com/messages/C0PPTLJH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