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71117"/>
            <wp:effectExtent b="0" l="0" r="0" t="0"/>
            <wp:docPr descr="cover_image" title="" id="23" name="Picture"/>
            <a:graphic>
              <a:graphicData uri="http://schemas.openxmlformats.org/drawingml/2006/picture">
                <pic:pic>
                  <pic:nvPicPr>
                    <pic:cNvPr descr="https://mmbiz.qpic.cn/mmbiz_jpg/OJNrVQetduoj2yIj1DcffWgqEeeibL1CytydbOBVlyEXxFia7eZIyWJzNqPO4EFPklMaa9GuujBmFDtjM1frIFuQ/0?wx_fmt=jpeg" id="24" name="Picture"/>
                    <pic:cNvPicPr>
                      <a:picLocks noChangeArrowheads="1" noChangeAspect="1"/>
                    </pic:cNvPicPr>
                  </pic:nvPicPr>
                  <pic:blipFill>
                    <a:blip r:embed="rId22"/>
                    <a:stretch>
                      <a:fillRect/>
                    </a:stretch>
                  </pic:blipFill>
                  <pic:spPr bwMode="auto">
                    <a:xfrm>
                      <a:off x="0" y="0"/>
                      <a:ext cx="5334000" cy="22711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年终总结</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每年的这个时候我都特别感慨。初中的时候老师的作文题目就是让写年终总结，这东西和日记一样，一年内除了没有什么可以总结的以外，总觉得没有必要对一个向你强行下达任务的人掏心掏肺。不过我喜欢学校的年度总结大会，校领导班子们在台上夸夸其谈，大肆宣扬这一年以来学校的巨大成就。我站在台下，可以利用身高的优势光明正大偷看两眼平时不容易见到或者不敢明目张胆注视的某个人。初中时的情窦初开，总还是美好的。可惜都是回忆了。</w:t>
      </w:r>
      <w:r>
        <w:t xml:space="preserve"> </w:t>
      </w:r>
    </w:p>
    <w:p>
      <w:pPr>
        <w:pStyle w:val="BodyText"/>
      </w:pPr>
      <w:r>
        <w:t xml:space="preserve"> </w:t>
      </w:r>
      <w:r>
        <w:t xml:space="preserve">年末的时候，也有人替我们总结。各大APP公司软件也要进行数据汇总，于是我们都成为了一个数据，一个字符，这证明着我们的存在和我们在生活中扑腾的痕迹。音乐软件也会发布一些你一年以来的听歌数据榜单，这让我们受宠若惊，歌单也不单单是歌单，它成为一种心情好坏和个人爱好的浓缩象征。马尔克斯再次彰显他的预见性，于是人人皆寂寞，都想敞开心扉让别人了解一下自己的喜怒哀乐，晒歌单也成了一种潮流，成为一种表达自我的方式。这是一种委婉地表述，是一种美好，是年末自己给自己增添的一些点缀。</w:t>
      </w:r>
      <w:r>
        <w:t xml:space="preserve"> </w:t>
      </w:r>
    </w:p>
    <w:p>
      <w:pPr>
        <w:pStyle w:val="BodyText"/>
      </w:pPr>
      <w:r>
        <w:t xml:space="preserve"> </w:t>
      </w:r>
      <w:r>
        <w:t xml:space="preserve">不管是被总结还是自己总结，总结过后，如意的和不如意的人们要对着跨年烟火许下即将如意或者即将更如意的新年愿望，一切都好像还令人期许。</w:t>
      </w:r>
      <w:r>
        <w:t xml:space="preserve"> </w:t>
      </w:r>
    </w:p>
    <w:p>
      <w:pPr>
        <w:pStyle w:val="BodyText"/>
      </w:pPr>
      <w:r>
        <w:t xml:space="preserve"> </w:t>
      </w:r>
      <w:r>
        <w:t xml:space="preserve">年年期许，年年如此。今年一往如常了，但来年不能一眼可见了。到年尾了，我们不能指望剩下的这十几天能做出一些翻天覆地的丰功伟绩来改变已经既成了的生活，但也马上是年初了，我们又能自主掌握新一年往哪行驶怎么行驶去往哪里的方向盘了。</w:t>
      </w:r>
      <w:r>
        <w:t xml:space="preserve"> </w:t>
      </w:r>
    </w:p>
    <w:p>
      <w:pPr>
        <w:pStyle w:val="BodyText"/>
      </w:pPr>
      <w:r>
        <w:t xml:space="preserve"> </w:t>
      </w:r>
      <w:r>
        <w:t xml:space="preserve">去年的这时候我很失落，感觉扑腾一年也没有什么能拿得出手的成绩，我特讨厌年根底下的自我总结。用那些虚假的充实换来的自我感动实在是没有任何意义，没学到什么就是没学到什么，混日子就是混日子了，伪努力而已，没有必要搪塞自己，做不到拿失败的过去惩罚自己，也做不到拿未来的憧憬中的美好来鞭策自己。但到了年关了，为了显得有大学生派头，买两件新衣服穿上，再提着行李回家，虽仍然是胸无大志兜里空空，但也算得上是别样的衣锦还乡。归来见伙伴，伙伴皆惊忙，半年未相见，不想你已妻儿伴身旁。</w:t>
      </w:r>
      <w:r>
        <w:t xml:space="preserve"> </w:t>
      </w:r>
    </w:p>
    <w:p>
      <w:pPr>
        <w:pStyle w:val="BodyText"/>
      </w:pPr>
      <w:r>
        <w:t xml:space="preserve"> </w:t>
      </w:r>
      <w:r>
        <w:t xml:space="preserve">去年就是这么过的，很不好。</w:t>
      </w:r>
      <w:r>
        <w:t xml:space="preserve"> </w:t>
      </w:r>
    </w:p>
    <w:p>
      <w:pPr>
        <w:pStyle w:val="BodyText"/>
      </w:pPr>
      <w:r>
        <w:t xml:space="preserve"> </w:t>
      </w:r>
      <w:r>
        <w:t xml:space="preserve">写到这里，我想到了刘慈欣写在《三体》中的一句话:在中国，任何超脱飞扬的思想都会砰然落地，现实的引力太沉重了。从高中到现在，我都是一个理想主义者，怀揣着理想主义的浪漫以应对现实带来的惴惴不安，有着于事无补的文青情怀，这里的文青不是文艺青年的缩写，而是文明愤青的简称。我时而自我怀疑，时而自我否定，又时而心怀希望，就在这样矛盾的心境里，过了一年又一年。好在没有遗失掉了阅读和写作这个兴趣，在今年有所迈步了，这就有了明年开头的盼头。</w:t>
      </w:r>
      <w:r>
        <w:t xml:space="preserve"> </w:t>
      </w:r>
    </w:p>
    <w:p>
      <w:pPr>
        <w:pStyle w:val="BodyText"/>
      </w:pPr>
      <w:r>
        <w:t xml:space="preserve"> </w:t>
      </w:r>
      <w:r>
        <w:t xml:space="preserve">如果把理想和远大目标比作明月的话，那现在我们举杯，已经不在乎能不能邀的到明月了，只求对影还能成三人了。</w:t>
      </w:r>
      <w:r>
        <w:t xml:space="preserve"> </w:t>
      </w:r>
    </w:p>
    <w:p>
      <w:pPr>
        <w:pStyle w:val="BodyText"/>
      </w:pPr>
      <w:r>
        <w:t xml:space="preserve"> </w:t>
      </w:r>
      <w:r>
        <w:t xml:space="preserve">今年写了76篇文章，合计有二十三万字，加起来一共有六百多万的阅读量。在B站做了56个视频，成为了一个小up主。今年有许多同志关注了这个公众号，我也认识了许多天南海北的志同道合的同志，蒙诸多同志抬爱和青睐，在文学和事业上有所迈步，诚惶诚恐，才不配位。没成想我的文字能得诸君如此赏识，谢意满腔，临文涕零，不胜荣幸。</w:t>
      </w:r>
      <w:r>
        <w:t xml:space="preserve"> </w:t>
      </w:r>
    </w:p>
    <w:p>
      <w:pPr>
        <w:pStyle w:val="BodyText"/>
      </w:pPr>
      <w:r>
        <w:t xml:space="preserve"> </w:t>
      </w:r>
      <w:r>
        <w:t xml:space="preserve">马上就要到新的一年了，我们还是要对新的一年心存期许的，等待的时候最能看清自己的状态了，充满了主观预期的等待，就是期待。期待来年花开，期待明月归来。诸君，新年愉快，愉快愉快，不仅有快，还要有愉。</w:t>
      </w:r>
      <w:r>
        <w:t xml:space="preserve"> </w:t>
      </w:r>
    </w:p>
    <w:p>
      <w:pPr>
        <w:pStyle w:val="BodyText"/>
      </w:pPr>
      <w:r>
        <w:t xml:space="preserve"> </w:t>
      </w:r>
      <w:r>
        <w:t xml:space="preserve">祝同志们都有有所向往的东西，要向往而往，不要向往而不往。</w:t>
      </w:r>
      <w:r>
        <w:t xml:space="preserve"> </w:t>
      </w:r>
    </w:p>
    <w:p>
      <w:pPr>
        <w:pStyle w:val="BodyText"/>
      </w:pPr>
      <w:r>
        <w:t xml:space="preserve"> </w:t>
      </w:r>
      <w:r>
        <w:t xml:space="preserve">新的一年，愿与君共勉，吾之幸事；与君同行，吾之所愿。</w:t>
      </w:r>
      <w:r>
        <w:t xml:space="preserve"> </w:t>
      </w:r>
    </w:p>
    <w:p>
      <w:pPr>
        <w:pStyle w:val="BodyText"/>
      </w:pPr>
      <w:r>
        <w:t xml:space="preserve"> </w:t>
      </w:r>
      <w:r>
        <w:t xml:space="preserve">由于公众号开通过晚，2018年往后开通的公众号都没有留言功能了，让很多看了文章的读者不能在评论区畅所欲言，万分愧疚，很是抱歉。开通留言需要一笔不小的费用，我已在慢慢积攒，明年必然能够开通，以飨诸君。</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2025-01-25T14:58:38Z</dcterms:created>
  <dcterms:modified xsi:type="dcterms:W3CDTF">2025-01-25T14:58:38Z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