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66F4" w14:textId="469A9352" w:rsidR="00B308C2" w:rsidRPr="00D3642B" w:rsidRDefault="00D3642B">
      <w:pPr>
        <w:rPr>
          <w:b/>
          <w:bCs/>
        </w:rPr>
      </w:pPr>
      <w:r w:rsidRPr="00D3642B">
        <w:rPr>
          <w:b/>
          <w:bCs/>
        </w:rPr>
        <w:t>Sicurezza dei sistemi informativi - a</w:t>
      </w:r>
      <w:r w:rsidR="00A70737" w:rsidRPr="00D3642B">
        <w:rPr>
          <w:b/>
          <w:bCs/>
        </w:rPr>
        <w:t>ppello 16 giugno 2022</w:t>
      </w:r>
    </w:p>
    <w:p w14:paraId="692A5522" w14:textId="1810F450" w:rsidR="00A70737" w:rsidRDefault="00A70737"/>
    <w:p w14:paraId="5D79574F" w14:textId="4C16CEAD" w:rsidR="00A70737" w:rsidRDefault="00A70737" w:rsidP="00A70737">
      <w:pPr>
        <w:pStyle w:val="Paragrafoelenco"/>
        <w:numPr>
          <w:ilvl w:val="0"/>
          <w:numId w:val="1"/>
        </w:numPr>
      </w:pPr>
      <w:r>
        <w:t>Cosa è AES-192?</w:t>
      </w:r>
    </w:p>
    <w:p w14:paraId="2203A47B" w14:textId="4A1E8DCA" w:rsidR="00A70737" w:rsidRDefault="00A70737" w:rsidP="00A70737">
      <w:pPr>
        <w:pStyle w:val="Paragrafoelenco"/>
        <w:numPr>
          <w:ilvl w:val="1"/>
          <w:numId w:val="1"/>
        </w:numPr>
      </w:pPr>
      <w:r>
        <w:t>Un algoritmo di crittografia asimmetrica</w:t>
      </w:r>
    </w:p>
    <w:p w14:paraId="47CA3E6F" w14:textId="732891EB" w:rsidR="00A70737" w:rsidRDefault="00A70737" w:rsidP="00A70737">
      <w:pPr>
        <w:pStyle w:val="Paragrafoelenco"/>
        <w:numPr>
          <w:ilvl w:val="1"/>
          <w:numId w:val="1"/>
        </w:numPr>
      </w:pPr>
      <w:r>
        <w:t>Un algoritmo di hash con digest a 192 bit</w:t>
      </w:r>
    </w:p>
    <w:p w14:paraId="3DED31D0" w14:textId="0E9BF5FA" w:rsidR="00A70737" w:rsidRDefault="00A70737" w:rsidP="00A70737">
      <w:pPr>
        <w:pStyle w:val="Paragrafoelenco"/>
        <w:numPr>
          <w:ilvl w:val="1"/>
          <w:numId w:val="1"/>
        </w:numPr>
      </w:pPr>
      <w:r>
        <w:t>Un algoritmo di crittografia simmetrica a blocchi con chiave e blocco da 192 bit</w:t>
      </w:r>
    </w:p>
    <w:p w14:paraId="7109EFA4" w14:textId="28E496ED" w:rsidR="00A70737" w:rsidRDefault="00A70737" w:rsidP="00A70737">
      <w:pPr>
        <w:pStyle w:val="Paragrafoelenco"/>
        <w:numPr>
          <w:ilvl w:val="1"/>
          <w:numId w:val="1"/>
        </w:numPr>
      </w:pPr>
      <w:r>
        <w:t xml:space="preserve">Un algoritmo di crittografia simmetrica di tipo stream con chiave e </w:t>
      </w:r>
      <w:proofErr w:type="spellStart"/>
      <w:r>
        <w:t>nonce</w:t>
      </w:r>
      <w:proofErr w:type="spellEnd"/>
      <w:r>
        <w:t xml:space="preserve"> da 192 bit</w:t>
      </w:r>
    </w:p>
    <w:p w14:paraId="647ED245" w14:textId="331283BC" w:rsidR="00A70737" w:rsidRDefault="00A70737" w:rsidP="00A70737">
      <w:pPr>
        <w:pStyle w:val="Paragrafoelenco"/>
        <w:numPr>
          <w:ilvl w:val="1"/>
          <w:numId w:val="1"/>
        </w:numPr>
      </w:pPr>
      <w:r>
        <w:t>Nessuna delle precedenti</w:t>
      </w:r>
    </w:p>
    <w:p w14:paraId="6854A00E" w14:textId="77777777" w:rsidR="00D3642B" w:rsidRDefault="00D3642B" w:rsidP="00D3642B">
      <w:pPr>
        <w:pStyle w:val="Paragrafoelenco"/>
        <w:ind w:left="1440"/>
      </w:pPr>
    </w:p>
    <w:p w14:paraId="5C406514" w14:textId="118D3459" w:rsidR="00A70737" w:rsidRDefault="00A70737" w:rsidP="00A70737">
      <w:pPr>
        <w:pStyle w:val="Paragrafoelenco"/>
        <w:numPr>
          <w:ilvl w:val="0"/>
          <w:numId w:val="1"/>
        </w:numPr>
      </w:pPr>
      <w:r>
        <w:t xml:space="preserve">Spiegare quali sono i principali approcci </w:t>
      </w:r>
      <w:proofErr w:type="spellStart"/>
      <w:r>
        <w:t>metodolodici</w:t>
      </w:r>
      <w:proofErr w:type="spellEnd"/>
      <w:r>
        <w:t xml:space="preserve"> per la stima dei rischi, in altre parole, come dai dati di </w:t>
      </w:r>
      <w:proofErr w:type="spellStart"/>
      <w:r>
        <w:t>assessment</w:t>
      </w:r>
      <w:proofErr w:type="spellEnd"/>
      <w:r>
        <w:t xml:space="preserve"> e di framing si ottengono gli impatti. Per ognuno di questi approcci spiegare da quali dati si parte, quali informazioni vengono derivate o usate e come si stimano, infine, gli impatti dei rischi</w:t>
      </w:r>
    </w:p>
    <w:p w14:paraId="711DE616" w14:textId="77777777" w:rsidR="00D3642B" w:rsidRDefault="00D3642B" w:rsidP="00D3642B">
      <w:pPr>
        <w:pStyle w:val="Paragrafoelenco"/>
      </w:pPr>
    </w:p>
    <w:p w14:paraId="2913142E" w14:textId="2310DD32" w:rsidR="00A70737" w:rsidRDefault="00A70737" w:rsidP="00A70737">
      <w:pPr>
        <w:pStyle w:val="Paragrafoelenco"/>
        <w:numPr>
          <w:ilvl w:val="0"/>
          <w:numId w:val="1"/>
        </w:numPr>
      </w:pPr>
      <w:r>
        <w:t>Spiegare cosa. Sono il GCM e l’H-MAC, quali proprietà di sicurezza permettono di garantire e, brevemente, come vengono implementati. Indicare quando ha senso usarli e quali sono i vantaggi che portano ad utilizzarli</w:t>
      </w:r>
    </w:p>
    <w:p w14:paraId="59027CBD" w14:textId="77777777" w:rsidR="00D3642B" w:rsidRDefault="00D3642B" w:rsidP="00D3642B"/>
    <w:p w14:paraId="6E82A9EB" w14:textId="0F634FC3" w:rsidR="00B63D9F" w:rsidRDefault="00B63D9F" w:rsidP="00A70737">
      <w:pPr>
        <w:pStyle w:val="Paragrafoelenco"/>
        <w:numPr>
          <w:ilvl w:val="0"/>
          <w:numId w:val="1"/>
        </w:numPr>
      </w:pPr>
      <w:r>
        <w:t xml:space="preserve">Spiegare cosa è il processo di reverse engineering e come gli strumenti noti come </w:t>
      </w:r>
      <w:proofErr w:type="spellStart"/>
      <w:r>
        <w:t>disassembler</w:t>
      </w:r>
      <w:proofErr w:type="spellEnd"/>
      <w:r>
        <w:t xml:space="preserve"> e </w:t>
      </w:r>
      <w:proofErr w:type="spellStart"/>
      <w:r>
        <w:t>decompiler</w:t>
      </w:r>
      <w:proofErr w:type="spellEnd"/>
      <w:r>
        <w:t xml:space="preserve"> permettono di effettuarlo su binari. In particolare, indicare cosa questi tool producono in output e quali sono le loro principali limitazioni.</w:t>
      </w:r>
    </w:p>
    <w:p w14:paraId="6FF7AFDF" w14:textId="77777777" w:rsidR="00D3642B" w:rsidRDefault="00D3642B" w:rsidP="00D3642B"/>
    <w:p w14:paraId="2891C2EF" w14:textId="13BFFE1A" w:rsidR="00B63D9F" w:rsidRDefault="00B63D9F" w:rsidP="00A70737">
      <w:pPr>
        <w:pStyle w:val="Paragrafoelenco"/>
        <w:numPr>
          <w:ilvl w:val="0"/>
          <w:numId w:val="1"/>
        </w:numPr>
      </w:pPr>
      <w:r>
        <w:t>Cosa è un a KDF?</w:t>
      </w:r>
    </w:p>
    <w:p w14:paraId="4783FA58" w14:textId="1B2F1354" w:rsidR="00B63D9F" w:rsidRDefault="00B63D9F" w:rsidP="00B63D9F">
      <w:pPr>
        <w:pStyle w:val="Paragrafoelenco"/>
        <w:numPr>
          <w:ilvl w:val="1"/>
          <w:numId w:val="1"/>
        </w:numPr>
      </w:pPr>
      <w:r>
        <w:t xml:space="preserve">È una funzione che trasforma chiavi crittografiche </w:t>
      </w:r>
      <w:proofErr w:type="spellStart"/>
      <w:r>
        <w:t>speudo</w:t>
      </w:r>
      <w:proofErr w:type="spellEnd"/>
      <w:r>
        <w:t>-random in chiavi più forti usando l’entropia ottenuta da un sale crittografico generato mediante un processo random</w:t>
      </w:r>
    </w:p>
    <w:p w14:paraId="7805503C" w14:textId="3F62F4B7" w:rsidR="00B63D9F" w:rsidRDefault="00B63D9F" w:rsidP="00B63D9F">
      <w:pPr>
        <w:pStyle w:val="Paragrafoelenco"/>
        <w:numPr>
          <w:ilvl w:val="1"/>
          <w:numId w:val="1"/>
        </w:numPr>
      </w:pPr>
      <w:r>
        <w:t>È una funzione che cifra un numero elevato di volte una password con un sale random per generare delle chiavi crittografiche forti</w:t>
      </w:r>
    </w:p>
    <w:p w14:paraId="5252E61F" w14:textId="3E7C527B" w:rsidR="00B63D9F" w:rsidRDefault="00B63D9F" w:rsidP="00B63D9F">
      <w:pPr>
        <w:pStyle w:val="Paragrafoelenco"/>
        <w:numPr>
          <w:ilvl w:val="1"/>
          <w:numId w:val="1"/>
        </w:numPr>
      </w:pPr>
      <w:r>
        <w:t xml:space="preserve">È una funzione che permette di rallentare attaccanti che intendono svolgere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obbligando la ripetizione di operazioni crittografiche su un sale per un numero elevato di iterazioni</w:t>
      </w:r>
    </w:p>
    <w:p w14:paraId="42750DE1" w14:textId="107E60BF" w:rsidR="00B63D9F" w:rsidRDefault="00B63D9F" w:rsidP="00B63D9F">
      <w:pPr>
        <w:pStyle w:val="Paragrafoelenco"/>
        <w:numPr>
          <w:ilvl w:val="1"/>
          <w:numId w:val="1"/>
        </w:numPr>
      </w:pPr>
      <w:r>
        <w:t>È una funzione che permette di ottenere dati pseudo-casuali forti a partire da stringhe di testo</w:t>
      </w:r>
    </w:p>
    <w:p w14:paraId="5B523D6D" w14:textId="77777777" w:rsidR="00D3642B" w:rsidRDefault="00D3642B" w:rsidP="00D3642B">
      <w:pPr>
        <w:pStyle w:val="Paragrafoelenco"/>
        <w:ind w:left="1440"/>
      </w:pPr>
    </w:p>
    <w:p w14:paraId="727C1018" w14:textId="327956AB" w:rsidR="00B63D9F" w:rsidRDefault="00B63D9F" w:rsidP="00B63D9F">
      <w:pPr>
        <w:pStyle w:val="Paragrafoelenco"/>
        <w:numPr>
          <w:ilvl w:val="0"/>
          <w:numId w:val="1"/>
        </w:numPr>
      </w:pPr>
      <w:r>
        <w:t>Un’azienda dotata dalla sua rete privata aziendale vuole esporre al pubblico due servizi (HTML e posta elettronica) da due server aziendali (fisici, di proprietà dell’azienda).</w:t>
      </w:r>
    </w:p>
    <w:p w14:paraId="73FEB782" w14:textId="43AE24A2" w:rsidR="00B63D9F" w:rsidRDefault="00B63D9F" w:rsidP="00B63D9F">
      <w:pPr>
        <w:pStyle w:val="Paragrafoelenco"/>
      </w:pPr>
      <w:r>
        <w:t xml:space="preserve">Approfittando delle modifiche, hanno deciso di dividere la rete aziendale in due parti a diversi livelli di sicurezza. La parte rede della rete aziendale a livello di </w:t>
      </w:r>
      <w:proofErr w:type="spellStart"/>
      <w:r>
        <w:t>sicurezz</w:t>
      </w:r>
      <w:proofErr w:type="spellEnd"/>
      <w:r>
        <w:t xml:space="preserve"> più elevato dovrà attraversare la parte di</w:t>
      </w:r>
      <w:r w:rsidR="00D3642B">
        <w:t xml:space="preserve"> rete a livello di sicurezza intermedio per poter accedere ad internet.</w:t>
      </w:r>
    </w:p>
    <w:p w14:paraId="1FC616BB" w14:textId="7D0B67B8" w:rsidR="00D3642B" w:rsidRDefault="00D3642B" w:rsidP="00D3642B">
      <w:pPr>
        <w:pStyle w:val="Paragrafoelenco"/>
      </w:pPr>
      <w:r>
        <w:t>Progettare una soluzione che permetta di implementare una politica di autorizzazione di rete, indicando quali security control vorreste usare e come questi sarebbero collegati alle varie reti e ai due server</w:t>
      </w:r>
    </w:p>
    <w:p w14:paraId="3996F7FA" w14:textId="77777777" w:rsidR="00D3642B" w:rsidRDefault="00D3642B" w:rsidP="00D3642B">
      <w:pPr>
        <w:pStyle w:val="Paragrafoelenco"/>
      </w:pPr>
    </w:p>
    <w:p w14:paraId="532012DE" w14:textId="18C62A08" w:rsidR="00D3642B" w:rsidRDefault="00D3642B" w:rsidP="00D3642B">
      <w:pPr>
        <w:pStyle w:val="Paragrafoelenco"/>
        <w:numPr>
          <w:ilvl w:val="0"/>
          <w:numId w:val="1"/>
        </w:numPr>
      </w:pPr>
      <w:r>
        <w:t xml:space="preserve">Elencare tutte le informazioni ed i dati che vengono scambiati mediante il TLS </w:t>
      </w:r>
      <w:proofErr w:type="spellStart"/>
      <w:r>
        <w:t>Handshake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 Per ognuno di essi indicare come lo scambio viene effettuato e a cosa servono ai fini del protocollo TLS i dati scambiati</w:t>
      </w:r>
    </w:p>
    <w:sectPr w:rsidR="00D364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23AB"/>
    <w:multiLevelType w:val="hybridMultilevel"/>
    <w:tmpl w:val="E1169032"/>
    <w:lvl w:ilvl="0" w:tplc="54188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3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37"/>
    <w:rsid w:val="00927542"/>
    <w:rsid w:val="00A70737"/>
    <w:rsid w:val="00B308C2"/>
    <w:rsid w:val="00B63D9F"/>
    <w:rsid w:val="00D3642B"/>
    <w:rsid w:val="00D4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01BAA"/>
  <w15:chartTrackingRefBased/>
  <w15:docId w15:val="{43458BF7-BF6E-EC4D-8AB5-8FC9C81F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GANGI LUCA</dc:creator>
  <cp:keywords/>
  <dc:description/>
  <cp:lastModifiedBy>DI GANGI LUCA</cp:lastModifiedBy>
  <cp:revision>1</cp:revision>
  <dcterms:created xsi:type="dcterms:W3CDTF">2022-06-16T12:40:00Z</dcterms:created>
  <dcterms:modified xsi:type="dcterms:W3CDTF">2022-06-16T12:55:00Z</dcterms:modified>
</cp:coreProperties>
</file>