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pageBreakBefore w:val="false"/>
        <w:spacing w:lineRule="auto" w:line="240" w:before="0" w:after="120"/>
        <w:jc w:val="both"/>
        <w:rPr>
          <w:rFonts w:ascii="Liberation Serif" w:hAnsi="Liberation Serif" w:eastAsia="Liberation Serif" w:cs="Liberation 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</w:rPr>
        <w:t>Hamry, dnes osada města Plumlova, leží v západní části prostějovského okresu na okraji Drahanské vrchoviny, v lesnaté krajině Plumlovska. Byly založeny krátce před rokem 1590 v místě dolování železné rudy; osídlení se rozvíjelo při hamrech a železářských pracovištích, které daly obci jméno. Svým původem patří k technickým osadám regionu, navázaným na místní rudy a lesní hospodářství. Vodní toky a rybníky v okolí poskytovaly energii i zázemí pro zpracování železa. Tradiční venkovský ráz se tu udržel i po útlumu železářství; dnes Hamry administrativně a funkčně spadají pod Plumlov.</w:t>
      </w:r>
      <w:bookmarkStart w:id="0" w:name="bookmark=id.geqie3dawqky"/>
      <w:bookmarkEnd w:id="0"/>
    </w:p>
    <w:p>
      <w:pPr>
        <w:pStyle w:val="normal1"/>
        <w:spacing w:lineRule="auto" w:line="276" w:before="0" w:after="140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</w:pPr>
      <w:bookmarkStart w:id="1" w:name="bookmark=id.geqie3dawqky_Copy_1"/>
      <w:bookmarkEnd w:id="1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shd w:fill="auto" w:val="clear"/>
        </w:rPr>
        <w:t xml:space="preserve">Do původních plánů nebyly vůbec zařazeny; přesto musely být narychlo vyklizeny k 1. 5. 1943 (nařízení vyšlo až 20. 1. 1943), takže část původních obyvatel setrvala do konce války po boku rodin z III. etapy. Byly zde zřízeny baráky pro pracovníky lesní komandatury (lesní správy). Hamry se tedy vystěhovaly proto, aby se měli obyvatelé z etapy IIIa kam uchýlit se svými rodinami. Do roku 1942 zde máme doložený pracovně-výchovný tábor určený pro židovské míšence či smíšená manželství (tedy pro ty, kteří byli sezdáni se židovskou osobou a odmítli se s ní rozvést). </w:t>
      </w:r>
    </w:p>
    <w:tbl>
      <w:tblPr>
        <w:tblStyle w:val="Table1"/>
        <w:tblW w:w="9215" w:type="dxa"/>
        <w:jc w:val="start"/>
        <w:tblInd w:w="-7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800"/>
        <w:gridCol w:w="1496"/>
        <w:gridCol w:w="1631"/>
        <w:gridCol w:w="1183"/>
        <w:gridCol w:w="1027"/>
        <w:gridCol w:w="1078"/>
      </w:tblGrid>
      <w:tr>
        <w:trPr/>
        <w:tc>
          <w:tcPr>
            <w:tcW w:w="2800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obec</w:t>
            </w:r>
          </w:p>
        </w:tc>
        <w:tc>
          <w:tcPr>
            <w:tcW w:w="1496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etapa</w:t>
            </w:r>
          </w:p>
        </w:tc>
        <w:tc>
          <w:tcPr>
            <w:tcW w:w="1631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start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okres</w:t>
            </w:r>
          </w:p>
        </w:tc>
        <w:tc>
          <w:tcPr>
            <w:tcW w:w="1183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domů</w:t>
            </w:r>
          </w:p>
        </w:tc>
        <w:tc>
          <w:tcPr>
            <w:tcW w:w="1027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rodin</w:t>
            </w:r>
          </w:p>
        </w:tc>
        <w:tc>
          <w:tcPr>
            <w:tcW w:w="1078" w:type="dxa"/>
            <w:tcBorders>
              <w:top w:val="single" w:sz="6" w:space="0" w:color="000000"/>
              <w:bottom w:val="single" w:sz="6" w:space="0" w:color="000000"/>
            </w:tcBorders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331" w:before="0" w:after="0"/>
              <w:ind w:hanging="0" w:start="0" w:end="0"/>
              <w:jc w:val="center"/>
              <w:rPr>
                <w:rFonts w:ascii="Calibri" w:hAnsi="Calibri" w:eastAsia="Calibri" w:cs="Calibri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Calibri" w:cs="Calibri" w:ascii="Calibri" w:hAnsi="Calibri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osob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Serif" w:hAnsi="Liberation Serif" w:eastAsia="Liberation Serif" w:cs="Liberation 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erif" w:cs="Liberation Serif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2"/>
        <w:tblW w:w="8669" w:type="dxa"/>
        <w:jc w:val="start"/>
        <w:tblInd w:w="-6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2714"/>
        <w:gridCol w:w="1409"/>
        <w:gridCol w:w="1547"/>
        <w:gridCol w:w="1095"/>
        <w:gridCol w:w="945"/>
        <w:gridCol w:w="959"/>
      </w:tblGrid>
      <w:tr>
        <w:trPr/>
        <w:tc>
          <w:tcPr>
            <w:tcW w:w="2714" w:type="dxa"/>
            <w:tcBorders>
              <w:top w:val="single" w:sz="4" w:space="0" w:color="000000"/>
              <w:bottom w:val="single" w:sz="4" w:space="0" w:color="000000"/>
            </w:tcBorders>
            <w:shd w:fill="9CC2E5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Hamry</w:t>
            </w:r>
          </w:p>
        </w:tc>
        <w:tc>
          <w:tcPr>
            <w:tcW w:w="1409" w:type="dxa"/>
            <w:tcBorders>
              <w:top w:val="single" w:sz="4" w:space="0" w:color="000000"/>
              <w:bottom w:val="single" w:sz="4" w:space="0" w:color="000000"/>
            </w:tcBorders>
            <w:shd w:fill="9CC2E5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mimo</w:t>
            </w:r>
          </w:p>
        </w:tc>
        <w:tc>
          <w:tcPr>
            <w:tcW w:w="1547" w:type="dxa"/>
            <w:tcBorders>
              <w:top w:val="single" w:sz="4" w:space="0" w:color="000000"/>
              <w:bottom w:val="single" w:sz="4" w:space="0" w:color="000000"/>
            </w:tcBorders>
            <w:shd w:fill="9CC2E5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Prostějov</w:t>
            </w:r>
          </w:p>
        </w:tc>
        <w:tc>
          <w:tcPr>
            <w:tcW w:w="1095" w:type="dxa"/>
            <w:tcBorders>
              <w:top w:val="single" w:sz="4" w:space="0" w:color="000000"/>
              <w:bottom w:val="single" w:sz="4" w:space="0" w:color="000000"/>
            </w:tcBorders>
            <w:shd w:fill="9CC2E5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91</w:t>
            </w:r>
          </w:p>
        </w:tc>
        <w:tc>
          <w:tcPr>
            <w:tcW w:w="945" w:type="dxa"/>
            <w:tcBorders>
              <w:top w:val="single" w:sz="4" w:space="0" w:color="000000"/>
              <w:bottom w:val="single" w:sz="4" w:space="0" w:color="000000"/>
            </w:tcBorders>
            <w:shd w:fill="9CC2E5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98</w:t>
            </w:r>
          </w:p>
        </w:tc>
        <w:tc>
          <w:tcPr>
            <w:tcW w:w="959" w:type="dxa"/>
            <w:tcBorders>
              <w:top w:val="single" w:sz="4" w:space="0" w:color="000000"/>
              <w:bottom w:val="single" w:sz="4" w:space="0" w:color="000000"/>
            </w:tcBorders>
            <w:shd w:fill="9CC2E5" w:val="clear"/>
            <w:vAlign w:val="cente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start="0" w:end="0"/>
              <w:jc w:val="center"/>
              <w:rPr>
                <w:rFonts w:ascii="Liberation Serif" w:hAnsi="Liberation Serif" w:eastAsia="Liberation Serif" w:cs="Liberation Serif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</w:pPr>
            <w:r>
              <w:rPr>
                <w:rFonts w:eastAsia="Liberation Serif" w:cs="Liberation Serif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8"/>
                <w:sz w:val="28"/>
                <w:szCs w:val="28"/>
                <w:u w:val="none"/>
                <w:shd w:fill="auto" w:val="clear"/>
                <w:vertAlign w:val="baseline"/>
              </w:rPr>
              <w:t>317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76" w:before="0" w:after="0"/>
        <w:ind w:hanging="0" w:start="0" w:end="0"/>
        <w:jc w:val="start"/>
        <w:rPr>
          <w:rFonts w:ascii="Liberation Serif" w:hAnsi="Liberation Serif" w:eastAsia="Liberation Serif" w:cs="Liberation 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erif" w:cs="Liberation Serif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88" w:before="0" w:after="120"/>
        <w:ind w:hanging="0" w:start="0" w:end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Počet obyvatel v letech 1869–2011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88" w:before="0" w:after="120"/>
        <w:ind w:hanging="0" w:start="0" w:end="0"/>
        <w:jc w:val="both"/>
        <w:rPr>
          <w:rFonts w:ascii="Liberation Serif" w:hAnsi="Liberation Serif" w:eastAsia="Liberation Serif" w:cs="Liberation Serif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Liberation Serif" w:cs="Liberation Serif"/>
          <w:b w:val="false"/>
          <w:i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nezjištěno</w:t>
      </w:r>
      <w:r>
        <w:rPr>
          <w:rFonts w:eastAsia="Liberation Serif" w:cs="Liberation Serif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br/>
      </w:r>
    </w:p>
    <w:sectPr>
      <w:type w:val="nextPage"/>
      <w:pgSz w:w="11906" w:h="16838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Liberation Sans">
    <w:altName w:val="Arial"/>
    <w:charset w:val="01" w:characterSet="utf-8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Georg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cs-CZ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cs-CZ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"/>
      <w:sz w:val="28"/>
      <w:szCs w:val="28"/>
    </w:rPr>
  </w:style>
  <w:style w:type="paragraph" w:styleId="BodyText">
    <w:name w:val="Body Text"/>
    <w:basedOn w:val="normal1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1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cs-CZ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adpis">
    <w:name w:val="Nadpis"/>
    <w:basedOn w:val="normal1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Rejstk">
    <w:name w:val="Rejstřík"/>
    <w:basedOn w:val="normal1"/>
    <w:qFormat/>
    <w:pPr>
      <w:suppressLineNumbers/>
    </w:pPr>
    <w:rPr>
      <w:rFonts w:cs="Arial"/>
    </w:rPr>
  </w:style>
  <w:style w:type="paragraph" w:styleId="Obsahtabulky">
    <w:name w:val="Obsah tabulky"/>
    <w:basedOn w:val="normal1"/>
    <w:qFormat/>
    <w:pPr>
      <w:widowControl w:val="false"/>
      <w:suppressLineNumbers/>
    </w:pPr>
    <w:rPr/>
  </w:style>
  <w:style w:type="paragraph" w:styleId="Nadpistabulky">
    <w:name w:val="Nadpis tabulky"/>
    <w:basedOn w:val="Obsahtabulky"/>
    <w:qFormat/>
    <w:pPr>
      <w:suppressLineNumbers/>
      <w:jc w:val="center"/>
    </w:pPr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JEYdOcB9vJOwhpFq/WtBF+ggpog==">CgMxLjAyD2lkLnJieW9sODNxMWpkMTIPaWQuZ2VxaWUzZGF3cWt5OAByITFweHFVdFJQa3dCa21wSVh1NmRDQk1EX2dsRjNKbGVNWQ==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LibreOffice/25.8.2.2$Linux_X86_64 LibreOffice_project/d401f2107ccab8f924a8e2df40f573aab7605b6f</Application>
  <AppVersion>15.0000</AppVersion>
  <Pages>1</Pages>
  <Words>198</Words>
  <Characters>1064</Characters>
  <CharactersWithSpaces>1247</CharactersWithSpaces>
  <Paragraphs>16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2025-10-28T15:11:47Z</dcterms:created>
  <dc:creator/>
  <dc:description/>
  <dc:language>en-US</dc:language>
  <cp:lastModifiedBy/>
  <dcterms:modified xsi:type="dcterms:W3CDTF">2025-11-19T18:30:26Z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