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xiumjwl78mul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Ruprechtov, horská obec na Drahanské vrchovině odvozená jménem od osobního „Ruprecht“, má půdorys protáhlé návsi s uvolněnou zástavbou přecházející do řadového typu; na východě stával rozparcelovaný dvůr se shlukem domů. Počátky osídlení spadají do 1. poloviny 13. století, první písemná zmínka je z roku 1446 (výrazněji se objevuje i v pramenech roku 1466), historicky patřil k račickému panství. V 17. století postihla zdejší obyvatele cholera a v následujícím století přišli noví osadníci z Bavorska; obživu dlouhodobě zajišťovalo zemědělství a práce v lesích, na počátku 20. století se uchytila výroba sítěk a perleťových knoflíků a část obyvatel dojížděla do Adamova, Blanska a Brna. Pošta zde funguje od roku 1899, církevně obec náležela ke krásenské farnosti. V říjnu 1944 tu krátce pobyl sovětský parašutista Roman Chlup, v dubnu 1945 byla obec osvobozena, čemuž předcházelo bombardování. Dnes si Ruprechtov udržuje klidný venkovský ráz a připomíná svou technickou tradici mj. dochovaným větrným mlýnem, významnou památkou regionu.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  <w:r w:rsidDel="00000000" w:rsidR="00000000" w:rsidRPr="00000000">
        <w:rPr>
          <w:rtl w:val="0"/>
        </w:rPr>
      </w:r>
    </w:p>
    <w:bookmarkStart w:colFirst="0" w:colLast="0" w:name="bookmark=id.awewd9ehl1i3" w:id="1"/>
    <w:bookmarkEnd w:id="1"/>
    <w:p w:rsidR="00000000" w:rsidDel="00000000" w:rsidP="00000000" w:rsidRDefault="00000000" w:rsidRPr="00000000" w14:paraId="00000005">
      <w:pPr>
        <w:spacing w:after="140" w:before="0"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Vedle Podomí druhá obec, jež se vystěhování aktivně bránila, až nakonec nebyla zcela vystěhována. Ještě v březnu 1945 úřady evidovaly stovky lidí, kteří se nestěhovali nebo byli právě v pohybu. Po válce zde sídlila i Ústřední komise přestěhovalců. Působil zde výrazný starosta obce a řídící učitel v jedné osobě Martin Gryc. Ten s Pavlem Martináskem z Rychtářova předsedal spolku přestěhovalců pro bývalou vyškovskou střelnici. </w:t>
      </w:r>
    </w:p>
    <w:p w:rsidR="00000000" w:rsidDel="00000000" w:rsidP="00000000" w:rsidRDefault="00000000" w:rsidRPr="00000000" w14:paraId="00000006">
      <w:pPr>
        <w:spacing w:after="14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 vzpomínek pamětníků</w:t>
      </w:r>
    </w:p>
    <w:p w:rsidR="00000000" w:rsidDel="00000000" w:rsidP="00000000" w:rsidRDefault="00000000" w:rsidRPr="00000000" w14:paraId="00000008">
      <w:pPr>
        <w:spacing w:after="14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Jiřina Grycová, rozená Daňková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R4AahWT/DI3wQ8t+k3GoLuM/Q==">CgMxLjAyD2lkLnhpdW1qd2w3OG11bDIPaWQuYXdld2Q5ZWhsMWkzOAByITF5QjloX3FQcmI5QUdoQzMtdkQ3UWtkNmt1LU1feGtXbw==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