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244F5D4" w:rsidR="005E159A" w:rsidRDefault="004A2FCE">
      <w:r>
        <w:t>Popisky k</w:t>
      </w:r>
      <w:r w:rsidR="00B83938">
        <w:t> před vystěhováním Senetářov</w:t>
      </w:r>
    </w:p>
    <w:p w14:paraId="00000002" w14:textId="77777777" w:rsidR="005E159A" w:rsidRDefault="005E159A"/>
    <w:p w14:paraId="00000003" w14:textId="77777777" w:rsidR="005E159A" w:rsidRDefault="004A2F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Původní kaple sv. Josefa v Senetářově, před r. 1940. </w:t>
      </w:r>
    </w:p>
    <w:p w14:paraId="0ECF8E0D" w14:textId="7A441856" w:rsidR="0090536E" w:rsidRDefault="0090536E" w:rsidP="0090536E">
      <w:pPr>
        <w:pStyle w:val="Odstavecseseznamem"/>
        <w:numPr>
          <w:ilvl w:val="0"/>
          <w:numId w:val="1"/>
        </w:numPr>
      </w:pPr>
      <w:r>
        <w:t>Škola v Senetářově vybudovaná r. 1912. Pohlednice z 20. let 20. stol. Moravské zemské muzeum.</w:t>
      </w:r>
    </w:p>
    <w:p w14:paraId="0000000B" w14:textId="452934E2" w:rsidR="005E159A" w:rsidRDefault="0090536E" w:rsidP="0090536E">
      <w:pPr>
        <w:pStyle w:val="Odstavecseseznamem"/>
        <w:numPr>
          <w:ilvl w:val="0"/>
          <w:numId w:val="1"/>
        </w:numPr>
      </w:pPr>
      <w:r>
        <w:t xml:space="preserve">Kolorovaná pohlednice Senetářova z počátku 20.století lákající na zdravý pobyt na Drahanské vrchovině. Muzeum regionu Boskovicka </w:t>
      </w:r>
    </w:p>
    <w:sectPr w:rsidR="005E159A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F66F2"/>
    <w:multiLevelType w:val="multilevel"/>
    <w:tmpl w:val="30628B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874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59A"/>
    <w:rsid w:val="004A2FCE"/>
    <w:rsid w:val="005E159A"/>
    <w:rsid w:val="00711775"/>
    <w:rsid w:val="0090536E"/>
    <w:rsid w:val="00B83938"/>
    <w:rsid w:val="00BE5A95"/>
    <w:rsid w:val="00E9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E3EC3"/>
  <w15:docId w15:val="{7329BB79-1E06-4606-B2DE-2B49D1808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s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</w:style>
  <w:style w:type="paragraph" w:styleId="Nadpis1">
    <w:name w:val="heading 1"/>
    <w:basedOn w:val="Normln"/>
    <w:next w:val="Normln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dpis2">
    <w:name w:val="heading 2"/>
    <w:basedOn w:val="Normln"/>
    <w:next w:val="Normln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dpis3">
    <w:name w:val="heading 3"/>
    <w:basedOn w:val="Normln"/>
    <w:next w:val="Normln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dpis4">
    <w:name w:val="heading 4"/>
    <w:basedOn w:val="Normln"/>
    <w:next w:val="Normln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dpis5">
    <w:name w:val="heading 5"/>
    <w:basedOn w:val="Normln"/>
    <w:next w:val="Normln"/>
    <w:pPr>
      <w:keepNext/>
      <w:keepLines/>
      <w:spacing w:before="220" w:after="40"/>
      <w:outlineLvl w:val="4"/>
    </w:pPr>
    <w:rPr>
      <w:b/>
    </w:rPr>
  </w:style>
  <w:style w:type="paragraph" w:styleId="Nadpis6">
    <w:name w:val="heading 6"/>
    <w:basedOn w:val="Normln"/>
    <w:next w:val="Normln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ev">
    <w:name w:val="Title"/>
    <w:basedOn w:val="Normln"/>
    <w:next w:val="Normln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Odstavecseseznamem">
    <w:name w:val="List Paragraph"/>
    <w:uiPriority w:val="34"/>
    <w:qFormat/>
    <w:rsid w:val="00897C9D"/>
    <w:pPr>
      <w:ind w:left="720"/>
      <w:contextualSpacing/>
    </w:pPr>
  </w:style>
  <w:style w:type="paragraph" w:styleId="Podnadpis">
    <w:name w:val="Subtitle"/>
    <w:basedOn w:val="Normln"/>
    <w:next w:val="Normln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/sm91+nULaDjX9at7X8ox6Xxrw==">CgMxLjAyDmguaWd1bzIwdHBwcWttOABqJQoUc3VnZ2VzdC5vaGVnNzRxYmpjanISDUlua2EgSGFua292w6FyITF6UmpEYjljbW5TMk1kaFFGbk1SM3hZaGdwWGVLWlBXZg==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272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dvedra</dc:creator>
  <cp:lastModifiedBy>dvedra</cp:lastModifiedBy>
  <cp:revision>4</cp:revision>
  <dcterms:created xsi:type="dcterms:W3CDTF">2025-11-16T20:47:00Z</dcterms:created>
  <dcterms:modified xsi:type="dcterms:W3CDTF">2025-11-16T20:50:00Z</dcterms:modified>
</cp:coreProperties>
</file>