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AB411" w14:textId="7CA0A74C" w:rsidR="00267E42" w:rsidRPr="00267E42" w:rsidRDefault="00267E42" w:rsidP="00267E42">
      <w:pPr>
        <w:jc w:val="center"/>
        <w:rPr>
          <w:b/>
          <w:bCs/>
          <w:sz w:val="36"/>
          <w:szCs w:val="36"/>
        </w:rPr>
      </w:pPr>
      <w:r w:rsidRPr="00267E42">
        <w:rPr>
          <w:b/>
          <w:bCs/>
          <w:sz w:val="36"/>
          <w:szCs w:val="36"/>
        </w:rPr>
        <w:t>PyCity Schools</w:t>
      </w:r>
    </w:p>
    <w:p w14:paraId="3A3F109C" w14:textId="307EFCD0" w:rsidR="00267E42" w:rsidRDefault="00267E42" w:rsidP="00267E42">
      <w:pPr>
        <w:jc w:val="center"/>
        <w:rPr>
          <w:b/>
          <w:bCs/>
          <w:sz w:val="26"/>
          <w:szCs w:val="26"/>
        </w:rPr>
      </w:pPr>
      <w:r w:rsidRPr="00267E42">
        <w:rPr>
          <w:b/>
          <w:bCs/>
          <w:sz w:val="26"/>
          <w:szCs w:val="26"/>
        </w:rPr>
        <w:t>Written Report</w:t>
      </w:r>
    </w:p>
    <w:p w14:paraId="625BE5D2" w14:textId="1313CEEA" w:rsidR="00267E42" w:rsidRDefault="00A501AA" w:rsidP="00267E42">
      <w:r>
        <w:t>According to the data, district school types have a higher total school budget and per student budget than charter school types.</w:t>
      </w:r>
      <w:r w:rsidR="00066BBC">
        <w:t xml:space="preserve"> However, charter school types have a higher average math</w:t>
      </w:r>
      <w:r w:rsidR="004F396D">
        <w:t xml:space="preserve"> and</w:t>
      </w:r>
      <w:r w:rsidR="00066BBC">
        <w:t xml:space="preserve"> reading score </w:t>
      </w:r>
      <w:r w:rsidR="004F396D">
        <w:t>and</w:t>
      </w:r>
      <w:r w:rsidR="0061687D">
        <w:t xml:space="preserve"> a higher percentage of</w:t>
      </w:r>
      <w:r w:rsidR="004F396D">
        <w:t xml:space="preserve"> students passing math and reading </w:t>
      </w:r>
      <w:r w:rsidR="00066BBC">
        <w:t xml:space="preserve">than district school types. </w:t>
      </w:r>
      <w:r w:rsidR="0059756D">
        <w:t>There are more students enrolled in district school types than charter school types.</w:t>
      </w:r>
      <w:r w:rsidR="005B4ECD">
        <w:t xml:space="preserve"> Reading scores and passing percentages are higher than math</w:t>
      </w:r>
      <w:r w:rsidR="00BD21D1">
        <w:t>.</w:t>
      </w:r>
    </w:p>
    <w:p w14:paraId="0D6108FC" w14:textId="6E39D2E7" w:rsidR="00527B7A" w:rsidRDefault="00BD3471" w:rsidP="00267E42">
      <w:r>
        <w:rPr>
          <w:noProof/>
        </w:rPr>
        <w:drawing>
          <wp:inline distT="0" distB="0" distL="0" distR="0" wp14:anchorId="1AF2BEF9" wp14:editId="0553AC34">
            <wp:extent cx="5943600" cy="37719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E0B4" w14:textId="2E0BBD0A" w:rsidR="00BD3471" w:rsidRDefault="00BD3471" w:rsidP="00267E42">
      <w:r>
        <w:rPr>
          <w:noProof/>
        </w:rPr>
        <w:drawing>
          <wp:inline distT="0" distB="0" distL="0" distR="0" wp14:anchorId="135FF849" wp14:editId="640C8134">
            <wp:extent cx="5943600" cy="1021715"/>
            <wp:effectExtent l="0" t="0" r="0" b="698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29CD" w14:textId="77777777" w:rsidR="00BD3471" w:rsidRDefault="00BD3471" w:rsidP="00267E42"/>
    <w:p w14:paraId="222F8F5F" w14:textId="77777777" w:rsidR="00BD3471" w:rsidRDefault="00BD3471" w:rsidP="00267E42"/>
    <w:p w14:paraId="19CCE529" w14:textId="77777777" w:rsidR="00BD3471" w:rsidRDefault="00BD3471" w:rsidP="00267E42"/>
    <w:p w14:paraId="20F11C4C" w14:textId="77777777" w:rsidR="00BD3471" w:rsidRDefault="00BD3471" w:rsidP="00267E42"/>
    <w:p w14:paraId="49101658" w14:textId="77777777" w:rsidR="00BD3471" w:rsidRDefault="00BD3471" w:rsidP="00267E42"/>
    <w:p w14:paraId="78104AB3" w14:textId="5CD7421C" w:rsidR="008A1E43" w:rsidRDefault="008A1E43" w:rsidP="00267E42">
      <w:r>
        <w:lastRenderedPageBreak/>
        <w:t xml:space="preserve">The schools that spend less per student have a </w:t>
      </w:r>
      <w:r>
        <w:t xml:space="preserve">higher average math and reading score and a higher percentage of students passing math and reading than </w:t>
      </w:r>
      <w:r>
        <w:t xml:space="preserve">schools that spend more per student. </w:t>
      </w:r>
    </w:p>
    <w:p w14:paraId="0132A03F" w14:textId="6DB945CF" w:rsidR="00527B7A" w:rsidRDefault="00527B7A" w:rsidP="00267E42">
      <w:r>
        <w:rPr>
          <w:noProof/>
        </w:rPr>
        <w:drawing>
          <wp:inline distT="0" distB="0" distL="0" distR="0" wp14:anchorId="77B7FB29" wp14:editId="5D8CCD26">
            <wp:extent cx="5943600" cy="1308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7D8D" w14:textId="77777777" w:rsidR="00BD3471" w:rsidRDefault="00BD3471" w:rsidP="00267E42"/>
    <w:p w14:paraId="24F41A6E" w14:textId="77777777" w:rsidR="00BD3471" w:rsidRDefault="00BD3471" w:rsidP="00267E42"/>
    <w:p w14:paraId="3500D057" w14:textId="43A6C720" w:rsidR="00527B7A" w:rsidRDefault="00527B7A" w:rsidP="00267E42">
      <w:r>
        <w:t>Medium schools (1000 – 2000 students) and small schools (&lt;1000 students) have around the same average math and reading scores and the same percentages of students passing math and reading.</w:t>
      </w:r>
      <w:r w:rsidR="00BD3471">
        <w:t xml:space="preserve"> Both are higher than the results of large schools (2000 – 5000 students).</w:t>
      </w:r>
    </w:p>
    <w:p w14:paraId="7031F64E" w14:textId="0F046BA6" w:rsidR="00BD3471" w:rsidRDefault="00BD3471" w:rsidP="00267E42">
      <w:r>
        <w:rPr>
          <w:noProof/>
        </w:rPr>
        <w:drawing>
          <wp:inline distT="0" distB="0" distL="0" distR="0" wp14:anchorId="525955BD" wp14:editId="2084502C">
            <wp:extent cx="5943600" cy="1212850"/>
            <wp:effectExtent l="0" t="0" r="0" b="635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739B" w14:textId="15945E88" w:rsidR="00BD3471" w:rsidRPr="00267E42" w:rsidRDefault="00A467AB" w:rsidP="00267E42">
      <w:r>
        <w:t>In conclusion, charter schools that are either small or medium in size and spend less than $585 per student</w:t>
      </w:r>
      <w:r w:rsidR="005B4ECD">
        <w:t xml:space="preserve"> are the schools that produce the best results for math and reading classes. </w:t>
      </w:r>
      <w:r w:rsidR="00BD21D1">
        <w:t>Despite the differences in school budget, size and type, more students have higher scores and passing percentages in reading than in math</w:t>
      </w:r>
      <w:r w:rsidR="00534E23">
        <w:t xml:space="preserve"> across all the schools.</w:t>
      </w:r>
    </w:p>
    <w:sectPr w:rsidR="00BD3471" w:rsidRPr="00267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4A"/>
    <w:rsid w:val="00066BBC"/>
    <w:rsid w:val="00267E42"/>
    <w:rsid w:val="0030594A"/>
    <w:rsid w:val="004F396D"/>
    <w:rsid w:val="00527B7A"/>
    <w:rsid w:val="00534E23"/>
    <w:rsid w:val="0059756D"/>
    <w:rsid w:val="005B4ECD"/>
    <w:rsid w:val="0061687D"/>
    <w:rsid w:val="008A1E43"/>
    <w:rsid w:val="00A467AB"/>
    <w:rsid w:val="00A501AA"/>
    <w:rsid w:val="00BD21D1"/>
    <w:rsid w:val="00BD3471"/>
    <w:rsid w:val="00F3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17168"/>
  <w15:chartTrackingRefBased/>
  <w15:docId w15:val="{7959992F-6A5D-43DD-A3C9-A3377610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 Rosete</dc:creator>
  <cp:keywords/>
  <dc:description/>
  <cp:lastModifiedBy>Reyno Rosete</cp:lastModifiedBy>
  <cp:revision>12</cp:revision>
  <dcterms:created xsi:type="dcterms:W3CDTF">2023-04-02T20:39:00Z</dcterms:created>
  <dcterms:modified xsi:type="dcterms:W3CDTF">2023-04-02T21:08:00Z</dcterms:modified>
</cp:coreProperties>
</file>