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F75B8" w14:textId="1D7820CD" w:rsidR="00BE0F5D" w:rsidRDefault="00D27060">
      <w:pPr>
        <w:jc w:val="both"/>
        <w:rPr>
          <w:rFonts w:ascii="Calibri" w:hAnsi="Calibri" w:cs="Arial"/>
        </w:rPr>
      </w:pPr>
      <w:r>
        <w:rPr>
          <w:rFonts w:ascii="Calibri" w:hAnsi="Calibri" w:cs="Arial"/>
          <w:noProof/>
        </w:rPr>
        <mc:AlternateContent>
          <mc:Choice Requires="wps">
            <w:drawing>
              <wp:anchor distT="0" distB="0" distL="114300" distR="114300" simplePos="0" relativeHeight="251657216" behindDoc="0" locked="0" layoutInCell="1" allowOverlap="0" wp14:anchorId="236A6DE5" wp14:editId="499CBFD5">
                <wp:simplePos x="0" y="0"/>
                <wp:positionH relativeFrom="margin">
                  <wp:posOffset>3581400</wp:posOffset>
                </wp:positionH>
                <wp:positionV relativeFrom="margin">
                  <wp:posOffset>0</wp:posOffset>
                </wp:positionV>
                <wp:extent cx="2506345" cy="2034540"/>
                <wp:effectExtent l="0" t="0" r="0" b="3810"/>
                <wp:wrapSquare wrapText="lef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345" cy="203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3C7C7" w14:textId="77777777" w:rsidR="00A5194D" w:rsidRDefault="00A5194D">
                            <w:pPr>
                              <w:jc w:val="right"/>
                              <w:rPr>
                                <w:b/>
                                <w:bCs/>
                              </w:rPr>
                            </w:pPr>
                          </w:p>
                          <w:p w14:paraId="7DCD13B1" w14:textId="4816269A" w:rsidR="0007702D" w:rsidRPr="00F37EA0" w:rsidRDefault="0007702D">
                            <w:pPr>
                              <w:jc w:val="right"/>
                            </w:pPr>
                            <w:r w:rsidRPr="00F37EA0">
                              <w:t>Department of Earth Sciences</w:t>
                            </w:r>
                            <w:r w:rsidRPr="00F37EA0">
                              <w:tab/>
                              <w:t>University of Bristol</w:t>
                            </w:r>
                          </w:p>
                          <w:p w14:paraId="66D277CF" w14:textId="05EF9DEA" w:rsidR="0007702D" w:rsidRDefault="00A5194D">
                            <w:pPr>
                              <w:jc w:val="right"/>
                            </w:pPr>
                            <w:r>
                              <w:t>Life Sciences Building</w:t>
                            </w:r>
                          </w:p>
                          <w:p w14:paraId="6283FEA6" w14:textId="77777777" w:rsidR="00A5194D" w:rsidRDefault="00A5194D">
                            <w:pPr>
                              <w:jc w:val="right"/>
                            </w:pPr>
                            <w:r w:rsidRPr="00A5194D">
                              <w:t xml:space="preserve">24 Tyndall Ave, </w:t>
                            </w:r>
                          </w:p>
                          <w:p w14:paraId="5489D833" w14:textId="1DE123B5" w:rsidR="00A5194D" w:rsidRPr="00F37EA0" w:rsidRDefault="00A5194D">
                            <w:pPr>
                              <w:jc w:val="right"/>
                            </w:pPr>
                            <w:r w:rsidRPr="00A5194D">
                              <w:t>Bristol</w:t>
                            </w:r>
                            <w:r>
                              <w:t xml:space="preserve">, </w:t>
                            </w:r>
                            <w:r w:rsidRPr="00A5194D">
                              <w:t>BS8 1TQ</w:t>
                            </w:r>
                          </w:p>
                          <w:p w14:paraId="334B316B" w14:textId="77777777" w:rsidR="0007702D" w:rsidRPr="00F37EA0" w:rsidRDefault="0007702D">
                            <w:pPr>
                              <w:jc w:val="right"/>
                            </w:pPr>
                            <w:r w:rsidRPr="00F37EA0">
                              <w:t>Tel:  +44 (0)117 331 4464</w:t>
                            </w:r>
                          </w:p>
                          <w:p w14:paraId="66B39AF4" w14:textId="77777777" w:rsidR="0007702D" w:rsidRPr="00F37EA0" w:rsidRDefault="0007702D">
                            <w:pPr>
                              <w:jc w:val="right"/>
                            </w:pPr>
                            <w:r w:rsidRPr="00F37EA0">
                              <w:t>Fax: +44 (0)117 925 3385</w:t>
                            </w:r>
                          </w:p>
                          <w:p w14:paraId="134C6E9E" w14:textId="77777777" w:rsidR="0007702D" w:rsidRDefault="0007702D">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A6DE5" id="_x0000_t202" coordsize="21600,21600" o:spt="202" path="m,l,21600r21600,l21600,xe">
                <v:stroke joinstyle="miter"/>
                <v:path gradientshapeok="t" o:connecttype="rect"/>
              </v:shapetype>
              <v:shape id="Text Box 3" o:spid="_x0000_s1026" type="#_x0000_t202" style="position:absolute;left:0;text-align:left;margin-left:282pt;margin-top:0;width:197.35pt;height:160.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rjtQ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K&#10;uMNI0A4oemSjQXdyRNe2O0OvU3B66MHNjHBsPW2lur+X5TeNhFw1VGzZrVJyaBitILvQ3vQvrk44&#10;2oJsho+ygjB0Z6QDGmvVWUBoBgJ0YOnpxIxNpYTDKA5m1yTGqARbFMCSOO58mh6v90qb90x2yC4y&#10;rIB6B0/399rYdGh6dLHRhCx42zr6W/HsABynEwgOV63NpuHY/JkEyXqxXhCPRLO1R4I8926LFfFm&#10;RTiP8+t8tcrDXzZuSNKGVxUTNsxRWSH5M+YOGp80cdKWli2vLJxNSavtZtUqtKeg7MJ9rulgObv5&#10;z9NwTYBaXpQURiS4ixKvmC3mHilI7CXzYOEFYXKXzAKSkLx4XtI9F+zfS0JDhpM4iic1nZN+UVvg&#10;vte10bTjBmZHy7sML05ONLUaXIvKUWsob6f1RSts+udWAN1Hop1irUgnuZpxMwKKlfFGVk+gXSVB&#10;WSBQGHiwaKT6gdEAwyPD+vuOKoZR+0GA/pOQgD6RcRsSzyPYqEvL5tJCRQlQGTYYTcuVmSbUrld8&#10;20Ck6cUJeQtvpuZOzeesDi8NBoQr6jDM7AS63Duv88hd/gYAAP//AwBQSwMEFAAGAAgAAAAhAA8u&#10;NzHeAAAACAEAAA8AAABkcnMvZG93bnJldi54bWxMj0FLw0AQhe+C/2EZwZvdtSa1jZkUUbwqrbbg&#10;bZtMk2B2NmS3Tfz3jie9PBje8N738vXkOnWmIbSeEW5nBhRx6auWa4SP95ebJagQLVe280wI3xRg&#10;XVxe5Dar/MgbOm9jrSSEQ2YRmhj7TOtQNuRsmPmeWLyjH5yNcg61rgY7Srjr9NyYhXa2ZWlobE9P&#10;DZVf25ND2L0eP/eJeaufXdqPfjKa3UojXl9Njw+gIk3x7xl+8QUdCmE6+BNXQXUI6SKRLRFBVOxV&#10;urwHdUC4m5sEdJHr/wOKHwAAAP//AwBQSwECLQAUAAYACAAAACEAtoM4kv4AAADhAQAAEwAAAAAA&#10;AAAAAAAAAAAAAAAAW0NvbnRlbnRfVHlwZXNdLnhtbFBLAQItABQABgAIAAAAIQA4/SH/1gAAAJQB&#10;AAALAAAAAAAAAAAAAAAAAC8BAABfcmVscy8ucmVsc1BLAQItABQABgAIAAAAIQDW4prjtQIAALoF&#10;AAAOAAAAAAAAAAAAAAAAAC4CAABkcnMvZTJvRG9jLnhtbFBLAQItABQABgAIAAAAIQAPLjcx3gAA&#10;AAgBAAAPAAAAAAAAAAAAAAAAAA8FAABkcnMvZG93bnJldi54bWxQSwUGAAAAAAQABADzAAAAGgYA&#10;AAAA&#10;" o:allowoverlap="f" filled="f" stroked="f">
                <v:textbox>
                  <w:txbxContent>
                    <w:p w14:paraId="14D3C7C7" w14:textId="77777777" w:rsidR="00A5194D" w:rsidRDefault="00A5194D">
                      <w:pPr>
                        <w:jc w:val="right"/>
                        <w:rPr>
                          <w:b/>
                          <w:bCs/>
                        </w:rPr>
                      </w:pPr>
                    </w:p>
                    <w:p w14:paraId="7DCD13B1" w14:textId="4816269A" w:rsidR="0007702D" w:rsidRPr="00F37EA0" w:rsidRDefault="0007702D">
                      <w:pPr>
                        <w:jc w:val="right"/>
                      </w:pPr>
                      <w:r w:rsidRPr="00F37EA0">
                        <w:t>Department of Earth Sciences</w:t>
                      </w:r>
                      <w:r w:rsidRPr="00F37EA0">
                        <w:tab/>
                        <w:t>University of Bristol</w:t>
                      </w:r>
                    </w:p>
                    <w:p w14:paraId="66D277CF" w14:textId="05EF9DEA" w:rsidR="0007702D" w:rsidRDefault="00A5194D">
                      <w:pPr>
                        <w:jc w:val="right"/>
                      </w:pPr>
                      <w:r>
                        <w:t>Life Sciences Building</w:t>
                      </w:r>
                    </w:p>
                    <w:p w14:paraId="6283FEA6" w14:textId="77777777" w:rsidR="00A5194D" w:rsidRDefault="00A5194D">
                      <w:pPr>
                        <w:jc w:val="right"/>
                      </w:pPr>
                      <w:r w:rsidRPr="00A5194D">
                        <w:t xml:space="preserve">24 Tyndall Ave, </w:t>
                      </w:r>
                    </w:p>
                    <w:p w14:paraId="5489D833" w14:textId="1DE123B5" w:rsidR="00A5194D" w:rsidRPr="00F37EA0" w:rsidRDefault="00A5194D">
                      <w:pPr>
                        <w:jc w:val="right"/>
                      </w:pPr>
                      <w:r w:rsidRPr="00A5194D">
                        <w:t>Bristol</w:t>
                      </w:r>
                      <w:r>
                        <w:t xml:space="preserve">, </w:t>
                      </w:r>
                      <w:r w:rsidRPr="00A5194D">
                        <w:t>BS8 1TQ</w:t>
                      </w:r>
                    </w:p>
                    <w:p w14:paraId="334B316B" w14:textId="77777777" w:rsidR="0007702D" w:rsidRPr="00F37EA0" w:rsidRDefault="0007702D">
                      <w:pPr>
                        <w:jc w:val="right"/>
                      </w:pPr>
                      <w:r w:rsidRPr="00F37EA0">
                        <w:t>Tel:  +44 (0)117 331 4464</w:t>
                      </w:r>
                    </w:p>
                    <w:p w14:paraId="66B39AF4" w14:textId="77777777" w:rsidR="0007702D" w:rsidRPr="00F37EA0" w:rsidRDefault="0007702D">
                      <w:pPr>
                        <w:jc w:val="right"/>
                      </w:pPr>
                      <w:r w:rsidRPr="00F37EA0">
                        <w:t>Fax: +44 (0)117 925 3385</w:t>
                      </w:r>
                    </w:p>
                    <w:p w14:paraId="134C6E9E" w14:textId="77777777" w:rsidR="0007702D" w:rsidRDefault="0007702D">
                      <w:pPr>
                        <w:jc w:val="right"/>
                        <w:rPr>
                          <w:rFonts w:ascii="Arial" w:hAnsi="Arial" w:cs="Arial"/>
                        </w:rPr>
                      </w:pPr>
                    </w:p>
                  </w:txbxContent>
                </v:textbox>
                <w10:wrap type="square" side="left" anchorx="margin" anchory="margin"/>
              </v:shape>
            </w:pict>
          </mc:Fallback>
        </mc:AlternateContent>
      </w:r>
      <w:r>
        <w:rPr>
          <w:rFonts w:ascii="Calibri" w:hAnsi="Calibri" w:cs="Arial"/>
          <w:noProof/>
          <w:lang w:val="en-US"/>
        </w:rPr>
        <w:drawing>
          <wp:anchor distT="0" distB="0" distL="114300" distR="114300" simplePos="0" relativeHeight="251658240" behindDoc="0" locked="0" layoutInCell="1" allowOverlap="1" wp14:anchorId="4506B74B" wp14:editId="52E3B236">
            <wp:simplePos x="0" y="0"/>
            <wp:positionH relativeFrom="column">
              <wp:posOffset>-27305</wp:posOffset>
            </wp:positionH>
            <wp:positionV relativeFrom="paragraph">
              <wp:posOffset>-103505</wp:posOffset>
            </wp:positionV>
            <wp:extent cx="2591435" cy="756920"/>
            <wp:effectExtent l="0" t="0" r="0" b="0"/>
            <wp:wrapNone/>
            <wp:docPr id="4" name="Picture 4" descr="l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ltr"/>
                    <pic:cNvPicPr>
                      <a:picLocks noChangeAspect="1" noChangeArrowheads="1"/>
                    </pic:cNvPicPr>
                  </pic:nvPicPr>
                  <pic:blipFill>
                    <a:blip r:embed="rId6" cstate="hqprint">
                      <a:extLst>
                        <a:ext uri="{28A0092B-C50C-407E-A947-70E740481C1C}">
                          <a14:useLocalDpi xmlns:a14="http://schemas.microsoft.com/office/drawing/2010/main" val="0"/>
                        </a:ext>
                      </a:extLst>
                    </a:blip>
                    <a:srcRect/>
                    <a:stretch>
                      <a:fillRect/>
                    </a:stretch>
                  </pic:blipFill>
                  <pic:spPr bwMode="auto">
                    <a:xfrm>
                      <a:off x="0" y="0"/>
                      <a:ext cx="2591435" cy="756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3E058" w14:textId="77777777" w:rsidR="00BE0F5D" w:rsidRDefault="00BE0F5D">
      <w:pPr>
        <w:jc w:val="both"/>
        <w:rPr>
          <w:rFonts w:ascii="Calibri" w:hAnsi="Calibri" w:cs="Arial"/>
        </w:rPr>
      </w:pPr>
    </w:p>
    <w:p w14:paraId="6B827B44" w14:textId="77777777" w:rsidR="00BE0F5D" w:rsidRDefault="00BE0F5D">
      <w:pPr>
        <w:jc w:val="both"/>
        <w:rPr>
          <w:rFonts w:ascii="Calibri" w:hAnsi="Calibri" w:cs="Arial"/>
        </w:rPr>
      </w:pPr>
    </w:p>
    <w:p w14:paraId="07BFBDBE" w14:textId="77777777" w:rsidR="00BE0F5D" w:rsidRDefault="00BE0F5D">
      <w:pPr>
        <w:jc w:val="both"/>
        <w:rPr>
          <w:rFonts w:ascii="Calibri" w:hAnsi="Calibri" w:cs="Arial"/>
        </w:rPr>
      </w:pPr>
    </w:p>
    <w:p w14:paraId="61DED400" w14:textId="77777777" w:rsidR="00BE0F5D" w:rsidRDefault="00BE0F5D">
      <w:pPr>
        <w:jc w:val="both"/>
        <w:rPr>
          <w:rFonts w:ascii="Calibri" w:hAnsi="Calibri" w:cs="Arial"/>
        </w:rPr>
      </w:pPr>
    </w:p>
    <w:p w14:paraId="3C77E3C2" w14:textId="77777777" w:rsidR="00BE0F5D" w:rsidRPr="00C14D01" w:rsidRDefault="00BE0F5D">
      <w:r w:rsidRPr="00C14D01">
        <w:rPr>
          <w:i/>
        </w:rPr>
        <w:t>Nature</w:t>
      </w:r>
      <w:r w:rsidRPr="00C14D01">
        <w:t xml:space="preserve"> Editorial</w:t>
      </w:r>
    </w:p>
    <w:p w14:paraId="5E69688F" w14:textId="77777777" w:rsidR="00BE0F5D" w:rsidRPr="00C14D01" w:rsidRDefault="00BE0F5D">
      <w:r w:rsidRPr="00C14D01">
        <w:t xml:space="preserve">4-6 </w:t>
      </w:r>
      <w:proofErr w:type="spellStart"/>
      <w:r w:rsidRPr="00C14D01">
        <w:t>Crinan</w:t>
      </w:r>
      <w:proofErr w:type="spellEnd"/>
      <w:r w:rsidRPr="00C14D01">
        <w:t xml:space="preserve"> Street</w:t>
      </w:r>
    </w:p>
    <w:p w14:paraId="0CDD230C" w14:textId="77777777" w:rsidR="00BE0F5D" w:rsidRPr="00C14D01" w:rsidRDefault="00BE0F5D">
      <w:r w:rsidRPr="00C14D01">
        <w:t>London</w:t>
      </w:r>
    </w:p>
    <w:p w14:paraId="1A9648D2" w14:textId="77777777" w:rsidR="00BE0F5D" w:rsidRPr="00C14D01" w:rsidRDefault="00BE0F5D">
      <w:r w:rsidRPr="00C14D01">
        <w:t>N1 9XW</w:t>
      </w:r>
    </w:p>
    <w:p w14:paraId="12746261" w14:textId="77777777" w:rsidR="00BE0F5D" w:rsidRPr="00C14D01" w:rsidRDefault="00BE0F5D">
      <w:r w:rsidRPr="00C14D01">
        <w:t xml:space="preserve">UK </w:t>
      </w:r>
    </w:p>
    <w:p w14:paraId="15EEDEA9" w14:textId="77777777" w:rsidR="00BE0F5D" w:rsidRPr="00C14D01" w:rsidRDefault="00BE0F5D">
      <w:pPr>
        <w:jc w:val="both"/>
      </w:pPr>
    </w:p>
    <w:p w14:paraId="519115F8" w14:textId="5D2BE307" w:rsidR="00BE0F5D" w:rsidRPr="00C14D01" w:rsidRDefault="00BE0F5D" w:rsidP="00964213">
      <w:pPr>
        <w:spacing w:before="100" w:beforeAutospacing="1" w:after="100" w:afterAutospacing="1"/>
        <w:jc w:val="both"/>
      </w:pPr>
      <w:r w:rsidRPr="00C14D01">
        <w:t xml:space="preserve">Dear </w:t>
      </w:r>
      <w:r w:rsidR="00A5194D">
        <w:t xml:space="preserve">Editor, </w:t>
      </w:r>
    </w:p>
    <w:p w14:paraId="46049AAB" w14:textId="20A68B93" w:rsidR="001E7D95" w:rsidRPr="00981432" w:rsidRDefault="00BE0F5D" w:rsidP="00964213">
      <w:pPr>
        <w:widowControl w:val="0"/>
        <w:autoSpaceDE w:val="0"/>
        <w:autoSpaceDN w:val="0"/>
        <w:adjustRightInd w:val="0"/>
        <w:spacing w:before="100" w:beforeAutospacing="1" w:after="100" w:afterAutospacing="1"/>
        <w:jc w:val="both"/>
      </w:pPr>
      <w:r w:rsidRPr="00A279BD">
        <w:t>We are writing to submit the manuscript entitled</w:t>
      </w:r>
      <w:r w:rsidR="006C33CA">
        <w:rPr>
          <w:b/>
        </w:rPr>
        <w:t xml:space="preserve"> </w:t>
      </w:r>
      <w:r w:rsidR="006C33CA">
        <w:rPr>
          <w:rFonts w:ascii="Helvetica" w:hAnsi="Helvetica" w:cs="Helvetica"/>
        </w:rPr>
        <w:t>“</w:t>
      </w:r>
      <w:r w:rsidR="00A5194D">
        <w:t>The consequences of cranial integration on adaptive radiation of birds</w:t>
      </w:r>
      <w:r w:rsidR="006C33CA" w:rsidRPr="001C45C7">
        <w:t>”</w:t>
      </w:r>
      <w:r w:rsidR="006C33CA" w:rsidRPr="006C33CA">
        <w:t xml:space="preserve"> </w:t>
      </w:r>
      <w:r w:rsidRPr="00A279BD">
        <w:t xml:space="preserve">as a Letter to </w:t>
      </w:r>
      <w:r w:rsidRPr="001C45C7">
        <w:t>Nature</w:t>
      </w:r>
      <w:r w:rsidRPr="00A279BD">
        <w:t xml:space="preserve">.  The </w:t>
      </w:r>
      <w:r w:rsidR="00740139">
        <w:t>text</w:t>
      </w:r>
      <w:r w:rsidR="00740139" w:rsidRPr="00A279BD">
        <w:t xml:space="preserve"> </w:t>
      </w:r>
      <w:r w:rsidRPr="00A279BD">
        <w:t xml:space="preserve">is </w:t>
      </w:r>
      <w:r w:rsidR="00A5194D">
        <w:t xml:space="preserve">1791 </w:t>
      </w:r>
      <w:r w:rsidRPr="00A279BD">
        <w:t xml:space="preserve">words and contains </w:t>
      </w:r>
      <w:r w:rsidR="00740139">
        <w:t>t</w:t>
      </w:r>
      <w:r w:rsidR="00A5194D">
        <w:t>hree</w:t>
      </w:r>
      <w:r w:rsidRPr="00887319">
        <w:t xml:space="preserve"> figures</w:t>
      </w:r>
      <w:r w:rsidR="008D27BB" w:rsidRPr="00887319">
        <w:t xml:space="preserve"> and a table</w:t>
      </w:r>
      <w:r w:rsidR="00740139">
        <w:t>.</w:t>
      </w:r>
      <w:r w:rsidRPr="00887319">
        <w:t xml:space="preserve"> We also have </w:t>
      </w:r>
      <w:r w:rsidR="00A5194D">
        <w:t xml:space="preserve">an Extended Online Data </w:t>
      </w:r>
      <w:r w:rsidR="00690154">
        <w:t xml:space="preserve">including </w:t>
      </w:r>
      <w:r w:rsidR="00A5194D">
        <w:t>10 displays and captions</w:t>
      </w:r>
      <w:r w:rsidR="00690154">
        <w:t>,</w:t>
      </w:r>
      <w:r w:rsidR="00A5194D">
        <w:t xml:space="preserve"> and S</w:t>
      </w:r>
      <w:r w:rsidRPr="00887319">
        <w:t xml:space="preserve">upplementary </w:t>
      </w:r>
      <w:r w:rsidR="00A5194D">
        <w:t>Information comprising an online text file, six figures and eight tables</w:t>
      </w:r>
      <w:r w:rsidR="00607F1E" w:rsidRPr="00F80069">
        <w:t>.</w:t>
      </w:r>
    </w:p>
    <w:p w14:paraId="1D75EC87" w14:textId="77777777" w:rsidR="00EA1EC7" w:rsidRDefault="00BE0F5D" w:rsidP="003C5361">
      <w:pPr>
        <w:widowControl w:val="0"/>
        <w:autoSpaceDE w:val="0"/>
        <w:autoSpaceDN w:val="0"/>
        <w:adjustRightInd w:val="0"/>
        <w:spacing w:before="100" w:beforeAutospacing="1" w:after="100" w:afterAutospacing="1"/>
        <w:jc w:val="both"/>
      </w:pPr>
      <w:r w:rsidRPr="009D1E0D">
        <w:rPr>
          <w:i/>
        </w:rPr>
        <w:t>Scientific impact</w:t>
      </w:r>
      <w:r w:rsidRPr="009D1E0D">
        <w:t xml:space="preserve">: </w:t>
      </w:r>
    </w:p>
    <w:p w14:paraId="17E1F07A" w14:textId="3ED0DED1" w:rsidR="006D5C96" w:rsidRDefault="00EA1EC7" w:rsidP="006D5C96">
      <w:pPr>
        <w:widowControl w:val="0"/>
        <w:autoSpaceDE w:val="0"/>
        <w:autoSpaceDN w:val="0"/>
        <w:adjustRightInd w:val="0"/>
        <w:spacing w:before="100" w:beforeAutospacing="1" w:after="100" w:afterAutospacing="1"/>
        <w:jc w:val="both"/>
      </w:pPr>
      <w:r>
        <w:t>Bird beaks have long been considered as representative of feeding ecology</w:t>
      </w:r>
      <w:r w:rsidR="005D4E67">
        <w:t xml:space="preserve"> and a classic example of evolutionary independence (modularity) of biological structures facilitating adaptive evolution.</w:t>
      </w:r>
      <w:r>
        <w:t xml:space="preserve"> </w:t>
      </w:r>
      <w:r w:rsidR="005D4E67">
        <w:t xml:space="preserve">Few examples are more iconic and relatable than observations of beak shape and feeding ecology in Galapagos finches, central to Darwin’s development of the theory of natural selection. </w:t>
      </w:r>
      <w:r>
        <w:t xml:space="preserve">This long-standing truism </w:t>
      </w:r>
      <w:r w:rsidR="005D4E67">
        <w:t xml:space="preserve">has recently </w:t>
      </w:r>
      <w:r w:rsidR="006D5C96">
        <w:t>been challenged. On a macroevolutionary scale, the bird skull appears modular and the beak can flexibly adapt, yet at a clade level, strong interdependence between the beak and the braincase</w:t>
      </w:r>
      <w:r w:rsidR="00886FD0">
        <w:t xml:space="preserve"> (integration)</w:t>
      </w:r>
      <w:r w:rsidR="006D5C96">
        <w:t xml:space="preserve"> has been found in some groups. Furthermore, the link between feeding ecology and beak shape may be weaker than expected </w:t>
      </w:r>
      <w:r w:rsidR="006D5C96">
        <w:t>in all but highly specialised clades. These studies offer a glimpse of the process of adaptation and diversification, and hint that integration may play a role. Despite this, the prevailing mindset is still that the bird beak is modular, and flexibly adapts independent</w:t>
      </w:r>
      <w:r w:rsidR="00233529">
        <w:t>ly</w:t>
      </w:r>
      <w:r w:rsidR="006D5C96">
        <w:t xml:space="preserve"> to the rest of the skull. </w:t>
      </w:r>
    </w:p>
    <w:p w14:paraId="1EAF63CE" w14:textId="45FE8775" w:rsidR="003C5361" w:rsidRDefault="003C5361" w:rsidP="003C5361">
      <w:pPr>
        <w:widowControl w:val="0"/>
        <w:autoSpaceDE w:val="0"/>
        <w:autoSpaceDN w:val="0"/>
        <w:adjustRightInd w:val="0"/>
        <w:spacing w:before="100" w:beforeAutospacing="1" w:after="100" w:afterAutospacing="1"/>
        <w:jc w:val="both"/>
      </w:pPr>
      <w:r w:rsidRPr="00230174">
        <w:t xml:space="preserve">Using a sample of </w:t>
      </w:r>
      <w:proofErr w:type="gramStart"/>
      <w:r w:rsidR="00187907" w:rsidRPr="00230174">
        <w:t>436</w:t>
      </w:r>
      <w:r w:rsidRPr="00230174">
        <w:t xml:space="preserve"> </w:t>
      </w:r>
      <w:r w:rsidR="000C1436" w:rsidRPr="00230174">
        <w:t xml:space="preserve"> bird</w:t>
      </w:r>
      <w:proofErr w:type="gramEnd"/>
      <w:r w:rsidR="000C1436" w:rsidRPr="00230174">
        <w:t xml:space="preserve"> </w:t>
      </w:r>
      <w:r w:rsidR="00187907" w:rsidRPr="00230174">
        <w:t xml:space="preserve">species </w:t>
      </w:r>
      <w:r w:rsidR="000C1436" w:rsidRPr="00230174">
        <w:t xml:space="preserve">across virtually all families of </w:t>
      </w:r>
      <w:proofErr w:type="spellStart"/>
      <w:r w:rsidR="000C1436" w:rsidRPr="00230174">
        <w:t>landbirds</w:t>
      </w:r>
      <w:proofErr w:type="spellEnd"/>
      <w:r w:rsidR="000C1436" w:rsidRPr="00230174">
        <w:t xml:space="preserve"> (</w:t>
      </w:r>
      <w:proofErr w:type="spellStart"/>
      <w:r w:rsidR="000C1436" w:rsidRPr="00230174">
        <w:t>Inopinaves</w:t>
      </w:r>
      <w:proofErr w:type="spellEnd"/>
      <w:r w:rsidR="000C1436" w:rsidRPr="00230174">
        <w:t>)</w:t>
      </w:r>
      <w:r w:rsidRPr="00230174">
        <w:t xml:space="preserve"> and state-of-the-art geometric morphometrics and phylogenetic comparative methods, we quantify</w:t>
      </w:r>
      <w:r w:rsidR="00233529">
        <w:t xml:space="preserve"> </w:t>
      </w:r>
      <w:r w:rsidRPr="00230174">
        <w:t xml:space="preserve">interdependence between the bird beak and braincase </w:t>
      </w:r>
      <w:r w:rsidR="000C1436" w:rsidRPr="00230174">
        <w:t xml:space="preserve">in every avian lineage </w:t>
      </w:r>
      <w:r w:rsidRPr="00230174">
        <w:t>to test whether this condition promotes or constrains evolution.</w:t>
      </w:r>
      <w:r w:rsidR="00880507">
        <w:t xml:space="preserve"> </w:t>
      </w:r>
      <w:r w:rsidR="00886FD0" w:rsidRPr="001846C4">
        <w:t>W</w:t>
      </w:r>
      <w:r w:rsidR="00FF57A5" w:rsidRPr="001846C4">
        <w:t xml:space="preserve">e </w:t>
      </w:r>
      <w:r w:rsidRPr="001846C4">
        <w:t xml:space="preserve">find </w:t>
      </w:r>
      <w:r w:rsidR="006D5C96" w:rsidRPr="001846C4">
        <w:t xml:space="preserve">high levels of integration across most clades of </w:t>
      </w:r>
      <w:proofErr w:type="spellStart"/>
      <w:r w:rsidR="006D5C96" w:rsidRPr="001846C4">
        <w:t>landbirds</w:t>
      </w:r>
      <w:proofErr w:type="spellEnd"/>
      <w:r w:rsidR="006D5C96" w:rsidRPr="001846C4">
        <w:t xml:space="preserve">. Even more surprisingly, we find </w:t>
      </w:r>
      <w:r w:rsidR="00FF57A5" w:rsidRPr="001846C4">
        <w:t xml:space="preserve">that the two textbook examples of adaptive radiations in birds, </w:t>
      </w:r>
      <w:r w:rsidR="000C1436" w:rsidRPr="001846C4">
        <w:t xml:space="preserve">Galapagos </w:t>
      </w:r>
      <w:r w:rsidR="00FF57A5" w:rsidRPr="001846C4">
        <w:t>finches and Hawaiian honeycreepers,</w:t>
      </w:r>
      <w:r w:rsidR="00690154" w:rsidRPr="001846C4">
        <w:t xml:space="preserve"> rapidly</w:t>
      </w:r>
      <w:r w:rsidR="00FF57A5" w:rsidRPr="001846C4">
        <w:t xml:space="preserve"> evolved </w:t>
      </w:r>
      <w:r w:rsidR="00880507" w:rsidRPr="001846C4">
        <w:t xml:space="preserve">a </w:t>
      </w:r>
      <w:r w:rsidR="008E1D79" w:rsidRPr="001846C4">
        <w:t>large</w:t>
      </w:r>
      <w:r w:rsidR="00690154" w:rsidRPr="001846C4">
        <w:t xml:space="preserve"> </w:t>
      </w:r>
      <w:r w:rsidR="00FF57A5" w:rsidRPr="001846C4">
        <w:t xml:space="preserve">range of beak shapes </w:t>
      </w:r>
      <w:proofErr w:type="gramStart"/>
      <w:r w:rsidRPr="001846C4">
        <w:t xml:space="preserve">despite </w:t>
      </w:r>
      <w:r w:rsidR="00FF57A5" w:rsidRPr="001846C4">
        <w:t xml:space="preserve"> tight</w:t>
      </w:r>
      <w:proofErr w:type="gramEnd"/>
      <w:r w:rsidR="00FF57A5" w:rsidRPr="001846C4">
        <w:t xml:space="preserve"> </w:t>
      </w:r>
      <w:r w:rsidRPr="001846C4">
        <w:t xml:space="preserve">integration between the beak and the braincase. This is </w:t>
      </w:r>
      <w:r w:rsidR="00151CA9" w:rsidRPr="001846C4">
        <w:t xml:space="preserve">highly </w:t>
      </w:r>
      <w:r w:rsidRPr="001846C4">
        <w:t>unexpected.</w:t>
      </w:r>
      <w:r>
        <w:t xml:space="preserve"> We show that, contrary to conventional thinking, tight integration of the beak and braincase </w:t>
      </w:r>
      <w:proofErr w:type="gramStart"/>
      <w:r>
        <w:t>actually facilitated</w:t>
      </w:r>
      <w:proofErr w:type="gramEnd"/>
      <w:r>
        <w:t>, rather than constrained, diversification in two of the archetypal examples of adaptive radiation.</w:t>
      </w:r>
    </w:p>
    <w:p w14:paraId="35F05529" w14:textId="2ED74D2D" w:rsidR="00690154" w:rsidRDefault="003C5361" w:rsidP="00964213">
      <w:pPr>
        <w:widowControl w:val="0"/>
        <w:autoSpaceDE w:val="0"/>
        <w:autoSpaceDN w:val="0"/>
        <w:adjustRightInd w:val="0"/>
        <w:spacing w:before="100" w:beforeAutospacing="1" w:after="100" w:afterAutospacing="1"/>
        <w:jc w:val="both"/>
      </w:pPr>
      <w:r>
        <w:t xml:space="preserve"> </w:t>
      </w:r>
    </w:p>
    <w:p w14:paraId="3B34E4DF" w14:textId="41000E64" w:rsidR="00B334FB" w:rsidRDefault="00BE0F5D" w:rsidP="001846C4">
      <w:pPr>
        <w:widowControl w:val="0"/>
        <w:autoSpaceDE w:val="0"/>
        <w:autoSpaceDN w:val="0"/>
        <w:adjustRightInd w:val="0"/>
        <w:spacing w:before="100" w:beforeAutospacing="1" w:after="100" w:afterAutospacing="1"/>
      </w:pPr>
      <w:r w:rsidRPr="00201D38">
        <w:rPr>
          <w:i/>
        </w:rPr>
        <w:t>Broader Impact</w:t>
      </w:r>
      <w:r w:rsidRPr="00F80069">
        <w:t xml:space="preserve">: </w:t>
      </w:r>
      <w:r w:rsidR="00601CB7" w:rsidRPr="00A279BD">
        <w:t xml:space="preserve">The results of this paper are of </w:t>
      </w:r>
      <w:r w:rsidR="00601CB7">
        <w:t>central importance</w:t>
      </w:r>
      <w:r w:rsidR="00601CB7" w:rsidRPr="00A279BD">
        <w:t xml:space="preserve"> to those interested in evolution</w:t>
      </w:r>
      <w:r w:rsidR="00601CB7">
        <w:t xml:space="preserve"> and ecology</w:t>
      </w:r>
      <w:r w:rsidR="00601CB7" w:rsidRPr="00887319">
        <w:t xml:space="preserve">: evolutionary biologists, </w:t>
      </w:r>
      <w:r w:rsidR="00601CB7">
        <w:t xml:space="preserve">ecologists, </w:t>
      </w:r>
      <w:r w:rsidR="00601CB7" w:rsidRPr="00887319">
        <w:t>vertebrate anatomists, and developmental biologists.</w:t>
      </w:r>
      <w:r w:rsidR="00601CB7">
        <w:t xml:space="preserve"> </w:t>
      </w:r>
      <w:r w:rsidR="001C3BC2" w:rsidRPr="001C45C7">
        <w:t>Understanding</w:t>
      </w:r>
      <w:r w:rsidR="00DB213A">
        <w:t xml:space="preserve"> the mechanisms that underlie why some organisms are more diverse than others in modern ecosystems ha</w:t>
      </w:r>
      <w:r w:rsidR="00EA1EC7">
        <w:t>s</w:t>
      </w:r>
      <w:r w:rsidR="00DB213A">
        <w:t xml:space="preserve"> wide appeal across, and beyond, science professionals</w:t>
      </w:r>
      <w:r w:rsidR="00B334FB">
        <w:t>.</w:t>
      </w:r>
      <w:r w:rsidR="003C5361">
        <w:t xml:space="preserve"> Our study adds critical new evidence to this debate. </w:t>
      </w:r>
      <w:r w:rsidR="00B334FB">
        <w:t xml:space="preserve">Furthermore, the </w:t>
      </w:r>
      <w:r w:rsidR="008F4018">
        <w:t xml:space="preserve">evolutionary model </w:t>
      </w:r>
      <w:r w:rsidR="00B334FB">
        <w:t xml:space="preserve">that we propose for cranial </w:t>
      </w:r>
      <w:r w:rsidR="00B334FB">
        <w:lastRenderedPageBreak/>
        <w:t xml:space="preserve">evolution in these birds </w:t>
      </w:r>
      <w:r w:rsidR="00880507">
        <w:t>addresses</w:t>
      </w:r>
      <w:r w:rsidR="00B334FB">
        <w:t xml:space="preserve"> a long-standing question in evolutionary biology and ecology</w:t>
      </w:r>
      <w:r w:rsidR="00DB213A">
        <w:t xml:space="preserve"> </w:t>
      </w:r>
      <w:r w:rsidR="00B334FB">
        <w:t>first recognized by Darwin himself</w:t>
      </w:r>
      <w:r w:rsidR="00DB213A">
        <w:t>: why Darwin’s finches and Hawaiian honeycreepers radiated so much, whilst other birds that colonised the same archipelagos at similar times have depauperate diversities</w:t>
      </w:r>
      <w:r w:rsidR="00B334FB">
        <w:t>.</w:t>
      </w:r>
      <w:r w:rsidR="00DB213A">
        <w:t xml:space="preserve"> Furthermore, our methodological implementation</w:t>
      </w:r>
      <w:r w:rsidR="004172F9">
        <w:t xml:space="preserve"> will</w:t>
      </w:r>
      <w:r w:rsidR="00DB213A">
        <w:t xml:space="preserve"> be useful for researchers using high dimensional data</w:t>
      </w:r>
      <w:r w:rsidR="00B334FB">
        <w:t xml:space="preserve"> </w:t>
      </w:r>
      <w:r w:rsidR="004172F9">
        <w:t>in a plethora of disciplines</w:t>
      </w:r>
      <w:r w:rsidR="00213B19">
        <w:t>.</w:t>
      </w:r>
    </w:p>
    <w:p w14:paraId="19C7DD58" w14:textId="13E0B681" w:rsidR="00BE0F5D" w:rsidRDefault="00BE0F5D" w:rsidP="001E7D95">
      <w:pPr>
        <w:spacing w:before="100" w:beforeAutospacing="1" w:after="100" w:afterAutospacing="1"/>
      </w:pPr>
      <w:r w:rsidRPr="00C14D01">
        <w:t>Thank you for your consideration.</w:t>
      </w:r>
    </w:p>
    <w:p w14:paraId="3E11DD96" w14:textId="3AB59ACC" w:rsidR="00601CB7" w:rsidRDefault="00601CB7" w:rsidP="001E7D95">
      <w:pPr>
        <w:spacing w:before="100" w:beforeAutospacing="1" w:after="100" w:afterAutospacing="1"/>
      </w:pPr>
      <w:r>
        <w:t>As potential reviewers we suggest:</w:t>
      </w:r>
      <w:r w:rsidR="00A97B68">
        <w:t xml:space="preserve"> P.</w:t>
      </w:r>
      <w:r>
        <w:t xml:space="preserve"> David Polly</w:t>
      </w:r>
      <w:r w:rsidR="00A97B68">
        <w:t xml:space="preserve"> and </w:t>
      </w:r>
      <w:r>
        <w:t>Dan</w:t>
      </w:r>
      <w:r w:rsidR="00A97B68">
        <w:t>iel J.</w:t>
      </w:r>
      <w:r>
        <w:t xml:space="preserve"> Field</w:t>
      </w:r>
      <w:r w:rsidR="00A97B68">
        <w:t>. P. David Polly is a world-renowned authority in the field</w:t>
      </w:r>
      <w:r w:rsidR="006861D1">
        <w:t>s</w:t>
      </w:r>
      <w:r w:rsidR="00A97B68">
        <w:t xml:space="preserve"> of geometric morphometrics and phylogenetic comparative methods and he has </w:t>
      </w:r>
      <w:r w:rsidR="006861D1">
        <w:t xml:space="preserve">extensively </w:t>
      </w:r>
      <w:r w:rsidR="00A97B68">
        <w:t xml:space="preserve">worked in craniofacial evolution in vertebrates. Daniel J. Field is an evolutionary ornithologist whose integrative work has focused on deciphering broad patterns of evolution in birds, including the early evolution of the beak. </w:t>
      </w:r>
    </w:p>
    <w:p w14:paraId="1B35C9EB" w14:textId="7C93F48C" w:rsidR="00601CB7" w:rsidRPr="00C14D01" w:rsidRDefault="00E11C16" w:rsidP="001E7D95">
      <w:pPr>
        <w:spacing w:before="100" w:beforeAutospacing="1" w:after="100" w:afterAutospacing="1"/>
      </w:pPr>
      <w:r>
        <w:t xml:space="preserve">Ryan Felice and Anjali Goswami are </w:t>
      </w:r>
      <w:r w:rsidR="005C0CB2">
        <w:t>both</w:t>
      </w:r>
      <w:r>
        <w:t xml:space="preserve"> </w:t>
      </w:r>
      <w:r w:rsidR="00A97B68">
        <w:t>good potential reviewers</w:t>
      </w:r>
      <w:r>
        <w:t xml:space="preserve"> whose work is</w:t>
      </w:r>
      <w:r w:rsidR="006861D1">
        <w:t xml:space="preserve"> also</w:t>
      </w:r>
      <w:r>
        <w:t xml:space="preserve"> relevant to our study</w:t>
      </w:r>
      <w:r w:rsidR="00A97B68">
        <w:t>,</w:t>
      </w:r>
      <w:r>
        <w:t xml:space="preserve"> </w:t>
      </w:r>
      <w:r w:rsidR="00A97B68">
        <w:t>however,</w:t>
      </w:r>
      <w:r>
        <w:t xml:space="preserve"> they use</w:t>
      </w:r>
      <w:r w:rsidR="005C0CB2">
        <w:t xml:space="preserve"> very</w:t>
      </w:r>
      <w:r>
        <w:t xml:space="preserve"> different methods which are hardly comparable to ours. </w:t>
      </w:r>
      <w:r w:rsidR="00A97B68">
        <w:t xml:space="preserve">Additionally, we suggest not sending the manuscript to </w:t>
      </w:r>
      <w:proofErr w:type="spellStart"/>
      <w:r w:rsidR="00A97B68">
        <w:t>Arkhat</w:t>
      </w:r>
      <w:proofErr w:type="spellEnd"/>
      <w:r w:rsidR="00A97B68">
        <w:t xml:space="preserve"> </w:t>
      </w:r>
      <w:proofErr w:type="spellStart"/>
      <w:r w:rsidR="00A97B68">
        <w:t>Abzhan</w:t>
      </w:r>
      <w:bookmarkStart w:id="0" w:name="_GoBack"/>
      <w:bookmarkEnd w:id="0"/>
      <w:r w:rsidR="00A97B68">
        <w:t>ov</w:t>
      </w:r>
      <w:proofErr w:type="spellEnd"/>
      <w:r w:rsidR="00A97B68">
        <w:t xml:space="preserve"> as he is currently working on very similar questions and he might have a strong conflict of interest. </w:t>
      </w:r>
    </w:p>
    <w:p w14:paraId="23833BF5" w14:textId="77777777" w:rsidR="00BE0F5D" w:rsidRPr="00C14D01" w:rsidRDefault="00BE0F5D" w:rsidP="001E7D95">
      <w:pPr>
        <w:spacing w:before="100" w:beforeAutospacing="1" w:after="100" w:afterAutospacing="1"/>
        <w:jc w:val="both"/>
      </w:pPr>
      <w:r w:rsidRPr="00C14D01">
        <w:t xml:space="preserve">On behalf of the authors, </w:t>
      </w:r>
    </w:p>
    <w:p w14:paraId="1DA03BC0" w14:textId="49D19532" w:rsidR="00BE0F5D" w:rsidRDefault="007C3815" w:rsidP="00CD3AF7">
      <w:pPr>
        <w:spacing w:before="100" w:beforeAutospacing="1" w:after="100" w:afterAutospacing="1"/>
        <w:jc w:val="both"/>
        <w:rPr>
          <w:b/>
        </w:rPr>
      </w:pPr>
      <w:r>
        <w:rPr>
          <w:b/>
        </w:rPr>
        <w:t>Guillermo Navalón</w:t>
      </w:r>
    </w:p>
    <w:p w14:paraId="272103CD" w14:textId="7BE97A42" w:rsidR="00607F1E" w:rsidRPr="00C14D01" w:rsidRDefault="00030B8B" w:rsidP="00CD3AF7">
      <w:pPr>
        <w:spacing w:before="100" w:beforeAutospacing="1" w:after="100" w:afterAutospacing="1"/>
        <w:jc w:val="both"/>
        <w:rPr>
          <w:b/>
        </w:rPr>
      </w:pPr>
      <w:r>
        <w:rPr>
          <w:b/>
        </w:rPr>
        <w:t xml:space="preserve">Professor </w:t>
      </w:r>
      <w:r w:rsidR="00607F1E">
        <w:rPr>
          <w:b/>
        </w:rPr>
        <w:t>Emily J. Rayfield</w:t>
      </w:r>
    </w:p>
    <w:sectPr w:rsidR="00607F1E" w:rsidRPr="00C14D01">
      <w:pgSz w:w="11909" w:h="16834" w:code="9"/>
      <w:pgMar w:top="1440" w:right="1080" w:bottom="1440" w:left="1080" w:header="709" w:footer="709"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3AF9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84494"/>
    <w:multiLevelType w:val="hybridMultilevel"/>
    <w:tmpl w:val="45E8427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5"/>
    <w:rsid w:val="00002AC4"/>
    <w:rsid w:val="00005B35"/>
    <w:rsid w:val="000234A5"/>
    <w:rsid w:val="00030B8B"/>
    <w:rsid w:val="00047C03"/>
    <w:rsid w:val="0007702D"/>
    <w:rsid w:val="000968BF"/>
    <w:rsid w:val="000B2E47"/>
    <w:rsid w:val="000B7845"/>
    <w:rsid w:val="000C1436"/>
    <w:rsid w:val="000F487B"/>
    <w:rsid w:val="00151CA9"/>
    <w:rsid w:val="001534D7"/>
    <w:rsid w:val="00162DB6"/>
    <w:rsid w:val="001732CF"/>
    <w:rsid w:val="001846C4"/>
    <w:rsid w:val="00187907"/>
    <w:rsid w:val="00190FB5"/>
    <w:rsid w:val="001C3BC2"/>
    <w:rsid w:val="001C45C7"/>
    <w:rsid w:val="001C46D4"/>
    <w:rsid w:val="001E7D95"/>
    <w:rsid w:val="00200E6C"/>
    <w:rsid w:val="00201D38"/>
    <w:rsid w:val="00213B19"/>
    <w:rsid w:val="00230174"/>
    <w:rsid w:val="00231700"/>
    <w:rsid w:val="00233529"/>
    <w:rsid w:val="002870DB"/>
    <w:rsid w:val="002B2FF1"/>
    <w:rsid w:val="002C1F4C"/>
    <w:rsid w:val="002D7BDF"/>
    <w:rsid w:val="0034531F"/>
    <w:rsid w:val="00351B47"/>
    <w:rsid w:val="00352EFD"/>
    <w:rsid w:val="003753FD"/>
    <w:rsid w:val="003A369F"/>
    <w:rsid w:val="003B0841"/>
    <w:rsid w:val="003C5361"/>
    <w:rsid w:val="003D3C96"/>
    <w:rsid w:val="003F697A"/>
    <w:rsid w:val="004172F9"/>
    <w:rsid w:val="00472EBD"/>
    <w:rsid w:val="00474CD5"/>
    <w:rsid w:val="00491369"/>
    <w:rsid w:val="004A07BD"/>
    <w:rsid w:val="004E589C"/>
    <w:rsid w:val="004E6905"/>
    <w:rsid w:val="005225F0"/>
    <w:rsid w:val="005567A5"/>
    <w:rsid w:val="005632A9"/>
    <w:rsid w:val="00564D54"/>
    <w:rsid w:val="00577C7F"/>
    <w:rsid w:val="00582F40"/>
    <w:rsid w:val="00592CC2"/>
    <w:rsid w:val="0059309F"/>
    <w:rsid w:val="005B5983"/>
    <w:rsid w:val="005C0CB2"/>
    <w:rsid w:val="005D4E67"/>
    <w:rsid w:val="005D77A3"/>
    <w:rsid w:val="005E2B72"/>
    <w:rsid w:val="005E2E4A"/>
    <w:rsid w:val="00601CB7"/>
    <w:rsid w:val="00607F1E"/>
    <w:rsid w:val="006101B5"/>
    <w:rsid w:val="00617D6C"/>
    <w:rsid w:val="00621CEC"/>
    <w:rsid w:val="00631F40"/>
    <w:rsid w:val="00670B67"/>
    <w:rsid w:val="00680D24"/>
    <w:rsid w:val="006861D1"/>
    <w:rsid w:val="00690154"/>
    <w:rsid w:val="006C33CA"/>
    <w:rsid w:val="006D27E4"/>
    <w:rsid w:val="006D5C96"/>
    <w:rsid w:val="00713494"/>
    <w:rsid w:val="007208A9"/>
    <w:rsid w:val="00730E2F"/>
    <w:rsid w:val="00733C71"/>
    <w:rsid w:val="00740139"/>
    <w:rsid w:val="00742607"/>
    <w:rsid w:val="00794B9C"/>
    <w:rsid w:val="007C3674"/>
    <w:rsid w:val="007C3815"/>
    <w:rsid w:val="007F76E8"/>
    <w:rsid w:val="007F7AB9"/>
    <w:rsid w:val="00833FEF"/>
    <w:rsid w:val="00841F37"/>
    <w:rsid w:val="00880507"/>
    <w:rsid w:val="00886FD0"/>
    <w:rsid w:val="00887319"/>
    <w:rsid w:val="00893206"/>
    <w:rsid w:val="0089336F"/>
    <w:rsid w:val="008D27BB"/>
    <w:rsid w:val="008E1D79"/>
    <w:rsid w:val="008F4018"/>
    <w:rsid w:val="009049E4"/>
    <w:rsid w:val="00964213"/>
    <w:rsid w:val="00974969"/>
    <w:rsid w:val="009754A4"/>
    <w:rsid w:val="00981432"/>
    <w:rsid w:val="00983D97"/>
    <w:rsid w:val="009957F0"/>
    <w:rsid w:val="009D1E0D"/>
    <w:rsid w:val="009F4193"/>
    <w:rsid w:val="00A012A3"/>
    <w:rsid w:val="00A125F0"/>
    <w:rsid w:val="00A279BD"/>
    <w:rsid w:val="00A32920"/>
    <w:rsid w:val="00A5194D"/>
    <w:rsid w:val="00A737EE"/>
    <w:rsid w:val="00A84CAE"/>
    <w:rsid w:val="00A97B68"/>
    <w:rsid w:val="00B064C3"/>
    <w:rsid w:val="00B334FB"/>
    <w:rsid w:val="00B65C1A"/>
    <w:rsid w:val="00B94D37"/>
    <w:rsid w:val="00BA3CB2"/>
    <w:rsid w:val="00BE0F5D"/>
    <w:rsid w:val="00C14D01"/>
    <w:rsid w:val="00C15CB2"/>
    <w:rsid w:val="00C24B20"/>
    <w:rsid w:val="00C6095E"/>
    <w:rsid w:val="00C71611"/>
    <w:rsid w:val="00CB12BB"/>
    <w:rsid w:val="00CB67BF"/>
    <w:rsid w:val="00CC7EB0"/>
    <w:rsid w:val="00CD3AF7"/>
    <w:rsid w:val="00CD402F"/>
    <w:rsid w:val="00CE4E95"/>
    <w:rsid w:val="00D25A57"/>
    <w:rsid w:val="00D26B5A"/>
    <w:rsid w:val="00D27060"/>
    <w:rsid w:val="00D80E3F"/>
    <w:rsid w:val="00DA56DE"/>
    <w:rsid w:val="00DB213A"/>
    <w:rsid w:val="00DC0C79"/>
    <w:rsid w:val="00E11C16"/>
    <w:rsid w:val="00E4470D"/>
    <w:rsid w:val="00E9232B"/>
    <w:rsid w:val="00EA1EC7"/>
    <w:rsid w:val="00EE1D9B"/>
    <w:rsid w:val="00EE5C76"/>
    <w:rsid w:val="00F208EE"/>
    <w:rsid w:val="00F37EA0"/>
    <w:rsid w:val="00F45B3D"/>
    <w:rsid w:val="00F73EC5"/>
    <w:rsid w:val="00F80069"/>
    <w:rsid w:val="00F979C5"/>
    <w:rsid w:val="00FC197C"/>
    <w:rsid w:val="00FF5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FC349"/>
  <w14:defaultImageDpi w14:val="300"/>
  <w15:chartTrackingRefBased/>
  <w15:docId w15:val="{ABB6916A-F4F2-4AD9-BB74-DA4042EB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2">
    <w:name w:val="heading 2"/>
    <w:basedOn w:val="Normal"/>
    <w:next w:val="Normal"/>
    <w:qFormat/>
    <w:pPr>
      <w:keepNext/>
      <w:ind w:left="5040" w:firstLine="720"/>
      <w:outlineLvl w:val="1"/>
    </w:pPr>
    <w:rPr>
      <w:rFonts w:ascii="Arial" w:hAnsi="Arial" w:cs="Arial"/>
      <w:b/>
      <w:bCs/>
      <w:sz w:val="18"/>
      <w:szCs w:val="20"/>
    </w:rPr>
  </w:style>
  <w:style w:type="paragraph" w:styleId="Heading5">
    <w:name w:val="heading 5"/>
    <w:basedOn w:val="Normal"/>
    <w:next w:val="Normal"/>
    <w:qFormat/>
    <w:pPr>
      <w:keepNext/>
      <w:spacing w:line="288" w:lineRule="auto"/>
      <w:outlineLvl w:val="4"/>
    </w:pPr>
    <w:rPr>
      <w:szCs w:val="20"/>
    </w:rPr>
  </w:style>
  <w:style w:type="paragraph" w:styleId="Heading6">
    <w:name w:val="heading 6"/>
    <w:basedOn w:val="Normal"/>
    <w:next w:val="Normal"/>
    <w:qFormat/>
    <w:pPr>
      <w:keepNext/>
      <w:ind w:left="-108"/>
      <w:outlineLvl w:val="5"/>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lang w:val="en-GB"/>
    </w:rPr>
  </w:style>
  <w:style w:type="character" w:styleId="CommentReference">
    <w:name w:val="annotation reference"/>
    <w:uiPriority w:val="99"/>
    <w:unhideWhenUsed/>
    <w:rPr>
      <w:sz w:val="16"/>
      <w:szCs w:val="16"/>
    </w:rPr>
  </w:style>
  <w:style w:type="paragraph" w:styleId="CommentText">
    <w:name w:val="annotation text"/>
    <w:basedOn w:val="Normal"/>
    <w:uiPriority w:val="99"/>
    <w:semiHidden/>
    <w:unhideWhenUsed/>
    <w:rPr>
      <w:sz w:val="20"/>
      <w:szCs w:val="20"/>
    </w:rPr>
  </w:style>
  <w:style w:type="character" w:customStyle="1" w:styleId="CommentTextChar">
    <w:name w:val="Comment Text Char"/>
    <w:uiPriority w:val="99"/>
    <w:semiHidden/>
    <w:rPr>
      <w:lang w:val="en-GB"/>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lang w:val="en-GB"/>
    </w:rPr>
  </w:style>
  <w:style w:type="character" w:customStyle="1" w:styleId="Signature1">
    <w:name w:val="Signature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C7E8-1BEF-4F2C-8592-1FB8B451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Relations Office</dc:creator>
  <cp:keywords/>
  <dc:description/>
  <cp:lastModifiedBy>Guillermo Navalón</cp:lastModifiedBy>
  <cp:revision>9</cp:revision>
  <cp:lastPrinted>2009-02-06T16:03:00Z</cp:lastPrinted>
  <dcterms:created xsi:type="dcterms:W3CDTF">2019-03-04T07:29:00Z</dcterms:created>
  <dcterms:modified xsi:type="dcterms:W3CDTF">2019-03-21T14:13:00Z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-702117363</vt:i4>
  </property>
  <property fmtid="{D5CDD505-2E9C-101B-9397-08002B2CF9AE}" pid="3" name="_EmailSubject">
    <vt:lpwstr>more templates</vt:lpwstr>
  </property>
  <property fmtid="{D5CDD505-2E9C-101B-9397-08002B2CF9AE}" pid="4" name="_AuthorEmail">
    <vt:lpwstr>hhorton@blueyonder.co.uk</vt:lpwstr>
  </property>
  <property fmtid="{D5CDD505-2E9C-101B-9397-08002B2CF9AE}" pid="5" name="_AuthorEmailDisplayName">
    <vt:lpwstr>Helen Horton</vt:lpwstr>
  </property>
  <property fmtid="{D5CDD505-2E9C-101B-9397-08002B2CF9AE}" pid="6" name="_ReviewingToolsShownOnce">
    <vt:lpwstr/>
  </property>
</Properties>
</file>