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ED7CCEE" w:rsidR="00A065B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Heterogeneous geographic patterns of diversity dynamics across terrestrial vertebrate</w:t>
      </w:r>
      <w:sdt>
        <w:sdtPr>
          <w:tag w:val="goog_rdk_0"/>
          <w:id w:val="-887481363"/>
        </w:sdtPr>
        <w:sdtContent>
          <w:commentRangeStart w:id="0"/>
        </w:sdtContent>
      </w:sdt>
      <w:sdt>
        <w:sdtPr>
          <w:tag w:val="goog_rdk_1"/>
          <w:id w:val="-1626377621"/>
        </w:sdtPr>
        <w:sdtContent>
          <w:commentRangeStart w:id="1"/>
        </w:sdtContent>
      </w:sdt>
      <w:r>
        <w:rPr>
          <w:rFonts w:ascii="Times New Roman" w:eastAsia="Times New Roman" w:hAnsi="Times New Roman" w:cs="Times New Roman"/>
          <w:b/>
          <w:sz w:val="32"/>
          <w:szCs w:val="32"/>
        </w:rPr>
        <w:t>s</w:t>
      </w:r>
      <w:commentRangeEnd w:id="0"/>
      <w:r>
        <w:commentReference w:id="0"/>
      </w:r>
      <w:commentRangeEnd w:id="1"/>
      <w:r>
        <w:commentReference w:id="1"/>
      </w:r>
    </w:p>
    <w:p w14:paraId="00000002" w14:textId="77777777" w:rsidR="00A065B3" w:rsidRDefault="00A065B3">
      <w:pPr>
        <w:jc w:val="both"/>
        <w:rPr>
          <w:rFonts w:ascii="Times New Roman" w:eastAsia="Times New Roman" w:hAnsi="Times New Roman" w:cs="Times New Roman"/>
        </w:rPr>
      </w:pPr>
    </w:p>
    <w:p w14:paraId="00000003" w14:textId="77777777" w:rsidR="00A065B3" w:rsidRPr="005445DE" w:rsidRDefault="00000000">
      <w:pPr>
        <w:jc w:val="center"/>
        <w:rPr>
          <w:rFonts w:ascii="Times New Roman" w:eastAsia="Times New Roman" w:hAnsi="Times New Roman" w:cs="Times New Roman"/>
          <w:lang w:val="es-ES"/>
        </w:rPr>
      </w:pPr>
      <w:r w:rsidRPr="005445DE">
        <w:rPr>
          <w:rFonts w:ascii="Times New Roman" w:eastAsia="Times New Roman" w:hAnsi="Times New Roman" w:cs="Times New Roman"/>
          <w:lang w:val="es-ES"/>
        </w:rPr>
        <w:t>Héctor Tejero-</w:t>
      </w:r>
      <w:proofErr w:type="spellStart"/>
      <w:r w:rsidRPr="005445DE">
        <w:rPr>
          <w:rFonts w:ascii="Times New Roman" w:eastAsia="Times New Roman" w:hAnsi="Times New Roman" w:cs="Times New Roman"/>
          <w:lang w:val="es-ES"/>
        </w:rPr>
        <w:t>Cicuéndez</w:t>
      </w:r>
      <w:proofErr w:type="spellEnd"/>
      <w:r w:rsidRPr="005445DE">
        <w:rPr>
          <w:rFonts w:ascii="Times New Roman" w:eastAsia="Times New Roman" w:hAnsi="Times New Roman" w:cs="Times New Roman"/>
          <w:lang w:val="es-ES"/>
        </w:rPr>
        <w:t xml:space="preserve">, Iris Menéndez, </w:t>
      </w:r>
      <w:sdt>
        <w:sdtPr>
          <w:tag w:val="goog_rdk_2"/>
          <w:id w:val="-83149329"/>
        </w:sdtPr>
        <w:sdtContent>
          <w:commentRangeStart w:id="2"/>
        </w:sdtContent>
      </w:sdt>
      <w:sdt>
        <w:sdtPr>
          <w:tag w:val="goog_rdk_3"/>
          <w:id w:val="1390697671"/>
        </w:sdtPr>
        <w:sdtContent>
          <w:commentRangeStart w:id="3"/>
        </w:sdtContent>
      </w:sdt>
      <w:r w:rsidRPr="005445DE">
        <w:rPr>
          <w:rFonts w:ascii="Times New Roman" w:eastAsia="Times New Roman" w:hAnsi="Times New Roman" w:cs="Times New Roman"/>
          <w:lang w:val="es-ES"/>
        </w:rPr>
        <w:t xml:space="preserve">Fernando Blanco, Elizabeth M. </w:t>
      </w:r>
      <w:proofErr w:type="spellStart"/>
      <w:r w:rsidRPr="005445DE">
        <w:rPr>
          <w:rFonts w:ascii="Times New Roman" w:eastAsia="Times New Roman" w:hAnsi="Times New Roman" w:cs="Times New Roman"/>
          <w:lang w:val="es-ES"/>
        </w:rPr>
        <w:t>Steell</w:t>
      </w:r>
      <w:proofErr w:type="spellEnd"/>
      <w:r w:rsidRPr="005445DE">
        <w:rPr>
          <w:rFonts w:ascii="Times New Roman" w:eastAsia="Times New Roman" w:hAnsi="Times New Roman" w:cs="Times New Roman"/>
          <w:lang w:val="es-ES"/>
        </w:rPr>
        <w:t>, Guillermo Navalón</w:t>
      </w:r>
      <w:commentRangeEnd w:id="2"/>
      <w:r>
        <w:commentReference w:id="2"/>
      </w:r>
      <w:commentRangeEnd w:id="3"/>
      <w:r>
        <w:commentReference w:id="3"/>
      </w:r>
      <w:r w:rsidRPr="005445DE">
        <w:rPr>
          <w:rFonts w:ascii="Times New Roman" w:eastAsia="Times New Roman" w:hAnsi="Times New Roman" w:cs="Times New Roman"/>
          <w:lang w:val="es-ES"/>
        </w:rPr>
        <w:t xml:space="preserve">, </w:t>
      </w:r>
      <w:proofErr w:type="spellStart"/>
      <w:r w:rsidRPr="005445DE">
        <w:rPr>
          <w:rFonts w:ascii="Times New Roman" w:eastAsia="Times New Roman" w:hAnsi="Times New Roman" w:cs="Times New Roman"/>
          <w:lang w:val="es-ES"/>
        </w:rPr>
        <w:t>Jiří</w:t>
      </w:r>
      <w:proofErr w:type="spellEnd"/>
      <w:r w:rsidRPr="005445DE">
        <w:rPr>
          <w:rFonts w:ascii="Times New Roman" w:eastAsia="Times New Roman" w:hAnsi="Times New Roman" w:cs="Times New Roman"/>
          <w:lang w:val="es-ES"/>
        </w:rPr>
        <w:t xml:space="preserve"> </w:t>
      </w:r>
      <w:proofErr w:type="spellStart"/>
      <w:r w:rsidRPr="005445DE">
        <w:rPr>
          <w:rFonts w:ascii="Times New Roman" w:eastAsia="Times New Roman" w:hAnsi="Times New Roman" w:cs="Times New Roman"/>
          <w:lang w:val="es-ES"/>
        </w:rPr>
        <w:t>Šmíd</w:t>
      </w:r>
      <w:proofErr w:type="spellEnd"/>
    </w:p>
    <w:p w14:paraId="00000004" w14:textId="77777777" w:rsidR="00A065B3" w:rsidRPr="005445DE" w:rsidRDefault="00A065B3">
      <w:pPr>
        <w:jc w:val="both"/>
        <w:rPr>
          <w:rFonts w:ascii="Times New Roman" w:eastAsia="Times New Roman" w:hAnsi="Times New Roman" w:cs="Times New Roman"/>
          <w:lang w:val="es-ES"/>
        </w:rPr>
      </w:pPr>
    </w:p>
    <w:p w14:paraId="00000005" w14:textId="77777777" w:rsidR="00A065B3" w:rsidRDefault="00000000">
      <w:pPr>
        <w:jc w:val="both"/>
        <w:rPr>
          <w:rFonts w:ascii="Times New Roman" w:eastAsia="Times New Roman" w:hAnsi="Times New Roman" w:cs="Times New Roman"/>
          <w:b/>
        </w:rPr>
      </w:pPr>
      <w:r>
        <w:rPr>
          <w:rFonts w:ascii="Times New Roman" w:eastAsia="Times New Roman" w:hAnsi="Times New Roman" w:cs="Times New Roman"/>
          <w:b/>
        </w:rPr>
        <w:t>Affiliations (write them here and I’ll put the numbers later)</w:t>
      </w:r>
    </w:p>
    <w:p w14:paraId="00000006"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Fer: </w:t>
      </w:r>
    </w:p>
    <w:p w14:paraId="00000007"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Lizzy: </w:t>
      </w:r>
    </w:p>
    <w:p w14:paraId="00000008" w14:textId="77777777" w:rsidR="00A065B3" w:rsidRDefault="00000000">
      <w:pPr>
        <w:jc w:val="both"/>
        <w:rPr>
          <w:rFonts w:ascii="Times New Roman" w:eastAsia="Times New Roman" w:hAnsi="Times New Roman" w:cs="Times New Roman"/>
        </w:rPr>
      </w:pPr>
      <w:proofErr w:type="spellStart"/>
      <w:r>
        <w:rPr>
          <w:rFonts w:ascii="Times New Roman" w:eastAsia="Times New Roman" w:hAnsi="Times New Roman" w:cs="Times New Roman"/>
        </w:rPr>
        <w:t>Guille</w:t>
      </w:r>
      <w:proofErr w:type="spellEnd"/>
      <w:r>
        <w:rPr>
          <w:rFonts w:ascii="Times New Roman" w:eastAsia="Times New Roman" w:hAnsi="Times New Roman" w:cs="Times New Roman"/>
        </w:rPr>
        <w:t xml:space="preserve">: Department of Earth Sciences, University of Cambridge, Cambridge, United Kingdom. </w:t>
      </w:r>
    </w:p>
    <w:p w14:paraId="00000009" w14:textId="77777777" w:rsidR="00A065B3" w:rsidRDefault="00A065B3">
      <w:pPr>
        <w:jc w:val="both"/>
        <w:rPr>
          <w:rFonts w:ascii="Times New Roman" w:eastAsia="Times New Roman" w:hAnsi="Times New Roman" w:cs="Times New Roman"/>
        </w:rPr>
      </w:pPr>
    </w:p>
    <w:bookmarkStart w:id="4" w:name="_heading=h.1nd8mue55sl8" w:colFirst="0" w:colLast="0"/>
    <w:bookmarkEnd w:id="4"/>
    <w:p w14:paraId="0000000A"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sdt>
        <w:sdtPr>
          <w:tag w:val="goog_rdk_4"/>
          <w:id w:val="-1819334541"/>
        </w:sdtPr>
        <w:sdtContent>
          <w:commentRangeStart w:id="5"/>
        </w:sdtContent>
      </w:sdt>
      <w:r>
        <w:rPr>
          <w:rFonts w:ascii="Times New Roman" w:eastAsia="Times New Roman" w:hAnsi="Times New Roman" w:cs="Times New Roman"/>
          <w:b/>
          <w:color w:val="000000"/>
        </w:rPr>
        <w:t>Abstract</w:t>
      </w:r>
      <w:commentRangeEnd w:id="5"/>
      <w:r>
        <w:commentReference w:id="5"/>
      </w:r>
    </w:p>
    <w:p w14:paraId="0000000B" w14:textId="77777777" w:rsidR="00A065B3" w:rsidRDefault="00A065B3">
      <w:pPr>
        <w:jc w:val="both"/>
        <w:rPr>
          <w:rFonts w:ascii="Times New Roman" w:eastAsia="Times New Roman" w:hAnsi="Times New Roman" w:cs="Times New Roman"/>
        </w:rPr>
      </w:pPr>
    </w:p>
    <w:sdt>
      <w:sdtPr>
        <w:tag w:val="goog_rdk_7"/>
        <w:id w:val="1407883465"/>
      </w:sdtPr>
      <w:sdtContent>
        <w:p w14:paraId="0000000C" w14:textId="77777777" w:rsidR="00A065B3" w:rsidRDefault="00000000">
          <w:pPr>
            <w:jc w:val="both"/>
            <w:rPr>
              <w:ins w:id="6" w:author="Guillermo Navalón" w:date="2023-08-13T14:10:00Z"/>
              <w:rFonts w:ascii="Times New Roman" w:eastAsia="Times New Roman" w:hAnsi="Times New Roman" w:cs="Times New Roman"/>
            </w:rPr>
          </w:pPr>
          <w:sdt>
            <w:sdtPr>
              <w:tag w:val="goog_rdk_6"/>
              <w:id w:val="-729454410"/>
            </w:sdtPr>
            <w:sdtContent>
              <w:ins w:id="7" w:author="Guillermo Navalón" w:date="2023-08-13T14:10:00Z">
                <w:r>
                  <w:rPr>
                    <w:rFonts w:ascii="Times New Roman" w:eastAsia="Times New Roman" w:hAnsi="Times New Roman" w:cs="Times New Roman"/>
                  </w:rPr>
                  <w:t>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amniotes and explicitly incorporating their phylogenetic histories….</w:t>
                </w:r>
              </w:ins>
            </w:sdtContent>
          </w:sdt>
        </w:p>
      </w:sdtContent>
    </w:sdt>
    <w:sdt>
      <w:sdtPr>
        <w:tag w:val="goog_rdk_9"/>
        <w:id w:val="127593219"/>
      </w:sdtPr>
      <w:sdtContent>
        <w:p w14:paraId="0000000D" w14:textId="77777777" w:rsidR="00A065B3" w:rsidRDefault="00000000">
          <w:pPr>
            <w:jc w:val="both"/>
            <w:rPr>
              <w:ins w:id="8" w:author="Guillermo Navalón" w:date="2023-08-13T14:10:00Z"/>
              <w:rFonts w:ascii="Times New Roman" w:eastAsia="Times New Roman" w:hAnsi="Times New Roman" w:cs="Times New Roman"/>
            </w:rPr>
          </w:pPr>
          <w:sdt>
            <w:sdtPr>
              <w:tag w:val="goog_rdk_8"/>
              <w:id w:val="-1118756470"/>
            </w:sdtPr>
            <w:sdtContent/>
          </w:sdt>
        </w:p>
      </w:sdtContent>
    </w:sdt>
    <w:sdt>
      <w:sdtPr>
        <w:tag w:val="goog_rdk_11"/>
        <w:id w:val="23448368"/>
      </w:sdtPr>
      <w:sdtContent>
        <w:p w14:paraId="0000000E" w14:textId="77777777" w:rsidR="00A065B3" w:rsidRDefault="00000000">
          <w:pPr>
            <w:jc w:val="both"/>
            <w:rPr>
              <w:ins w:id="9" w:author="Guillermo Navalón" w:date="2023-08-13T14:10:00Z"/>
              <w:rFonts w:ascii="Times New Roman" w:eastAsia="Times New Roman" w:hAnsi="Times New Roman" w:cs="Times New Roman"/>
            </w:rPr>
          </w:pPr>
          <w:sdt>
            <w:sdtPr>
              <w:tag w:val="goog_rdk_10"/>
              <w:id w:val="1110161553"/>
            </w:sdtPr>
            <w:sdtContent/>
          </w:sdt>
        </w:p>
      </w:sdtContent>
    </w:sdt>
    <w:p w14:paraId="0000000F"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Evolutionary and ecological dynamics differ across regions of Earth and across clades of the tree of life.</w:t>
      </w:r>
    </w:p>
    <w:p w14:paraId="00000010" w14:textId="77777777" w:rsidR="00A065B3" w:rsidRDefault="00A065B3">
      <w:pPr>
        <w:jc w:val="both"/>
        <w:rPr>
          <w:rFonts w:ascii="Times New Roman" w:eastAsia="Times New Roman" w:hAnsi="Times New Roman" w:cs="Times New Roman"/>
        </w:rPr>
      </w:pPr>
    </w:p>
    <w:p w14:paraId="00000011"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10" w:name="_heading=h.g5v54cobzuz1" w:colFirst="0" w:colLast="0"/>
      <w:bookmarkEnd w:id="10"/>
      <w:r>
        <w:rPr>
          <w:rFonts w:ascii="Times New Roman" w:eastAsia="Times New Roman" w:hAnsi="Times New Roman" w:cs="Times New Roman"/>
          <w:b/>
          <w:color w:val="000000"/>
        </w:rPr>
        <w:t>Introduction</w:t>
      </w:r>
    </w:p>
    <w:p w14:paraId="00000012" w14:textId="77777777" w:rsidR="00A065B3" w:rsidRDefault="00A065B3">
      <w:pPr>
        <w:jc w:val="both"/>
        <w:rPr>
          <w:rFonts w:ascii="Times New Roman" w:eastAsia="Times New Roman" w:hAnsi="Times New Roman" w:cs="Times New Roman"/>
        </w:rPr>
      </w:pPr>
    </w:p>
    <w:p w14:paraId="00000013"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Understanding the evolutionary and ecological processes underlying biodiversity patterns has always been a central goal for natural historians and evolutionary biologists (de Candolle 1859; Matthew 1915; Moore 1920; Ruthven 1920; Allee 1926; Dobzhansky 1950; Fischer 1960; MacArthur 1965; Anderson 1974). In particular, the study of global geographic patterns of species diversity has occupied a prominent role in macroecological discussion from the very beginning of evolutionary biology as a discipline paving its way to modern evolutionary theory (Humboldt and </w:t>
      </w:r>
      <w:proofErr w:type="spellStart"/>
      <w:r>
        <w:rPr>
          <w:rFonts w:ascii="Times New Roman" w:eastAsia="Times New Roman" w:hAnsi="Times New Roman" w:cs="Times New Roman"/>
        </w:rPr>
        <w:t>Bonpland</w:t>
      </w:r>
      <w:proofErr w:type="spellEnd"/>
      <w:r>
        <w:rPr>
          <w:rFonts w:ascii="Times New Roman" w:eastAsia="Times New Roman" w:hAnsi="Times New Roman" w:cs="Times New Roman"/>
        </w:rPr>
        <w:t xml:space="preserve"> 1807; Darwin 1859; Wallace 1876). </w:t>
      </w:r>
      <w:sdt>
        <w:sdtPr>
          <w:tag w:val="goog_rdk_12"/>
          <w:id w:val="1571382400"/>
        </w:sdtPr>
        <w:sdtContent>
          <w:commentRangeStart w:id="11"/>
        </w:sdtContent>
      </w:sdt>
      <w:sdt>
        <w:sdtPr>
          <w:tag w:val="goog_rdk_13"/>
          <w:id w:val="-402910237"/>
        </w:sdtPr>
        <w:sdtContent>
          <w:commentRangeStart w:id="12"/>
        </w:sdtContent>
      </w:sdt>
      <w:sdt>
        <w:sdtPr>
          <w:tag w:val="goog_rdk_14"/>
          <w:id w:val="741604957"/>
        </w:sdtPr>
        <w:sdtContent>
          <w:commentRangeStart w:id="13"/>
        </w:sdtContent>
      </w:sdt>
      <w:r>
        <w:rPr>
          <w:rFonts w:ascii="Times New Roman" w:eastAsia="Times New Roman" w:hAnsi="Times New Roman" w:cs="Times New Roman"/>
        </w:rPr>
        <w:t xml:space="preserve">The biodiversity levels </w:t>
      </w:r>
      <w:commentRangeEnd w:id="11"/>
      <w:r>
        <w:commentReference w:id="11"/>
      </w:r>
      <w:commentRangeEnd w:id="12"/>
      <w:r>
        <w:commentReference w:id="12"/>
      </w:r>
      <w:commentRangeEnd w:id="13"/>
      <w:r>
        <w:commentReference w:id="13"/>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geographic area are ultimately determined by three fundamental processes: lineage origination (generally represented by speciation in macroevolutionary studies of extant taxa), extinction, and dispersal (</w:t>
      </w: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2004;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et al. 2007; Wiens 2011). These three basic generative processes and ultimately, the differences in species richness across geographic and phylogenetic contexts, might be mediated by variations in multiple biotic and abiotic factors operating at regional and local scales (</w:t>
      </w: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1987, 2006;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2009), such as ecological interactions (</w:t>
      </w: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w:t>
      </w:r>
      <w:proofErr w:type="spellStart"/>
      <w:r>
        <w:rPr>
          <w:rFonts w:ascii="Times New Roman" w:eastAsia="Times New Roman" w:hAnsi="Times New Roman" w:cs="Times New Roman"/>
        </w:rPr>
        <w:t>Badgley</w:t>
      </w:r>
      <w:proofErr w:type="spellEnd"/>
      <w:r>
        <w:rPr>
          <w:rFonts w:ascii="Times New Roman" w:eastAsia="Times New Roman" w:hAnsi="Times New Roman" w:cs="Times New Roman"/>
        </w:rPr>
        <w:t xml:space="preserve"> et al. 2017; </w:t>
      </w:r>
      <w:proofErr w:type="spellStart"/>
      <w:r>
        <w:rPr>
          <w:rFonts w:ascii="Times New Roman" w:eastAsia="Times New Roman" w:hAnsi="Times New Roman" w:cs="Times New Roman"/>
        </w:rPr>
        <w:t>Tejero-Cicuéndez</w:t>
      </w:r>
      <w:proofErr w:type="spellEnd"/>
      <w:r>
        <w:rPr>
          <w:rFonts w:ascii="Times New Roman" w:eastAsia="Times New Roman" w:hAnsi="Times New Roman" w:cs="Times New Roman"/>
        </w:rPr>
        <w:t xml:space="preserve"> et al. 2022). </w:t>
      </w:r>
    </w:p>
    <w:p w14:paraId="00000014" w14:textId="77777777" w:rsidR="00A065B3" w:rsidRDefault="00A065B3">
      <w:pPr>
        <w:jc w:val="both"/>
        <w:rPr>
          <w:rFonts w:ascii="Times New Roman" w:eastAsia="Times New Roman" w:hAnsi="Times New Roman" w:cs="Times New Roman"/>
        </w:rPr>
      </w:pPr>
    </w:p>
    <w:p w14:paraId="00000015"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recent years, the emergence and development of what is known as spatial phylogenetics (Earl et al. 2021; Mishler 2023) has fostered the advancement of our understanding of macroecological dynamics by combining phylogenetic relatedness with the study of </w:t>
      </w:r>
      <w:r>
        <w:rPr>
          <w:rFonts w:ascii="Times New Roman" w:eastAsia="Times New Roman" w:hAnsi="Times New Roman" w:cs="Times New Roman"/>
        </w:rPr>
        <w:lastRenderedPageBreak/>
        <w:t xml:space="preserve">geographic biodiversity patterns. Specifically, the use of phylogeny-based metrics of biodiversity such as phylogenetic diversity (PD) allows for the investigation of the relatedness of the species that inhabit a given geographic area, such as that high PD values indicate the sympatric presence of distantly related species, while low PD values result from closely related species living together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 The explicit inclusion of the phylogenetic dimension may greatly enhance our ability to understand the combined effects of evolutionary, ecological, and environmental factors acting on diversity dynamics (Davies and Buckley 2011; Tucker et al. 2017), as well as being an essential source of information for conservation purposes (Faith 1992; Redding and </w:t>
      </w:r>
      <w:proofErr w:type="spellStart"/>
      <w:r>
        <w:rPr>
          <w:rFonts w:ascii="Times New Roman" w:eastAsia="Times New Roman" w:hAnsi="Times New Roman" w:cs="Times New Roman"/>
        </w:rPr>
        <w:t>Mooers</w:t>
      </w:r>
      <w:proofErr w:type="spellEnd"/>
      <w:r>
        <w:rPr>
          <w:rFonts w:ascii="Times New Roman" w:eastAsia="Times New Roman" w:hAnsi="Times New Roman" w:cs="Times New Roman"/>
        </w:rPr>
        <w:t xml:space="preserve"> 2006). </w:t>
      </w:r>
    </w:p>
    <w:p w14:paraId="00000016" w14:textId="77777777" w:rsidR="00A065B3" w:rsidRDefault="00A065B3">
      <w:pPr>
        <w:jc w:val="both"/>
        <w:rPr>
          <w:rFonts w:ascii="Times New Roman" w:eastAsia="Times New Roman" w:hAnsi="Times New Roman" w:cs="Times New Roman"/>
        </w:rPr>
      </w:pPr>
    </w:p>
    <w:p w14:paraId="00000017" w14:textId="055A2699"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general, species richness and PD are positively correlated: regions showing high and low species richness are expected to have high and low levels of PD, respectively. The reason for this is that, if all the species and clades present at </w:t>
      </w:r>
      <w:proofErr w:type="gramStart"/>
      <w:r>
        <w:rPr>
          <w:rFonts w:ascii="Times New Roman" w:eastAsia="Times New Roman" w:hAnsi="Times New Roman" w:cs="Times New Roman"/>
        </w:rPr>
        <w:t>particular regions</w:t>
      </w:r>
      <w:proofErr w:type="gramEnd"/>
      <w:r>
        <w:rPr>
          <w:rFonts w:ascii="Times New Roman" w:eastAsia="Times New Roman" w:hAnsi="Times New Roman" w:cs="Times New Roman"/>
        </w:rPr>
        <w:t xml:space="preserve">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However, geographic patterns of richness and PD are not necessarily coincidental (Tucker and </w:t>
      </w:r>
      <w:proofErr w:type="spellStart"/>
      <w:r>
        <w:rPr>
          <w:rFonts w:ascii="Times New Roman" w:eastAsia="Times New Roman" w:hAnsi="Times New Roman" w:cs="Times New Roman"/>
        </w:rPr>
        <w:t>Cadotte</w:t>
      </w:r>
      <w:proofErr w:type="spellEnd"/>
      <w:r>
        <w:rPr>
          <w:rFonts w:ascii="Times New Roman" w:eastAsia="Times New Roman" w:hAnsi="Times New Roman" w:cs="Times New Roman"/>
        </w:rPr>
        <w:t xml:space="preserv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w:t>
      </w:r>
      <w:proofErr w:type="spellStart"/>
      <w:r>
        <w:rPr>
          <w:rFonts w:ascii="Times New Roman" w:eastAsia="Times New Roman" w:hAnsi="Times New Roman" w:cs="Times New Roman"/>
        </w:rPr>
        <w:t>Ledezma</w:t>
      </w:r>
      <w:proofErr w:type="spellEnd"/>
      <w:r>
        <w:rPr>
          <w:rFonts w:ascii="Times New Roman" w:eastAsia="Times New Roman" w:hAnsi="Times New Roman" w:cs="Times New Roman"/>
        </w:rPr>
        <w:t xml:space="preserve"> 2022) and their connection with biotic and abiotic factors are key research areas to further </w:t>
      </w:r>
      <w:del w:id="14" w:author="Fernando Blanco" w:date="2023-08-23T18:00:00Z">
        <w:r w:rsidDel="00512C7B">
          <w:rPr>
            <w:rFonts w:ascii="Times New Roman" w:eastAsia="Times New Roman" w:hAnsi="Times New Roman" w:cs="Times New Roman"/>
          </w:rPr>
          <w:delText xml:space="preserve">our </w:delText>
        </w:r>
      </w:del>
      <w:r>
        <w:rPr>
          <w:rFonts w:ascii="Times New Roman" w:eastAsia="Times New Roman" w:hAnsi="Times New Roman" w:cs="Times New Roman"/>
        </w:rPr>
        <w:t>understand</w:t>
      </w:r>
      <w:del w:id="15" w:author="Fernando Blanco" w:date="2023-08-23T18:00:00Z">
        <w:r w:rsidDel="00512C7B">
          <w:rPr>
            <w:rFonts w:ascii="Times New Roman" w:eastAsia="Times New Roman" w:hAnsi="Times New Roman" w:cs="Times New Roman"/>
          </w:rPr>
          <w:delText>ing</w:delText>
        </w:r>
      </w:del>
      <w:r>
        <w:rPr>
          <w:rFonts w:ascii="Times New Roman" w:eastAsia="Times New Roman" w:hAnsi="Times New Roman" w:cs="Times New Roman"/>
        </w:rPr>
        <w:t xml:space="preserve"> </w:t>
      </w:r>
      <w:del w:id="16" w:author="Fernando Blanco" w:date="2023-08-23T18:00:00Z">
        <w:r w:rsidDel="00512C7B">
          <w:rPr>
            <w:rFonts w:ascii="Times New Roman" w:eastAsia="Times New Roman" w:hAnsi="Times New Roman" w:cs="Times New Roman"/>
          </w:rPr>
          <w:delText xml:space="preserve">of </w:delText>
        </w:r>
      </w:del>
      <w:r>
        <w:rPr>
          <w:rFonts w:ascii="Times New Roman" w:eastAsia="Times New Roman" w:hAnsi="Times New Roman" w:cs="Times New Roman"/>
        </w:rPr>
        <w:t xml:space="preserve">the processes underpinning geographic patterns of diversity and to proposing evolutionary scenarios consistent with such patterns. </w:t>
      </w:r>
    </w:p>
    <w:p w14:paraId="00000018" w14:textId="77777777" w:rsidR="00A065B3" w:rsidRDefault="00A065B3">
      <w:pPr>
        <w:jc w:val="both"/>
        <w:rPr>
          <w:rFonts w:ascii="Times New Roman" w:eastAsia="Times New Roman" w:hAnsi="Times New Roman" w:cs="Times New Roman"/>
        </w:rPr>
      </w:pPr>
    </w:p>
    <w:p w14:paraId="00000019"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Therefore, at local or regional scales, deviations from the expected relationship of PD to species richness (residual PD) might indicate the existence of biotic or abiotic factors affecting the community assembly. Low </w:t>
      </w:r>
      <w:commentRangeStart w:id="17"/>
      <w:r>
        <w:rPr>
          <w:rFonts w:ascii="Times New Roman" w:eastAsia="Times New Roman" w:hAnsi="Times New Roman" w:cs="Times New Roman"/>
        </w:rPr>
        <w:t xml:space="preserve">residual </w:t>
      </w:r>
      <w:commentRangeEnd w:id="17"/>
      <w:r w:rsidR="00512C7B">
        <w:rPr>
          <w:rStyle w:val="Refdecomentario"/>
        </w:rPr>
        <w:commentReference w:id="17"/>
      </w:r>
      <w:r>
        <w:rPr>
          <w:rFonts w:ascii="Times New Roman" w:eastAsia="Times New Roman" w:hAnsi="Times New Roman" w:cs="Times New Roman"/>
        </w:rPr>
        <w:t>PD could reflect a species assembly governed by strong abiotic (e.g., habitat) filtering</w:t>
      </w:r>
      <w:sdt>
        <w:sdtPr>
          <w:tag w:val="goog_rdk_15"/>
          <w:id w:val="-422580328"/>
        </w:sdtPr>
        <w:sdtContent>
          <w:commentRangeStart w:id="18"/>
        </w:sdtContent>
      </w:sdt>
      <w:sdt>
        <w:sdtPr>
          <w:tag w:val="goog_rdk_16"/>
          <w:id w:val="159672390"/>
        </w:sdtPr>
        <w:sdtContent>
          <w:commentRangeStart w:id="19"/>
          <w:commentRangeStart w:id="20"/>
        </w:sdtContent>
      </w:sdt>
      <w:r>
        <w:rPr>
          <w:rFonts w:ascii="Times New Roman" w:eastAsia="Times New Roman" w:hAnsi="Times New Roman" w:cs="Times New Roman"/>
        </w:rPr>
        <w:t>, leading to the coexistence of a higher proportion of closely related species than expected by the</w:t>
      </w:r>
      <w:commentRangeEnd w:id="18"/>
      <w:r>
        <w:commentReference w:id="18"/>
      </w:r>
      <w:commentRangeEnd w:id="19"/>
      <w:r>
        <w:commentReference w:id="19"/>
      </w:r>
      <w:commentRangeEnd w:id="20"/>
      <w:r w:rsidR="00556030">
        <w:rPr>
          <w:rStyle w:val="Refdecomentario"/>
        </w:rPr>
        <w:commentReference w:id="20"/>
      </w:r>
      <w:r>
        <w:rPr>
          <w:rFonts w:ascii="Times New Roman" w:eastAsia="Times New Roman" w:hAnsi="Times New Roman" w:cs="Times New Roman"/>
        </w:rPr>
        <w:t xml:space="preserve"> number of species which,</w:t>
      </w:r>
      <w:sdt>
        <w:sdtPr>
          <w:tag w:val="goog_rdk_17"/>
          <w:id w:val="-751048593"/>
        </w:sdtPr>
        <w:sdtContent>
          <w:commentRangeStart w:id="21"/>
        </w:sdtContent>
      </w:sdt>
      <w:sdt>
        <w:sdtPr>
          <w:tag w:val="goog_rdk_18"/>
          <w:id w:val="1671451268"/>
        </w:sdtPr>
        <w:sdtContent>
          <w:commentRangeStart w:id="22"/>
        </w:sdtContent>
      </w:sdt>
      <w:r>
        <w:rPr>
          <w:rFonts w:ascii="Times New Roman" w:eastAsia="Times New Roman" w:hAnsi="Times New Roman" w:cs="Times New Roman"/>
        </w:rPr>
        <w:t xml:space="preserve"> considering niche conservatism principles,</w:t>
      </w:r>
      <w:commentRangeEnd w:id="21"/>
      <w:r>
        <w:commentReference w:id="21"/>
      </w:r>
      <w:commentRangeEnd w:id="22"/>
      <w:r>
        <w:commentReference w:id="22"/>
      </w:r>
      <w:r>
        <w:rPr>
          <w:rFonts w:ascii="Times New Roman" w:eastAsia="Times New Roman" w:hAnsi="Times New Roman" w:cs="Times New Roman"/>
        </w:rPr>
        <w:t xml:space="preserve"> would presumably be ecologically similar (</w:t>
      </w:r>
      <w:proofErr w:type="spellStart"/>
      <w:r>
        <w:rPr>
          <w:rFonts w:ascii="Times New Roman" w:eastAsia="Times New Roman" w:hAnsi="Times New Roman" w:cs="Times New Roman"/>
        </w:rPr>
        <w:t>Romdal</w:t>
      </w:r>
      <w:proofErr w:type="spellEnd"/>
      <w:r>
        <w:rPr>
          <w:rFonts w:ascii="Times New Roman" w:eastAsia="Times New Roman" w:hAnsi="Times New Roman" w:cs="Times New Roman"/>
        </w:rPr>
        <w:t xml:space="preserve"> et al. 2013; Pyron et al. 2015; </w:t>
      </w:r>
      <w:proofErr w:type="spellStart"/>
      <w:r>
        <w:rPr>
          <w:rFonts w:ascii="Times New Roman" w:eastAsia="Times New Roman" w:hAnsi="Times New Roman" w:cs="Times New Roman"/>
        </w:rPr>
        <w:t>Chazot</w:t>
      </w:r>
      <w:proofErr w:type="spellEnd"/>
      <w:r>
        <w:rPr>
          <w:rFonts w:ascii="Times New Roman" w:eastAsia="Times New Roman" w:hAnsi="Times New Roman" w:cs="Times New Roman"/>
        </w:rPr>
        <w:t xml:space="preserve"> et al. 2021). In contrast, high residual PD may reflect the primacy of biotic (e.g., competition) filtering, resulting in the coexistence of species with different ecological affinities and likely more distantly related phylogenetically (</w:t>
      </w:r>
      <w:proofErr w:type="spellStart"/>
      <w:r>
        <w:rPr>
          <w:rFonts w:ascii="Times New Roman" w:eastAsia="Times New Roman" w:hAnsi="Times New Roman" w:cs="Times New Roman"/>
        </w:rPr>
        <w:t>Gause</w:t>
      </w:r>
      <w:proofErr w:type="spellEnd"/>
      <w:r>
        <w:rPr>
          <w:rFonts w:ascii="Times New Roman" w:eastAsia="Times New Roman" w:hAnsi="Times New Roman" w:cs="Times New Roman"/>
        </w:rPr>
        <w:t xml:space="preserve"> 1934; Hardin 1960; Macarthur and </w:t>
      </w:r>
      <w:proofErr w:type="spellStart"/>
      <w:r>
        <w:rPr>
          <w:rFonts w:ascii="Times New Roman" w:eastAsia="Times New Roman" w:hAnsi="Times New Roman" w:cs="Times New Roman"/>
        </w:rPr>
        <w:t>Levins</w:t>
      </w:r>
      <w:proofErr w:type="spellEnd"/>
      <w:r>
        <w:rPr>
          <w:rFonts w:ascii="Times New Roman" w:eastAsia="Times New Roman" w:hAnsi="Times New Roman" w:cs="Times New Roman"/>
        </w:rPr>
        <w:t xml:space="preserve"> 1967; Chesson 2000; </w:t>
      </w:r>
      <w:proofErr w:type="spellStart"/>
      <w:r>
        <w:rPr>
          <w:rFonts w:ascii="Times New Roman" w:eastAsia="Times New Roman" w:hAnsi="Times New Roman" w:cs="Times New Roman"/>
        </w:rPr>
        <w:t>HilleRisLambers</w:t>
      </w:r>
      <w:proofErr w:type="spellEnd"/>
      <w:r>
        <w:rPr>
          <w:rFonts w:ascii="Times New Roman" w:eastAsia="Times New Roman" w:hAnsi="Times New Roman" w:cs="Times New Roman"/>
        </w:rPr>
        <w:t xml:space="preserve"> et al. 2012)</w:t>
      </w:r>
      <w:sdt>
        <w:sdtPr>
          <w:tag w:val="goog_rdk_19"/>
          <w:id w:val="-1849091417"/>
        </w:sdtPr>
        <w:sdtContent>
          <w:commentRangeStart w:id="23"/>
        </w:sdtContent>
      </w:sdt>
      <w:sdt>
        <w:sdtPr>
          <w:tag w:val="goog_rdk_20"/>
          <w:id w:val="-906764544"/>
        </w:sdtPr>
        <w:sdtContent>
          <w:commentRangeStart w:id="24"/>
        </w:sdtContent>
      </w:sdt>
      <w:sdt>
        <w:sdtPr>
          <w:tag w:val="goog_rdk_21"/>
          <w:id w:val="1703131993"/>
        </w:sdtPr>
        <w:sdtContent>
          <w:commentRangeStart w:id="25"/>
        </w:sdtContent>
      </w:sdt>
      <w:sdt>
        <w:sdtPr>
          <w:tag w:val="goog_rdk_22"/>
          <w:id w:val="-1190294112"/>
        </w:sdtPr>
        <w:sdtContent>
          <w:commentRangeStart w:id="26"/>
        </w:sdtContent>
      </w:sdt>
      <w:r>
        <w:rPr>
          <w:rFonts w:ascii="Times New Roman" w:eastAsia="Times New Roman" w:hAnsi="Times New Roman" w:cs="Times New Roman"/>
        </w:rPr>
        <w:t>.</w:t>
      </w:r>
      <w:commentRangeEnd w:id="23"/>
      <w:r>
        <w:commentReference w:id="23"/>
      </w:r>
      <w:commentRangeEnd w:id="24"/>
      <w:r>
        <w:commentReference w:id="24"/>
      </w:r>
      <w:commentRangeEnd w:id="25"/>
      <w:r>
        <w:commentReference w:id="25"/>
      </w:r>
      <w:commentRangeEnd w:id="26"/>
      <w:r>
        <w:commentReference w:id="26"/>
      </w:r>
      <w:r>
        <w:rPr>
          <w:rFonts w:ascii="Times New Roman" w:eastAsia="Times New Roman" w:hAnsi="Times New Roman" w:cs="Times New Roman"/>
        </w:rPr>
        <w:t xml:space="preserve"> </w:t>
      </w:r>
    </w:p>
    <w:p w14:paraId="0000001A" w14:textId="77777777" w:rsidR="00A065B3" w:rsidRDefault="00A065B3">
      <w:pPr>
        <w:jc w:val="both"/>
        <w:rPr>
          <w:rFonts w:ascii="Times New Roman" w:eastAsia="Times New Roman" w:hAnsi="Times New Roman" w:cs="Times New Roman"/>
        </w:rPr>
      </w:pPr>
    </w:p>
    <w:sdt>
      <w:sdtPr>
        <w:tag w:val="goog_rdk_24"/>
        <w:id w:val="509575349"/>
      </w:sdtPr>
      <w:sdtContent>
        <w:p w14:paraId="0000001B" w14:textId="77777777" w:rsidR="00A065B3" w:rsidRDefault="00000000">
          <w:pPr>
            <w:jc w:val="both"/>
            <w:rPr>
              <w:ins w:id="27" w:author="Guillermo Navalón" w:date="2023-08-12T15:33:00Z"/>
              <w:rFonts w:ascii="Times New Roman" w:eastAsia="Times New Roman" w:hAnsi="Times New Roman" w:cs="Times New Roman"/>
            </w:rPr>
          </w:pPr>
          <w:r>
            <w:rPr>
              <w:rFonts w:ascii="Times New Roman" w:eastAsia="Times New Roman" w:hAnsi="Times New Roman" w:cs="Times New Roman"/>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More specifically, species assemblages in regions with high residual PD values (i.e., species more distantly related to each other than predicted by species richness) might result from the gradual accumulation of species, either by dispersal from other areas (immigration) or by low levels of speciation and extinction (low turnover rate), acting as a reservoir of ancient lineages. This could reflect what has been commonly known in the evolutionary biology literature as a “museum” or “sanctuary” of biodiversity (Dobzhansky 1950; Stebbins 1974). However, high values of residual PD might also arise </w:t>
          </w:r>
          <w:r>
            <w:rPr>
              <w:rFonts w:ascii="Times New Roman" w:eastAsia="Times New Roman" w:hAnsi="Times New Roman" w:cs="Times New Roman"/>
            </w:rPr>
            <w:lastRenderedPageBreak/>
            <w:t xml:space="preserve">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sdt>
            <w:sdtPr>
              <w:tag w:val="goog_rdk_23"/>
              <w:id w:val="-1365820890"/>
            </w:sdtPr>
            <w:sdtContent/>
          </w:sdt>
        </w:p>
      </w:sdtContent>
    </w:sdt>
    <w:sdt>
      <w:sdtPr>
        <w:tag w:val="goog_rdk_26"/>
        <w:id w:val="1214307881"/>
      </w:sdtPr>
      <w:sdtContent>
        <w:p w14:paraId="0000001C" w14:textId="77777777" w:rsidR="00A065B3" w:rsidRDefault="00000000">
          <w:pPr>
            <w:jc w:val="both"/>
            <w:rPr>
              <w:ins w:id="28" w:author="Guillermo Navalón" w:date="2023-08-12T15:33:00Z"/>
              <w:rFonts w:ascii="Times New Roman" w:eastAsia="Times New Roman" w:hAnsi="Times New Roman" w:cs="Times New Roman"/>
            </w:rPr>
          </w:pPr>
          <w:sdt>
            <w:sdtPr>
              <w:tag w:val="goog_rdk_25"/>
              <w:id w:val="-60016322"/>
            </w:sdtPr>
            <w:sdtContent/>
          </w:sdt>
        </w:p>
      </w:sdtContent>
    </w:sdt>
    <w:p w14:paraId="0000001D"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The multiplicity of scenarios able to generate similar patterns of lineage and phylogenetic diversity highlights the importance of investigating the underlying evolutionary processes beyond solely focusing</w:t>
      </w:r>
      <w:del w:id="29" w:author="Fernando Blanco" w:date="2023-08-23T18:16:00Z">
        <w:r w:rsidDel="00EC1E32">
          <w:rPr>
            <w:rFonts w:ascii="Times New Roman" w:eastAsia="Times New Roman" w:hAnsi="Times New Roman" w:cs="Times New Roman"/>
          </w:rPr>
          <w:delText xml:space="preserve"> n</w:delText>
        </w:r>
      </w:del>
      <w:r>
        <w:rPr>
          <w:rFonts w:ascii="Times New Roman" w:eastAsia="Times New Roman" w:hAnsi="Times New Roman" w:cs="Times New Roman"/>
        </w:rPr>
        <w:t xml:space="preserve"> on elucidating whether specific geographic regions are cradles or museums of biodiversity (Vasconcelos et al. 2022). </w:t>
      </w:r>
    </w:p>
    <w:p w14:paraId="0000001E" w14:textId="77777777" w:rsidR="00A065B3" w:rsidRDefault="00A065B3">
      <w:pPr>
        <w:jc w:val="both"/>
        <w:rPr>
          <w:rFonts w:ascii="Times New Roman" w:eastAsia="Times New Roman" w:hAnsi="Times New Roman" w:cs="Times New Roman"/>
        </w:rPr>
      </w:pPr>
    </w:p>
    <w:p w14:paraId="0000001F"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2012), birds (</w:t>
      </w:r>
      <w:proofErr w:type="spellStart"/>
      <w:r>
        <w:rPr>
          <w:rFonts w:ascii="Times New Roman" w:eastAsia="Times New Roman" w:hAnsi="Times New Roman" w:cs="Times New Roman"/>
        </w:rPr>
        <w:t>Voskamp</w:t>
      </w:r>
      <w:proofErr w:type="spellEnd"/>
      <w:r>
        <w:rPr>
          <w:rFonts w:ascii="Times New Roman" w:eastAsia="Times New Roman" w:hAnsi="Times New Roman" w:cs="Times New Roman"/>
        </w:rPr>
        <w:t xml:space="preserve"> et al. 2017), and squamates (Gumbs et al. 2020; Vásquez-Restrepo et al. 2023). </w:t>
      </w:r>
    </w:p>
    <w:p w14:paraId="00000020" w14:textId="77777777" w:rsidR="00A065B3" w:rsidRDefault="00A065B3">
      <w:pPr>
        <w:jc w:val="both"/>
        <w:rPr>
          <w:rFonts w:ascii="Times New Roman" w:eastAsia="Times New Roman" w:hAnsi="Times New Roman" w:cs="Times New Roman"/>
        </w:rPr>
      </w:pPr>
    </w:p>
    <w:p w14:paraId="00000021" w14:textId="0300EDC3"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This wealth of data </w:t>
      </w:r>
      <w:del w:id="30" w:author="Fernando Blanco" w:date="2023-08-23T18:16:00Z">
        <w:r w:rsidDel="00EC1E32">
          <w:rPr>
            <w:rFonts w:ascii="Times New Roman" w:eastAsia="Times New Roman" w:hAnsi="Times New Roman" w:cs="Times New Roman"/>
          </w:rPr>
          <w:delText>opens up</w:delText>
        </w:r>
      </w:del>
      <w:ins w:id="31" w:author="Fernando Blanco" w:date="2023-08-23T18:16:00Z">
        <w:r w:rsidR="00EC1E32">
          <w:rPr>
            <w:rFonts w:ascii="Times New Roman" w:eastAsia="Times New Roman" w:hAnsi="Times New Roman" w:cs="Times New Roman"/>
          </w:rPr>
          <w:t>opens</w:t>
        </w:r>
      </w:ins>
      <w:r>
        <w:rPr>
          <w:rFonts w:ascii="Times New Roman" w:eastAsia="Times New Roman" w:hAnsi="Times New Roman" w:cs="Times New Roman"/>
        </w:rPr>
        <w:t xml:space="preserve"> an exciting, but </w:t>
      </w:r>
      <w:del w:id="32" w:author="Fernando Blanco" w:date="2023-08-23T18:17:00Z">
        <w:r w:rsidDel="00EC1E32">
          <w:rPr>
            <w:rFonts w:ascii="Times New Roman" w:eastAsia="Times New Roman" w:hAnsi="Times New Roman" w:cs="Times New Roman"/>
          </w:rPr>
          <w:delText>unrealised</w:delText>
        </w:r>
      </w:del>
      <w:ins w:id="33" w:author="Fernando Blanco" w:date="2023-08-23T18:17:00Z">
        <w:r w:rsidR="00EC1E32">
          <w:rPr>
            <w:rFonts w:ascii="Times New Roman" w:eastAsia="Times New Roman" w:hAnsi="Times New Roman" w:cs="Times New Roman"/>
          </w:rPr>
          <w:t>unrealized</w:t>
        </w:r>
      </w:ins>
      <w:r>
        <w:rPr>
          <w:rFonts w:ascii="Times New Roman" w:eastAsia="Times New Roman" w:hAnsi="Times New Roman" w:cs="Times New Roman"/>
        </w:rPr>
        <w:t xml:space="preserve">, opportunity for the detailed comparison of geographic patterns of residual PD across the four major clades of amniotes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allows us to identify key regions with different patterns of geographic diversity across tetrapod clades and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00000022" w14:textId="77777777" w:rsidR="00A065B3" w:rsidRDefault="00A065B3">
      <w:pPr>
        <w:jc w:val="both"/>
        <w:rPr>
          <w:rFonts w:ascii="Times New Roman" w:eastAsia="Times New Roman" w:hAnsi="Times New Roman" w:cs="Times New Roman"/>
        </w:rPr>
      </w:pPr>
    </w:p>
    <w:p w14:paraId="00000023"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971DD3" wp14:editId="70600F20">
            <wp:extent cx="2572692" cy="2105343"/>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72692" cy="2105343"/>
                    </a:xfrm>
                    <a:prstGeom prst="rect">
                      <a:avLst/>
                    </a:prstGeom>
                    <a:ln/>
                  </pic:spPr>
                </pic:pic>
              </a:graphicData>
            </a:graphic>
          </wp:inline>
        </w:drawing>
      </w:r>
    </w:p>
    <w:p w14:paraId="00000024" w14:textId="77777777" w:rsidR="00A065B3" w:rsidRDefault="00000000">
      <w:pPr>
        <w:jc w:val="both"/>
        <w:rPr>
          <w:rFonts w:ascii="Times New Roman" w:eastAsia="Times New Roman" w:hAnsi="Times New Roman" w:cs="Times New Roman"/>
        </w:rPr>
      </w:pPr>
      <w:sdt>
        <w:sdtPr>
          <w:tag w:val="goog_rdk_27"/>
          <w:id w:val="1069004097"/>
        </w:sdtPr>
        <w:sdtContent>
          <w:commentRangeStart w:id="34"/>
          <w:commentRangeStart w:id="35"/>
        </w:sdtContent>
      </w:sdt>
      <w:r>
        <w:rPr>
          <w:rFonts w:ascii="Times New Roman" w:eastAsia="Times New Roman" w:hAnsi="Times New Roman" w:cs="Times New Roman"/>
        </w:rPr>
        <w:t xml:space="preserve">Fig. 1. </w:t>
      </w:r>
      <w:commentRangeEnd w:id="34"/>
      <w:r>
        <w:commentReference w:id="34"/>
      </w:r>
      <w:commentRangeEnd w:id="35"/>
      <w:r w:rsidR="00EC1E32">
        <w:rPr>
          <w:rStyle w:val="Refdecomentario"/>
        </w:rPr>
        <w:commentReference w:id="35"/>
      </w:r>
      <w:r>
        <w:rPr>
          <w:rFonts w:ascii="Times New Roman" w:eastAsia="Times New Roman" w:hAnsi="Times New Roman" w:cs="Times New Roman"/>
        </w:rPr>
        <w:t>Schematic representation of the relationship between species richness (X-axis) and phylogenetic diversity (Y-axis), with color representing residual phylogenetic diversity.</w:t>
      </w:r>
    </w:p>
    <w:p w14:paraId="00000025" w14:textId="77777777" w:rsidR="00A065B3" w:rsidRDefault="00A065B3">
      <w:pPr>
        <w:jc w:val="both"/>
        <w:rPr>
          <w:rFonts w:ascii="Times New Roman" w:eastAsia="Times New Roman" w:hAnsi="Times New Roman" w:cs="Times New Roman"/>
        </w:rPr>
      </w:pPr>
    </w:p>
    <w:p w14:paraId="00000026" w14:textId="77777777" w:rsidR="00A065B3" w:rsidRDefault="00A065B3">
      <w:pPr>
        <w:jc w:val="both"/>
        <w:rPr>
          <w:rFonts w:ascii="Times New Roman" w:eastAsia="Times New Roman" w:hAnsi="Times New Roman" w:cs="Times New Roman"/>
        </w:rPr>
      </w:pPr>
    </w:p>
    <w:p w14:paraId="00000027"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36" w:name="_heading=h.kqzto5feqm0t" w:colFirst="0" w:colLast="0"/>
      <w:bookmarkEnd w:id="36"/>
      <w:r>
        <w:rPr>
          <w:rFonts w:ascii="Times New Roman" w:eastAsia="Times New Roman" w:hAnsi="Times New Roman" w:cs="Times New Roman"/>
          <w:b/>
          <w:color w:val="000000"/>
        </w:rPr>
        <w:t>Materials and Methods</w:t>
      </w:r>
    </w:p>
    <w:p w14:paraId="00000028" w14:textId="77777777" w:rsidR="00A065B3" w:rsidRDefault="00A065B3">
      <w:pPr>
        <w:jc w:val="both"/>
        <w:rPr>
          <w:rFonts w:ascii="Times New Roman" w:eastAsia="Times New Roman" w:hAnsi="Times New Roman" w:cs="Times New Roman"/>
        </w:rPr>
      </w:pPr>
    </w:p>
    <w:p w14:paraId="00000029"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xml:space="preserve">. We obtained distribution vector data for amphibians and terrestrial mammals from IUCN (IUCN 2022),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 Roll et al. (2021). Range maps for all groups were downloaded on 1 May 2022. </w:t>
      </w:r>
    </w:p>
    <w:p w14:paraId="0000002A" w14:textId="77777777" w:rsidR="00A065B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12">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and Pyron 2018), birds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et al. 2012; we used the phylogeny built based </w:t>
      </w:r>
      <w:sdt>
        <w:sdtPr>
          <w:tag w:val="goog_rdk_28"/>
          <w:id w:val="1719479614"/>
        </w:sdtPr>
        <w:sdtContent>
          <w:commentRangeStart w:id="37"/>
        </w:sdtContent>
      </w:sdt>
      <w:sdt>
        <w:sdtPr>
          <w:tag w:val="goog_rdk_29"/>
          <w:id w:val="-314412792"/>
        </w:sdtPr>
        <w:sdtContent>
          <w:commentRangeStart w:id="38"/>
          <w:commentRangeStart w:id="39"/>
        </w:sdtContent>
      </w:sdt>
      <w:r>
        <w:rPr>
          <w:rFonts w:ascii="Times New Roman" w:eastAsia="Times New Roman" w:hAnsi="Times New Roman" w:cs="Times New Roman"/>
        </w:rPr>
        <w:t>on the backbone from Hackett et al. 2008</w:t>
      </w:r>
      <w:commentRangeEnd w:id="37"/>
      <w:r>
        <w:commentReference w:id="37"/>
      </w:r>
      <w:commentRangeEnd w:id="38"/>
      <w:r>
        <w:commentReference w:id="38"/>
      </w:r>
      <w:commentRangeEnd w:id="39"/>
      <w:r w:rsidR="005A78EB">
        <w:rPr>
          <w:rStyle w:val="Refdecomentario"/>
        </w:rPr>
        <w:commentReference w:id="39"/>
      </w:r>
      <w:r>
        <w:rPr>
          <w:rFonts w:ascii="Times New Roman" w:eastAsia="Times New Roman" w:hAnsi="Times New Roman" w:cs="Times New Roman"/>
        </w:rPr>
        <w:t>), mammals (Upham et al. 2019), and squamates (</w:t>
      </w:r>
      <w:proofErr w:type="spellStart"/>
      <w:r>
        <w:rPr>
          <w:rFonts w:ascii="Times New Roman" w:eastAsia="Times New Roman" w:hAnsi="Times New Roman" w:cs="Times New Roman"/>
        </w:rPr>
        <w:t>Tonini</w:t>
      </w:r>
      <w:proofErr w:type="spellEnd"/>
      <w:r>
        <w:rPr>
          <w:rFonts w:ascii="Times New Roman" w:eastAsia="Times New Roman" w:hAnsi="Times New Roman" w:cs="Times New Roman"/>
        </w:rPr>
        <w:t xml:space="preserve"> et al. 2016). </w:t>
      </w:r>
    </w:p>
    <w:p w14:paraId="0000002B" w14:textId="77777777" w:rsidR="00A065B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00002C" w14:textId="77777777" w:rsidR="00A065B3" w:rsidRDefault="00A065B3">
      <w:pPr>
        <w:jc w:val="both"/>
        <w:rPr>
          <w:rFonts w:ascii="Times New Roman" w:eastAsia="Times New Roman" w:hAnsi="Times New Roman" w:cs="Times New Roman"/>
        </w:rPr>
      </w:pPr>
    </w:p>
    <w:p w14:paraId="0000002D"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amniote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 (Title et al. 2022) in R 4.3.0 (R Core Team 2023),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0000002E" w14:textId="77777777" w:rsidR="00A065B3" w:rsidRDefault="00A065B3">
      <w:pPr>
        <w:jc w:val="both"/>
        <w:rPr>
          <w:rFonts w:ascii="Times New Roman" w:eastAsia="Times New Roman" w:hAnsi="Times New Roman" w:cs="Times New Roman"/>
        </w:rPr>
      </w:pPr>
    </w:p>
    <w:p w14:paraId="0000002F" w14:textId="3FE1381C"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amniote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(Title et al. 2022), and they represent the sum of the branch lengths of the phylogenetic tree connecting all species in each cell (Faith’s PD; Faith 1992).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 (Ren 2021) to process the ‘posterior’ grids and ultimately obtaining a grid of average PD values. With the per-grid values of species richness and PD, we performed a local regression analysis (LOESS) and obtained the </w:t>
      </w:r>
      <w:commentRangeStart w:id="40"/>
      <w:r>
        <w:rPr>
          <w:rFonts w:ascii="Times New Roman" w:eastAsia="Times New Roman" w:hAnsi="Times New Roman" w:cs="Times New Roman"/>
        </w:rPr>
        <w:t xml:space="preserve">residuals </w:t>
      </w:r>
      <w:commentRangeEnd w:id="40"/>
      <w:r w:rsidR="00F436F0">
        <w:rPr>
          <w:rStyle w:val="Refdecomentario"/>
        </w:rPr>
        <w:commentReference w:id="40"/>
      </w:r>
      <w:r>
        <w:rPr>
          <w:rFonts w:ascii="Times New Roman" w:eastAsia="Times New Roman" w:hAnsi="Times New Roman" w:cs="Times New Roman"/>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w:t>
      </w:r>
      <w:del w:id="41" w:author="Fernando Blanco" w:date="2023-08-23T18:28:00Z">
        <w:r w:rsidDel="00F436F0">
          <w:rPr>
            <w:rFonts w:ascii="Times New Roman" w:eastAsia="Times New Roman" w:hAnsi="Times New Roman" w:cs="Times New Roman"/>
          </w:rPr>
          <w:delText>from  the</w:delText>
        </w:r>
      </w:del>
      <w:ins w:id="42" w:author="Fernando Blanco" w:date="2023-08-23T18:28:00Z">
        <w:r w:rsidR="00F436F0">
          <w:rPr>
            <w:rFonts w:ascii="Times New Roman" w:eastAsia="Times New Roman" w:hAnsi="Times New Roman" w:cs="Times New Roman"/>
          </w:rPr>
          <w:t>from the</w:t>
        </w:r>
      </w:ins>
      <w:r>
        <w:rPr>
          <w:rFonts w:ascii="Times New Roman" w:eastAsia="Times New Roman" w:hAnsi="Times New Roman" w:cs="Times New Roman"/>
        </w:rPr>
        <w:t xml:space="preserv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14:paraId="00000030" w14:textId="77777777" w:rsidR="00A065B3" w:rsidRDefault="00A065B3">
      <w:pPr>
        <w:jc w:val="both"/>
        <w:rPr>
          <w:rFonts w:ascii="Times New Roman" w:eastAsia="Times New Roman" w:hAnsi="Times New Roman" w:cs="Times New Roman"/>
        </w:rPr>
      </w:pPr>
    </w:p>
    <w:p w14:paraId="00000031"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et al. 2012) across 100 trees from the posterior distribution for each vertebrate clade. Then, we calculated mean DR values for each hexagonal grid cell. We plotted these per-cell mean DR values in the map and conducted a </w:t>
      </w:r>
      <w:sdt>
        <w:sdtPr>
          <w:tag w:val="goog_rdk_30"/>
          <w:id w:val="-1734067004"/>
        </w:sdtPr>
        <w:sdtContent>
          <w:commentRangeStart w:id="43"/>
        </w:sdtContent>
      </w:sdt>
      <w:r>
        <w:rPr>
          <w:rFonts w:ascii="Times New Roman" w:eastAsia="Times New Roman" w:hAnsi="Times New Roman" w:cs="Times New Roman"/>
        </w:rPr>
        <w:t>linear regression model</w:t>
      </w:r>
      <w:commentRangeEnd w:id="43"/>
      <w:r>
        <w:commentReference w:id="43"/>
      </w:r>
      <w:r>
        <w:rPr>
          <w:rFonts w:ascii="Times New Roman" w:eastAsia="Times New Roman" w:hAnsi="Times New Roman" w:cs="Times New Roman"/>
        </w:rPr>
        <w:t xml:space="preserve"> of per-cell mean DR against residual PD (see above). To further understand the links between speciation rates and patterns of geographic diversity, we tested for </w:t>
      </w:r>
      <w:r>
        <w:rPr>
          <w:rFonts w:ascii="Times New Roman" w:eastAsia="Times New Roman" w:hAnsi="Times New Roman" w:cs="Times New Roman"/>
        </w:rPr>
        <w:lastRenderedPageBreak/>
        <w:t>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14:paraId="00000032" w14:textId="77777777" w:rsidR="00A065B3" w:rsidRDefault="00A065B3">
      <w:pPr>
        <w:jc w:val="both"/>
        <w:rPr>
          <w:rFonts w:ascii="Times New Roman" w:eastAsia="Times New Roman" w:hAnsi="Times New Roman" w:cs="Times New Roman"/>
        </w:rPr>
      </w:pPr>
    </w:p>
    <w:p w14:paraId="00000033"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w:t>
      </w:r>
      <w:proofErr w:type="spellStart"/>
      <w:r>
        <w:rPr>
          <w:rFonts w:ascii="Times New Roman" w:eastAsia="Times New Roman" w:hAnsi="Times New Roman" w:cs="Times New Roman"/>
        </w:rPr>
        <w:t>Schliep</w:t>
      </w:r>
      <w:proofErr w:type="spellEnd"/>
      <w:r>
        <w:rPr>
          <w:rFonts w:ascii="Times New Roman" w:eastAsia="Times New Roman" w:hAnsi="Times New Roman" w:cs="Times New Roman"/>
        </w:rPr>
        <w:t xml:space="preserve"> 2019),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 (Pennell et al. 2014)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 (Revell 2012)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00000034" w14:textId="77777777" w:rsidR="00A065B3" w:rsidRDefault="00A065B3">
      <w:pPr>
        <w:jc w:val="both"/>
        <w:rPr>
          <w:rFonts w:ascii="Times New Roman" w:eastAsia="Times New Roman" w:hAnsi="Times New Roman" w:cs="Times New Roman"/>
        </w:rPr>
      </w:pPr>
    </w:p>
    <w:p w14:paraId="00000035"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WoldClim</w:t>
      </w:r>
      <w:proofErr w:type="spellEnd"/>
      <w:r>
        <w:rPr>
          <w:rFonts w:ascii="Times New Roman" w:eastAsia="Times New Roman" w:hAnsi="Times New Roman" w:cs="Times New Roman"/>
        </w:rPr>
        <w:t xml:space="preserve"> v2.1 dataset (Fick and </w:t>
      </w:r>
      <w:proofErr w:type="spellStart"/>
      <w:r>
        <w:rPr>
          <w:rFonts w:ascii="Times New Roman" w:eastAsia="Times New Roman" w:hAnsi="Times New Roman" w:cs="Times New Roman"/>
        </w:rPr>
        <w:t>Hijmans</w:t>
      </w:r>
      <w:proofErr w:type="spellEnd"/>
      <w:r>
        <w:rPr>
          <w:rFonts w:ascii="Times New Roman" w:eastAsia="Times New Roman" w:hAnsi="Times New Roman" w:cs="Times New Roman"/>
        </w:rPr>
        <w:t xml:space="preserve"> 2017). Net primary productivity data summarized over the period between 1981 and 2015 was obtained at 5-arc-minute resolution from the NDVI3g time series (Pinzon and Tucker 2014). The topography data were based on Wilson et al. (2007) and obtained from the ENVIREM dataset (Title and </w:t>
      </w:r>
      <w:proofErr w:type="spellStart"/>
      <w:r>
        <w:rPr>
          <w:rFonts w:ascii="Times New Roman" w:eastAsia="Times New Roman" w:hAnsi="Times New Roman" w:cs="Times New Roman"/>
        </w:rPr>
        <w:t>Bemmels</w:t>
      </w:r>
      <w:proofErr w:type="spellEnd"/>
      <w:r>
        <w:rPr>
          <w:rFonts w:ascii="Times New Roman" w:eastAsia="Times New Roman" w:hAnsi="Times New Roman" w:cs="Times New Roman"/>
        </w:rPr>
        <w:t xml:space="preserve"> 2018) at a spatial resolution of 10 </w:t>
      </w:r>
      <w:proofErr w:type="gramStart"/>
      <w:r>
        <w:rPr>
          <w:rFonts w:ascii="Times New Roman" w:eastAsia="Times New Roman" w:hAnsi="Times New Roman" w:cs="Times New Roman"/>
        </w:rPr>
        <w:t>arc-minutes</w:t>
      </w:r>
      <w:proofErr w:type="gramEnd"/>
      <w:r>
        <w:rPr>
          <w:rFonts w:ascii="Times New Roman" w:eastAsia="Times New Roman" w:hAnsi="Times New Roman" w:cs="Times New Roman"/>
        </w:rPr>
        <w:t xml:space="preserve">.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00000036" w14:textId="77777777" w:rsidR="00A065B3" w:rsidRDefault="00A065B3">
      <w:pPr>
        <w:jc w:val="both"/>
        <w:rPr>
          <w:rFonts w:ascii="Times New Roman" w:eastAsia="Times New Roman" w:hAnsi="Times New Roman" w:cs="Times New Roman"/>
        </w:rPr>
      </w:pPr>
    </w:p>
    <w:p w14:paraId="00000037"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44" w:name="_heading=h.ps2k3fhdabdn" w:colFirst="0" w:colLast="0"/>
      <w:bookmarkEnd w:id="44"/>
      <w:r>
        <w:rPr>
          <w:rFonts w:ascii="Times New Roman" w:eastAsia="Times New Roman" w:hAnsi="Times New Roman" w:cs="Times New Roman"/>
          <w:b/>
          <w:color w:val="000000"/>
        </w:rPr>
        <w:t xml:space="preserve">Results </w:t>
      </w:r>
    </w:p>
    <w:p w14:paraId="00000038" w14:textId="77777777" w:rsidR="00A065B3" w:rsidRDefault="00A065B3">
      <w:pPr>
        <w:jc w:val="both"/>
        <w:rPr>
          <w:rFonts w:ascii="Times New Roman" w:eastAsia="Times New Roman" w:hAnsi="Times New Roman" w:cs="Times New Roman"/>
        </w:rPr>
      </w:pPr>
    </w:p>
    <w:p w14:paraId="00000039" w14:textId="281F6E72"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PD across all four tetrapod clades (Supp. Fig. 1). The African continent harbors overall high residual PD (i.e., individual species more distantly related to each other than expected for the species richness of the assembly) for all the four amniote clades, </w:t>
      </w:r>
      <w:del w:id="45" w:author="Fernando Blanco" w:date="2023-08-23T18:37:00Z">
        <w:r w:rsidDel="007B3BC7">
          <w:rPr>
            <w:rFonts w:ascii="Times New Roman" w:eastAsia="Times New Roman" w:hAnsi="Times New Roman" w:cs="Times New Roman"/>
          </w:rPr>
          <w:delText>with the exception of</w:delText>
        </w:r>
      </w:del>
      <w:ins w:id="46" w:author="Fernando Blanco" w:date="2023-08-23T18:37:00Z">
        <w:r w:rsidR="007B3BC7">
          <w:rPr>
            <w:rFonts w:ascii="Times New Roman" w:eastAsia="Times New Roman" w:hAnsi="Times New Roman" w:cs="Times New Roman"/>
          </w:rPr>
          <w:t>except for</w:t>
        </w:r>
      </w:ins>
      <w:r>
        <w:rPr>
          <w:rFonts w:ascii="Times New Roman" w:eastAsia="Times New Roman" w:hAnsi="Times New Roman" w:cs="Times New Roman"/>
        </w:rPr>
        <w:t xml:space="preserve"> the </w:t>
      </w:r>
      <w:del w:id="47" w:author="Fernando Blanco" w:date="2023-08-23T18:34:00Z">
        <w:r w:rsidDel="00F436F0">
          <w:rPr>
            <w:rFonts w:ascii="Times New Roman" w:eastAsia="Times New Roman" w:hAnsi="Times New Roman" w:cs="Times New Roman"/>
          </w:rPr>
          <w:delText>Sahara desert</w:delText>
        </w:r>
      </w:del>
      <w:ins w:id="48" w:author="Fernando Blanco" w:date="2023-08-23T18:34:00Z">
        <w:r w:rsidR="00F436F0">
          <w:rPr>
            <w:rFonts w:ascii="Times New Roman" w:eastAsia="Times New Roman" w:hAnsi="Times New Roman" w:cs="Times New Roman"/>
          </w:rPr>
          <w:t>Sahara Desert</w:t>
        </w:r>
      </w:ins>
      <w:r>
        <w:rPr>
          <w:rFonts w:ascii="Times New Roman" w:eastAsia="Times New Roman" w:hAnsi="Times New Roman" w:cs="Times New Roman"/>
        </w:rPr>
        <w:t xml:space="preserve"> for mammals and the rainforest in </w:t>
      </w:r>
      <w:r>
        <w:rPr>
          <w:rFonts w:ascii="Times New Roman" w:eastAsia="Times New Roman" w:hAnsi="Times New Roman" w:cs="Times New Roman"/>
        </w:rPr>
        <w:lastRenderedPageBreak/>
        <w:t xml:space="preserve">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 </w:t>
      </w:r>
    </w:p>
    <w:p w14:paraId="0000003A" w14:textId="3F2E4B09" w:rsidR="00A065B3" w:rsidRDefault="00000000">
      <w:pPr>
        <w:ind w:firstLine="720"/>
        <w:jc w:val="both"/>
        <w:rPr>
          <w:rFonts w:ascii="Times New Roman" w:eastAsia="Times New Roman" w:hAnsi="Times New Roman" w:cs="Times New Roman"/>
        </w:rPr>
      </w:pPr>
      <w:del w:id="49" w:author="Fernando Blanco" w:date="2023-08-23T18:37:00Z">
        <w:r w:rsidDel="007B3BC7">
          <w:rPr>
            <w:rFonts w:ascii="Times New Roman" w:eastAsia="Times New Roman" w:hAnsi="Times New Roman" w:cs="Times New Roman"/>
          </w:rPr>
          <w:delText>However</w:delText>
        </w:r>
      </w:del>
      <w:ins w:id="50" w:author="Fernando Blanco" w:date="2023-08-23T18:37:00Z">
        <w:r w:rsidR="007B3BC7">
          <w:rPr>
            <w:rFonts w:ascii="Times New Roman" w:eastAsia="Times New Roman" w:hAnsi="Times New Roman" w:cs="Times New Roman"/>
          </w:rPr>
          <w:t>On the other hand</w:t>
        </w:r>
      </w:ins>
      <w:r>
        <w:rPr>
          <w:rFonts w:ascii="Times New Roman" w:eastAsia="Times New Roman" w:hAnsi="Times New Roman" w:cs="Times New Roman"/>
        </w:rPr>
        <w:t xml:space="preserve">, some geographic regions exhibit very contrasting patterns of residual PD among the four amniote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0000003B" w14:textId="77777777" w:rsidR="00A065B3" w:rsidRDefault="00A065B3">
      <w:pPr>
        <w:jc w:val="both"/>
        <w:rPr>
          <w:rFonts w:ascii="Times New Roman" w:eastAsia="Times New Roman" w:hAnsi="Times New Roman" w:cs="Times New Roman"/>
        </w:rPr>
      </w:pPr>
    </w:p>
    <w:p w14:paraId="0000003C"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in average higher recent speciation rates in regions of low residual PD (i.e., regions where species are more related to each other than predicted by the richness of the assembly), while regions of high residual PD have in general lower speciation rates. However, this negative relationship was found to be somewhat weak - 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 - 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0000003D"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ab/>
      </w:r>
      <w:commentRangeStart w:id="51"/>
      <w:r>
        <w:rPr>
          <w:rFonts w:ascii="Times New Roman" w:eastAsia="Times New Roman" w:hAnsi="Times New Roman" w:cs="Times New Roman"/>
        </w:rPr>
        <w:t>For all clades,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commentRangeEnd w:id="51"/>
      <w:r w:rsidR="007B3BC7">
        <w:rPr>
          <w:rStyle w:val="Refdecomentario"/>
        </w:rPr>
        <w:commentReference w:id="51"/>
      </w:r>
    </w:p>
    <w:p w14:paraId="0000003E"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but these differences are overall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indicating that the differences in DR rates between regions of high and low residual PD, though significant, are not of large magnitude.</w:t>
      </w:r>
    </w:p>
    <w:p w14:paraId="0000003F" w14:textId="77777777" w:rsidR="00A065B3" w:rsidRDefault="00A065B3">
      <w:pPr>
        <w:jc w:val="both"/>
        <w:rPr>
          <w:rFonts w:ascii="Times New Roman" w:eastAsia="Times New Roman" w:hAnsi="Times New Roman" w:cs="Times New Roman"/>
        </w:rPr>
      </w:pPr>
    </w:p>
    <w:p w14:paraId="00000040" w14:textId="77777777" w:rsidR="00A065B3" w:rsidRDefault="00A065B3">
      <w:pPr>
        <w:jc w:val="both"/>
        <w:rPr>
          <w:rFonts w:ascii="Times New Roman" w:eastAsia="Times New Roman" w:hAnsi="Times New Roman" w:cs="Times New Roman"/>
        </w:rPr>
      </w:pPr>
    </w:p>
    <w:p w14:paraId="00000041" w14:textId="77777777" w:rsidR="00A065B3" w:rsidRDefault="00A065B3">
      <w:pPr>
        <w:jc w:val="both"/>
        <w:rPr>
          <w:rFonts w:ascii="Times New Roman" w:eastAsia="Times New Roman" w:hAnsi="Times New Roman" w:cs="Times New Roman"/>
        </w:rPr>
      </w:pPr>
    </w:p>
    <w:p w14:paraId="00000042" w14:textId="77777777" w:rsidR="00A065B3" w:rsidRDefault="00A065B3">
      <w:pPr>
        <w:jc w:val="both"/>
        <w:rPr>
          <w:rFonts w:ascii="Times New Roman" w:eastAsia="Times New Roman" w:hAnsi="Times New Roman" w:cs="Times New Roman"/>
        </w:rPr>
      </w:pPr>
    </w:p>
    <w:p w14:paraId="00000043"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3138FC" wp14:editId="6B63E6D9">
            <wp:extent cx="5399730" cy="76962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99730" cy="7696200"/>
                    </a:xfrm>
                    <a:prstGeom prst="rect">
                      <a:avLst/>
                    </a:prstGeom>
                    <a:ln/>
                  </pic:spPr>
                </pic:pic>
              </a:graphicData>
            </a:graphic>
          </wp:inline>
        </w:drawing>
      </w:r>
    </w:p>
    <w:p w14:paraId="00000044"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w:t>
      </w:r>
      <w:sdt>
        <w:sdtPr>
          <w:tag w:val="goog_rdk_31"/>
          <w:id w:val="-1843160996"/>
        </w:sdtPr>
        <w:sdtContent>
          <w:commentRangeStart w:id="52"/>
        </w:sdtContent>
      </w:sdt>
      <w:sdt>
        <w:sdtPr>
          <w:tag w:val="goog_rdk_32"/>
          <w:id w:val="1795715880"/>
        </w:sdtPr>
        <w:sdtContent>
          <w:commentRangeStart w:id="53"/>
          <w:commentRangeStart w:id="54"/>
        </w:sdtContent>
      </w:sdt>
      <w:r>
        <w:rPr>
          <w:rFonts w:ascii="Times New Roman" w:eastAsia="Times New Roman" w:hAnsi="Times New Roman" w:cs="Times New Roman"/>
        </w:rPr>
        <w:t>2</w:t>
      </w:r>
      <w:commentRangeEnd w:id="52"/>
      <w:r>
        <w:commentReference w:id="52"/>
      </w:r>
      <w:commentRangeEnd w:id="53"/>
      <w:r>
        <w:commentReference w:id="53"/>
      </w:r>
      <w:commentRangeEnd w:id="54"/>
      <w:r w:rsidR="007B3BC7">
        <w:rPr>
          <w:rStyle w:val="Refdecomentario"/>
        </w:rPr>
        <w:commentReference w:id="54"/>
      </w:r>
      <w:r>
        <w:rPr>
          <w:rFonts w:ascii="Times New Roman" w:eastAsia="Times New Roman" w:hAnsi="Times New Roman" w:cs="Times New Roman"/>
        </w:rPr>
        <w:t>.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w:t>
      </w:r>
      <w:proofErr w:type="spellStart"/>
      <w:r>
        <w:rPr>
          <w:rFonts w:ascii="Times New Roman" w:eastAsia="Times New Roman" w:hAnsi="Times New Roman" w:cs="Times New Roman"/>
        </w:rPr>
        <w:t>phylopic</w:t>
      </w:r>
      <w:proofErr w:type="spellEnd"/>
      <w:r>
        <w:rPr>
          <w:rFonts w:ascii="Times New Roman" w:eastAsia="Times New Roman" w:hAnsi="Times New Roman" w:cs="Times New Roman"/>
        </w:rPr>
        <w:t>' (www.phylopic.org).</w:t>
      </w:r>
    </w:p>
    <w:p w14:paraId="00000045" w14:textId="77777777" w:rsidR="00A065B3" w:rsidRDefault="00A065B3">
      <w:pPr>
        <w:jc w:val="both"/>
        <w:rPr>
          <w:rFonts w:ascii="Times New Roman" w:eastAsia="Times New Roman" w:hAnsi="Times New Roman" w:cs="Times New Roman"/>
        </w:rPr>
      </w:pPr>
    </w:p>
    <w:p w14:paraId="00000046"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29C01B9" wp14:editId="65FB0FD0">
            <wp:extent cx="5399730" cy="4394200"/>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99730" cy="4394200"/>
                    </a:xfrm>
                    <a:prstGeom prst="rect">
                      <a:avLst/>
                    </a:prstGeom>
                    <a:ln/>
                  </pic:spPr>
                </pic:pic>
              </a:graphicData>
            </a:graphic>
          </wp:inline>
        </w:drawing>
      </w:r>
    </w:p>
    <w:p w14:paraId="00000047" w14:textId="77777777" w:rsidR="00A065B3" w:rsidRDefault="00000000">
      <w:pPr>
        <w:jc w:val="both"/>
        <w:rPr>
          <w:rFonts w:ascii="Times New Roman" w:eastAsia="Times New Roman" w:hAnsi="Times New Roman" w:cs="Times New Roman"/>
        </w:rPr>
      </w:pPr>
      <w:sdt>
        <w:sdtPr>
          <w:tag w:val="goog_rdk_33"/>
          <w:id w:val="1540086632"/>
        </w:sdtPr>
        <w:sdtContent>
          <w:commentRangeStart w:id="55"/>
        </w:sdtContent>
      </w:sdt>
      <w:r>
        <w:rPr>
          <w:rFonts w:ascii="Times New Roman" w:eastAsia="Times New Roman" w:hAnsi="Times New Roman" w:cs="Times New Roman"/>
        </w:rPr>
        <w:t>Fig. 3. Relationship between DR rates (recent speciation rates) and residual PD for all four clades of terrestrial vertebrates</w:t>
      </w:r>
      <w:commentRangeEnd w:id="55"/>
      <w:r>
        <w:commentReference w:id="55"/>
      </w:r>
      <w:r>
        <w:rPr>
          <w:rFonts w:ascii="Times New Roman" w:eastAsia="Times New Roman" w:hAnsi="Times New Roman" w:cs="Times New Roman"/>
        </w:rPr>
        <w:t xml:space="preserve">. </w:t>
      </w:r>
    </w:p>
    <w:p w14:paraId="00000048" w14:textId="77777777" w:rsidR="00A065B3" w:rsidRDefault="00A065B3">
      <w:pPr>
        <w:jc w:val="both"/>
        <w:rPr>
          <w:rFonts w:ascii="Times New Roman" w:eastAsia="Times New Roman" w:hAnsi="Times New Roman" w:cs="Times New Roman"/>
        </w:rPr>
      </w:pPr>
    </w:p>
    <w:p w14:paraId="00000049"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9A9745" wp14:editId="24AA23CF">
            <wp:extent cx="3610928" cy="2953476"/>
            <wp:effectExtent l="0" t="0" r="0" b="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610928" cy="2953476"/>
                    </a:xfrm>
                    <a:prstGeom prst="rect">
                      <a:avLst/>
                    </a:prstGeom>
                    <a:ln/>
                  </pic:spPr>
                </pic:pic>
              </a:graphicData>
            </a:graphic>
          </wp:inline>
        </w:drawing>
      </w:r>
    </w:p>
    <w:p w14:paraId="0000004A"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DR rates (recent speciation rates) between areas of 10% lowest (in blue) and highest (in red) residual PD.</w:t>
      </w:r>
    </w:p>
    <w:p w14:paraId="0000004B" w14:textId="77777777" w:rsidR="00A065B3" w:rsidRDefault="00A065B3">
      <w:pPr>
        <w:jc w:val="both"/>
        <w:rPr>
          <w:rFonts w:ascii="Times New Roman" w:eastAsia="Times New Roman" w:hAnsi="Times New Roman" w:cs="Times New Roman"/>
        </w:rPr>
      </w:pPr>
    </w:p>
    <w:p w14:paraId="0000004C"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w:t>
      </w:r>
      <w:r>
        <w:rPr>
          <w:rFonts w:ascii="Times New Roman" w:eastAsia="Times New Roman" w:hAnsi="Times New Roman" w:cs="Times New Roman"/>
        </w:rPr>
        <w:lastRenderedPageBreak/>
        <w:t xml:space="preserve">accumulation of the lineages they harbor (Supp. Figs. 4-7). </w:t>
      </w:r>
      <w:sdt>
        <w:sdtPr>
          <w:tag w:val="goog_rdk_34"/>
          <w:id w:val="1163586087"/>
        </w:sdtPr>
        <w:sdtContent>
          <w:commentRangeStart w:id="56"/>
          <w:commentRangeStart w:id="57"/>
        </w:sdtContent>
      </w:sdt>
      <w:r>
        <w:rPr>
          <w:rFonts w:ascii="Times New Roman" w:eastAsia="Times New Roman" w:hAnsi="Times New Roman" w:cs="Times New Roman"/>
        </w:rPr>
        <w:t>Specifically, we did not find the expected older age in regions of high residual PD, and the pace of lineage accumulation is also not clearly distinguishable between regions of both types</w:t>
      </w:r>
      <w:commentRangeEnd w:id="56"/>
      <w:r>
        <w:commentReference w:id="56"/>
      </w:r>
      <w:commentRangeEnd w:id="57"/>
      <w:r w:rsidR="004D679B">
        <w:rPr>
          <w:rStyle w:val="Refdecomentario"/>
        </w:rPr>
        <w:commentReference w:id="57"/>
      </w:r>
      <w:r>
        <w:rPr>
          <w:rFonts w:ascii="Times New Roman" w:eastAsia="Times New Roman" w:hAnsi="Times New Roman" w:cs="Times New Roman"/>
        </w:rPr>
        <w:t xml:space="preserve">.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14:paraId="0000004D" w14:textId="77777777" w:rsidR="00A065B3" w:rsidRDefault="00A065B3">
      <w:pPr>
        <w:jc w:val="both"/>
        <w:rPr>
          <w:rFonts w:ascii="Times New Roman" w:eastAsia="Times New Roman" w:hAnsi="Times New Roman" w:cs="Times New Roman"/>
        </w:rPr>
      </w:pPr>
    </w:p>
    <w:p w14:paraId="0000004E"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We found an overall low to no </w:t>
      </w:r>
      <w:sdt>
        <w:sdtPr>
          <w:tag w:val="goog_rdk_35"/>
          <w:id w:val="-2135548798"/>
        </w:sdtPr>
        <w:sdtContent>
          <w:sdt>
            <w:sdtPr>
              <w:tag w:val="goog_rdk_36"/>
              <w:id w:val="-1768458163"/>
            </w:sdtPr>
            <w:sdtContent>
              <w:commentRangeStart w:id="58"/>
              <w:commentRangeStart w:id="59"/>
            </w:sdtContent>
          </w:sdt>
          <w:ins w:id="60" w:author="Guillermo Navalón" w:date="2023-08-12T17:37:00Z">
            <w:r>
              <w:rPr>
                <w:rFonts w:ascii="Times New Roman" w:eastAsia="Times New Roman" w:hAnsi="Times New Roman" w:cs="Times New Roman"/>
              </w:rPr>
              <w:t xml:space="preserve">linear </w:t>
            </w:r>
          </w:ins>
        </w:sdtContent>
      </w:sdt>
      <w:commentRangeEnd w:id="58"/>
      <w:r>
        <w:commentReference w:id="58"/>
      </w:r>
      <w:commentRangeEnd w:id="59"/>
      <w:r w:rsidR="004D679B">
        <w:rPr>
          <w:rStyle w:val="Refdecomentario"/>
        </w:rPr>
        <w:commentReference w:id="59"/>
      </w:r>
      <w:r>
        <w:rPr>
          <w:rFonts w:ascii="Times New Roman" w:eastAsia="Times New Roman" w:hAnsi="Times New Roman" w:cs="Times New Roman"/>
        </w:rPr>
        <w:t>relationship between residual PD and environmental variables (Supp. Figs. 8-13). There is a negative but very weak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000004F"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00000050"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tend to be at lower temperature seasonality than regions of low residual PD (Supp. Fig. 14). </w:t>
      </w:r>
      <w:commentRangeStart w:id="61"/>
      <w:commentRangeStart w:id="62"/>
      <w:r>
        <w:rPr>
          <w:rFonts w:ascii="Times New Roman" w:eastAsia="Times New Roman" w:hAnsi="Times New Roman" w:cs="Times New Roman"/>
        </w:rPr>
        <w:t xml:space="preserve">Likewise, there is not an apparent latitudinal gradient in residual PD for any vertebrate clade, in contrast to species richness (Supp. Fig. 16). </w:t>
      </w:r>
      <w:commentRangeEnd w:id="61"/>
      <w:r w:rsidR="004D679B">
        <w:rPr>
          <w:rStyle w:val="Refdecomentario"/>
        </w:rPr>
        <w:commentReference w:id="61"/>
      </w:r>
      <w:commentRangeEnd w:id="62"/>
      <w:r w:rsidR="004D679B">
        <w:rPr>
          <w:rStyle w:val="Refdecomentario"/>
        </w:rPr>
        <w:commentReference w:id="62"/>
      </w:r>
      <w:r>
        <w:rPr>
          <w:rFonts w:ascii="Times New Roman" w:eastAsia="Times New Roman" w:hAnsi="Times New Roman" w:cs="Times New Roman"/>
        </w:rPr>
        <w:t xml:space="preserve">Notably, although there appears to be no clear relationship between richness and residual PD (which is expected given that richness and PD are highly correlated), for </w:t>
      </w:r>
      <w:proofErr w:type="gramStart"/>
      <w:r>
        <w:rPr>
          <w:rFonts w:ascii="Times New Roman" w:eastAsia="Times New Roman" w:hAnsi="Times New Roman" w:cs="Times New Roman"/>
        </w:rPr>
        <w:t>birds</w:t>
      </w:r>
      <w:proofErr w:type="gramEnd"/>
      <w:r>
        <w:rPr>
          <w:rFonts w:ascii="Times New Roman" w:eastAsia="Times New Roman" w:hAnsi="Times New Roman" w:cs="Times New Roman"/>
        </w:rPr>
        <w:t xml:space="preserve"> regions of high richness across different latitudinal bands coincide with low residual PD levels (Supp. Fig. 16). </w:t>
      </w:r>
    </w:p>
    <w:p w14:paraId="00000051" w14:textId="77777777" w:rsidR="00A065B3" w:rsidRDefault="00A065B3">
      <w:pPr>
        <w:jc w:val="both"/>
        <w:rPr>
          <w:rFonts w:ascii="Times New Roman" w:eastAsia="Times New Roman" w:hAnsi="Times New Roman" w:cs="Times New Roman"/>
        </w:rPr>
      </w:pPr>
    </w:p>
    <w:p w14:paraId="00000052" w14:textId="77777777" w:rsidR="00A065B3" w:rsidRDefault="00A065B3">
      <w:pPr>
        <w:jc w:val="both"/>
        <w:rPr>
          <w:rFonts w:ascii="Times New Roman" w:eastAsia="Times New Roman" w:hAnsi="Times New Roman" w:cs="Times New Roman"/>
        </w:rPr>
      </w:pPr>
    </w:p>
    <w:p w14:paraId="00000053"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2C8BB3" wp14:editId="7DF82126">
            <wp:extent cx="5399730" cy="44196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99730" cy="4419600"/>
                    </a:xfrm>
                    <a:prstGeom prst="rect">
                      <a:avLst/>
                    </a:prstGeom>
                    <a:ln/>
                  </pic:spPr>
                </pic:pic>
              </a:graphicData>
            </a:graphic>
          </wp:inline>
        </w:drawing>
      </w:r>
    </w:p>
    <w:p w14:paraId="00000054"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5. Climatic space (mean annual temperature vs. annual precipitation) occupied by regions of highest (in red) and lowest (in blue) residual PD for each vertebrate clade. </w:t>
      </w:r>
    </w:p>
    <w:p w14:paraId="00000055" w14:textId="77777777" w:rsidR="00A065B3" w:rsidRDefault="00A065B3">
      <w:pPr>
        <w:jc w:val="both"/>
        <w:rPr>
          <w:rFonts w:ascii="Times New Roman" w:eastAsia="Times New Roman" w:hAnsi="Times New Roman" w:cs="Times New Roman"/>
        </w:rPr>
      </w:pPr>
    </w:p>
    <w:p w14:paraId="00000056" w14:textId="77777777" w:rsidR="00A065B3" w:rsidRDefault="00A065B3">
      <w:pPr>
        <w:keepNext/>
        <w:keepLines/>
        <w:pBdr>
          <w:top w:val="nil"/>
          <w:left w:val="nil"/>
          <w:bottom w:val="nil"/>
          <w:right w:val="nil"/>
          <w:between w:val="nil"/>
        </w:pBdr>
        <w:jc w:val="both"/>
        <w:rPr>
          <w:rFonts w:ascii="Times New Roman" w:eastAsia="Times New Roman" w:hAnsi="Times New Roman" w:cs="Times New Roman"/>
          <w:b/>
          <w:color w:val="000000"/>
        </w:rPr>
      </w:pPr>
      <w:bookmarkStart w:id="63" w:name="_heading=h.qw4o535r0vxg" w:colFirst="0" w:colLast="0"/>
      <w:bookmarkEnd w:id="63"/>
    </w:p>
    <w:p w14:paraId="00000057"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4" w:name="_heading=h.g1levh1zlxu0" w:colFirst="0" w:colLast="0"/>
      <w:bookmarkEnd w:id="64"/>
      <w:r>
        <w:rPr>
          <w:rFonts w:ascii="Times New Roman" w:eastAsia="Times New Roman" w:hAnsi="Times New Roman" w:cs="Times New Roman"/>
          <w:b/>
          <w:color w:val="000000"/>
        </w:rPr>
        <w:t>Discussion</w:t>
      </w:r>
    </w:p>
    <w:p w14:paraId="00000058" w14:textId="77777777" w:rsidR="00A065B3" w:rsidRDefault="00A065B3">
      <w:pPr>
        <w:jc w:val="both"/>
        <w:rPr>
          <w:rFonts w:ascii="Times New Roman" w:eastAsia="Times New Roman" w:hAnsi="Times New Roman" w:cs="Times New Roman"/>
        </w:rPr>
      </w:pPr>
    </w:p>
    <w:p w14:paraId="00000059" w14:textId="24E2ADDF" w:rsidR="00A065B3" w:rsidRDefault="004D679B">
      <w:pPr>
        <w:jc w:val="both"/>
        <w:rPr>
          <w:rFonts w:ascii="Times New Roman" w:eastAsia="Times New Roman" w:hAnsi="Times New Roman" w:cs="Times New Roman"/>
        </w:rPr>
      </w:pPr>
      <w:ins w:id="65" w:author="Fernando Blanco" w:date="2023-08-23T18:55:00Z">
        <w:r>
          <w:rPr>
            <w:rFonts w:ascii="Times New Roman" w:eastAsia="Times New Roman" w:hAnsi="Times New Roman" w:cs="Times New Roman"/>
          </w:rPr>
          <w:t>Our results shows that t</w:t>
        </w:r>
      </w:ins>
      <w:del w:id="66" w:author="Fernando Blanco" w:date="2023-08-23T18:55:00Z">
        <w:r w:rsidR="00000000" w:rsidDel="004D679B">
          <w:rPr>
            <w:rFonts w:ascii="Times New Roman" w:eastAsia="Times New Roman" w:hAnsi="Times New Roman" w:cs="Times New Roman"/>
          </w:rPr>
          <w:delText>T</w:delText>
        </w:r>
      </w:del>
      <w:r w:rsidR="00000000">
        <w:rPr>
          <w:rFonts w:ascii="Times New Roman" w:eastAsia="Times New Roman" w:hAnsi="Times New Roman" w:cs="Times New Roman"/>
        </w:rPr>
        <w:t>he integration of phylogenetic metrics with the analysis of global geographic patterns of diversity in amniotes</w:t>
      </w:r>
      <w:ins w:id="67" w:author="Fernando Blanco" w:date="2023-08-23T18:55:00Z">
        <w:r>
          <w:rPr>
            <w:rFonts w:ascii="Times New Roman" w:eastAsia="Times New Roman" w:hAnsi="Times New Roman" w:cs="Times New Roman"/>
          </w:rPr>
          <w:t>,</w:t>
        </w:r>
      </w:ins>
      <w:r w:rsidR="00000000">
        <w:rPr>
          <w:rFonts w:ascii="Times New Roman" w:eastAsia="Times New Roman" w:hAnsi="Times New Roman" w:cs="Times New Roman"/>
        </w:rPr>
        <w:t xml:space="preserve"> </w:t>
      </w:r>
      <w:del w:id="68" w:author="Fernando Blanco" w:date="2023-08-23T18:54:00Z">
        <w:r w:rsidR="00000000" w:rsidDel="004D679B">
          <w:rPr>
            <w:rFonts w:ascii="Times New Roman" w:eastAsia="Times New Roman" w:hAnsi="Times New Roman" w:cs="Times New Roman"/>
          </w:rPr>
          <w:delText>enables  a</w:delText>
        </w:r>
      </w:del>
      <w:ins w:id="69" w:author="Fernando Blanco" w:date="2023-08-23T18:54:00Z">
        <w:r>
          <w:rPr>
            <w:rFonts w:ascii="Times New Roman" w:eastAsia="Times New Roman" w:hAnsi="Times New Roman" w:cs="Times New Roman"/>
          </w:rPr>
          <w:t>enables a</w:t>
        </w:r>
      </w:ins>
      <w:r w:rsidR="00000000">
        <w:rPr>
          <w:rFonts w:ascii="Times New Roman" w:eastAsia="Times New Roman" w:hAnsi="Times New Roman" w:cs="Times New Roman"/>
        </w:rPr>
        <w:t xml:space="preserve"> more holistic approach to exploring the evolutionary and ecological processes underlying current spatial patterns of biodiversity. Here we addressed the global geographic distribution of richness-corrected phylogenetic diversity (residual PD) for four major terrestrial vertebrate clades (amphibians, birds, mammals, and squamates). </w:t>
      </w:r>
    </w:p>
    <w:p w14:paraId="0000005A" w14:textId="77777777" w:rsidR="00A065B3" w:rsidRDefault="00A065B3">
      <w:pPr>
        <w:jc w:val="both"/>
        <w:rPr>
          <w:rFonts w:ascii="Times New Roman" w:eastAsia="Times New Roman" w:hAnsi="Times New Roman" w:cs="Times New Roman"/>
        </w:rPr>
      </w:pPr>
    </w:p>
    <w:p w14:paraId="0000005B" w14:textId="4732540A" w:rsidR="00A065B3" w:rsidRDefault="00000000">
      <w:pPr>
        <w:jc w:val="both"/>
        <w:rPr>
          <w:rFonts w:ascii="Times New Roman" w:eastAsia="Times New Roman" w:hAnsi="Times New Roman" w:cs="Times New Roman"/>
        </w:rPr>
      </w:pPr>
      <w:del w:id="70" w:author="Fernando Blanco" w:date="2023-08-23T18:54:00Z">
        <w:r w:rsidDel="004D679B">
          <w:rPr>
            <w:rFonts w:ascii="Times New Roman" w:eastAsia="Times New Roman" w:hAnsi="Times New Roman" w:cs="Times New Roman"/>
          </w:rPr>
          <w:delText>We  identified</w:delText>
        </w:r>
      </w:del>
      <w:ins w:id="71" w:author="Fernando Blanco" w:date="2023-08-23T18:54:00Z">
        <w:r w:rsidR="004D679B">
          <w:rPr>
            <w:rFonts w:ascii="Times New Roman" w:eastAsia="Times New Roman" w:hAnsi="Times New Roman" w:cs="Times New Roman"/>
          </w:rPr>
          <w:t>We identified</w:t>
        </w:r>
      </w:ins>
      <w:r>
        <w:rPr>
          <w:rFonts w:ascii="Times New Roman" w:eastAsia="Times New Roman" w:hAnsi="Times New Roman" w:cs="Times New Roman"/>
        </w:rPr>
        <w:t xml:space="preserve"> the areas of greatest concentration of high and low residual PD and found entire regions with consistently low (more closely related species than predicted by their species assemblage richness) and high levels (more distantly related species than predicted) for all four groups (Fig. 2). Furthermore, we found a negative but </w:t>
      </w:r>
      <w:commentRangeStart w:id="72"/>
      <w:r>
        <w:rPr>
          <w:rFonts w:ascii="Times New Roman" w:eastAsia="Times New Roman" w:hAnsi="Times New Roman" w:cs="Times New Roman"/>
        </w:rPr>
        <w:t xml:space="preserve">weak </w:t>
      </w:r>
      <w:commentRangeEnd w:id="72"/>
      <w:r w:rsidR="003379C0">
        <w:rPr>
          <w:rStyle w:val="Refdecomentario"/>
        </w:rPr>
        <w:commentReference w:id="72"/>
      </w:r>
      <w:r>
        <w:rPr>
          <w:rFonts w:ascii="Times New Roman" w:eastAsia="Times New Roman" w:hAnsi="Times New Roman" w:cs="Times New Roman"/>
        </w:rPr>
        <w:t xml:space="preserve">relationship of recent speciation rates with residual PD (Figs. 3 and 4), indicating some role, though limited, of recent speciation events in generating global biogeographic patterns. Finally, our results show low to no effect of evolutionary time and most climatic variables on the differentiation of regions with highest and lowest residual PD (Fig. 5), although some tantalizing differences between homeotherms (birds and mammals) and poikilotherms (amphibians and squamates) in the temperature and precipitation of regions </w:t>
      </w:r>
      <w:r>
        <w:rPr>
          <w:rFonts w:ascii="Times New Roman" w:eastAsia="Times New Roman" w:hAnsi="Times New Roman" w:cs="Times New Roman"/>
        </w:rPr>
        <w:lastRenderedPageBreak/>
        <w:t>with highest and lowest values of residual PD might point to some role of species thermal physiology in defining the global patterns of diversity in amniotes.</w:t>
      </w:r>
    </w:p>
    <w:p w14:paraId="0000005C" w14:textId="77777777" w:rsidR="00A065B3" w:rsidRDefault="00A065B3">
      <w:pPr>
        <w:jc w:val="both"/>
        <w:rPr>
          <w:rFonts w:ascii="Times New Roman" w:eastAsia="Times New Roman" w:hAnsi="Times New Roman" w:cs="Times New Roman"/>
        </w:rPr>
      </w:pPr>
    </w:p>
    <w:p w14:paraId="0000005D" w14:textId="6908E012" w:rsidR="00A065B3" w:rsidRDefault="00000000">
      <w:pPr>
        <w:jc w:val="both"/>
        <w:rPr>
          <w:rFonts w:ascii="Times New Roman" w:eastAsia="Times New Roman" w:hAnsi="Times New Roman" w:cs="Times New Roman"/>
        </w:rPr>
      </w:pPr>
      <w:r>
        <w:rPr>
          <w:rFonts w:ascii="Times New Roman" w:eastAsia="Times New Roman" w:hAnsi="Times New Roman" w:cs="Times New Roman"/>
        </w:rPr>
        <w:t>We found that the American continent is consistently a region of low residual PD (species in regional assemblages are more closely related than expected by their richness) across vertebrate clades and Africa consistently harbors high levels of residual PD (species more distantly related than expected) for all groups. Previous work on mammals (Davies and Buckley 2011) suggested that the high residual PD found in Africa might reflect that many of the extant mammal clades have an African origin (</w:t>
      </w:r>
      <w:proofErr w:type="spellStart"/>
      <w:r>
        <w:rPr>
          <w:rFonts w:ascii="Times New Roman" w:eastAsia="Times New Roman" w:hAnsi="Times New Roman" w:cs="Times New Roman"/>
        </w:rPr>
        <w:t>Lillegraven</w:t>
      </w:r>
      <w:proofErr w:type="spellEnd"/>
      <w:r>
        <w:rPr>
          <w:rFonts w:ascii="Times New Roman" w:eastAsia="Times New Roman" w:hAnsi="Times New Roman" w:cs="Times New Roman"/>
        </w:rPr>
        <w:t xml:space="preserve"> et al. 1987). While this is a plausible explanation, it does not explain the pervasiveness of this biogeographic pattern across major terrestrial vertebrate clades with very disparate biogeographic </w:t>
      </w:r>
      <w:del w:id="73" w:author="Fernando Blanco" w:date="2023-08-23T19:00:00Z">
        <w:r w:rsidDel="003379C0">
          <w:rPr>
            <w:rFonts w:ascii="Times New Roman" w:eastAsia="Times New Roman" w:hAnsi="Times New Roman" w:cs="Times New Roman"/>
          </w:rPr>
          <w:delText>origins, and</w:delText>
        </w:r>
      </w:del>
      <w:ins w:id="74" w:author="Fernando Blanco" w:date="2023-08-23T19:00:00Z">
        <w:r w:rsidR="003379C0">
          <w:rPr>
            <w:rFonts w:ascii="Times New Roman" w:eastAsia="Times New Roman" w:hAnsi="Times New Roman" w:cs="Times New Roman"/>
          </w:rPr>
          <w:t>origins and</w:t>
        </w:r>
      </w:ins>
      <w:r>
        <w:rPr>
          <w:rFonts w:ascii="Times New Roman" w:eastAsia="Times New Roman" w:hAnsi="Times New Roman" w:cs="Times New Roman"/>
        </w:rPr>
        <w:t xml:space="preserve"> might indicate common factors related with the environmental and geologic histories of this region. Similarly, America, and particularly South America, exhibits low levels of residual PD relative to the consistently high values in Africa for all groups (Fig. 2) which might be connected with </w:t>
      </w:r>
      <w:del w:id="75" w:author="Fernando Blanco" w:date="2023-08-23T19:00:00Z">
        <w:r w:rsidDel="003379C0">
          <w:rPr>
            <w:rFonts w:ascii="Times New Roman" w:eastAsia="Times New Roman" w:hAnsi="Times New Roman" w:cs="Times New Roman"/>
          </w:rPr>
          <w:delText xml:space="preserve"> </w:delText>
        </w:r>
      </w:del>
      <w:r>
        <w:rPr>
          <w:rFonts w:ascii="Times New Roman" w:eastAsia="Times New Roman" w:hAnsi="Times New Roman" w:cs="Times New Roman"/>
        </w:rPr>
        <w:t>the recent diversification of multiple current clades following migrations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p w14:paraId="0000005E" w14:textId="77777777" w:rsidR="00A065B3" w:rsidRDefault="00A065B3">
      <w:pPr>
        <w:jc w:val="both"/>
        <w:rPr>
          <w:rFonts w:ascii="Times New Roman" w:eastAsia="Times New Roman" w:hAnsi="Times New Roman" w:cs="Times New Roman"/>
        </w:rPr>
      </w:pPr>
    </w:p>
    <w:p w14:paraId="7EB99D6A" w14:textId="77777777" w:rsidR="003379C0" w:rsidRDefault="00000000">
      <w:pPr>
        <w:jc w:val="both"/>
        <w:rPr>
          <w:ins w:id="76" w:author="Fernando Blanco" w:date="2023-08-23T19:04:00Z"/>
          <w:rFonts w:ascii="Times New Roman" w:eastAsia="Times New Roman" w:hAnsi="Times New Roman" w:cs="Times New Roman"/>
        </w:rPr>
      </w:pPr>
      <w:r>
        <w:rPr>
          <w:rFonts w:ascii="Times New Roman" w:eastAsia="Times New Roman" w:hAnsi="Times New Roman" w:cs="Times New Roman"/>
        </w:rPr>
        <w:t xml:space="preserve">Despite overall patterns, there is a multiplicity of processes that can drive global patterns of residual PD, and the specific generative processes underlying such patterns are likely variable from one region to another and among different taxonomic groups (Davies and Buckley 2011). Specifically, the heterogeneity in residual PD patterns among vertebrate groups in other parts of the world (e.g., Eurasia and Australia; Fig. 2) indicates that species’ intrinsic </w:t>
      </w:r>
      <w:del w:id="77" w:author="Fernando Blanco" w:date="2023-08-23T19:02:00Z">
        <w:r w:rsidDel="003379C0">
          <w:rPr>
            <w:rFonts w:ascii="Times New Roman" w:eastAsia="Times New Roman" w:hAnsi="Times New Roman" w:cs="Times New Roman"/>
          </w:rPr>
          <w:delText xml:space="preserve">(i.e., physiological, ecological, or morphological) </w:delText>
        </w:r>
      </w:del>
      <w:r>
        <w:rPr>
          <w:rFonts w:ascii="Times New Roman" w:eastAsia="Times New Roman" w:hAnsi="Times New Roman" w:cs="Times New Roman"/>
        </w:rPr>
        <w:t xml:space="preserve">characteristics </w:t>
      </w:r>
      <w:ins w:id="78" w:author="Fernando Blanco" w:date="2023-08-23T19:02:00Z">
        <w:r w:rsidR="003379C0">
          <w:rPr>
            <w:rFonts w:ascii="Times New Roman" w:eastAsia="Times New Roman" w:hAnsi="Times New Roman" w:cs="Times New Roman"/>
          </w:rPr>
          <w:t xml:space="preserve">(i.e., physiological, ecological, or morphological) </w:t>
        </w:r>
      </w:ins>
      <w:r>
        <w:rPr>
          <w:rFonts w:ascii="Times New Roman" w:eastAsia="Times New Roman" w:hAnsi="Times New Roman" w:cs="Times New Roman"/>
        </w:rPr>
        <w:t>might also have a role in the generation of the observed clade-specific geographic 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which may have determined their biogeographic and evolutionary history. The high vagility of birds, which enabled the repeated colonization of the islands in Southeast Asia and Australia (</w:t>
      </w:r>
      <w:proofErr w:type="spellStart"/>
      <w:r>
        <w:rPr>
          <w:rFonts w:ascii="Times New Roman" w:eastAsia="Times New Roman" w:hAnsi="Times New Roman" w:cs="Times New Roman"/>
        </w:rPr>
        <w:t>Jønsson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2006; Sheldon et al. 2015), might be the cause of the higher values of residual PD found in the region for this clade resulting from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different phylogenetic origins (</w:t>
      </w:r>
      <w:proofErr w:type="spellStart"/>
      <w:r>
        <w:rPr>
          <w:rFonts w:ascii="Times New Roman" w:eastAsia="Times New Roman" w:hAnsi="Times New Roman" w:cs="Times New Roman"/>
        </w:rPr>
        <w:t>Jønsson</w:t>
      </w:r>
      <w:proofErr w:type="spellEnd"/>
      <w:r>
        <w:rPr>
          <w:rFonts w:ascii="Times New Roman" w:eastAsia="Times New Roman" w:hAnsi="Times New Roman" w:cs="Times New Roman"/>
        </w:rPr>
        <w:t xml:space="preserve"> et al. 2007), as opposed to isolated radiations which might be more frequent in organisms with lower dispersal abilities (Inger and </w:t>
      </w:r>
      <w:proofErr w:type="spellStart"/>
      <w:r>
        <w:rPr>
          <w:rFonts w:ascii="Times New Roman" w:eastAsia="Times New Roman" w:hAnsi="Times New Roman" w:cs="Times New Roman"/>
        </w:rPr>
        <w:t>Voris</w:t>
      </w:r>
      <w:proofErr w:type="spellEnd"/>
      <w:r>
        <w:rPr>
          <w:rFonts w:ascii="Times New Roman" w:eastAsia="Times New Roman" w:hAnsi="Times New Roman" w:cs="Times New Roman"/>
        </w:rPr>
        <w:t xml:space="preserve"> 2001; Siler et al. 2012). High residual PD of squamates in this area might be related to multiple waves of island colonization during intervals of low sea levels and environmental change (How and Kitchener 1997; </w:t>
      </w:r>
      <w:proofErr w:type="spellStart"/>
      <w:r>
        <w:rPr>
          <w:rFonts w:ascii="Times New Roman" w:eastAsia="Times New Roman" w:hAnsi="Times New Roman" w:cs="Times New Roman"/>
        </w:rPr>
        <w:t>Voris</w:t>
      </w:r>
      <w:proofErr w:type="spellEnd"/>
      <w:r>
        <w:rPr>
          <w:rFonts w:ascii="Times New Roman" w:eastAsia="Times New Roman" w:hAnsi="Times New Roman" w:cs="Times New Roman"/>
        </w:rPr>
        <w:t xml:space="preserve"> 2000; Brown et al. 2013; </w:t>
      </w:r>
      <w:proofErr w:type="spellStart"/>
      <w:r>
        <w:rPr>
          <w:rFonts w:ascii="Times New Roman" w:eastAsia="Times New Roman" w:hAnsi="Times New Roman" w:cs="Times New Roman"/>
        </w:rPr>
        <w:t>Husson</w:t>
      </w:r>
      <w:proofErr w:type="spellEnd"/>
      <w:r>
        <w:rPr>
          <w:rFonts w:ascii="Times New Roman" w:eastAsia="Times New Roman" w:hAnsi="Times New Roman" w:cs="Times New Roman"/>
        </w:rPr>
        <w:t xml:space="preserve"> et al. 2020), although this also affected mammals (Van Den Bergh et al. 2001; </w:t>
      </w: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2003; Mercer and Roth 2003) and amphibians (Brown et al. 2013), which do not show comparable patterns of residual PD (perhaps due to a greater effect of environmental fluctuations promoting turnover in these taxa; e.g., Wilting et al. 2012). </w:t>
      </w:r>
    </w:p>
    <w:p w14:paraId="0000005F" w14:textId="4526508C" w:rsidR="00A065B3"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On the other hand, the low residual PD of squamates in arid Australia</w:t>
      </w:r>
      <w:ins w:id="79" w:author="Fernando Blanco" w:date="2023-08-23T19:04:00Z">
        <w:r w:rsidR="003379C0">
          <w:rPr>
            <w:rFonts w:ascii="Times New Roman" w:eastAsia="Times New Roman" w:hAnsi="Times New Roman" w:cs="Times New Roman"/>
          </w:rPr>
          <w:t>,</w:t>
        </w:r>
      </w:ins>
      <w:r>
        <w:rPr>
          <w:rFonts w:ascii="Times New Roman" w:eastAsia="Times New Roman" w:hAnsi="Times New Roman" w:cs="Times New Roman"/>
        </w:rPr>
        <w:t xml:space="preserve"> and of amphibians in the temperate woodlands of the northern and eastern coasts of Australia</w:t>
      </w:r>
      <w:ins w:id="80" w:author="Fernando Blanco" w:date="2023-08-23T19:04:00Z">
        <w:r w:rsidR="003379C0">
          <w:rPr>
            <w:rFonts w:ascii="Times New Roman" w:eastAsia="Times New Roman" w:hAnsi="Times New Roman" w:cs="Times New Roman"/>
          </w:rPr>
          <w:t>,</w:t>
        </w:r>
      </w:ins>
      <w:r>
        <w:rPr>
          <w:rFonts w:ascii="Times New Roman" w:eastAsia="Times New Roman" w:hAnsi="Times New Roman" w:cs="Times New Roman"/>
        </w:rPr>
        <w:t xml:space="preserve"> is likely the result of a few extensive radiations (see the phylogenetic trees in Fig. 2) facilitated by the adaptation to the environmental conditions and specialization within those biomes, which have led to a community assembly driven by proportionally more closely related species (</w:t>
      </w:r>
      <w:proofErr w:type="spellStart"/>
      <w:r>
        <w:rPr>
          <w:rFonts w:ascii="Times New Roman" w:eastAsia="Times New Roman" w:hAnsi="Times New Roman" w:cs="Times New Roman"/>
        </w:rPr>
        <w:t>Pianka</w:t>
      </w:r>
      <w:proofErr w:type="spellEnd"/>
      <w:r>
        <w:rPr>
          <w:rFonts w:ascii="Times New Roman" w:eastAsia="Times New Roman" w:hAnsi="Times New Roman" w:cs="Times New Roman"/>
        </w:rPr>
        <w:t xml:space="preserve"> 1981;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et al. 2007; Skinner et al. 2011; Vidal-García and Keogh 2015; Brennan et al. 2023). Finally, geographic patterns of residual PD might also be partially generated by ancient evolutionary lineages that inhabit certain regions. This could be the case of dibamid reptiles in Southeast Asia (Townsend et al. 2011),</w:t>
      </w:r>
      <w:sdt>
        <w:sdtPr>
          <w:tag w:val="goog_rdk_37"/>
          <w:id w:val="-1807771184"/>
        </w:sdtPr>
        <w:sdtContent>
          <w:commentRangeStart w:id="81"/>
        </w:sdtContent>
      </w:sdt>
      <w:sdt>
        <w:sdtPr>
          <w:tag w:val="goog_rdk_38"/>
          <w:id w:val="364189294"/>
        </w:sdtPr>
        <w:sdtContent>
          <w:commentRangeStart w:id="82"/>
        </w:sdtContent>
      </w:sdt>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 (</w:t>
      </w:r>
      <w:proofErr w:type="spellStart"/>
      <w:r>
        <w:rPr>
          <w:rFonts w:ascii="Times New Roman" w:eastAsia="Times New Roman" w:hAnsi="Times New Roman" w:cs="Times New Roman"/>
        </w:rPr>
        <w:t>Yonezawa</w:t>
      </w:r>
      <w:proofErr w:type="spellEnd"/>
      <w:r>
        <w:rPr>
          <w:rFonts w:ascii="Times New Roman" w:eastAsia="Times New Roman" w:hAnsi="Times New Roman" w:cs="Times New Roman"/>
        </w:rPr>
        <w:t xml:space="preserve"> et al. 2017)</w:t>
      </w:r>
      <w:commentRangeEnd w:id="81"/>
      <w:r>
        <w:commentReference w:id="81"/>
      </w:r>
      <w:commentRangeEnd w:id="82"/>
      <w:r>
        <w:commentReference w:id="82"/>
      </w:r>
      <w:r>
        <w:rPr>
          <w:rFonts w:ascii="Times New Roman" w:eastAsia="Times New Roman" w:hAnsi="Times New Roman" w:cs="Times New Roman"/>
        </w:rPr>
        <w:t>, or marsupial mammals in Australia and North America (May-</w:t>
      </w:r>
      <w:proofErr w:type="spellStart"/>
      <w:r>
        <w:rPr>
          <w:rFonts w:ascii="Times New Roman" w:eastAsia="Times New Roman" w:hAnsi="Times New Roman" w:cs="Times New Roman"/>
        </w:rPr>
        <w:t>Collado</w:t>
      </w:r>
      <w:proofErr w:type="spellEnd"/>
      <w:r>
        <w:rPr>
          <w:rFonts w:ascii="Times New Roman" w:eastAsia="Times New Roman" w:hAnsi="Times New Roman" w:cs="Times New Roman"/>
        </w:rPr>
        <w:t xml:space="preserve"> et al. 2015). </w:t>
      </w:r>
    </w:p>
    <w:p w14:paraId="00000060" w14:textId="77777777" w:rsidR="00A065B3" w:rsidRDefault="00A065B3">
      <w:pPr>
        <w:jc w:val="both"/>
        <w:rPr>
          <w:rFonts w:ascii="Times New Roman" w:eastAsia="Times New Roman" w:hAnsi="Times New Roman" w:cs="Times New Roman"/>
        </w:rPr>
      </w:pPr>
    </w:p>
    <w:p w14:paraId="00000061" w14:textId="0F3E2CBD" w:rsidR="00A065B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Apart from differences in trait- and environment-mediated speciation and dispersal, extinction might also be a major driver of diversity, </w:t>
      </w:r>
      <w:proofErr w:type="gramStart"/>
      <w:r>
        <w:rPr>
          <w:rFonts w:ascii="Times New Roman" w:eastAsia="Times New Roman" w:hAnsi="Times New Roman" w:cs="Times New Roman"/>
        </w:rPr>
        <w:t>diversification</w:t>
      </w:r>
      <w:proofErr w:type="gramEnd"/>
      <w:r>
        <w:rPr>
          <w:rFonts w:ascii="Times New Roman" w:eastAsia="Times New Roman" w:hAnsi="Times New Roman" w:cs="Times New Roman"/>
        </w:rPr>
        <w:t xml:space="preserve"> and biogeographic patterns (Jablonski 2001; </w:t>
      </w:r>
      <w:proofErr w:type="spellStart"/>
      <w:r>
        <w:rPr>
          <w:rFonts w:ascii="Times New Roman" w:eastAsia="Times New Roman" w:hAnsi="Times New Roman" w:cs="Times New Roman"/>
        </w:rPr>
        <w:t>Seeholzer</w:t>
      </w:r>
      <w:proofErr w:type="spellEnd"/>
      <w:r>
        <w:rPr>
          <w:rFonts w:ascii="Times New Roman" w:eastAsia="Times New Roman" w:hAnsi="Times New Roman" w:cs="Times New Roman"/>
        </w:rPr>
        <w:t xml:space="preserve"> and Brumfield 2023). Specifically, extinction events are known not only to underlie current patterns of species richness (Pyron 2014a; </w:t>
      </w:r>
      <w:proofErr w:type="spellStart"/>
      <w:r>
        <w:rPr>
          <w:rFonts w:ascii="Times New Roman" w:eastAsia="Times New Roman" w:hAnsi="Times New Roman" w:cs="Times New Roman"/>
        </w:rPr>
        <w:t>Meseguer</w:t>
      </w:r>
      <w:proofErr w:type="spellEnd"/>
      <w:r>
        <w:rPr>
          <w:rFonts w:ascii="Times New Roman" w:eastAsia="Times New Roman" w:hAnsi="Times New Roman" w:cs="Times New Roman"/>
        </w:rPr>
        <w:t xml:space="preserve"> and Condamine 2020) but also to importantly affect other facets of biodiversity (Erwin 2008; Pimiento et al. 2020; Brocklehurst et al. 2021). Extinction </w:t>
      </w:r>
      <w:del w:id="83" w:author="Fernando Blanco" w:date="2023-08-23T19:05:00Z">
        <w:r w:rsidDel="003379C0">
          <w:rPr>
            <w:rFonts w:ascii="Times New Roman" w:eastAsia="Times New Roman" w:hAnsi="Times New Roman" w:cs="Times New Roman"/>
          </w:rPr>
          <w:delText>might  both</w:delText>
        </w:r>
      </w:del>
      <w:ins w:id="84" w:author="Fernando Blanco" w:date="2023-08-23T19:05:00Z">
        <w:r w:rsidR="003379C0">
          <w:rPr>
            <w:rFonts w:ascii="Times New Roman" w:eastAsia="Times New Roman" w:hAnsi="Times New Roman" w:cs="Times New Roman"/>
          </w:rPr>
          <w:t>might both</w:t>
        </w:r>
      </w:ins>
      <w:r>
        <w:rPr>
          <w:rFonts w:ascii="Times New Roman" w:eastAsia="Times New Roman" w:hAnsi="Times New Roman" w:cs="Times New Roman"/>
        </w:rPr>
        <w:t xml:space="preserve"> increase and decrease phylogenetic diversity, depending on the age of the lineages more prone to experience extinction (Daru et al. 2017). High residual PD regions might result from the higher extinction rates of species from relatively recent radiations, mainly reducing species assemblages to taxa with more distant evolutionary relationships, while low residual PD may arise in regions where extinction</w:t>
      </w:r>
      <w:ins w:id="85" w:author="Fernando Blanco" w:date="2023-08-23T19:07:00Z">
        <w:r w:rsidR="002222AA">
          <w:rPr>
            <w:rFonts w:ascii="Times New Roman" w:eastAsia="Times New Roman" w:hAnsi="Times New Roman" w:cs="Times New Roman"/>
          </w:rPr>
          <w:t>2</w:t>
        </w:r>
      </w:ins>
      <w:r>
        <w:rPr>
          <w:rFonts w:ascii="Times New Roman" w:eastAsia="Times New Roman" w:hAnsi="Times New Roman" w:cs="Times New Roman"/>
        </w:rPr>
        <w:t xml:space="preserve"> rates are higher for relatively old diversity (Vasconcelos et al. 2022). The exploration of extinction dynamics and, critically, the inclusion of fossil data (which allows to better estimate extinction and critically, deeper speciation events), will help to further disentangle the factors underlying this and other geographic patterns of vertebrate diversity.</w:t>
      </w:r>
    </w:p>
    <w:p w14:paraId="00000062" w14:textId="77777777" w:rsidR="00A065B3" w:rsidRDefault="00A065B3">
      <w:pPr>
        <w:jc w:val="both"/>
        <w:rPr>
          <w:rFonts w:ascii="Times New Roman" w:eastAsia="Times New Roman" w:hAnsi="Times New Roman" w:cs="Times New Roman"/>
        </w:rPr>
      </w:pPr>
    </w:p>
    <w:p w14:paraId="00000063" w14:textId="1C987C34" w:rsidR="00A065B3" w:rsidRDefault="00000000">
      <w:pPr>
        <w:jc w:val="both"/>
        <w:rPr>
          <w:rFonts w:ascii="Times New Roman" w:eastAsia="Times New Roman" w:hAnsi="Times New Roman" w:cs="Times New Roman"/>
        </w:rPr>
      </w:pPr>
      <w:r>
        <w:rPr>
          <w:rFonts w:ascii="Times New Roman" w:eastAsia="Times New Roman" w:hAnsi="Times New Roman" w:cs="Times New Roman"/>
        </w:rPr>
        <w:t>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2014b; Menéndez et al. 2021). In this sense, mountainous regions (</w:t>
      </w:r>
      <w:proofErr w:type="gramStart"/>
      <w:r>
        <w:rPr>
          <w:rFonts w:ascii="Times New Roman" w:eastAsia="Times New Roman" w:hAnsi="Times New Roman" w:cs="Times New Roman"/>
        </w:rPr>
        <w:t>a</w:t>
      </w:r>
      <w:ins w:id="86" w:author="Fernando Blanco" w:date="2023-08-23T19:08:00Z">
        <w:r w:rsidR="002222AA">
          <w:rPr>
            <w:rFonts w:ascii="Times New Roman" w:eastAsia="Times New Roman" w:hAnsi="Times New Roman" w:cs="Times New Roman"/>
          </w:rPr>
          <w:t>n</w:t>
        </w:r>
      </w:ins>
      <w:proofErr w:type="gramEnd"/>
      <w:r>
        <w:rPr>
          <w:rFonts w:ascii="Times New Roman" w:eastAsia="Times New Roman" w:hAnsi="Times New Roman" w:cs="Times New Roman"/>
        </w:rPr>
        <w:t xml:space="preserve"> universally recognized driver of diversity and evolutionary processes; Hoorn et al. 2010;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et al. 2019; Perrigo et al. 2020) can have very different ecological roles depending on how the species’ ecological preferences relate to environmental features. Namely, they can act as a source of new diversity, promoting speciation due to habitat diversity across an elevational gradient (especially in the tropics; Cadena et al. 2011) or constituting dispersal barriers (e.g., Miller et al. 2008), and they have also been reported as important refugia and reserves of cold- or humid-adapted diversity during periods of climate warming and aridification events (</w:t>
      </w:r>
      <w:proofErr w:type="spellStart"/>
      <w:r>
        <w:rPr>
          <w:rFonts w:ascii="Times New Roman" w:eastAsia="Times New Roman" w:hAnsi="Times New Roman" w:cs="Times New Roman"/>
        </w:rPr>
        <w:t>Hampe</w:t>
      </w:r>
      <w:proofErr w:type="spellEnd"/>
      <w:r>
        <w:rPr>
          <w:rFonts w:ascii="Times New Roman" w:eastAsia="Times New Roman" w:hAnsi="Times New Roman" w:cs="Times New Roman"/>
        </w:rPr>
        <w:t xml:space="preserve"> and Jump 2011;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et al. 2012). Likewise, deserts, which have been recurrently considered sinks of diversity (i.e., regions harboring distantly related species due to a lack of within-system diversification; Crisp et al. 2009) might in fact harbor low levels of residual PD, like the Australian deserts for squamates and the North American deserts for birds, mammals and squamates (Fig. 2), which in many cases might reflect large radiations of certain clades adapted to the arid conditions (e.g., Wiens et al. 2013;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et al. 2014)</w:t>
      </w:r>
      <w:sdt>
        <w:sdtPr>
          <w:tag w:val="goog_rdk_39"/>
          <w:id w:val="654028421"/>
        </w:sdtPr>
        <w:sdtContent>
          <w:commentRangeStart w:id="87"/>
        </w:sdtContent>
      </w:sdt>
      <w:r>
        <w:rPr>
          <w:rFonts w:ascii="Times New Roman" w:eastAsia="Times New Roman" w:hAnsi="Times New Roman" w:cs="Times New Roman"/>
        </w:rPr>
        <w:t>.</w:t>
      </w:r>
      <w:commentRangeEnd w:id="87"/>
      <w:r>
        <w:commentReference w:id="87"/>
      </w:r>
      <w:r>
        <w:rPr>
          <w:rFonts w:ascii="Times New Roman" w:eastAsia="Times New Roman" w:hAnsi="Times New Roman" w:cs="Times New Roman"/>
        </w:rPr>
        <w:t xml:space="preserve"> 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w:t>
      </w:r>
      <w:r>
        <w:rPr>
          <w:rFonts w:ascii="Times New Roman" w:eastAsia="Times New Roman" w:hAnsi="Times New Roman" w:cs="Times New Roman"/>
        </w:rPr>
        <w:lastRenderedPageBreak/>
        <w:t>(Fig. 5), which might be explained by fundamental physiological differences between endotherms and ectotherms (Buckley et al. 2012).</w:t>
      </w:r>
    </w:p>
    <w:p w14:paraId="00000064" w14:textId="77777777" w:rsidR="00A065B3" w:rsidRDefault="00A065B3">
      <w:pPr>
        <w:jc w:val="both"/>
        <w:rPr>
          <w:rFonts w:ascii="Times New Roman" w:eastAsia="Times New Roman" w:hAnsi="Times New Roman" w:cs="Times New Roman"/>
        </w:rPr>
      </w:pPr>
    </w:p>
    <w:p w14:paraId="00000065"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Additionally, the fact that multiple processes can lead to similar patterns of residual PD probably explains why we did not find a straightforward effect of evolutionary time or lineage accumulation dynamics on the differences between regions of highest and lowest residual PD (Supp. Figs. 4-7). While time has been reported as a primary driver of diversity gradients in some systems (e.g., Miller and Román-Palacios 2021) and might be reflected in age differences among biotas in different regions</w:t>
      </w:r>
      <w:sdt>
        <w:sdtPr>
          <w:tag w:val="goog_rdk_40"/>
          <w:id w:val="237377948"/>
        </w:sdtPr>
        <w:sdtContent>
          <w:ins w:id="88" w:author="Guillermo Navalón" w:date="2023-08-13T14:07:00Z">
            <w:r>
              <w:rPr>
                <w:rFonts w:ascii="Times New Roman" w:eastAsia="Times New Roman" w:hAnsi="Times New Roman" w:cs="Times New Roman"/>
              </w:rPr>
              <w:t xml:space="preserve"> (ref?)</w:t>
            </w:r>
          </w:ins>
        </w:sdtContent>
      </w:sdt>
      <w:r>
        <w:rPr>
          <w:rFonts w:ascii="Times New Roman" w:eastAsia="Times New Roman" w:hAnsi="Times New Roman" w:cs="Times New Roman"/>
        </w:rPr>
        <w:t xml:space="preserve">, here we did not find the expected relationship between more closely related species assemblages (low residual PD) and younger origination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(and therefore highlights the need of fossil data to further disentangle diversity dynamics). </w:t>
      </w:r>
    </w:p>
    <w:p w14:paraId="00000066" w14:textId="77777777" w:rsidR="00A065B3" w:rsidRDefault="00A065B3">
      <w:pPr>
        <w:jc w:val="both"/>
        <w:rPr>
          <w:rFonts w:ascii="Times New Roman" w:eastAsia="Times New Roman" w:hAnsi="Times New Roman" w:cs="Times New Roman"/>
        </w:rPr>
      </w:pPr>
    </w:p>
    <w:p w14:paraId="00000067" w14:textId="77777777" w:rsidR="00A065B3" w:rsidRDefault="00000000">
      <w:pPr>
        <w:jc w:val="both"/>
        <w:rPr>
          <w:rFonts w:ascii="Times New Roman" w:eastAsia="Times New Roman" w:hAnsi="Times New Roman" w:cs="Times New Roman"/>
        </w:rPr>
      </w:pPr>
      <w:r>
        <w:rPr>
          <w:rFonts w:ascii="Times New Roman" w:eastAsia="Times New Roman" w:hAnsi="Times New Roman" w:cs="Times New Roman"/>
        </w:rPr>
        <w:t>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solely focus on hotspots of species richness and geographic endemism (Myers et al. 2000).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the evolutionary history of entire clades. However, it might not be sufficient to prioritize those areas, since regions with lowest residual PD, on the other hand, potentially act like sources of diversity, where new species are originating (</w:t>
      </w:r>
      <w:proofErr w:type="spellStart"/>
      <w:r>
        <w:rPr>
          <w:rFonts w:ascii="Times New Roman" w:eastAsia="Times New Roman" w:hAnsi="Times New Roman" w:cs="Times New Roman"/>
        </w:rPr>
        <w:t>Meseguer</w:t>
      </w:r>
      <w:proofErr w:type="spellEnd"/>
      <w:r>
        <w:rPr>
          <w:rFonts w:ascii="Times New Roman" w:eastAsia="Times New Roman" w:hAnsi="Times New Roman" w:cs="Times New Roman"/>
        </w:rPr>
        <w:t xml:space="preserve"> et al. 2020).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14:paraId="00000068" w14:textId="77777777" w:rsidR="00A065B3" w:rsidRDefault="00A065B3">
      <w:pPr>
        <w:jc w:val="both"/>
        <w:rPr>
          <w:rFonts w:ascii="Times New Roman" w:eastAsia="Times New Roman" w:hAnsi="Times New Roman" w:cs="Times New Roman"/>
        </w:rPr>
      </w:pPr>
    </w:p>
    <w:p w14:paraId="00000069" w14:textId="77777777" w:rsidR="00A065B3" w:rsidRDefault="00A065B3">
      <w:pPr>
        <w:jc w:val="both"/>
        <w:rPr>
          <w:rFonts w:ascii="Times New Roman" w:eastAsia="Times New Roman" w:hAnsi="Times New Roman" w:cs="Times New Roman"/>
        </w:rPr>
      </w:pPr>
    </w:p>
    <w:p w14:paraId="0000006A" w14:textId="77777777" w:rsidR="00A065B3"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89" w:name="_heading=h.tm4zkf6izpbt" w:colFirst="0" w:colLast="0"/>
      <w:bookmarkEnd w:id="89"/>
      <w:r>
        <w:rPr>
          <w:rFonts w:ascii="Times New Roman" w:eastAsia="Times New Roman" w:hAnsi="Times New Roman" w:cs="Times New Roman"/>
          <w:b/>
          <w:color w:val="000000"/>
        </w:rPr>
        <w:t>References</w:t>
      </w:r>
    </w:p>
    <w:p w14:paraId="0000006B" w14:textId="77777777" w:rsidR="00A065B3" w:rsidRDefault="00A065B3">
      <w:pPr>
        <w:jc w:val="both"/>
        <w:rPr>
          <w:rFonts w:ascii="Times New Roman" w:eastAsia="Times New Roman" w:hAnsi="Times New Roman" w:cs="Times New Roman"/>
        </w:rPr>
      </w:pPr>
    </w:p>
    <w:p w14:paraId="0000006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lastRenderedPageBreak/>
        <w:t xml:space="preserve">Allee W.C. 1926. Distribution of Animals in a Tropical </w:t>
      </w:r>
      <w:proofErr w:type="gramStart"/>
      <w:r>
        <w:rPr>
          <w:rFonts w:ascii="Times New Roman" w:eastAsia="Times New Roman" w:hAnsi="Times New Roman" w:cs="Times New Roman"/>
        </w:rPr>
        <w:t>Rain-Forest</w:t>
      </w:r>
      <w:proofErr w:type="gramEnd"/>
      <w:r>
        <w:rPr>
          <w:rFonts w:ascii="Times New Roman" w:eastAsia="Times New Roman" w:hAnsi="Times New Roman" w:cs="Times New Roman"/>
        </w:rPr>
        <w:t xml:space="preserve"> with Relation to Environmental Factors. Ecology. 7:445–468.</w:t>
      </w:r>
    </w:p>
    <w:p w14:paraId="0000006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Allen A.P., </w:t>
      </w:r>
      <w:proofErr w:type="spellStart"/>
      <w:r>
        <w:rPr>
          <w:rFonts w:ascii="Times New Roman" w:eastAsia="Times New Roman" w:hAnsi="Times New Roman" w:cs="Times New Roman"/>
        </w:rPr>
        <w:t>Gillooly</w:t>
      </w:r>
      <w:proofErr w:type="spellEnd"/>
      <w:r>
        <w:rPr>
          <w:rFonts w:ascii="Times New Roman" w:eastAsia="Times New Roman" w:hAnsi="Times New Roman" w:cs="Times New Roman"/>
        </w:rPr>
        <w:t xml:space="preserve"> J.F., Savage V.M., Brown J.H. 2006. Kinetic effects of temperature on rates of genetic divergence and speciation. Proceedings of the National Academy of Sciences of the United States of America. 103:9130–9135.</w:t>
      </w:r>
    </w:p>
    <w:p w14:paraId="0000006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Anderson S. 1974. Patterns of Faunal Evolution. The Quarterly Review of Biology. 49:311–332.</w:t>
      </w:r>
    </w:p>
    <w:p w14:paraId="0000006F"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Badgley</w:t>
      </w:r>
      <w:proofErr w:type="spellEnd"/>
      <w:r>
        <w:rPr>
          <w:rFonts w:ascii="Times New Roman" w:eastAsia="Times New Roman" w:hAnsi="Times New Roman" w:cs="Times New Roman"/>
        </w:rPr>
        <w:t xml:space="preserve"> C., Smiley T.M., Terry R., Davis E.B., DeSantis L.R.G., Fox D.L., Hopkins S.S.B., </w:t>
      </w:r>
      <w:proofErr w:type="spellStart"/>
      <w:r>
        <w:rPr>
          <w:rFonts w:ascii="Times New Roman" w:eastAsia="Times New Roman" w:hAnsi="Times New Roman" w:cs="Times New Roman"/>
        </w:rPr>
        <w:t>Jezkova</w:t>
      </w:r>
      <w:proofErr w:type="spellEnd"/>
      <w:r>
        <w:rPr>
          <w:rFonts w:ascii="Times New Roman" w:eastAsia="Times New Roman" w:hAnsi="Times New Roman" w:cs="Times New Roman"/>
        </w:rPr>
        <w:t xml:space="preserve"> T., </w:t>
      </w:r>
      <w:proofErr w:type="spellStart"/>
      <w:r>
        <w:rPr>
          <w:rFonts w:ascii="Times New Roman" w:eastAsia="Times New Roman" w:hAnsi="Times New Roman" w:cs="Times New Roman"/>
        </w:rPr>
        <w:t>Matocq</w:t>
      </w:r>
      <w:proofErr w:type="spellEnd"/>
      <w:r>
        <w:rPr>
          <w:rFonts w:ascii="Times New Roman" w:eastAsia="Times New Roman" w:hAnsi="Times New Roman" w:cs="Times New Roman"/>
        </w:rPr>
        <w:t xml:space="preserve"> M.D., Matzke N., McGuire J.L., Mulch A., Riddle B.R., Roth V.L., Samuels J.X., </w:t>
      </w:r>
      <w:proofErr w:type="spellStart"/>
      <w:r>
        <w:rPr>
          <w:rFonts w:ascii="Times New Roman" w:eastAsia="Times New Roman" w:hAnsi="Times New Roman" w:cs="Times New Roman"/>
        </w:rPr>
        <w:t>Strömberg</w:t>
      </w:r>
      <w:proofErr w:type="spellEnd"/>
      <w:r>
        <w:rPr>
          <w:rFonts w:ascii="Times New Roman" w:eastAsia="Times New Roman" w:hAnsi="Times New Roman" w:cs="Times New Roman"/>
        </w:rPr>
        <w:t xml:space="preserve"> C.A.E., </w:t>
      </w:r>
      <w:proofErr w:type="spellStart"/>
      <w:r>
        <w:rPr>
          <w:rFonts w:ascii="Times New Roman" w:eastAsia="Times New Roman" w:hAnsi="Times New Roman" w:cs="Times New Roman"/>
        </w:rPr>
        <w:t>Yanites</w:t>
      </w:r>
      <w:proofErr w:type="spellEnd"/>
      <w:r>
        <w:rPr>
          <w:rFonts w:ascii="Times New Roman" w:eastAsia="Times New Roman" w:hAnsi="Times New Roman" w:cs="Times New Roman"/>
        </w:rPr>
        <w:t xml:space="preserve"> B.J. 2017. Biodiversity and Topographic Complexity: Modern and Geohistorical Perspectives. Trends in Ecology and Evolution. 32:211–226.</w:t>
      </w:r>
    </w:p>
    <w:p w14:paraId="0000007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Brennan I.G., Lemmon A.R., Lemmon E.M., Hoskin C.J., Donnellan S.C., Keogh J.S. 2023. Populating a Continent: </w:t>
      </w:r>
      <w:proofErr w:type="spellStart"/>
      <w:r>
        <w:rPr>
          <w:rFonts w:ascii="Times New Roman" w:eastAsia="Times New Roman" w:hAnsi="Times New Roman" w:cs="Times New Roman"/>
        </w:rPr>
        <w:t>Phylogenomics</w:t>
      </w:r>
      <w:proofErr w:type="spellEnd"/>
      <w:r>
        <w:rPr>
          <w:rFonts w:ascii="Times New Roman" w:eastAsia="Times New Roman" w:hAnsi="Times New Roman" w:cs="Times New Roman"/>
        </w:rPr>
        <w:t xml:space="preserve"> Reveal the Timing of Australian Frog Diversification. Systematic Biology</w:t>
      </w:r>
      <w:proofErr w:type="gramStart"/>
      <w:r>
        <w:rPr>
          <w:rFonts w:ascii="Times New Roman" w:eastAsia="Times New Roman" w:hAnsi="Times New Roman" w:cs="Times New Roman"/>
        </w:rPr>
        <w:t>.:syad</w:t>
      </w:r>
      <w:proofErr w:type="gramEnd"/>
      <w:r>
        <w:rPr>
          <w:rFonts w:ascii="Times New Roman" w:eastAsia="Times New Roman" w:hAnsi="Times New Roman" w:cs="Times New Roman"/>
        </w:rPr>
        <w:t>048.</w:t>
      </w:r>
    </w:p>
    <w:p w14:paraId="0000007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Brocklehurst N., </w:t>
      </w:r>
      <w:proofErr w:type="spellStart"/>
      <w:r>
        <w:rPr>
          <w:rFonts w:ascii="Times New Roman" w:eastAsia="Times New Roman" w:hAnsi="Times New Roman" w:cs="Times New Roman"/>
        </w:rPr>
        <w:t>Panciroli</w:t>
      </w:r>
      <w:proofErr w:type="spellEnd"/>
      <w:r>
        <w:rPr>
          <w:rFonts w:ascii="Times New Roman" w:eastAsia="Times New Roman" w:hAnsi="Times New Roman" w:cs="Times New Roman"/>
        </w:rPr>
        <w:t xml:space="preserve"> E., Benevento G.L., Benson R.B.J. 2021. Mammaliaform extinctions as a driver of the morphological radiation of Cenozoic mammals. Current Biology. 31:2955-2963.e4.</w:t>
      </w:r>
    </w:p>
    <w:p w14:paraId="00000072"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Brown R.M., Siler C.D., Oliveros C.H., Esselstyn J.A., </w:t>
      </w:r>
      <w:proofErr w:type="spellStart"/>
      <w:r>
        <w:rPr>
          <w:rFonts w:ascii="Times New Roman" w:eastAsia="Times New Roman" w:hAnsi="Times New Roman" w:cs="Times New Roman"/>
        </w:rPr>
        <w:t>Diesmos</w:t>
      </w:r>
      <w:proofErr w:type="spellEnd"/>
      <w:r>
        <w:rPr>
          <w:rFonts w:ascii="Times New Roman" w:eastAsia="Times New Roman" w:hAnsi="Times New Roman" w:cs="Times New Roman"/>
        </w:rPr>
        <w:t xml:space="preserve"> A.C., </w:t>
      </w:r>
      <w:proofErr w:type="spellStart"/>
      <w:r>
        <w:rPr>
          <w:rFonts w:ascii="Times New Roman" w:eastAsia="Times New Roman" w:hAnsi="Times New Roman" w:cs="Times New Roman"/>
        </w:rPr>
        <w:t>Hosner</w:t>
      </w:r>
      <w:proofErr w:type="spellEnd"/>
      <w:r>
        <w:rPr>
          <w:rFonts w:ascii="Times New Roman" w:eastAsia="Times New Roman" w:hAnsi="Times New Roman" w:cs="Times New Roman"/>
        </w:rPr>
        <w:t xml:space="preserve"> P.A., </w:t>
      </w:r>
      <w:proofErr w:type="spellStart"/>
      <w:r>
        <w:rPr>
          <w:rFonts w:ascii="Times New Roman" w:eastAsia="Times New Roman" w:hAnsi="Times New Roman" w:cs="Times New Roman"/>
        </w:rPr>
        <w:t>Linkem</w:t>
      </w:r>
      <w:proofErr w:type="spellEnd"/>
      <w:r>
        <w:rPr>
          <w:rFonts w:ascii="Times New Roman" w:eastAsia="Times New Roman" w:hAnsi="Times New Roman" w:cs="Times New Roman"/>
        </w:rPr>
        <w:t xml:space="preserve"> C.W., Barley A.J., Oaks J.R., </w:t>
      </w:r>
      <w:proofErr w:type="spellStart"/>
      <w:r>
        <w:rPr>
          <w:rFonts w:ascii="Times New Roman" w:eastAsia="Times New Roman" w:hAnsi="Times New Roman" w:cs="Times New Roman"/>
        </w:rPr>
        <w:t>Sanguila</w:t>
      </w:r>
      <w:proofErr w:type="spellEnd"/>
      <w:r>
        <w:rPr>
          <w:rFonts w:ascii="Times New Roman" w:eastAsia="Times New Roman" w:hAnsi="Times New Roman" w:cs="Times New Roman"/>
        </w:rPr>
        <w:t xml:space="preserve"> M.B., Welton L.J., Blackburn D.C., Moyle R.G., Townsend Peterson A., Alcala A.C. 2013. Evolutionary processes of diversification in a model island archipelago. Annual Review of Ecology, Evolution, and Systematics. 44:411–435.</w:t>
      </w:r>
    </w:p>
    <w:p w14:paraId="00000073"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Buckley L.B., </w:t>
      </w:r>
      <w:proofErr w:type="spellStart"/>
      <w:r>
        <w:rPr>
          <w:rFonts w:ascii="Times New Roman" w:eastAsia="Times New Roman" w:hAnsi="Times New Roman" w:cs="Times New Roman"/>
        </w:rPr>
        <w:t>Hurlbert</w:t>
      </w:r>
      <w:proofErr w:type="spellEnd"/>
      <w:r>
        <w:rPr>
          <w:rFonts w:ascii="Times New Roman" w:eastAsia="Times New Roman" w:hAnsi="Times New Roman" w:cs="Times New Roman"/>
        </w:rPr>
        <w:t xml:space="preserve"> A.H.,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2012. Broad-scale ecological implications of </w:t>
      </w:r>
      <w:proofErr w:type="spellStart"/>
      <w:r>
        <w:rPr>
          <w:rFonts w:ascii="Times New Roman" w:eastAsia="Times New Roman" w:hAnsi="Times New Roman" w:cs="Times New Roman"/>
        </w:rPr>
        <w:t>ectothermy</w:t>
      </w:r>
      <w:proofErr w:type="spellEnd"/>
      <w:r>
        <w:rPr>
          <w:rFonts w:ascii="Times New Roman" w:eastAsia="Times New Roman" w:hAnsi="Times New Roman" w:cs="Times New Roman"/>
        </w:rPr>
        <w:t xml:space="preserve"> and endothermy in changing environments. Global Ecology and Biogeography. 21:873–885.</w:t>
      </w:r>
    </w:p>
    <w:p w14:paraId="00000074"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Cadena C.D., Kozak K.H., Gómez J.P., Parra J.L., McCain C.M., Bowie R.C.K., Carnaval A.C., Moritz C.,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C., Roberts T.E., Sanders N.J., Schneider C.J., </w:t>
      </w:r>
      <w:proofErr w:type="spellStart"/>
      <w:r>
        <w:rPr>
          <w:rFonts w:ascii="Times New Roman" w:eastAsia="Times New Roman" w:hAnsi="Times New Roman" w:cs="Times New Roman"/>
        </w:rPr>
        <w:t>VanDerWal</w:t>
      </w:r>
      <w:proofErr w:type="spellEnd"/>
      <w:r>
        <w:rPr>
          <w:rFonts w:ascii="Times New Roman" w:eastAsia="Times New Roman" w:hAnsi="Times New Roman" w:cs="Times New Roman"/>
        </w:rPr>
        <w:t xml:space="preserve"> J., Zamudio K.R., Graham C.H. 2011. Latitude, elevational climatic </w:t>
      </w:r>
      <w:proofErr w:type="gramStart"/>
      <w:r>
        <w:rPr>
          <w:rFonts w:ascii="Times New Roman" w:eastAsia="Times New Roman" w:hAnsi="Times New Roman" w:cs="Times New Roman"/>
        </w:rPr>
        <w:t>zonation</w:t>
      </w:r>
      <w:proofErr w:type="gramEnd"/>
      <w:r>
        <w:rPr>
          <w:rFonts w:ascii="Times New Roman" w:eastAsia="Times New Roman" w:hAnsi="Times New Roman" w:cs="Times New Roman"/>
        </w:rPr>
        <w:t xml:space="preserve"> and speciation in New World vertebrates. Proceedings of the Royal Society B: Biological Sciences. 279:194–201.</w:t>
      </w:r>
    </w:p>
    <w:p w14:paraId="0000007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de Candolle A.L.P.P. 1859. On the Causes which Limit Vegetable Species Towards the North, in Europe and Similar Regions. Annual Report of the Board of Regents of the Smithsonian Institution for the Year 1858.:237–245.</w:t>
      </w:r>
    </w:p>
    <w:p w14:paraId="00000076" w14:textId="77777777" w:rsidR="00A065B3" w:rsidRDefault="00000000">
      <w:pPr>
        <w:widowControl w:val="0"/>
        <w:ind w:left="709" w:hanging="720"/>
        <w:jc w:val="both"/>
        <w:rPr>
          <w:rFonts w:ascii="Times New Roman" w:eastAsia="Times New Roman" w:hAnsi="Times New Roman" w:cs="Times New Roman"/>
        </w:rPr>
      </w:pPr>
      <w:r w:rsidRPr="005445DE">
        <w:rPr>
          <w:rFonts w:ascii="Times New Roman" w:eastAsia="Times New Roman" w:hAnsi="Times New Roman" w:cs="Times New Roman"/>
          <w:lang w:val="es-ES"/>
        </w:rPr>
        <w:t xml:space="preserve">Carrillo J.D., </w:t>
      </w:r>
      <w:proofErr w:type="spellStart"/>
      <w:r w:rsidRPr="005445DE">
        <w:rPr>
          <w:rFonts w:ascii="Times New Roman" w:eastAsia="Times New Roman" w:hAnsi="Times New Roman" w:cs="Times New Roman"/>
          <w:lang w:val="es-ES"/>
        </w:rPr>
        <w:t>Faurby</w:t>
      </w:r>
      <w:proofErr w:type="spellEnd"/>
      <w:r w:rsidRPr="005445DE">
        <w:rPr>
          <w:rFonts w:ascii="Times New Roman" w:eastAsia="Times New Roman" w:hAnsi="Times New Roman" w:cs="Times New Roman"/>
          <w:lang w:val="es-ES"/>
        </w:rPr>
        <w:t xml:space="preserve"> S., </w:t>
      </w:r>
      <w:proofErr w:type="spellStart"/>
      <w:r w:rsidRPr="005445DE">
        <w:rPr>
          <w:rFonts w:ascii="Times New Roman" w:eastAsia="Times New Roman" w:hAnsi="Times New Roman" w:cs="Times New Roman"/>
          <w:lang w:val="es-ES"/>
        </w:rPr>
        <w:t>Silvestro</w:t>
      </w:r>
      <w:proofErr w:type="spellEnd"/>
      <w:r w:rsidRPr="005445DE">
        <w:rPr>
          <w:rFonts w:ascii="Times New Roman" w:eastAsia="Times New Roman" w:hAnsi="Times New Roman" w:cs="Times New Roman"/>
          <w:lang w:val="es-ES"/>
        </w:rPr>
        <w:t xml:space="preserve"> D., Jaramillo C., Bacon C.D., Antonelli A. 2020. </w:t>
      </w:r>
      <w:r>
        <w:rPr>
          <w:rFonts w:ascii="Times New Roman" w:eastAsia="Times New Roman" w:hAnsi="Times New Roman" w:cs="Times New Roman"/>
        </w:rPr>
        <w:t>Disproportionate extinction of South American mammals drove the asymmetry of the Great American Biotic Interchange. Proceedings of the National Academy of Sciences.:1–7.</w:t>
      </w:r>
    </w:p>
    <w:p w14:paraId="00000077"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Chazot</w:t>
      </w:r>
      <w:proofErr w:type="spellEnd"/>
      <w:r>
        <w:rPr>
          <w:rFonts w:ascii="Times New Roman" w:eastAsia="Times New Roman" w:hAnsi="Times New Roman" w:cs="Times New Roman"/>
        </w:rPr>
        <w:t xml:space="preserve"> N., Condamine F.L., </w:t>
      </w:r>
      <w:proofErr w:type="spellStart"/>
      <w:r>
        <w:rPr>
          <w:rFonts w:ascii="Times New Roman" w:eastAsia="Times New Roman" w:hAnsi="Times New Roman" w:cs="Times New Roman"/>
        </w:rPr>
        <w:t>Dudas</w:t>
      </w:r>
      <w:proofErr w:type="spellEnd"/>
      <w:r>
        <w:rPr>
          <w:rFonts w:ascii="Times New Roman" w:eastAsia="Times New Roman" w:hAnsi="Times New Roman" w:cs="Times New Roman"/>
        </w:rPr>
        <w:t xml:space="preserve"> G., Peña C., Matos-</w:t>
      </w:r>
      <w:proofErr w:type="spellStart"/>
      <w:r>
        <w:rPr>
          <w:rFonts w:ascii="Times New Roman" w:eastAsia="Times New Roman" w:hAnsi="Times New Roman" w:cs="Times New Roman"/>
        </w:rPr>
        <w:t>Maraví</w:t>
      </w:r>
      <w:proofErr w:type="spellEnd"/>
      <w:r>
        <w:rPr>
          <w:rFonts w:ascii="Times New Roman" w:eastAsia="Times New Roman" w:hAnsi="Times New Roman" w:cs="Times New Roman"/>
        </w:rPr>
        <w:t xml:space="preserve"> P., Freitas A.V.L., Willmott K.R., Elias M., Warren A., </w:t>
      </w:r>
      <w:proofErr w:type="spellStart"/>
      <w:r>
        <w:rPr>
          <w:rFonts w:ascii="Times New Roman" w:eastAsia="Times New Roman" w:hAnsi="Times New Roman" w:cs="Times New Roman"/>
        </w:rPr>
        <w:t>Aduse-Poku</w:t>
      </w:r>
      <w:proofErr w:type="spellEnd"/>
      <w:r>
        <w:rPr>
          <w:rFonts w:ascii="Times New Roman" w:eastAsia="Times New Roman" w:hAnsi="Times New Roman" w:cs="Times New Roman"/>
        </w:rPr>
        <w:t xml:space="preserve"> K., Lohman D.J., </w:t>
      </w:r>
      <w:proofErr w:type="spellStart"/>
      <w:r>
        <w:rPr>
          <w:rFonts w:ascii="Times New Roman" w:eastAsia="Times New Roman" w:hAnsi="Times New Roman" w:cs="Times New Roman"/>
        </w:rPr>
        <w:t>Penz</w:t>
      </w:r>
      <w:proofErr w:type="spellEnd"/>
      <w:r>
        <w:rPr>
          <w:rFonts w:ascii="Times New Roman" w:eastAsia="Times New Roman" w:hAnsi="Times New Roman" w:cs="Times New Roman"/>
        </w:rPr>
        <w:t xml:space="preserve"> C.M., DeVries P., </w:t>
      </w:r>
      <w:proofErr w:type="spellStart"/>
      <w:r>
        <w:rPr>
          <w:rFonts w:ascii="Times New Roman" w:eastAsia="Times New Roman" w:hAnsi="Times New Roman" w:cs="Times New Roman"/>
        </w:rPr>
        <w:t>Kodandaramaiah</w:t>
      </w:r>
      <w:proofErr w:type="spellEnd"/>
      <w:r>
        <w:rPr>
          <w:rFonts w:ascii="Times New Roman" w:eastAsia="Times New Roman" w:hAnsi="Times New Roman" w:cs="Times New Roman"/>
        </w:rPr>
        <w:t xml:space="preserve"> U., </w:t>
      </w:r>
      <w:proofErr w:type="spellStart"/>
      <w:r>
        <w:rPr>
          <w:rFonts w:ascii="Times New Roman" w:eastAsia="Times New Roman" w:hAnsi="Times New Roman" w:cs="Times New Roman"/>
        </w:rPr>
        <w:t>Fric</w:t>
      </w:r>
      <w:proofErr w:type="spellEnd"/>
      <w:r>
        <w:rPr>
          <w:rFonts w:ascii="Times New Roman" w:eastAsia="Times New Roman" w:hAnsi="Times New Roman" w:cs="Times New Roman"/>
        </w:rPr>
        <w:t xml:space="preserve"> Z.F., </w:t>
      </w:r>
      <w:proofErr w:type="spellStart"/>
      <w:r>
        <w:rPr>
          <w:rFonts w:ascii="Times New Roman" w:eastAsia="Times New Roman" w:hAnsi="Times New Roman" w:cs="Times New Roman"/>
        </w:rPr>
        <w:t>Nylin</w:t>
      </w:r>
      <w:proofErr w:type="spellEnd"/>
      <w:r>
        <w:rPr>
          <w:rFonts w:ascii="Times New Roman" w:eastAsia="Times New Roman" w:hAnsi="Times New Roman" w:cs="Times New Roman"/>
        </w:rPr>
        <w:t xml:space="preserve"> S., Müller C., Wheat C., Kawahara A.Y., Silva-</w:t>
      </w:r>
      <w:proofErr w:type="spellStart"/>
      <w:r>
        <w:rPr>
          <w:rFonts w:ascii="Times New Roman" w:eastAsia="Times New Roman" w:hAnsi="Times New Roman" w:cs="Times New Roman"/>
        </w:rPr>
        <w:t>Brandão</w:t>
      </w:r>
      <w:proofErr w:type="spellEnd"/>
      <w:r>
        <w:rPr>
          <w:rFonts w:ascii="Times New Roman" w:eastAsia="Times New Roman" w:hAnsi="Times New Roman" w:cs="Times New Roman"/>
        </w:rPr>
        <w:t xml:space="preserve"> K.L., Lamas G., </w:t>
      </w:r>
      <w:proofErr w:type="spellStart"/>
      <w:r>
        <w:rPr>
          <w:rFonts w:ascii="Times New Roman" w:eastAsia="Times New Roman" w:hAnsi="Times New Roman" w:cs="Times New Roman"/>
        </w:rPr>
        <w:t>Zubek</w:t>
      </w:r>
      <w:proofErr w:type="spellEnd"/>
      <w:r>
        <w:rPr>
          <w:rFonts w:ascii="Times New Roman" w:eastAsia="Times New Roman" w:hAnsi="Times New Roman" w:cs="Times New Roman"/>
        </w:rPr>
        <w:t xml:space="preserve"> A., Ortiz-Acevedo E., Vila R., Vane-Wright R.I., Mullen S.P., </w:t>
      </w:r>
      <w:proofErr w:type="spellStart"/>
      <w:r>
        <w:rPr>
          <w:rFonts w:ascii="Times New Roman" w:eastAsia="Times New Roman" w:hAnsi="Times New Roman" w:cs="Times New Roman"/>
        </w:rPr>
        <w:t>Jiggins</w:t>
      </w:r>
      <w:proofErr w:type="spellEnd"/>
      <w:r>
        <w:rPr>
          <w:rFonts w:ascii="Times New Roman" w:eastAsia="Times New Roman" w:hAnsi="Times New Roman" w:cs="Times New Roman"/>
        </w:rPr>
        <w:t xml:space="preserve"> C.D., </w:t>
      </w:r>
      <w:proofErr w:type="spellStart"/>
      <w:r>
        <w:rPr>
          <w:rFonts w:ascii="Times New Roman" w:eastAsia="Times New Roman" w:hAnsi="Times New Roman" w:cs="Times New Roman"/>
        </w:rPr>
        <w:t>Slamova</w:t>
      </w:r>
      <w:proofErr w:type="spellEnd"/>
      <w:r>
        <w:rPr>
          <w:rFonts w:ascii="Times New Roman" w:eastAsia="Times New Roman" w:hAnsi="Times New Roman" w:cs="Times New Roman"/>
        </w:rPr>
        <w:t xml:space="preserve"> I., Wahlberg N. 2021. Conserved ancestral tropical niche but different continental histories explain the latitudinal diversity gradient in brush-footed butterflies. Nature Communications. 12:5717.</w:t>
      </w:r>
    </w:p>
    <w:p w14:paraId="00000078"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Chesson P. 2000. Mechanisms of Maintenance of Species Diversity. Annual Review of Ecology and Systematics. 31:343–366.</w:t>
      </w:r>
    </w:p>
    <w:p w14:paraId="00000079"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Collyer M.L., Adams D.C. 2018. RRPP: An r package for fitting linear models to high-dimensional data using residual randomization. Methods in Ecology and </w:t>
      </w:r>
      <w:r>
        <w:rPr>
          <w:rFonts w:ascii="Times New Roman" w:eastAsia="Times New Roman" w:hAnsi="Times New Roman" w:cs="Times New Roman"/>
        </w:rPr>
        <w:lastRenderedPageBreak/>
        <w:t>Evolution. 9:1772–1779.</w:t>
      </w:r>
    </w:p>
    <w:p w14:paraId="0000007A"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Collyer M.L., Adams D.C. 2022. RRPP: Linear Model Evaluation with Randomized Residuals in a Permutation Procedure</w:t>
      </w:r>
      <w:proofErr w:type="gramStart"/>
      <w:r>
        <w:rPr>
          <w:rFonts w:ascii="Times New Roman" w:eastAsia="Times New Roman" w:hAnsi="Times New Roman" w:cs="Times New Roman"/>
        </w:rPr>
        <w:t>. .</w:t>
      </w:r>
      <w:proofErr w:type="gramEnd"/>
    </w:p>
    <w:p w14:paraId="0000007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Crisp M.D., Arroyo M.T.K., Cook L.G., Gandolfo M.A., Jordan G.J., McGlone M.S., Weston P.H., Westoby M., Wilf P., Linder H.P. 2009. Phylogenetic biome conservatism on a global scale. Nature. 458:754–756.</w:t>
      </w:r>
    </w:p>
    <w:p w14:paraId="0000007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Currie D.J.,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Cornell H.V., Field R., </w:t>
      </w:r>
      <w:proofErr w:type="spellStart"/>
      <w:r>
        <w:rPr>
          <w:rFonts w:ascii="Times New Roman" w:eastAsia="Times New Roman" w:hAnsi="Times New Roman" w:cs="Times New Roman"/>
        </w:rPr>
        <w:t>Guégan</w:t>
      </w:r>
      <w:proofErr w:type="spellEnd"/>
      <w:r>
        <w:rPr>
          <w:rFonts w:ascii="Times New Roman" w:eastAsia="Times New Roman" w:hAnsi="Times New Roman" w:cs="Times New Roman"/>
        </w:rPr>
        <w:t xml:space="preserve"> J.-F., Hawkins B.A., Kaufman D.M., Kerr J.T., </w:t>
      </w:r>
      <w:proofErr w:type="spellStart"/>
      <w:r>
        <w:rPr>
          <w:rFonts w:ascii="Times New Roman" w:eastAsia="Times New Roman" w:hAnsi="Times New Roman" w:cs="Times New Roman"/>
        </w:rPr>
        <w:t>Oberdorff</w:t>
      </w:r>
      <w:proofErr w:type="spellEnd"/>
      <w:r>
        <w:rPr>
          <w:rFonts w:ascii="Times New Roman" w:eastAsia="Times New Roman" w:hAnsi="Times New Roman" w:cs="Times New Roman"/>
        </w:rPr>
        <w:t xml:space="preserve"> T., O’Brien E., Turner J.R.G. 2004. Predictions and tests of climate-based hypotheses of broad-scale variation in taxonomic richness. Ecology Letters. 7:1121–1134.</w:t>
      </w:r>
    </w:p>
    <w:p w14:paraId="0000007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Daru B.H., Elliott T.L., Park D.S., Davies T.J. 2017. Understanding the Processes Underpinning Patterns of Phylogenetic Regionalization. Trends in Ecology &amp; Evolution. 32:845–860.</w:t>
      </w:r>
    </w:p>
    <w:p w14:paraId="0000007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Darwin C. 1859. On the Origin of Species by Means of Natural Selection, or the Preservation of </w:t>
      </w:r>
      <w:proofErr w:type="spellStart"/>
      <w:r>
        <w:rPr>
          <w:rFonts w:ascii="Times New Roman" w:eastAsia="Times New Roman" w:hAnsi="Times New Roman" w:cs="Times New Roman"/>
        </w:rPr>
        <w:t>Favoured</w:t>
      </w:r>
      <w:proofErr w:type="spellEnd"/>
      <w:r>
        <w:rPr>
          <w:rFonts w:ascii="Times New Roman" w:eastAsia="Times New Roman" w:hAnsi="Times New Roman" w:cs="Times New Roman"/>
        </w:rPr>
        <w:t xml:space="preserve"> Races in the Struggle for Life. London, UK: John Murray.</w:t>
      </w:r>
    </w:p>
    <w:p w14:paraId="0000007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Davies T.J., Buckley L.B. 2011. Phylogenetic diversity as a window into the evolutionary and biogeographic histories of present-day richness gradients for mammals. Philosophical Transactions of the Royal Society B: Biological Sciences. 366:2414–2425.</w:t>
      </w:r>
    </w:p>
    <w:p w14:paraId="0000008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Dobzhansky T. 1950. Evolution in the tropics. American Scientist. 38:209–221.</w:t>
      </w:r>
    </w:p>
    <w:p w14:paraId="0000008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Earl C., </w:t>
      </w:r>
      <w:proofErr w:type="spellStart"/>
      <w:r>
        <w:rPr>
          <w:rFonts w:ascii="Times New Roman" w:eastAsia="Times New Roman" w:hAnsi="Times New Roman" w:cs="Times New Roman"/>
        </w:rPr>
        <w:t>Belitz</w:t>
      </w:r>
      <w:proofErr w:type="spellEnd"/>
      <w:r>
        <w:rPr>
          <w:rFonts w:ascii="Times New Roman" w:eastAsia="Times New Roman" w:hAnsi="Times New Roman" w:cs="Times New Roman"/>
        </w:rPr>
        <w:t xml:space="preserve"> M.W., Laffan S.W., </w:t>
      </w:r>
      <w:proofErr w:type="spellStart"/>
      <w:r>
        <w:rPr>
          <w:rFonts w:ascii="Times New Roman" w:eastAsia="Times New Roman" w:hAnsi="Times New Roman" w:cs="Times New Roman"/>
        </w:rPr>
        <w:t>Barve</w:t>
      </w:r>
      <w:proofErr w:type="spellEnd"/>
      <w:r>
        <w:rPr>
          <w:rFonts w:ascii="Times New Roman" w:eastAsia="Times New Roman" w:hAnsi="Times New Roman" w:cs="Times New Roman"/>
        </w:rPr>
        <w:t xml:space="preserve"> V., </w:t>
      </w:r>
      <w:proofErr w:type="spellStart"/>
      <w:r>
        <w:rPr>
          <w:rFonts w:ascii="Times New Roman" w:eastAsia="Times New Roman" w:hAnsi="Times New Roman" w:cs="Times New Roman"/>
        </w:rPr>
        <w:t>Barve</w:t>
      </w:r>
      <w:proofErr w:type="spellEnd"/>
      <w:r>
        <w:rPr>
          <w:rFonts w:ascii="Times New Roman" w:eastAsia="Times New Roman" w:hAnsi="Times New Roman" w:cs="Times New Roman"/>
        </w:rPr>
        <w:t xml:space="preserve"> N., Soltis D.E., Allen J.M., Soltis P.S., Mishler B.D., Kawahara A.Y., </w:t>
      </w:r>
      <w:proofErr w:type="spellStart"/>
      <w:r>
        <w:rPr>
          <w:rFonts w:ascii="Times New Roman" w:eastAsia="Times New Roman" w:hAnsi="Times New Roman" w:cs="Times New Roman"/>
        </w:rPr>
        <w:t>Guralnick</w:t>
      </w:r>
      <w:proofErr w:type="spellEnd"/>
      <w:r>
        <w:rPr>
          <w:rFonts w:ascii="Times New Roman" w:eastAsia="Times New Roman" w:hAnsi="Times New Roman" w:cs="Times New Roman"/>
        </w:rPr>
        <w:t xml:space="preserve"> R. 2021. Spatial phylogenetics of butterflies in relation to environmental drivers and angiosperm diversity across North America. </w:t>
      </w:r>
      <w:proofErr w:type="spellStart"/>
      <w:r>
        <w:rPr>
          <w:rFonts w:ascii="Times New Roman" w:eastAsia="Times New Roman" w:hAnsi="Times New Roman" w:cs="Times New Roman"/>
        </w:rPr>
        <w:t>iScience</w:t>
      </w:r>
      <w:proofErr w:type="spellEnd"/>
      <w:r>
        <w:rPr>
          <w:rFonts w:ascii="Times New Roman" w:eastAsia="Times New Roman" w:hAnsi="Times New Roman" w:cs="Times New Roman"/>
        </w:rPr>
        <w:t>. 24:102239.</w:t>
      </w:r>
    </w:p>
    <w:p w14:paraId="00000082"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Erwin D.H. 2008. Extinction as the loss of evolutionary history. Proceedings of the National Academy of Sciences. 105:11520–11527.</w:t>
      </w:r>
    </w:p>
    <w:p w14:paraId="00000083"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Faith D.P. 1992. Conservation evaluation and phylogenetic diversity. Biological Conservation. 61:1–10.</w:t>
      </w:r>
    </w:p>
    <w:p w14:paraId="00000084"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Fick S.E., </w:t>
      </w:r>
      <w:proofErr w:type="spellStart"/>
      <w:r>
        <w:rPr>
          <w:rFonts w:ascii="Times New Roman" w:eastAsia="Times New Roman" w:hAnsi="Times New Roman" w:cs="Times New Roman"/>
        </w:rPr>
        <w:t>Hijmans</w:t>
      </w:r>
      <w:proofErr w:type="spellEnd"/>
      <w:r>
        <w:rPr>
          <w:rFonts w:ascii="Times New Roman" w:eastAsia="Times New Roman" w:hAnsi="Times New Roman" w:cs="Times New Roman"/>
        </w:rPr>
        <w:t xml:space="preserve"> R.J. 2017.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2: new 1-km spatial resolution climate surfaces for global land areas. International Journal of Climatology. 37:4302–4315.</w:t>
      </w:r>
    </w:p>
    <w:p w14:paraId="0000008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Fischer A.G. 1960. Latitudinal variations in organic diversity. Evolution. 14:64–81.</w:t>
      </w:r>
    </w:p>
    <w:p w14:paraId="00000086"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Bowie R.C.K.,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C. 2012. The Role of Mountain Ranges in the Diversification of Birds. Annual Review of Ecology, Evolution, and Systematics. 43:249–265.</w:t>
      </w:r>
    </w:p>
    <w:p w14:paraId="00000087"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Freeman B.G., Weeks T., Schluter D., Tobias J.A. 2022. The latitudinal gradient in rates of evolution for bird beaks, a species interaction trait. Ecology Letters. 25:635–646.</w:t>
      </w:r>
    </w:p>
    <w:p w14:paraId="00000088"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Fritz S.A.,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C. 2012. Global patterns of amphibian phylogenetic diversity. Journal of biogeography. 39:1373–1382.</w:t>
      </w:r>
    </w:p>
    <w:p w14:paraId="00000089"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Gause</w:t>
      </w:r>
      <w:proofErr w:type="spellEnd"/>
      <w:r>
        <w:rPr>
          <w:rFonts w:ascii="Times New Roman" w:eastAsia="Times New Roman" w:hAnsi="Times New Roman" w:cs="Times New Roman"/>
        </w:rPr>
        <w:t xml:space="preserve"> G.F. 1934. The struggle for existence. Baltimore, Maryland: Williams and Wilkins.</w:t>
      </w:r>
    </w:p>
    <w:p w14:paraId="0000008A"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Gumbs R., Gray C.L., </w:t>
      </w:r>
      <w:proofErr w:type="spellStart"/>
      <w:r>
        <w:rPr>
          <w:rFonts w:ascii="Times New Roman" w:eastAsia="Times New Roman" w:hAnsi="Times New Roman" w:cs="Times New Roman"/>
        </w:rPr>
        <w:t>Böhm</w:t>
      </w:r>
      <w:proofErr w:type="spellEnd"/>
      <w:r>
        <w:rPr>
          <w:rFonts w:ascii="Times New Roman" w:eastAsia="Times New Roman" w:hAnsi="Times New Roman" w:cs="Times New Roman"/>
        </w:rPr>
        <w:t xml:space="preserve"> M., Hoffmann M., </w:t>
      </w:r>
      <w:proofErr w:type="spellStart"/>
      <w:r>
        <w:rPr>
          <w:rFonts w:ascii="Times New Roman" w:eastAsia="Times New Roman" w:hAnsi="Times New Roman" w:cs="Times New Roman"/>
        </w:rPr>
        <w:t>Grenyer</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w:t>
      </w:r>
      <w:proofErr w:type="spellStart"/>
      <w:r>
        <w:rPr>
          <w:rFonts w:ascii="Times New Roman" w:eastAsia="Times New Roman" w:hAnsi="Times New Roman" w:cs="Times New Roman"/>
        </w:rPr>
        <w:t>Meiri</w:t>
      </w:r>
      <w:proofErr w:type="spellEnd"/>
      <w:r>
        <w:rPr>
          <w:rFonts w:ascii="Times New Roman" w:eastAsia="Times New Roman" w:hAnsi="Times New Roman" w:cs="Times New Roman"/>
        </w:rPr>
        <w:t xml:space="preserve"> S., Roll U., Owen N.R., </w:t>
      </w:r>
      <w:proofErr w:type="spellStart"/>
      <w:r>
        <w:rPr>
          <w:rFonts w:ascii="Times New Roman" w:eastAsia="Times New Roman" w:hAnsi="Times New Roman" w:cs="Times New Roman"/>
        </w:rPr>
        <w:t>Rosindell</w:t>
      </w:r>
      <w:proofErr w:type="spellEnd"/>
      <w:r>
        <w:rPr>
          <w:rFonts w:ascii="Times New Roman" w:eastAsia="Times New Roman" w:hAnsi="Times New Roman" w:cs="Times New Roman"/>
        </w:rPr>
        <w:t xml:space="preserve"> J. 2020. Global priorities for conservation of reptilian phylogenetic diversity in the face of human impacts. Nat </w:t>
      </w:r>
      <w:proofErr w:type="spellStart"/>
      <w:r>
        <w:rPr>
          <w:rFonts w:ascii="Times New Roman" w:eastAsia="Times New Roman" w:hAnsi="Times New Roman" w:cs="Times New Roman"/>
        </w:rPr>
        <w:t>Commun</w:t>
      </w:r>
      <w:proofErr w:type="spellEnd"/>
      <w:r>
        <w:rPr>
          <w:rFonts w:ascii="Times New Roman" w:eastAsia="Times New Roman" w:hAnsi="Times New Roman" w:cs="Times New Roman"/>
        </w:rPr>
        <w:t>. 11:2616.</w:t>
      </w:r>
    </w:p>
    <w:p w14:paraId="0000008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Hackett S.J., Kimball R.T., Reddy S., Bowie R.C.K., Braun E.L., Braun M.J., </w:t>
      </w:r>
      <w:proofErr w:type="spellStart"/>
      <w:r>
        <w:rPr>
          <w:rFonts w:ascii="Times New Roman" w:eastAsia="Times New Roman" w:hAnsi="Times New Roman" w:cs="Times New Roman"/>
        </w:rPr>
        <w:t>Chojnowski</w:t>
      </w:r>
      <w:proofErr w:type="spellEnd"/>
      <w:r>
        <w:rPr>
          <w:rFonts w:ascii="Times New Roman" w:eastAsia="Times New Roman" w:hAnsi="Times New Roman" w:cs="Times New Roman"/>
        </w:rPr>
        <w:t xml:space="preserve"> J.L., Cox W.A., Han K.-L., Harshman J., Huddleston C.J., Marks B.D., </w:t>
      </w:r>
      <w:proofErr w:type="spellStart"/>
      <w:r>
        <w:rPr>
          <w:rFonts w:ascii="Times New Roman" w:eastAsia="Times New Roman" w:hAnsi="Times New Roman" w:cs="Times New Roman"/>
        </w:rPr>
        <w:t>Miglia</w:t>
      </w:r>
      <w:proofErr w:type="spellEnd"/>
      <w:r>
        <w:rPr>
          <w:rFonts w:ascii="Times New Roman" w:eastAsia="Times New Roman" w:hAnsi="Times New Roman" w:cs="Times New Roman"/>
        </w:rPr>
        <w:t xml:space="preserve"> K.J., Moore W.S., Sheldon F.H., Steadman D.W., Witt C.C., Yuri T. 2008. A Phylogenomic Study of Birds Reveals Their Evolutionary History. Science. 320:1763–1768.</w:t>
      </w:r>
    </w:p>
    <w:p w14:paraId="0000008C"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Hampe</w:t>
      </w:r>
      <w:proofErr w:type="spellEnd"/>
      <w:r>
        <w:rPr>
          <w:rFonts w:ascii="Times New Roman" w:eastAsia="Times New Roman" w:hAnsi="Times New Roman" w:cs="Times New Roman"/>
        </w:rPr>
        <w:t xml:space="preserve"> A., Jump A.S. 2011. Climate Relicts: Past, Present, Future. Annual Review of </w:t>
      </w:r>
      <w:r>
        <w:rPr>
          <w:rFonts w:ascii="Times New Roman" w:eastAsia="Times New Roman" w:hAnsi="Times New Roman" w:cs="Times New Roman"/>
        </w:rPr>
        <w:lastRenderedPageBreak/>
        <w:t>Ecology, Evolution, and Systematics. 42:313–333.</w:t>
      </w:r>
    </w:p>
    <w:p w14:paraId="0000008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Hardin G. 1960. The Competitive Exclusion Principle: An idea that took a century to be born has implications in ecology, economics, and genetics. Science. 131:1292–1297.</w:t>
      </w:r>
    </w:p>
    <w:p w14:paraId="0000008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Heard S.B., Hauser D.L. 1995. Key evolutionary innovations and their ecological mechanisms. Historical Biology. 10:151–173.</w:t>
      </w:r>
    </w:p>
    <w:p w14:paraId="0000008F"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HilleRisLambers</w:t>
      </w:r>
      <w:proofErr w:type="spellEnd"/>
      <w:r>
        <w:rPr>
          <w:rFonts w:ascii="Times New Roman" w:eastAsia="Times New Roman" w:hAnsi="Times New Roman" w:cs="Times New Roman"/>
        </w:rPr>
        <w:t xml:space="preserve"> J., Adler P.B., </w:t>
      </w:r>
      <w:proofErr w:type="spellStart"/>
      <w:r>
        <w:rPr>
          <w:rFonts w:ascii="Times New Roman" w:eastAsia="Times New Roman" w:hAnsi="Times New Roman" w:cs="Times New Roman"/>
        </w:rPr>
        <w:t>Harpole</w:t>
      </w:r>
      <w:proofErr w:type="spellEnd"/>
      <w:r>
        <w:rPr>
          <w:rFonts w:ascii="Times New Roman" w:eastAsia="Times New Roman" w:hAnsi="Times New Roman" w:cs="Times New Roman"/>
        </w:rPr>
        <w:t xml:space="preserve"> W.S., Levine J.M., Mayfield M.M. 2012. Rethinking Community Assembly through the Lens of Coexistence Theory. Annual Review of Ecology, Evolution, and Systematics. 43:227–248.</w:t>
      </w:r>
    </w:p>
    <w:p w14:paraId="0000009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Hoorn C., </w:t>
      </w:r>
      <w:proofErr w:type="spellStart"/>
      <w:r>
        <w:rPr>
          <w:rFonts w:ascii="Times New Roman" w:eastAsia="Times New Roman" w:hAnsi="Times New Roman" w:cs="Times New Roman"/>
        </w:rPr>
        <w:t>Wesselingh</w:t>
      </w:r>
      <w:proofErr w:type="spellEnd"/>
      <w:r>
        <w:rPr>
          <w:rFonts w:ascii="Times New Roman" w:eastAsia="Times New Roman" w:hAnsi="Times New Roman" w:cs="Times New Roman"/>
        </w:rPr>
        <w:t xml:space="preserve"> F.P., </w:t>
      </w:r>
      <w:proofErr w:type="spellStart"/>
      <w:r>
        <w:rPr>
          <w:rFonts w:ascii="Times New Roman" w:eastAsia="Times New Roman" w:hAnsi="Times New Roman" w:cs="Times New Roman"/>
        </w:rPr>
        <w: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Steege</w:t>
      </w:r>
      <w:proofErr w:type="spellEnd"/>
      <w:r>
        <w:rPr>
          <w:rFonts w:ascii="Times New Roman" w:eastAsia="Times New Roman" w:hAnsi="Times New Roman" w:cs="Times New Roman"/>
        </w:rPr>
        <w:t xml:space="preserve"> H., Bermudez M.A., Mora A., </w:t>
      </w:r>
      <w:proofErr w:type="spellStart"/>
      <w:r>
        <w:rPr>
          <w:rFonts w:ascii="Times New Roman" w:eastAsia="Times New Roman" w:hAnsi="Times New Roman" w:cs="Times New Roman"/>
        </w:rPr>
        <w:t>Sevink</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Sanmartín</w:t>
      </w:r>
      <w:proofErr w:type="spellEnd"/>
      <w:r>
        <w:rPr>
          <w:rFonts w:ascii="Times New Roman" w:eastAsia="Times New Roman" w:hAnsi="Times New Roman" w:cs="Times New Roman"/>
        </w:rPr>
        <w:t xml:space="preserve"> I., Sanchez-</w:t>
      </w:r>
      <w:proofErr w:type="spellStart"/>
      <w:r>
        <w:rPr>
          <w:rFonts w:ascii="Times New Roman" w:eastAsia="Times New Roman" w:hAnsi="Times New Roman" w:cs="Times New Roman"/>
        </w:rPr>
        <w:t>Meseguer</w:t>
      </w:r>
      <w:proofErr w:type="spellEnd"/>
      <w:r>
        <w:rPr>
          <w:rFonts w:ascii="Times New Roman" w:eastAsia="Times New Roman" w:hAnsi="Times New Roman" w:cs="Times New Roman"/>
        </w:rPr>
        <w:t xml:space="preserve"> A., Anderson C.L., </w:t>
      </w:r>
      <w:proofErr w:type="spellStart"/>
      <w:r>
        <w:rPr>
          <w:rFonts w:ascii="Times New Roman" w:eastAsia="Times New Roman" w:hAnsi="Times New Roman" w:cs="Times New Roman"/>
        </w:rPr>
        <w:t>Figueiredo</w:t>
      </w:r>
      <w:proofErr w:type="spellEnd"/>
      <w:r>
        <w:rPr>
          <w:rFonts w:ascii="Times New Roman" w:eastAsia="Times New Roman" w:hAnsi="Times New Roman" w:cs="Times New Roman"/>
        </w:rPr>
        <w:t xml:space="preserve"> J.P., Jaramillo C., Riff D., Negri F.R., </w:t>
      </w:r>
      <w:proofErr w:type="spellStart"/>
      <w:r>
        <w:rPr>
          <w:rFonts w:ascii="Times New Roman" w:eastAsia="Times New Roman" w:hAnsi="Times New Roman" w:cs="Times New Roman"/>
        </w:rPr>
        <w:t>Hooghiemstra</w:t>
      </w:r>
      <w:proofErr w:type="spellEnd"/>
      <w:r>
        <w:rPr>
          <w:rFonts w:ascii="Times New Roman" w:eastAsia="Times New Roman" w:hAnsi="Times New Roman" w:cs="Times New Roman"/>
        </w:rPr>
        <w:t xml:space="preserve"> H., Lundberg J., Stadler T., </w:t>
      </w:r>
      <w:proofErr w:type="spellStart"/>
      <w:r>
        <w:rPr>
          <w:rFonts w:ascii="Times New Roman" w:eastAsia="Times New Roman" w:hAnsi="Times New Roman" w:cs="Times New Roman"/>
        </w:rPr>
        <w:t>Särkinen</w:t>
      </w:r>
      <w:proofErr w:type="spellEnd"/>
      <w:r>
        <w:rPr>
          <w:rFonts w:ascii="Times New Roman" w:eastAsia="Times New Roman" w:hAnsi="Times New Roman" w:cs="Times New Roman"/>
        </w:rPr>
        <w:t xml:space="preserve"> T., Antonelli A. 2010. Amazonia Through Time: Andean Uplift, Climate Change, Landscape Evolution, and Biodiversity. Science. 330:927–931.</w:t>
      </w:r>
    </w:p>
    <w:p w14:paraId="0000009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How R.A., Kitchener D.J. 1997. Biogeography of Indonesian snakes. Journal of Biogeography. 24:725–735.</w:t>
      </w:r>
    </w:p>
    <w:p w14:paraId="00000092"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Humboldt A. von, </w:t>
      </w:r>
      <w:proofErr w:type="spellStart"/>
      <w:r>
        <w:rPr>
          <w:rFonts w:ascii="Times New Roman" w:eastAsia="Times New Roman" w:hAnsi="Times New Roman" w:cs="Times New Roman"/>
        </w:rPr>
        <w:t>Bonpland</w:t>
      </w:r>
      <w:proofErr w:type="spellEnd"/>
      <w:r>
        <w:rPr>
          <w:rFonts w:ascii="Times New Roman" w:eastAsia="Times New Roman" w:hAnsi="Times New Roman" w:cs="Times New Roman"/>
        </w:rPr>
        <w:t xml:space="preserve"> A. 1807. </w:t>
      </w:r>
      <w:proofErr w:type="spellStart"/>
      <w:r>
        <w:rPr>
          <w:rFonts w:ascii="Times New Roman" w:eastAsia="Times New Roman" w:hAnsi="Times New Roman" w:cs="Times New Roman"/>
        </w:rPr>
        <w:t>Essai</w:t>
      </w:r>
      <w:proofErr w:type="spellEnd"/>
      <w:r>
        <w:rPr>
          <w:rFonts w:ascii="Times New Roman" w:eastAsia="Times New Roman" w:hAnsi="Times New Roman" w:cs="Times New Roman"/>
        </w:rPr>
        <w:t xml:space="preserve"> sur la </w:t>
      </w:r>
      <w:proofErr w:type="spellStart"/>
      <w:r>
        <w:rPr>
          <w:rFonts w:ascii="Times New Roman" w:eastAsia="Times New Roman" w:hAnsi="Times New Roman" w:cs="Times New Roman"/>
        </w:rPr>
        <w:t>géographie</w:t>
      </w:r>
      <w:proofErr w:type="spellEnd"/>
      <w:r>
        <w:rPr>
          <w:rFonts w:ascii="Times New Roman" w:eastAsia="Times New Roman" w:hAnsi="Times New Roman" w:cs="Times New Roman"/>
        </w:rPr>
        <w:t xml:space="preserve"> des </w:t>
      </w:r>
      <w:proofErr w:type="spellStart"/>
      <w:r>
        <w:rPr>
          <w:rFonts w:ascii="Times New Roman" w:eastAsia="Times New Roman" w:hAnsi="Times New Roman" w:cs="Times New Roman"/>
        </w:rPr>
        <w:t>plantes</w:t>
      </w:r>
      <w:proofErr w:type="spellEnd"/>
      <w:r>
        <w:rPr>
          <w:rFonts w:ascii="Times New Roman" w:eastAsia="Times New Roman" w:hAnsi="Times New Roman" w:cs="Times New Roman"/>
        </w:rPr>
        <w:t xml:space="preserve">. Paris, France: </w:t>
      </w:r>
      <w:proofErr w:type="spellStart"/>
      <w:r>
        <w:rPr>
          <w:rFonts w:ascii="Times New Roman" w:eastAsia="Times New Roman" w:hAnsi="Times New Roman" w:cs="Times New Roman"/>
        </w:rPr>
        <w:t>Schoell</w:t>
      </w:r>
      <w:proofErr w:type="spellEnd"/>
      <w:r>
        <w:rPr>
          <w:rFonts w:ascii="Times New Roman" w:eastAsia="Times New Roman" w:hAnsi="Times New Roman" w:cs="Times New Roman"/>
        </w:rPr>
        <w:t>.</w:t>
      </w:r>
    </w:p>
    <w:p w14:paraId="00000093"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Husson</w:t>
      </w:r>
      <w:proofErr w:type="spellEnd"/>
      <w:r>
        <w:rPr>
          <w:rFonts w:ascii="Times New Roman" w:eastAsia="Times New Roman" w:hAnsi="Times New Roman" w:cs="Times New Roman"/>
        </w:rPr>
        <w:t xml:space="preserve"> L., Boucher F.C., </w:t>
      </w:r>
      <w:proofErr w:type="spellStart"/>
      <w:r>
        <w:rPr>
          <w:rFonts w:ascii="Times New Roman" w:eastAsia="Times New Roman" w:hAnsi="Times New Roman" w:cs="Times New Roman"/>
        </w:rPr>
        <w:t>Sarr</w:t>
      </w:r>
      <w:proofErr w:type="spellEnd"/>
      <w:r>
        <w:rPr>
          <w:rFonts w:ascii="Times New Roman" w:eastAsia="Times New Roman" w:hAnsi="Times New Roman" w:cs="Times New Roman"/>
        </w:rPr>
        <w:t xml:space="preserve"> A.-C., </w:t>
      </w:r>
      <w:proofErr w:type="spellStart"/>
      <w:r>
        <w:rPr>
          <w:rFonts w:ascii="Times New Roman" w:eastAsia="Times New Roman" w:hAnsi="Times New Roman" w:cs="Times New Roman"/>
        </w:rPr>
        <w:t>Sepulchre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Cahyarini</w:t>
      </w:r>
      <w:proofErr w:type="spellEnd"/>
      <w:r>
        <w:rPr>
          <w:rFonts w:ascii="Times New Roman" w:eastAsia="Times New Roman" w:hAnsi="Times New Roman" w:cs="Times New Roman"/>
        </w:rPr>
        <w:t xml:space="preserve"> S.Y. 2020. Evidence of </w:t>
      </w:r>
      <w:proofErr w:type="spellStart"/>
      <w:r>
        <w:rPr>
          <w:rFonts w:ascii="Times New Roman" w:eastAsia="Times New Roman" w:hAnsi="Times New Roman" w:cs="Times New Roman"/>
        </w:rPr>
        <w:t>Sundaland’s</w:t>
      </w:r>
      <w:proofErr w:type="spellEnd"/>
      <w:r>
        <w:rPr>
          <w:rFonts w:ascii="Times New Roman" w:eastAsia="Times New Roman" w:hAnsi="Times New Roman" w:cs="Times New Roman"/>
        </w:rPr>
        <w:t xml:space="preserve"> subsidence requires revisiting its biogeography. Journal of Biogeography. 47:843–853.</w:t>
      </w:r>
    </w:p>
    <w:p w14:paraId="00000094"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Inger R.F., </w:t>
      </w:r>
      <w:proofErr w:type="spellStart"/>
      <w:r>
        <w:rPr>
          <w:rFonts w:ascii="Times New Roman" w:eastAsia="Times New Roman" w:hAnsi="Times New Roman" w:cs="Times New Roman"/>
        </w:rPr>
        <w:t>Voris</w:t>
      </w:r>
      <w:proofErr w:type="spellEnd"/>
      <w:r>
        <w:rPr>
          <w:rFonts w:ascii="Times New Roman" w:eastAsia="Times New Roman" w:hAnsi="Times New Roman" w:cs="Times New Roman"/>
        </w:rPr>
        <w:t xml:space="preserve"> H.K. 2001. The biogeographical relations of the frogs and snakes of </w:t>
      </w:r>
      <w:proofErr w:type="spellStart"/>
      <w:r>
        <w:rPr>
          <w:rFonts w:ascii="Times New Roman" w:eastAsia="Times New Roman" w:hAnsi="Times New Roman" w:cs="Times New Roman"/>
        </w:rPr>
        <w:t>Sundaland</w:t>
      </w:r>
      <w:proofErr w:type="spellEnd"/>
      <w:r>
        <w:rPr>
          <w:rFonts w:ascii="Times New Roman" w:eastAsia="Times New Roman" w:hAnsi="Times New Roman" w:cs="Times New Roman"/>
        </w:rPr>
        <w:t>. Journal of Biogeography. 28:863–891.</w:t>
      </w:r>
    </w:p>
    <w:p w14:paraId="0000009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IUCN. 2022. The IUCN Red List of Threatened Species. Version 2022-2. Available from https://www.iucnredlist.org.</w:t>
      </w:r>
    </w:p>
    <w:p w14:paraId="00000096"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Jablonski D. 2001. Lessons from the past: Evolutionary impacts of mass extinctions. Proceedings of the National Academy of Sciences. 98:5393–5398.</w:t>
      </w:r>
    </w:p>
    <w:p w14:paraId="00000097"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Pyron R.A. 2018. The interplay of past diversification and evolutionary isolation with present imperilment across the amphibian tree of life. Nature Ecology and Evolution. 2:850–858.</w:t>
      </w:r>
    </w:p>
    <w:p w14:paraId="00000098"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Thomas G.H., Joy J.B., Hartmann K., </w:t>
      </w:r>
      <w:proofErr w:type="spellStart"/>
      <w:r>
        <w:rPr>
          <w:rFonts w:ascii="Times New Roman" w:eastAsia="Times New Roman" w:hAnsi="Times New Roman" w:cs="Times New Roman"/>
        </w:rPr>
        <w:t>Mooers</w:t>
      </w:r>
      <w:proofErr w:type="spellEnd"/>
      <w:r>
        <w:rPr>
          <w:rFonts w:ascii="Times New Roman" w:eastAsia="Times New Roman" w:hAnsi="Times New Roman" w:cs="Times New Roman"/>
        </w:rPr>
        <w:t xml:space="preserve"> A.O. 2012. The global diversity of birds in space and time (Sup). Nature. 491:444–448.</w:t>
      </w:r>
    </w:p>
    <w:p w14:paraId="00000099"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Jønsson</w:t>
      </w:r>
      <w:proofErr w:type="spellEnd"/>
      <w:r>
        <w:rPr>
          <w:rFonts w:ascii="Times New Roman" w:eastAsia="Times New Roman" w:hAnsi="Times New Roman" w:cs="Times New Roman"/>
        </w:rPr>
        <w:t xml:space="preserve"> K.A.,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2006. Determining biogeographical patterns of dispersal and diversification in oscine passerine birds in Australia, Southeast </w:t>
      </w:r>
      <w:proofErr w:type="gramStart"/>
      <w:r>
        <w:rPr>
          <w:rFonts w:ascii="Times New Roman" w:eastAsia="Times New Roman" w:hAnsi="Times New Roman" w:cs="Times New Roman"/>
        </w:rPr>
        <w:t>Asia</w:t>
      </w:r>
      <w:proofErr w:type="gramEnd"/>
      <w:r>
        <w:rPr>
          <w:rFonts w:ascii="Times New Roman" w:eastAsia="Times New Roman" w:hAnsi="Times New Roman" w:cs="Times New Roman"/>
        </w:rPr>
        <w:t xml:space="preserve"> and Africa. Journal of Biogeography. 33:1155–1165.</w:t>
      </w:r>
    </w:p>
    <w:p w14:paraId="0000009A"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Jønsson</w:t>
      </w:r>
      <w:proofErr w:type="spellEnd"/>
      <w:r>
        <w:rPr>
          <w:rFonts w:ascii="Times New Roman" w:eastAsia="Times New Roman" w:hAnsi="Times New Roman" w:cs="Times New Roman"/>
        </w:rPr>
        <w:t xml:space="preserve"> K.A.,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Ericson P.G.P., </w:t>
      </w:r>
      <w:proofErr w:type="spellStart"/>
      <w:r>
        <w:rPr>
          <w:rFonts w:ascii="Times New Roman" w:eastAsia="Times New Roman" w:hAnsi="Times New Roman" w:cs="Times New Roman"/>
        </w:rPr>
        <w:t>Irestedt</w:t>
      </w:r>
      <w:proofErr w:type="spellEnd"/>
      <w:r>
        <w:rPr>
          <w:rFonts w:ascii="Times New Roman" w:eastAsia="Times New Roman" w:hAnsi="Times New Roman" w:cs="Times New Roman"/>
        </w:rPr>
        <w:t xml:space="preserve"> M. 2007. Systematic placement of an enigmatic Southeast Asian taxon </w:t>
      </w:r>
      <w:proofErr w:type="spellStart"/>
      <w:r>
        <w:rPr>
          <w:rFonts w:ascii="Times New Roman" w:eastAsia="Times New Roman" w:hAnsi="Times New Roman" w:cs="Times New Roman"/>
          <w:i/>
        </w:rPr>
        <w:t>Eupetes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macrocerus</w:t>
      </w:r>
      <w:proofErr w:type="spellEnd"/>
      <w:r>
        <w:rPr>
          <w:rFonts w:ascii="Times New Roman" w:eastAsia="Times New Roman" w:hAnsi="Times New Roman" w:cs="Times New Roman"/>
        </w:rPr>
        <w:t xml:space="preserve"> and implications for the biogeography of a main songbird radiation, the </w:t>
      </w:r>
      <w:proofErr w:type="spellStart"/>
      <w:r>
        <w:rPr>
          <w:rFonts w:ascii="Times New Roman" w:eastAsia="Times New Roman" w:hAnsi="Times New Roman" w:cs="Times New Roman"/>
        </w:rPr>
        <w:t>Passerida</w:t>
      </w:r>
      <w:proofErr w:type="spellEnd"/>
      <w:r>
        <w:rPr>
          <w:rFonts w:ascii="Times New Roman" w:eastAsia="Times New Roman" w:hAnsi="Times New Roman" w:cs="Times New Roman"/>
        </w:rPr>
        <w:t>. Biology Letters. 3:323–326.</w:t>
      </w:r>
    </w:p>
    <w:p w14:paraId="0000009B"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Lillegraven</w:t>
      </w:r>
      <w:proofErr w:type="spellEnd"/>
      <w:r>
        <w:rPr>
          <w:rFonts w:ascii="Times New Roman" w:eastAsia="Times New Roman" w:hAnsi="Times New Roman" w:cs="Times New Roman"/>
        </w:rPr>
        <w:t xml:space="preserve"> J.A., Thompson S.D., McNab B.K., Patton J.L. 1987. The origin of eutherian mammals. Biological Journal of the Linnean Society. 32:281–336.</w:t>
      </w:r>
    </w:p>
    <w:p w14:paraId="0000009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Macarthur R., </w:t>
      </w:r>
      <w:proofErr w:type="spellStart"/>
      <w:r>
        <w:rPr>
          <w:rFonts w:ascii="Times New Roman" w:eastAsia="Times New Roman" w:hAnsi="Times New Roman" w:cs="Times New Roman"/>
        </w:rPr>
        <w:t>Levins</w:t>
      </w:r>
      <w:proofErr w:type="spellEnd"/>
      <w:r>
        <w:rPr>
          <w:rFonts w:ascii="Times New Roman" w:eastAsia="Times New Roman" w:hAnsi="Times New Roman" w:cs="Times New Roman"/>
        </w:rPr>
        <w:t xml:space="preserve"> R. 1967. The Limiting Similarity, Convergence, and Divergence of Coexisting Species. The American Naturalist. 101:377–385.</w:t>
      </w:r>
    </w:p>
    <w:p w14:paraId="0000009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MacArthur R.H. 1965. Patterns of Species Diversity. Biological Reviews. 40:510–533.</w:t>
      </w:r>
    </w:p>
    <w:p w14:paraId="0000009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Matthew W.D. 1915. Climate and evolution. Annals of the New York Academy of Sciences. 24:171–318.</w:t>
      </w:r>
    </w:p>
    <w:p w14:paraId="0000009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May-</w:t>
      </w:r>
      <w:proofErr w:type="spellStart"/>
      <w:r>
        <w:rPr>
          <w:rFonts w:ascii="Times New Roman" w:eastAsia="Times New Roman" w:hAnsi="Times New Roman" w:cs="Times New Roman"/>
        </w:rPr>
        <w:t>Collado</w:t>
      </w:r>
      <w:proofErr w:type="spellEnd"/>
      <w:r>
        <w:rPr>
          <w:rFonts w:ascii="Times New Roman" w:eastAsia="Times New Roman" w:hAnsi="Times New Roman" w:cs="Times New Roman"/>
        </w:rPr>
        <w:t xml:space="preserve"> L.J., Kilpatrick C.W., </w:t>
      </w:r>
      <w:proofErr w:type="spellStart"/>
      <w:r>
        <w:rPr>
          <w:rFonts w:ascii="Times New Roman" w:eastAsia="Times New Roman" w:hAnsi="Times New Roman" w:cs="Times New Roman"/>
        </w:rPr>
        <w:t>Agnarsson</w:t>
      </w:r>
      <w:proofErr w:type="spellEnd"/>
      <w:r>
        <w:rPr>
          <w:rFonts w:ascii="Times New Roman" w:eastAsia="Times New Roman" w:hAnsi="Times New Roman" w:cs="Times New Roman"/>
        </w:rPr>
        <w:t xml:space="preserve"> I. 2015. Mammals from ‘down under’: a multi-gene species-level phylogeny of marsupial mammals (Mammalia, Metatheria). </w:t>
      </w:r>
      <w:proofErr w:type="spellStart"/>
      <w:r>
        <w:rPr>
          <w:rFonts w:ascii="Times New Roman" w:eastAsia="Times New Roman" w:hAnsi="Times New Roman" w:cs="Times New Roman"/>
        </w:rPr>
        <w:t>PeerJ</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3:e</w:t>
      </w:r>
      <w:proofErr w:type="gramEnd"/>
      <w:r>
        <w:rPr>
          <w:rFonts w:ascii="Times New Roman" w:eastAsia="Times New Roman" w:hAnsi="Times New Roman" w:cs="Times New Roman"/>
        </w:rPr>
        <w:t>805.</w:t>
      </w:r>
    </w:p>
    <w:p w14:paraId="000000A0"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E. 2003. Mammals of south-east Asian islands and their Late Pleistocene </w:t>
      </w:r>
      <w:r>
        <w:rPr>
          <w:rFonts w:ascii="Times New Roman" w:eastAsia="Times New Roman" w:hAnsi="Times New Roman" w:cs="Times New Roman"/>
        </w:rPr>
        <w:lastRenderedPageBreak/>
        <w:t>environments. Journal of Biogeography. 30:1245–1257.</w:t>
      </w:r>
    </w:p>
    <w:p w14:paraId="000000A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Menéndez I., Gómez Cano A.R., </w:t>
      </w:r>
      <w:proofErr w:type="spellStart"/>
      <w:r>
        <w:rPr>
          <w:rFonts w:ascii="Times New Roman" w:eastAsia="Times New Roman" w:hAnsi="Times New Roman" w:cs="Times New Roman"/>
        </w:rPr>
        <w:t>Cantalapiedra</w:t>
      </w:r>
      <w:proofErr w:type="spellEnd"/>
      <w:r>
        <w:rPr>
          <w:rFonts w:ascii="Times New Roman" w:eastAsia="Times New Roman" w:hAnsi="Times New Roman" w:cs="Times New Roman"/>
        </w:rPr>
        <w:t xml:space="preserve"> J.L., </w:t>
      </w:r>
      <w:proofErr w:type="spellStart"/>
      <w:r>
        <w:rPr>
          <w:rFonts w:ascii="Times New Roman" w:eastAsia="Times New Roman" w:hAnsi="Times New Roman" w:cs="Times New Roman"/>
        </w:rPr>
        <w:t>Peláez-Campomanes</w:t>
      </w:r>
      <w:proofErr w:type="spellEnd"/>
      <w:r>
        <w:rPr>
          <w:rFonts w:ascii="Times New Roman" w:eastAsia="Times New Roman" w:hAnsi="Times New Roman" w:cs="Times New Roman"/>
        </w:rPr>
        <w:t xml:space="preserve"> P., Álvarez-Sierra M.Á., Hernández Fernández M. 2021. A multi-layered approach to the diversification of squirrels. Mammal Review. 51:66–81.</w:t>
      </w:r>
    </w:p>
    <w:p w14:paraId="000000A2"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Mercer J.M., Roth V.L. 2003. The Effects of Cenozoic Global Change on Squirrel Phylogeny. Science. 299:1568–1572.</w:t>
      </w:r>
    </w:p>
    <w:p w14:paraId="000000A3"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Meseguer</w:t>
      </w:r>
      <w:proofErr w:type="spellEnd"/>
      <w:r>
        <w:rPr>
          <w:rFonts w:ascii="Times New Roman" w:eastAsia="Times New Roman" w:hAnsi="Times New Roman" w:cs="Times New Roman"/>
        </w:rPr>
        <w:t xml:space="preserve"> A.S., Antoine P.-O., Fouquet A., </w:t>
      </w:r>
      <w:proofErr w:type="spellStart"/>
      <w:r>
        <w:rPr>
          <w:rFonts w:ascii="Times New Roman" w:eastAsia="Times New Roman" w:hAnsi="Times New Roman" w:cs="Times New Roman"/>
        </w:rPr>
        <w:t>Delsuc</w:t>
      </w:r>
      <w:proofErr w:type="spellEnd"/>
      <w:r>
        <w:rPr>
          <w:rFonts w:ascii="Times New Roman" w:eastAsia="Times New Roman" w:hAnsi="Times New Roman" w:cs="Times New Roman"/>
        </w:rPr>
        <w:t xml:space="preserve"> F., Condamine F.L. 2020. The role of the Neotropics as a source of world tetrapod biodiversity. Global Ecology and Biogeography. 29:1565–1578.</w:t>
      </w:r>
    </w:p>
    <w:p w14:paraId="000000A4"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Meseguer</w:t>
      </w:r>
      <w:proofErr w:type="spellEnd"/>
      <w:r>
        <w:rPr>
          <w:rFonts w:ascii="Times New Roman" w:eastAsia="Times New Roman" w:hAnsi="Times New Roman" w:cs="Times New Roman"/>
        </w:rPr>
        <w:t xml:space="preserve"> A.S., Condamine F.L. 2020. Ancient tropical extinctions at high latitudes contributed to the latitudinal diversity gradient. Evolution. 74:1966–1987.</w:t>
      </w:r>
    </w:p>
    <w:p w14:paraId="000000A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Miller E.C., Román-Palacios C. 2021. Evolutionary time best explains the latitudinal diversity gradient of living freshwater fish diversity. Global Ecology and Biogeography. 30:749–763.</w:t>
      </w:r>
    </w:p>
    <w:p w14:paraId="000000A6"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Miller M.J., </w:t>
      </w:r>
      <w:proofErr w:type="spellStart"/>
      <w:r>
        <w:rPr>
          <w:rFonts w:ascii="Times New Roman" w:eastAsia="Times New Roman" w:hAnsi="Times New Roman" w:cs="Times New Roman"/>
        </w:rPr>
        <w:t>Bermingham</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Klicka</w:t>
      </w:r>
      <w:proofErr w:type="spellEnd"/>
      <w:r>
        <w:rPr>
          <w:rFonts w:ascii="Times New Roman" w:eastAsia="Times New Roman" w:hAnsi="Times New Roman" w:cs="Times New Roman"/>
        </w:rPr>
        <w:t xml:space="preserve"> J., Escalante P., do Amaral F.S.R., Weir J.T., Winker K. 2008. Out of Amazonia again and again: episodic crossing of the Andes promotes diversification in a lowland forest flycatcher. Proceedings of the Royal Society B: Biological Sciences. 275:1133–1142.</w:t>
      </w:r>
    </w:p>
    <w:p w14:paraId="000000A7"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Mishler B.D. 2023. Spatial phylogenetics. Journal of Biogeography. n/a.</w:t>
      </w:r>
    </w:p>
    <w:p w14:paraId="000000A8"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w:t>
      </w: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D.W., Cornell H.V., Allen A.P., Brown J.M., Bush M.B., Harrison S.P., </w:t>
      </w:r>
      <w:proofErr w:type="spellStart"/>
      <w:r>
        <w:rPr>
          <w:rFonts w:ascii="Times New Roman" w:eastAsia="Times New Roman" w:hAnsi="Times New Roman" w:cs="Times New Roman"/>
        </w:rPr>
        <w:t>Hurlbert</w:t>
      </w:r>
      <w:proofErr w:type="spellEnd"/>
      <w:r>
        <w:rPr>
          <w:rFonts w:ascii="Times New Roman" w:eastAsia="Times New Roman" w:hAnsi="Times New Roman" w:cs="Times New Roman"/>
        </w:rPr>
        <w:t xml:space="preserve"> A.H., Knowlton N., </w:t>
      </w:r>
      <w:proofErr w:type="spellStart"/>
      <w:r>
        <w:rPr>
          <w:rFonts w:ascii="Times New Roman" w:eastAsia="Times New Roman" w:hAnsi="Times New Roman" w:cs="Times New Roman"/>
        </w:rPr>
        <w:t>Lessios</w:t>
      </w:r>
      <w:proofErr w:type="spellEnd"/>
      <w:r>
        <w:rPr>
          <w:rFonts w:ascii="Times New Roman" w:eastAsia="Times New Roman" w:hAnsi="Times New Roman" w:cs="Times New Roman"/>
        </w:rPr>
        <w:t xml:space="preserve"> H.A., McCain C.M., McCune A.R., McDade L.A., </w:t>
      </w:r>
      <w:proofErr w:type="spellStart"/>
      <w:r>
        <w:rPr>
          <w:rFonts w:ascii="Times New Roman" w:eastAsia="Times New Roman" w:hAnsi="Times New Roman" w:cs="Times New Roman"/>
        </w:rPr>
        <w:t>McPeek</w:t>
      </w:r>
      <w:proofErr w:type="spellEnd"/>
      <w:r>
        <w:rPr>
          <w:rFonts w:ascii="Times New Roman" w:eastAsia="Times New Roman" w:hAnsi="Times New Roman" w:cs="Times New Roman"/>
        </w:rPr>
        <w:t xml:space="preserve"> M.A., Near T.J., Price T.D., </w:t>
      </w: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R.E., Roy K., Sax D.F., Schluter D., Sobel J.M., </w:t>
      </w:r>
      <w:proofErr w:type="spellStart"/>
      <w:r>
        <w:rPr>
          <w:rFonts w:ascii="Times New Roman" w:eastAsia="Times New Roman" w:hAnsi="Times New Roman" w:cs="Times New Roman"/>
        </w:rPr>
        <w:t>Turelli</w:t>
      </w:r>
      <w:proofErr w:type="spellEnd"/>
      <w:r>
        <w:rPr>
          <w:rFonts w:ascii="Times New Roman" w:eastAsia="Times New Roman" w:hAnsi="Times New Roman" w:cs="Times New Roman"/>
        </w:rPr>
        <w:t xml:space="preserve"> M. 2007. Evolution and the latitudinal diversity gradient: Speciation, </w:t>
      </w:r>
      <w:proofErr w:type="gramStart"/>
      <w:r>
        <w:rPr>
          <w:rFonts w:ascii="Times New Roman" w:eastAsia="Times New Roman" w:hAnsi="Times New Roman" w:cs="Times New Roman"/>
        </w:rPr>
        <w:t>extinction</w:t>
      </w:r>
      <w:proofErr w:type="gramEnd"/>
      <w:r>
        <w:rPr>
          <w:rFonts w:ascii="Times New Roman" w:eastAsia="Times New Roman" w:hAnsi="Times New Roman" w:cs="Times New Roman"/>
        </w:rPr>
        <w:t xml:space="preserve"> and biogeography. Ecology Letters. 10:315–331.</w:t>
      </w:r>
    </w:p>
    <w:p w14:paraId="000000A9"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Moore B. 1920. The Ecological Society and Its Opportunity. Science. 51:67–68.</w:t>
      </w:r>
    </w:p>
    <w:p w14:paraId="000000AA"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Myers N., Mittermeier R.A., Mittermeier C.G., da Fonseca G.A.B., Kent J. 2000. Biodiversity hotspots for conservation priorities. Nature. 403:853–858.</w:t>
      </w:r>
    </w:p>
    <w:p w14:paraId="000000A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Paradis E., </w:t>
      </w:r>
      <w:proofErr w:type="spellStart"/>
      <w:r>
        <w:rPr>
          <w:rFonts w:ascii="Times New Roman" w:eastAsia="Times New Roman" w:hAnsi="Times New Roman" w:cs="Times New Roman"/>
        </w:rPr>
        <w:t>Schliep</w:t>
      </w:r>
      <w:proofErr w:type="spellEnd"/>
      <w:r>
        <w:rPr>
          <w:rFonts w:ascii="Times New Roman" w:eastAsia="Times New Roman" w:hAnsi="Times New Roman" w:cs="Times New Roman"/>
        </w:rPr>
        <w:t xml:space="preserve"> K. 2019. ape 5.0: an environment for modern phylogenetics and evolutionary analyses in R. Bioinformatics. 35:526–528.</w:t>
      </w:r>
    </w:p>
    <w:p w14:paraId="000000A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Pennell M.W., Eastman J.M., Slater G.J., Brown J.W., Uyeda J.C., Fitzjohn R.G., Alfaro M.E., Harmon L.J. 2014. Geiger v2.0: An expanded suite of methods for fitting macroevolutionary models to phylogenetic trees. Bioinformatics. 30:2216–2218.</w:t>
      </w:r>
    </w:p>
    <w:p w14:paraId="000000A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Perrigo A., Hoorn C., Antonelli A. 2020. Why mountains matter for biodiversity. Journal of Biogeography.:315–325.</w:t>
      </w:r>
    </w:p>
    <w:p w14:paraId="000000AE"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Pianka</w:t>
      </w:r>
      <w:proofErr w:type="spellEnd"/>
      <w:r>
        <w:rPr>
          <w:rFonts w:ascii="Times New Roman" w:eastAsia="Times New Roman" w:hAnsi="Times New Roman" w:cs="Times New Roman"/>
        </w:rPr>
        <w:t xml:space="preserve"> E.R. 1981. Diversity and adaptive radiations of Australian desert lizards. Ecological biogeography of Australia. p. 1376–1392.</w:t>
      </w:r>
    </w:p>
    <w:p w14:paraId="000000A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Pimiento C., Bacon C.D., Silvestro D., Hendy A., Jaramillo C., </w:t>
      </w:r>
      <w:proofErr w:type="spellStart"/>
      <w:r>
        <w:rPr>
          <w:rFonts w:ascii="Times New Roman" w:eastAsia="Times New Roman" w:hAnsi="Times New Roman" w:cs="Times New Roman"/>
        </w:rPr>
        <w:t>Zizka</w:t>
      </w:r>
      <w:proofErr w:type="spellEnd"/>
      <w:r>
        <w:rPr>
          <w:rFonts w:ascii="Times New Roman" w:eastAsia="Times New Roman" w:hAnsi="Times New Roman" w:cs="Times New Roman"/>
        </w:rPr>
        <w:t xml:space="preserve"> A., Meyer X., Antonelli A., Bacon C.D. 2020. Selective extinction against redundant species buffers functional diversity. Proceedings of the Royal Society B: Biological Sciences. 287:20201162.</w:t>
      </w:r>
    </w:p>
    <w:p w14:paraId="000000B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Pinzon J.E., Tucker C.J. 2014. A non-stationary 1981-2012 AVHRR NDVI3g time series. Remote Sensing. 6:6929–6960.</w:t>
      </w:r>
    </w:p>
    <w:p w14:paraId="000000B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Pyron R.A. 2014a. Temperate extinction in squamate reptiles and the roots of latitudinal diversity gradients. Global Ecology and Biogeography. 23:1126–1134.</w:t>
      </w:r>
    </w:p>
    <w:p w14:paraId="000000B2"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Pyron R.A. 2014b. Biogeographic analysis reveals ancient continental vicariance and recent oceanic dispersal in amphibians. Systematic Biology. 63:779–797.</w:t>
      </w:r>
    </w:p>
    <w:p w14:paraId="000000B3"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Pyron R.A., Costa G.C., Patten M.A., </w:t>
      </w:r>
      <w:proofErr w:type="spellStart"/>
      <w:r>
        <w:rPr>
          <w:rFonts w:ascii="Times New Roman" w:eastAsia="Times New Roman" w:hAnsi="Times New Roman" w:cs="Times New Roman"/>
        </w:rPr>
        <w:t>Burbrink</w:t>
      </w:r>
      <w:proofErr w:type="spellEnd"/>
      <w:r>
        <w:rPr>
          <w:rFonts w:ascii="Times New Roman" w:eastAsia="Times New Roman" w:hAnsi="Times New Roman" w:cs="Times New Roman"/>
        </w:rPr>
        <w:t xml:space="preserve"> F.T. 2015. Phylogenetic niche conservatism and the evolutionary basis of ecological speciation. Biological Reviews. 90:1248–1262.</w:t>
      </w:r>
    </w:p>
    <w:p w14:paraId="000000B4"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lastRenderedPageBreak/>
        <w:t>R Core Team. 2023. R: A Language and Environment for Statistical Computing. Vienna, Austria: R Foundation for Statistical Computing.</w:t>
      </w:r>
    </w:p>
    <w:p w14:paraId="000000B5"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2009. Ecological limits and diversification rate: Alternative paradigms to explain the variation in species richness among clades and regions. Ecology Letters. 12:735–743.</w:t>
      </w:r>
    </w:p>
    <w:p w14:paraId="000000B6"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Donnellan S.C., </w:t>
      </w:r>
      <w:proofErr w:type="spellStart"/>
      <w:r>
        <w:rPr>
          <w:rFonts w:ascii="Times New Roman" w:eastAsia="Times New Roman" w:hAnsi="Times New Roman" w:cs="Times New Roman"/>
        </w:rPr>
        <w:t>Talaba</w:t>
      </w:r>
      <w:proofErr w:type="spellEnd"/>
      <w:r>
        <w:rPr>
          <w:rFonts w:ascii="Times New Roman" w:eastAsia="Times New Roman" w:hAnsi="Times New Roman" w:cs="Times New Roman"/>
        </w:rPr>
        <w:t xml:space="preserve"> A.L., </w:t>
      </w:r>
      <w:proofErr w:type="spellStart"/>
      <w:r>
        <w:rPr>
          <w:rFonts w:ascii="Times New Roman" w:eastAsia="Times New Roman" w:hAnsi="Times New Roman" w:cs="Times New Roman"/>
        </w:rPr>
        <w:t>Lovette</w:t>
      </w:r>
      <w:proofErr w:type="spellEnd"/>
      <w:r>
        <w:rPr>
          <w:rFonts w:ascii="Times New Roman" w:eastAsia="Times New Roman" w:hAnsi="Times New Roman" w:cs="Times New Roman"/>
        </w:rPr>
        <w:t xml:space="preserve"> I.J. 2007. Exceptional among-lineage variation in diversification rates during the radiation of Australia’s most diverse vertebrate clade. Proceedings of the Royal Society B: Biological Sciences. 274:2915–2923.</w:t>
      </w:r>
    </w:p>
    <w:p w14:paraId="000000B7"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Hutchinson M.N., Donnellan S.C., </w:t>
      </w:r>
      <w:proofErr w:type="spellStart"/>
      <w:r>
        <w:rPr>
          <w:rFonts w:ascii="Times New Roman" w:eastAsia="Times New Roman" w:hAnsi="Times New Roman" w:cs="Times New Roman"/>
        </w:rPr>
        <w:t>Talaba</w:t>
      </w:r>
      <w:proofErr w:type="spellEnd"/>
      <w:r>
        <w:rPr>
          <w:rFonts w:ascii="Times New Roman" w:eastAsia="Times New Roman" w:hAnsi="Times New Roman" w:cs="Times New Roman"/>
        </w:rPr>
        <w:t xml:space="preserve"> A.L., </w:t>
      </w:r>
      <w:proofErr w:type="spellStart"/>
      <w:r>
        <w:rPr>
          <w:rFonts w:ascii="Times New Roman" w:eastAsia="Times New Roman" w:hAnsi="Times New Roman" w:cs="Times New Roman"/>
        </w:rPr>
        <w:t>Lovette</w:t>
      </w:r>
      <w:proofErr w:type="spellEnd"/>
      <w:r>
        <w:rPr>
          <w:rFonts w:ascii="Times New Roman" w:eastAsia="Times New Roman" w:hAnsi="Times New Roman" w:cs="Times New Roman"/>
        </w:rPr>
        <w:t xml:space="preserve"> I.J. 2014. Phylogenetic disassembly of species boundaries in a widespread group of Australian skinks (</w:t>
      </w:r>
      <w:proofErr w:type="spellStart"/>
      <w:r>
        <w:rPr>
          <w:rFonts w:ascii="Times New Roman" w:eastAsia="Times New Roman" w:hAnsi="Times New Roman" w:cs="Times New Roman"/>
        </w:rPr>
        <w:t>Scincidae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Ctenotus</w:t>
      </w:r>
      <w:proofErr w:type="spellEnd"/>
      <w:r>
        <w:rPr>
          <w:rFonts w:ascii="Times New Roman" w:eastAsia="Times New Roman" w:hAnsi="Times New Roman" w:cs="Times New Roman"/>
        </w:rPr>
        <w:t>). Molecular Phylogenetics and Evolution. 77:71–82.</w:t>
      </w:r>
    </w:p>
    <w:p w14:paraId="000000B8"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C., </w:t>
      </w:r>
      <w:proofErr w:type="spellStart"/>
      <w:r>
        <w:rPr>
          <w:rFonts w:ascii="Times New Roman" w:eastAsia="Times New Roman" w:hAnsi="Times New Roman" w:cs="Times New Roman"/>
        </w:rPr>
        <w:t>Borregaard</w:t>
      </w:r>
      <w:proofErr w:type="spellEnd"/>
      <w:r>
        <w:rPr>
          <w:rFonts w:ascii="Times New Roman" w:eastAsia="Times New Roman" w:hAnsi="Times New Roman" w:cs="Times New Roman"/>
        </w:rPr>
        <w:t xml:space="preserve"> M.K., Antonelli A., Colwell R.K., Holt B.G., </w:t>
      </w:r>
      <w:proofErr w:type="spellStart"/>
      <w:r>
        <w:rPr>
          <w:rFonts w:ascii="Times New Roman" w:eastAsia="Times New Roman" w:hAnsi="Times New Roman" w:cs="Times New Roman"/>
        </w:rPr>
        <w:t>Nogues</w:t>
      </w:r>
      <w:proofErr w:type="spellEnd"/>
      <w:r>
        <w:rPr>
          <w:rFonts w:ascii="Times New Roman" w:eastAsia="Times New Roman" w:hAnsi="Times New Roman" w:cs="Times New Roman"/>
        </w:rPr>
        <w:t xml:space="preserve">-Bravo D., Rasmussen C.M.Ø., Richardson K., Rosing M.T., Whittaker R.J.,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2019. Building mountain biodiversity: Geological and evolutionary processes. Science (New York, N.Y.). 365:1114–1119.</w:t>
      </w:r>
    </w:p>
    <w:p w14:paraId="000000B9"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Redding D.W., </w:t>
      </w:r>
      <w:proofErr w:type="spellStart"/>
      <w:r>
        <w:rPr>
          <w:rFonts w:ascii="Times New Roman" w:eastAsia="Times New Roman" w:hAnsi="Times New Roman" w:cs="Times New Roman"/>
        </w:rPr>
        <w:t>Mooers</w:t>
      </w:r>
      <w:proofErr w:type="spellEnd"/>
      <w:r>
        <w:rPr>
          <w:rFonts w:ascii="Times New Roman" w:eastAsia="Times New Roman" w:hAnsi="Times New Roman" w:cs="Times New Roman"/>
        </w:rPr>
        <w:t xml:space="preserve"> A.O. 2006. Incorporating evolutionary measures into conservation prioritization. Conservation Biology. 20:1670–1678.</w:t>
      </w:r>
    </w:p>
    <w:sdt>
      <w:sdtPr>
        <w:tag w:val="goog_rdk_43"/>
        <w:id w:val="-1441369572"/>
      </w:sdtPr>
      <w:sdtContent>
        <w:p w14:paraId="000000BA" w14:textId="77777777" w:rsidR="00A065B3" w:rsidRDefault="00000000">
          <w:pPr>
            <w:widowControl w:val="0"/>
            <w:spacing w:line="324" w:lineRule="auto"/>
            <w:jc w:val="both"/>
            <w:rPr>
              <w:ins w:id="90" w:author="HECTOR TEJERO CICUENDEZ" w:date="2023-08-14T11:59:00Z"/>
              <w:rFonts w:ascii="Times New Roman" w:eastAsia="Times New Roman" w:hAnsi="Times New Roman" w:cs="Times New Roman"/>
            </w:rPr>
          </w:pPr>
          <w:sdt>
            <w:sdtPr>
              <w:tag w:val="goog_rdk_42"/>
              <w:id w:val="-1107269608"/>
            </w:sdtPr>
            <w:sdtContent>
              <w:ins w:id="91" w:author="HECTOR TEJERO CICUENDEZ" w:date="2023-08-14T11:59:00Z">
                <w:r>
                  <w:rPr>
                    <w:rFonts w:ascii="Times New Roman" w:eastAsia="Times New Roman" w:hAnsi="Times New Roman" w:cs="Times New Roman"/>
                  </w:rPr>
                  <w:t xml:space="preserve">Ren K. 2021.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A toolbox for non-tabular data manipulation. .</w:t>
                </w:r>
              </w:ins>
            </w:sdtContent>
          </w:sdt>
        </w:p>
      </w:sdtContent>
    </w:sdt>
    <w:p w14:paraId="000000B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Revell L.J. 2012.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An R package for phylogenetic comparative biology (and other things). Methods in Ecology and Evolution. 3:217–223.</w:t>
      </w:r>
    </w:p>
    <w:p w14:paraId="000000BC"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R.E. 1987. Community Diversity: relative roles of local and regional processes. Science. 235:167–171.</w:t>
      </w:r>
    </w:p>
    <w:p w14:paraId="000000BD"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R.E. 2004. A comprehensive framework for global patterns in biodiversity. Ecology Letters. 7:1–15.</w:t>
      </w:r>
    </w:p>
    <w:p w14:paraId="000000BE"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Ricklefs</w:t>
      </w:r>
      <w:proofErr w:type="spellEnd"/>
      <w:r>
        <w:rPr>
          <w:rFonts w:ascii="Times New Roman" w:eastAsia="Times New Roman" w:hAnsi="Times New Roman" w:cs="Times New Roman"/>
        </w:rPr>
        <w:t xml:space="preserve"> R.E. 2006. Evolutionary diversification and the origin of the diversity-environment relationship. Ecology. 87:3–13.</w:t>
      </w:r>
    </w:p>
    <w:p w14:paraId="000000B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Roll U., </w:t>
      </w:r>
      <w:proofErr w:type="spellStart"/>
      <w:r>
        <w:rPr>
          <w:rFonts w:ascii="Times New Roman" w:eastAsia="Times New Roman" w:hAnsi="Times New Roman" w:cs="Times New Roman"/>
        </w:rPr>
        <w:t>Meiri</w:t>
      </w:r>
      <w:proofErr w:type="spellEnd"/>
      <w:r>
        <w:rPr>
          <w:rFonts w:ascii="Times New Roman" w:eastAsia="Times New Roman" w:hAnsi="Times New Roman" w:cs="Times New Roman"/>
        </w:rPr>
        <w:t xml:space="preserve"> S., Farrell M., Davies J., </w:t>
      </w:r>
      <w:proofErr w:type="spellStart"/>
      <w:r>
        <w:rPr>
          <w:rFonts w:ascii="Times New Roman" w:eastAsia="Times New Roman" w:hAnsi="Times New Roman" w:cs="Times New Roman"/>
        </w:rPr>
        <w:t>Gittleman</w:t>
      </w:r>
      <w:proofErr w:type="spellEnd"/>
      <w:r>
        <w:rPr>
          <w:rFonts w:ascii="Times New Roman" w:eastAsia="Times New Roman" w:hAnsi="Times New Roman" w:cs="Times New Roman"/>
        </w:rPr>
        <w:t xml:space="preserve"> J., Wiens J., Stephens P. 2021. GARD 1.5 range shapefiles used in: Global diversity patterns are explained by diversification rates at ancient, not shallow, timescales</w:t>
      </w:r>
      <w:proofErr w:type="gramStart"/>
      <w:r>
        <w:rPr>
          <w:rFonts w:ascii="Times New Roman" w:eastAsia="Times New Roman" w:hAnsi="Times New Roman" w:cs="Times New Roman"/>
        </w:rPr>
        <w:t>. .</w:t>
      </w:r>
      <w:proofErr w:type="gramEnd"/>
    </w:p>
    <w:p w14:paraId="000000C0"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Romdal</w:t>
      </w:r>
      <w:proofErr w:type="spellEnd"/>
      <w:r>
        <w:rPr>
          <w:rFonts w:ascii="Times New Roman" w:eastAsia="Times New Roman" w:hAnsi="Times New Roman" w:cs="Times New Roman"/>
        </w:rPr>
        <w:t xml:space="preserve"> T.S., Araújo M.B., </w:t>
      </w:r>
      <w:proofErr w:type="spellStart"/>
      <w:r>
        <w:rPr>
          <w:rFonts w:ascii="Times New Roman" w:eastAsia="Times New Roman" w:hAnsi="Times New Roman" w:cs="Times New Roman"/>
        </w:rPr>
        <w:t>Rahbek</w:t>
      </w:r>
      <w:proofErr w:type="spellEnd"/>
      <w:r>
        <w:rPr>
          <w:rFonts w:ascii="Times New Roman" w:eastAsia="Times New Roman" w:hAnsi="Times New Roman" w:cs="Times New Roman"/>
        </w:rPr>
        <w:t xml:space="preserve"> C. 2013. Life on a tropical planet: niche conservatism and the global diversity gradient. Global Ecology and Biogeography. 22:344–350.</w:t>
      </w:r>
    </w:p>
    <w:p w14:paraId="000000C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Ruthven A.G. 1920. The Environmental Factors in the Distribution of Animals. Geographical Review. 10:241–248.</w:t>
      </w:r>
    </w:p>
    <w:p w14:paraId="000000C2"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D.W.,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Cornell H.V., Sobel J.M., Roy K. 2009. Is There a Latitudinal Gradient in the Importance of Biotic Interactions? Annual Review of Ecology, Evolution, and Systematics. 40:245–269.</w:t>
      </w:r>
    </w:p>
    <w:p w14:paraId="000000C3"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Seeholzer</w:t>
      </w:r>
      <w:proofErr w:type="spellEnd"/>
      <w:r>
        <w:rPr>
          <w:rFonts w:ascii="Times New Roman" w:eastAsia="Times New Roman" w:hAnsi="Times New Roman" w:cs="Times New Roman"/>
        </w:rPr>
        <w:t xml:space="preserve"> G.F., Brumfield R.T. 2023. Speciation-by-Extinction. Systematic Biology</w:t>
      </w:r>
      <w:proofErr w:type="gramStart"/>
      <w:r>
        <w:rPr>
          <w:rFonts w:ascii="Times New Roman" w:eastAsia="Times New Roman" w:hAnsi="Times New Roman" w:cs="Times New Roman"/>
        </w:rPr>
        <w:t>.:syad</w:t>
      </w:r>
      <w:proofErr w:type="gramEnd"/>
      <w:r>
        <w:rPr>
          <w:rFonts w:ascii="Times New Roman" w:eastAsia="Times New Roman" w:hAnsi="Times New Roman" w:cs="Times New Roman"/>
        </w:rPr>
        <w:t>049.</w:t>
      </w:r>
    </w:p>
    <w:p w14:paraId="000000C4"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Sheldon F.H., Lim H.C., Moyle R.G. 2015. Return to the Malay Archipelago: the biogeography of </w:t>
      </w:r>
      <w:proofErr w:type="spellStart"/>
      <w:r>
        <w:rPr>
          <w:rFonts w:ascii="Times New Roman" w:eastAsia="Times New Roman" w:hAnsi="Times New Roman" w:cs="Times New Roman"/>
        </w:rPr>
        <w:t>Sundaic</w:t>
      </w:r>
      <w:proofErr w:type="spellEnd"/>
      <w:r>
        <w:rPr>
          <w:rFonts w:ascii="Times New Roman" w:eastAsia="Times New Roman" w:hAnsi="Times New Roman" w:cs="Times New Roman"/>
        </w:rPr>
        <w:t xml:space="preserve"> rainforest birds. J </w:t>
      </w:r>
      <w:proofErr w:type="spellStart"/>
      <w:r>
        <w:rPr>
          <w:rFonts w:ascii="Times New Roman" w:eastAsia="Times New Roman" w:hAnsi="Times New Roman" w:cs="Times New Roman"/>
        </w:rPr>
        <w:t>Ornithol</w:t>
      </w:r>
      <w:proofErr w:type="spellEnd"/>
      <w:r>
        <w:rPr>
          <w:rFonts w:ascii="Times New Roman" w:eastAsia="Times New Roman" w:hAnsi="Times New Roman" w:cs="Times New Roman"/>
        </w:rPr>
        <w:t>. 156:91–113.</w:t>
      </w:r>
    </w:p>
    <w:p w14:paraId="000000C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Siler C.D., Oaks J.R., Welton L.J., </w:t>
      </w:r>
      <w:proofErr w:type="spellStart"/>
      <w:r>
        <w:rPr>
          <w:rFonts w:ascii="Times New Roman" w:eastAsia="Times New Roman" w:hAnsi="Times New Roman" w:cs="Times New Roman"/>
        </w:rPr>
        <w:t>Linkem</w:t>
      </w:r>
      <w:proofErr w:type="spellEnd"/>
      <w:r>
        <w:rPr>
          <w:rFonts w:ascii="Times New Roman" w:eastAsia="Times New Roman" w:hAnsi="Times New Roman" w:cs="Times New Roman"/>
        </w:rPr>
        <w:t xml:space="preserve"> C.W., Swab J.C., </w:t>
      </w:r>
      <w:proofErr w:type="spellStart"/>
      <w:r>
        <w:rPr>
          <w:rFonts w:ascii="Times New Roman" w:eastAsia="Times New Roman" w:hAnsi="Times New Roman" w:cs="Times New Roman"/>
        </w:rPr>
        <w:t>Diesmos</w:t>
      </w:r>
      <w:proofErr w:type="spellEnd"/>
      <w:r>
        <w:rPr>
          <w:rFonts w:ascii="Times New Roman" w:eastAsia="Times New Roman" w:hAnsi="Times New Roman" w:cs="Times New Roman"/>
        </w:rPr>
        <w:t xml:space="preserve"> A.C., Brown R.M. 2012. Did geckos ride the Palawan raft to the Philippines? Journal of Biogeography. 39:1217–1234.</w:t>
      </w:r>
    </w:p>
    <w:p w14:paraId="000000C6"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Skinner A., </w:t>
      </w:r>
      <w:proofErr w:type="spellStart"/>
      <w:r>
        <w:rPr>
          <w:rFonts w:ascii="Times New Roman" w:eastAsia="Times New Roman" w:hAnsi="Times New Roman" w:cs="Times New Roman"/>
        </w:rPr>
        <w:t>Hugall</w:t>
      </w:r>
      <w:proofErr w:type="spellEnd"/>
      <w:r>
        <w:rPr>
          <w:rFonts w:ascii="Times New Roman" w:eastAsia="Times New Roman" w:hAnsi="Times New Roman" w:cs="Times New Roman"/>
        </w:rPr>
        <w:t xml:space="preserve"> A.F., Hutchinson M.N. 2011. </w:t>
      </w:r>
      <w:proofErr w:type="spellStart"/>
      <w:r>
        <w:rPr>
          <w:rFonts w:ascii="Times New Roman" w:eastAsia="Times New Roman" w:hAnsi="Times New Roman" w:cs="Times New Roman"/>
        </w:rPr>
        <w:t>Lygosomine</w:t>
      </w:r>
      <w:proofErr w:type="spellEnd"/>
      <w:r>
        <w:rPr>
          <w:rFonts w:ascii="Times New Roman" w:eastAsia="Times New Roman" w:hAnsi="Times New Roman" w:cs="Times New Roman"/>
        </w:rPr>
        <w:t xml:space="preserve"> phylogeny and the origins of Australian scincid lizards. Journal of Biogeography. 38:1044–1058.</w:t>
      </w:r>
    </w:p>
    <w:p w14:paraId="000000C7"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Stebbins G.L. 1974. Flowering plants: evolution above the species level. Harvard University Press.</w:t>
      </w:r>
    </w:p>
    <w:p w14:paraId="000000C8" w14:textId="77777777" w:rsidR="00A065B3" w:rsidRPr="005445DE" w:rsidRDefault="00000000">
      <w:pPr>
        <w:widowControl w:val="0"/>
        <w:ind w:left="709" w:hanging="720"/>
        <w:jc w:val="both"/>
        <w:rPr>
          <w:rFonts w:ascii="Times New Roman" w:eastAsia="Times New Roman" w:hAnsi="Times New Roman" w:cs="Times New Roman"/>
          <w:lang w:val="es-ES"/>
        </w:rPr>
      </w:pPr>
      <w:r>
        <w:rPr>
          <w:rFonts w:ascii="Times New Roman" w:eastAsia="Times New Roman" w:hAnsi="Times New Roman" w:cs="Times New Roman"/>
        </w:rPr>
        <w:t xml:space="preserve">Stephens P.R., Wiens J.J. 2003. Explaining species richness from continents to </w:t>
      </w:r>
      <w:r>
        <w:rPr>
          <w:rFonts w:ascii="Times New Roman" w:eastAsia="Times New Roman" w:hAnsi="Times New Roman" w:cs="Times New Roman"/>
        </w:rPr>
        <w:lastRenderedPageBreak/>
        <w:t xml:space="preserve">communities: The time-for-speciation effect in </w:t>
      </w:r>
      <w:proofErr w:type="spellStart"/>
      <w:r>
        <w:rPr>
          <w:rFonts w:ascii="Times New Roman" w:eastAsia="Times New Roman" w:hAnsi="Times New Roman" w:cs="Times New Roman"/>
        </w:rPr>
        <w:t>emydid</w:t>
      </w:r>
      <w:proofErr w:type="spellEnd"/>
      <w:r>
        <w:rPr>
          <w:rFonts w:ascii="Times New Roman" w:eastAsia="Times New Roman" w:hAnsi="Times New Roman" w:cs="Times New Roman"/>
        </w:rPr>
        <w:t xml:space="preserve"> turtles. </w:t>
      </w:r>
      <w:r w:rsidRPr="005445DE">
        <w:rPr>
          <w:rFonts w:ascii="Times New Roman" w:eastAsia="Times New Roman" w:hAnsi="Times New Roman" w:cs="Times New Roman"/>
          <w:lang w:val="es-ES"/>
        </w:rPr>
        <w:t xml:space="preserve">American </w:t>
      </w:r>
      <w:proofErr w:type="spellStart"/>
      <w:r w:rsidRPr="005445DE">
        <w:rPr>
          <w:rFonts w:ascii="Times New Roman" w:eastAsia="Times New Roman" w:hAnsi="Times New Roman" w:cs="Times New Roman"/>
          <w:lang w:val="es-ES"/>
        </w:rPr>
        <w:t>Naturalist</w:t>
      </w:r>
      <w:proofErr w:type="spellEnd"/>
      <w:r w:rsidRPr="005445DE">
        <w:rPr>
          <w:rFonts w:ascii="Times New Roman" w:eastAsia="Times New Roman" w:hAnsi="Times New Roman" w:cs="Times New Roman"/>
          <w:lang w:val="es-ES"/>
        </w:rPr>
        <w:t>. 161:112–128.</w:t>
      </w:r>
    </w:p>
    <w:p w14:paraId="000000C9" w14:textId="77777777" w:rsidR="00A065B3" w:rsidRDefault="00000000">
      <w:pPr>
        <w:widowControl w:val="0"/>
        <w:ind w:left="709" w:hanging="720"/>
        <w:jc w:val="both"/>
        <w:rPr>
          <w:rFonts w:ascii="Times New Roman" w:eastAsia="Times New Roman" w:hAnsi="Times New Roman" w:cs="Times New Roman"/>
        </w:rPr>
      </w:pPr>
      <w:r w:rsidRPr="005445DE">
        <w:rPr>
          <w:rFonts w:ascii="Times New Roman" w:eastAsia="Times New Roman" w:hAnsi="Times New Roman" w:cs="Times New Roman"/>
          <w:lang w:val="es-ES"/>
        </w:rPr>
        <w:t>Tejero-</w:t>
      </w:r>
      <w:proofErr w:type="spellStart"/>
      <w:r w:rsidRPr="005445DE">
        <w:rPr>
          <w:rFonts w:ascii="Times New Roman" w:eastAsia="Times New Roman" w:hAnsi="Times New Roman" w:cs="Times New Roman"/>
          <w:lang w:val="es-ES"/>
        </w:rPr>
        <w:t>Cicuéndez</w:t>
      </w:r>
      <w:proofErr w:type="spellEnd"/>
      <w:r w:rsidRPr="005445DE">
        <w:rPr>
          <w:rFonts w:ascii="Times New Roman" w:eastAsia="Times New Roman" w:hAnsi="Times New Roman" w:cs="Times New Roman"/>
          <w:lang w:val="es-ES"/>
        </w:rPr>
        <w:t xml:space="preserve"> H., </w:t>
      </w:r>
      <w:proofErr w:type="spellStart"/>
      <w:r w:rsidRPr="005445DE">
        <w:rPr>
          <w:rFonts w:ascii="Times New Roman" w:eastAsia="Times New Roman" w:hAnsi="Times New Roman" w:cs="Times New Roman"/>
          <w:lang w:val="es-ES"/>
        </w:rPr>
        <w:t>Patton</w:t>
      </w:r>
      <w:proofErr w:type="spellEnd"/>
      <w:r w:rsidRPr="005445DE">
        <w:rPr>
          <w:rFonts w:ascii="Times New Roman" w:eastAsia="Times New Roman" w:hAnsi="Times New Roman" w:cs="Times New Roman"/>
          <w:lang w:val="es-ES"/>
        </w:rPr>
        <w:t xml:space="preserve"> A.H., Caetano D.S., </w:t>
      </w:r>
      <w:proofErr w:type="spellStart"/>
      <w:r w:rsidRPr="005445DE">
        <w:rPr>
          <w:rFonts w:ascii="Times New Roman" w:eastAsia="Times New Roman" w:hAnsi="Times New Roman" w:cs="Times New Roman"/>
          <w:lang w:val="es-ES"/>
        </w:rPr>
        <w:t>Šmíd</w:t>
      </w:r>
      <w:proofErr w:type="spellEnd"/>
      <w:r w:rsidRPr="005445DE">
        <w:rPr>
          <w:rFonts w:ascii="Times New Roman" w:eastAsia="Times New Roman" w:hAnsi="Times New Roman" w:cs="Times New Roman"/>
          <w:lang w:val="es-ES"/>
        </w:rPr>
        <w:t xml:space="preserve"> J., Harmon L.J., Carranza S. 2022. </w:t>
      </w:r>
      <w:r>
        <w:rPr>
          <w:rFonts w:ascii="Times New Roman" w:eastAsia="Times New Roman" w:hAnsi="Times New Roman" w:cs="Times New Roman"/>
        </w:rPr>
        <w:t>Reconstructing Squamate Biogeography in Afro-Arabia Reveals the Influence of a Complex and Dynamic Geologic Past. Systematic Biology. 71:261–272.</w:t>
      </w:r>
    </w:p>
    <w:p w14:paraId="000000CA"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Thompson J.B., Davis K.E., Dodd H.O., Wills M.A., Priest N.K. 2023. Speciation across the Earth driven by global cooling in terrestrial orchids. Proceedings of the National Academy of Sciences. </w:t>
      </w:r>
      <w:proofErr w:type="gramStart"/>
      <w:r>
        <w:rPr>
          <w:rFonts w:ascii="Times New Roman" w:eastAsia="Times New Roman" w:hAnsi="Times New Roman" w:cs="Times New Roman"/>
        </w:rPr>
        <w:t>120:e</w:t>
      </w:r>
      <w:proofErr w:type="gramEnd"/>
      <w:r>
        <w:rPr>
          <w:rFonts w:ascii="Times New Roman" w:eastAsia="Times New Roman" w:hAnsi="Times New Roman" w:cs="Times New Roman"/>
        </w:rPr>
        <w:t>2102408120.</w:t>
      </w:r>
    </w:p>
    <w:p w14:paraId="000000C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Title P.O., </w:t>
      </w:r>
      <w:proofErr w:type="spellStart"/>
      <w:r>
        <w:rPr>
          <w:rFonts w:ascii="Times New Roman" w:eastAsia="Times New Roman" w:hAnsi="Times New Roman" w:cs="Times New Roman"/>
        </w:rPr>
        <w:t>Bemmels</w:t>
      </w:r>
      <w:proofErr w:type="spellEnd"/>
      <w:r>
        <w:rPr>
          <w:rFonts w:ascii="Times New Roman" w:eastAsia="Times New Roman" w:hAnsi="Times New Roman" w:cs="Times New Roman"/>
        </w:rPr>
        <w:t xml:space="preserve"> J.B. 2018. ENVIREM: an expanded set of bioclimatic and topographic variables increases flexibility and improves performance of ecological niche modeling. </w:t>
      </w:r>
      <w:proofErr w:type="spellStart"/>
      <w:r>
        <w:rPr>
          <w:rFonts w:ascii="Times New Roman" w:eastAsia="Times New Roman" w:hAnsi="Times New Roman" w:cs="Times New Roman"/>
        </w:rPr>
        <w:t>Ecography</w:t>
      </w:r>
      <w:proofErr w:type="spellEnd"/>
      <w:r>
        <w:rPr>
          <w:rFonts w:ascii="Times New Roman" w:eastAsia="Times New Roman" w:hAnsi="Times New Roman" w:cs="Times New Roman"/>
        </w:rPr>
        <w:t>. 41:291–307.</w:t>
      </w:r>
    </w:p>
    <w:p w14:paraId="000000C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Title P.O., </w:t>
      </w:r>
      <w:proofErr w:type="spellStart"/>
      <w:r>
        <w:rPr>
          <w:rFonts w:ascii="Times New Roman" w:eastAsia="Times New Roman" w:hAnsi="Times New Roman" w:cs="Times New Roman"/>
        </w:rPr>
        <w:t>Swiderski</w:t>
      </w:r>
      <w:proofErr w:type="spellEnd"/>
      <w:r>
        <w:rPr>
          <w:rFonts w:ascii="Times New Roman" w:eastAsia="Times New Roman" w:hAnsi="Times New Roman" w:cs="Times New Roman"/>
        </w:rPr>
        <w:t xml:space="preserve"> D.L., </w:t>
      </w:r>
      <w:proofErr w:type="spellStart"/>
      <w:r>
        <w:rPr>
          <w:rFonts w:ascii="Times New Roman" w:eastAsia="Times New Roman" w:hAnsi="Times New Roman" w:cs="Times New Roman"/>
        </w:rPr>
        <w:t>Zelditch</w:t>
      </w:r>
      <w:proofErr w:type="spellEnd"/>
      <w:r>
        <w:rPr>
          <w:rFonts w:ascii="Times New Roman" w:eastAsia="Times New Roman" w:hAnsi="Times New Roman" w:cs="Times New Roman"/>
        </w:rPr>
        <w:t xml:space="preserve"> M.L. 2022. </w:t>
      </w:r>
      <w:proofErr w:type="spellStart"/>
      <w:r>
        <w:rPr>
          <w:rFonts w:ascii="Times New Roman" w:eastAsia="Times New Roman" w:hAnsi="Times New Roman" w:cs="Times New Roman"/>
        </w:rPr>
        <w:t>EcoPhyloMapper</w:t>
      </w:r>
      <w:proofErr w:type="spellEnd"/>
      <w:r>
        <w:rPr>
          <w:rFonts w:ascii="Times New Roman" w:eastAsia="Times New Roman" w:hAnsi="Times New Roman" w:cs="Times New Roman"/>
        </w:rPr>
        <w:t xml:space="preserve">: An r package for integrating geographical ranges, </w:t>
      </w:r>
      <w:proofErr w:type="gramStart"/>
      <w:r>
        <w:rPr>
          <w:rFonts w:ascii="Times New Roman" w:eastAsia="Times New Roman" w:hAnsi="Times New Roman" w:cs="Times New Roman"/>
        </w:rPr>
        <w:t>phylogeny</w:t>
      </w:r>
      <w:proofErr w:type="gramEnd"/>
      <w:r>
        <w:rPr>
          <w:rFonts w:ascii="Times New Roman" w:eastAsia="Times New Roman" w:hAnsi="Times New Roman" w:cs="Times New Roman"/>
        </w:rPr>
        <w:t xml:space="preserve"> and morphology. Methods in Ecology and Evolution. 13:1912–1922.</w:t>
      </w:r>
    </w:p>
    <w:p w14:paraId="000000CD"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Tonini</w:t>
      </w:r>
      <w:proofErr w:type="spellEnd"/>
      <w:r>
        <w:rPr>
          <w:rFonts w:ascii="Times New Roman" w:eastAsia="Times New Roman" w:hAnsi="Times New Roman" w:cs="Times New Roman"/>
        </w:rPr>
        <w:t xml:space="preserve"> J.F.R., Beard K.H., Ferreira R.B.,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Pyron R.A. 2016. </w:t>
      </w:r>
      <w:proofErr w:type="gramStart"/>
      <w:r>
        <w:rPr>
          <w:rFonts w:ascii="Times New Roman" w:eastAsia="Times New Roman" w:hAnsi="Times New Roman" w:cs="Times New Roman"/>
        </w:rPr>
        <w:t>Fully-sampled</w:t>
      </w:r>
      <w:proofErr w:type="gramEnd"/>
      <w:r>
        <w:rPr>
          <w:rFonts w:ascii="Times New Roman" w:eastAsia="Times New Roman" w:hAnsi="Times New Roman" w:cs="Times New Roman"/>
        </w:rPr>
        <w:t xml:space="preserve"> phylogenies of squamates reveal evolutionary patterns in threat status. Biological Conservation. 204:23–31.</w:t>
      </w:r>
    </w:p>
    <w:p w14:paraId="000000C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Townsend T.M., Leavitt D.H., Reeder T.W. 2011. Intercontinental dispersal by a </w:t>
      </w:r>
      <w:proofErr w:type="spellStart"/>
      <w:r>
        <w:rPr>
          <w:rFonts w:ascii="Times New Roman" w:eastAsia="Times New Roman" w:hAnsi="Times New Roman" w:cs="Times New Roman"/>
        </w:rPr>
        <w:t>microendemic</w:t>
      </w:r>
      <w:proofErr w:type="spellEnd"/>
      <w:r>
        <w:rPr>
          <w:rFonts w:ascii="Times New Roman" w:eastAsia="Times New Roman" w:hAnsi="Times New Roman" w:cs="Times New Roman"/>
        </w:rPr>
        <w:t xml:space="preserve"> burrowing reptile (</w:t>
      </w:r>
      <w:proofErr w:type="spellStart"/>
      <w:r>
        <w:rPr>
          <w:rFonts w:ascii="Times New Roman" w:eastAsia="Times New Roman" w:hAnsi="Times New Roman" w:cs="Times New Roman"/>
        </w:rPr>
        <w:t>Dibamidae</w:t>
      </w:r>
      <w:proofErr w:type="spellEnd"/>
      <w:r>
        <w:rPr>
          <w:rFonts w:ascii="Times New Roman" w:eastAsia="Times New Roman" w:hAnsi="Times New Roman" w:cs="Times New Roman"/>
        </w:rPr>
        <w:t>). Proceedings of the Royal Society B: Biological Sciences. 278:2568–2574.</w:t>
      </w:r>
    </w:p>
    <w:p w14:paraId="000000C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Tucker C.M., </w:t>
      </w:r>
      <w:proofErr w:type="spellStart"/>
      <w:r>
        <w:rPr>
          <w:rFonts w:ascii="Times New Roman" w:eastAsia="Times New Roman" w:hAnsi="Times New Roman" w:cs="Times New Roman"/>
        </w:rPr>
        <w:t>Cadotte</w:t>
      </w:r>
      <w:proofErr w:type="spellEnd"/>
      <w:r>
        <w:rPr>
          <w:rFonts w:ascii="Times New Roman" w:eastAsia="Times New Roman" w:hAnsi="Times New Roman" w:cs="Times New Roman"/>
        </w:rPr>
        <w:t xml:space="preserve"> M.W. 2013. Unifying measures of biodiversity: understanding when richness and phylogenetic diversity should be congruent. Diversity and Distributions. 19:845–854.</w:t>
      </w:r>
    </w:p>
    <w:p w14:paraId="000000D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Tucker C.M., </w:t>
      </w:r>
      <w:proofErr w:type="spellStart"/>
      <w:r>
        <w:rPr>
          <w:rFonts w:ascii="Times New Roman" w:eastAsia="Times New Roman" w:hAnsi="Times New Roman" w:cs="Times New Roman"/>
        </w:rPr>
        <w:t>Cadotte</w:t>
      </w:r>
      <w:proofErr w:type="spellEnd"/>
      <w:r>
        <w:rPr>
          <w:rFonts w:ascii="Times New Roman" w:eastAsia="Times New Roman" w:hAnsi="Times New Roman" w:cs="Times New Roman"/>
        </w:rPr>
        <w:t xml:space="preserve"> M.W., Carvalho S.B., Davies T.J., Ferrier S., Fritz S.A., </w:t>
      </w:r>
      <w:proofErr w:type="spellStart"/>
      <w:r>
        <w:rPr>
          <w:rFonts w:ascii="Times New Roman" w:eastAsia="Times New Roman" w:hAnsi="Times New Roman" w:cs="Times New Roman"/>
        </w:rPr>
        <w:t>Grenyer</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Helmus</w:t>
      </w:r>
      <w:proofErr w:type="spellEnd"/>
      <w:r>
        <w:rPr>
          <w:rFonts w:ascii="Times New Roman" w:eastAsia="Times New Roman" w:hAnsi="Times New Roman" w:cs="Times New Roman"/>
        </w:rPr>
        <w:t xml:space="preserve"> M.R., </w:t>
      </w:r>
      <w:proofErr w:type="spellStart"/>
      <w:r>
        <w:rPr>
          <w:rFonts w:ascii="Times New Roman" w:eastAsia="Times New Roman" w:hAnsi="Times New Roman" w:cs="Times New Roman"/>
        </w:rPr>
        <w:t>Jin</w:t>
      </w:r>
      <w:proofErr w:type="spellEnd"/>
      <w:r>
        <w:rPr>
          <w:rFonts w:ascii="Times New Roman" w:eastAsia="Times New Roman" w:hAnsi="Times New Roman" w:cs="Times New Roman"/>
        </w:rPr>
        <w:t xml:space="preserve"> L.S., </w:t>
      </w:r>
      <w:proofErr w:type="spellStart"/>
      <w:r>
        <w:rPr>
          <w:rFonts w:ascii="Times New Roman" w:eastAsia="Times New Roman" w:hAnsi="Times New Roman" w:cs="Times New Roman"/>
        </w:rPr>
        <w:t>Mooers</w:t>
      </w:r>
      <w:proofErr w:type="spellEnd"/>
      <w:r>
        <w:rPr>
          <w:rFonts w:ascii="Times New Roman" w:eastAsia="Times New Roman" w:hAnsi="Times New Roman" w:cs="Times New Roman"/>
        </w:rPr>
        <w:t xml:space="preserve"> A.O., </w:t>
      </w:r>
      <w:proofErr w:type="spellStart"/>
      <w:r>
        <w:rPr>
          <w:rFonts w:ascii="Times New Roman" w:eastAsia="Times New Roman" w:hAnsi="Times New Roman" w:cs="Times New Roman"/>
        </w:rPr>
        <w:t>Pavoine</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Purschke</w:t>
      </w:r>
      <w:proofErr w:type="spellEnd"/>
      <w:r>
        <w:rPr>
          <w:rFonts w:ascii="Times New Roman" w:eastAsia="Times New Roman" w:hAnsi="Times New Roman" w:cs="Times New Roman"/>
        </w:rPr>
        <w:t xml:space="preserve"> O., Redding D.W., </w:t>
      </w:r>
      <w:proofErr w:type="spellStart"/>
      <w:r>
        <w:rPr>
          <w:rFonts w:ascii="Times New Roman" w:eastAsia="Times New Roman" w:hAnsi="Times New Roman" w:cs="Times New Roman"/>
        </w:rPr>
        <w:t>Rosauer</w:t>
      </w:r>
      <w:proofErr w:type="spellEnd"/>
      <w:r>
        <w:rPr>
          <w:rFonts w:ascii="Times New Roman" w:eastAsia="Times New Roman" w:hAnsi="Times New Roman" w:cs="Times New Roman"/>
        </w:rPr>
        <w:t xml:space="preserve"> D.F., Winter M., Mazel F. 2017. A guide to phylogenetic metrics for conservation, community ecology and macroecology. Biological Reviews. 92:698–715.</w:t>
      </w:r>
    </w:p>
    <w:p w14:paraId="000000D1" w14:textId="77777777" w:rsidR="00A065B3" w:rsidRPr="005445DE" w:rsidRDefault="00000000">
      <w:pPr>
        <w:widowControl w:val="0"/>
        <w:ind w:left="709" w:hanging="720"/>
        <w:jc w:val="both"/>
        <w:rPr>
          <w:rFonts w:ascii="Times New Roman" w:eastAsia="Times New Roman" w:hAnsi="Times New Roman" w:cs="Times New Roman"/>
          <w:lang w:val="es-ES"/>
        </w:rPr>
      </w:pPr>
      <w:r>
        <w:rPr>
          <w:rFonts w:ascii="Times New Roman" w:eastAsia="Times New Roman" w:hAnsi="Times New Roman" w:cs="Times New Roman"/>
        </w:rPr>
        <w:t xml:space="preserve">Upham N.S., Esselstyn J.A., </w:t>
      </w:r>
      <w:proofErr w:type="spellStart"/>
      <w:r>
        <w:rPr>
          <w:rFonts w:ascii="Times New Roman" w:eastAsia="Times New Roman" w:hAnsi="Times New Roman" w:cs="Times New Roman"/>
        </w:rPr>
        <w:t>Jetz</w:t>
      </w:r>
      <w:proofErr w:type="spellEnd"/>
      <w:r>
        <w:rPr>
          <w:rFonts w:ascii="Times New Roman" w:eastAsia="Times New Roman" w:hAnsi="Times New Roman" w:cs="Times New Roman"/>
        </w:rPr>
        <w:t xml:space="preserve"> W. 2019. Inferring the mammal tree: Species-level sets of phylogenies for questions in ecology, evolution, and conservation. </w:t>
      </w:r>
      <w:proofErr w:type="spellStart"/>
      <w:r w:rsidRPr="005445DE">
        <w:rPr>
          <w:rFonts w:ascii="Times New Roman" w:eastAsia="Times New Roman" w:hAnsi="Times New Roman" w:cs="Times New Roman"/>
          <w:lang w:val="es-ES"/>
        </w:rPr>
        <w:t>PLoS</w:t>
      </w:r>
      <w:proofErr w:type="spellEnd"/>
      <w:r w:rsidRPr="005445DE">
        <w:rPr>
          <w:rFonts w:ascii="Times New Roman" w:eastAsia="Times New Roman" w:hAnsi="Times New Roman" w:cs="Times New Roman"/>
          <w:lang w:val="es-ES"/>
        </w:rPr>
        <w:t xml:space="preserve"> </w:t>
      </w:r>
      <w:proofErr w:type="spellStart"/>
      <w:r w:rsidRPr="005445DE">
        <w:rPr>
          <w:rFonts w:ascii="Times New Roman" w:eastAsia="Times New Roman" w:hAnsi="Times New Roman" w:cs="Times New Roman"/>
          <w:lang w:val="es-ES"/>
        </w:rPr>
        <w:t>Biology</w:t>
      </w:r>
      <w:proofErr w:type="spellEnd"/>
      <w:r w:rsidRPr="005445DE">
        <w:rPr>
          <w:rFonts w:ascii="Times New Roman" w:eastAsia="Times New Roman" w:hAnsi="Times New Roman" w:cs="Times New Roman"/>
          <w:lang w:val="es-ES"/>
        </w:rPr>
        <w:t>. 17:1–44.</w:t>
      </w:r>
    </w:p>
    <w:p w14:paraId="000000D2" w14:textId="77777777" w:rsidR="00A065B3" w:rsidRPr="005445DE" w:rsidRDefault="00000000">
      <w:pPr>
        <w:widowControl w:val="0"/>
        <w:ind w:left="709" w:hanging="720"/>
        <w:jc w:val="both"/>
        <w:rPr>
          <w:rFonts w:ascii="Times New Roman" w:eastAsia="Times New Roman" w:hAnsi="Times New Roman" w:cs="Times New Roman"/>
          <w:lang w:val="es-ES"/>
        </w:rPr>
      </w:pPr>
      <w:r w:rsidRPr="005445DE">
        <w:rPr>
          <w:rFonts w:ascii="Times New Roman" w:eastAsia="Times New Roman" w:hAnsi="Times New Roman" w:cs="Times New Roman"/>
          <w:lang w:val="es-ES"/>
        </w:rPr>
        <w:t xml:space="preserve">Van Den Bergh G.D., De Vos J., </w:t>
      </w:r>
      <w:proofErr w:type="spellStart"/>
      <w:r w:rsidRPr="005445DE">
        <w:rPr>
          <w:rFonts w:ascii="Times New Roman" w:eastAsia="Times New Roman" w:hAnsi="Times New Roman" w:cs="Times New Roman"/>
          <w:lang w:val="es-ES"/>
        </w:rPr>
        <w:t>Sondaar</w:t>
      </w:r>
      <w:proofErr w:type="spellEnd"/>
      <w:r w:rsidRPr="005445DE">
        <w:rPr>
          <w:rFonts w:ascii="Times New Roman" w:eastAsia="Times New Roman" w:hAnsi="Times New Roman" w:cs="Times New Roman"/>
          <w:lang w:val="es-ES"/>
        </w:rPr>
        <w:t xml:space="preserve"> P.Y. 2001. </w:t>
      </w:r>
      <w:r>
        <w:rPr>
          <w:rFonts w:ascii="Times New Roman" w:eastAsia="Times New Roman" w:hAnsi="Times New Roman" w:cs="Times New Roman"/>
        </w:rPr>
        <w:t xml:space="preserve">The Late Quaternary </w:t>
      </w:r>
      <w:proofErr w:type="spellStart"/>
      <w:r>
        <w:rPr>
          <w:rFonts w:ascii="Times New Roman" w:eastAsia="Times New Roman" w:hAnsi="Times New Roman" w:cs="Times New Roman"/>
        </w:rPr>
        <w:t>palaeogeography</w:t>
      </w:r>
      <w:proofErr w:type="spellEnd"/>
      <w:r>
        <w:rPr>
          <w:rFonts w:ascii="Times New Roman" w:eastAsia="Times New Roman" w:hAnsi="Times New Roman" w:cs="Times New Roman"/>
        </w:rPr>
        <w:t xml:space="preserve"> of mammal evolution in the Indonesian Archipelago. </w:t>
      </w:r>
      <w:proofErr w:type="spellStart"/>
      <w:r w:rsidRPr="005445DE">
        <w:rPr>
          <w:rFonts w:ascii="Times New Roman" w:eastAsia="Times New Roman" w:hAnsi="Times New Roman" w:cs="Times New Roman"/>
          <w:lang w:val="es-ES"/>
        </w:rPr>
        <w:t>Palaeogeography</w:t>
      </w:r>
      <w:proofErr w:type="spellEnd"/>
      <w:r w:rsidRPr="005445DE">
        <w:rPr>
          <w:rFonts w:ascii="Times New Roman" w:eastAsia="Times New Roman" w:hAnsi="Times New Roman" w:cs="Times New Roman"/>
          <w:lang w:val="es-ES"/>
        </w:rPr>
        <w:t xml:space="preserve">, </w:t>
      </w:r>
      <w:proofErr w:type="spellStart"/>
      <w:r w:rsidRPr="005445DE">
        <w:rPr>
          <w:rFonts w:ascii="Times New Roman" w:eastAsia="Times New Roman" w:hAnsi="Times New Roman" w:cs="Times New Roman"/>
          <w:lang w:val="es-ES"/>
        </w:rPr>
        <w:t>Palaeoclimatology</w:t>
      </w:r>
      <w:proofErr w:type="spellEnd"/>
      <w:r w:rsidRPr="005445DE">
        <w:rPr>
          <w:rFonts w:ascii="Times New Roman" w:eastAsia="Times New Roman" w:hAnsi="Times New Roman" w:cs="Times New Roman"/>
          <w:lang w:val="es-ES"/>
        </w:rPr>
        <w:t xml:space="preserve">, </w:t>
      </w:r>
      <w:proofErr w:type="spellStart"/>
      <w:r w:rsidRPr="005445DE">
        <w:rPr>
          <w:rFonts w:ascii="Times New Roman" w:eastAsia="Times New Roman" w:hAnsi="Times New Roman" w:cs="Times New Roman"/>
          <w:lang w:val="es-ES"/>
        </w:rPr>
        <w:t>Palaeoecology</w:t>
      </w:r>
      <w:proofErr w:type="spellEnd"/>
      <w:r w:rsidRPr="005445DE">
        <w:rPr>
          <w:rFonts w:ascii="Times New Roman" w:eastAsia="Times New Roman" w:hAnsi="Times New Roman" w:cs="Times New Roman"/>
          <w:lang w:val="es-ES"/>
        </w:rPr>
        <w:t>. 171:385–408.</w:t>
      </w:r>
    </w:p>
    <w:p w14:paraId="000000D3" w14:textId="77777777" w:rsidR="00A065B3" w:rsidRPr="005445DE" w:rsidRDefault="00000000">
      <w:pPr>
        <w:widowControl w:val="0"/>
        <w:ind w:left="709" w:hanging="720"/>
        <w:jc w:val="both"/>
        <w:rPr>
          <w:rFonts w:ascii="Times New Roman" w:eastAsia="Times New Roman" w:hAnsi="Times New Roman" w:cs="Times New Roman"/>
          <w:lang w:val="es-ES"/>
          <w:rPrChange w:id="92" w:author="Fernando Blanco" w:date="2023-08-23T17:46:00Z">
            <w:rPr>
              <w:rFonts w:ascii="Times New Roman" w:eastAsia="Times New Roman" w:hAnsi="Times New Roman" w:cs="Times New Roman"/>
            </w:rPr>
          </w:rPrChange>
        </w:rPr>
      </w:pPr>
      <w:r w:rsidRPr="005445DE">
        <w:rPr>
          <w:rFonts w:ascii="Times New Roman" w:eastAsia="Times New Roman" w:hAnsi="Times New Roman" w:cs="Times New Roman"/>
          <w:lang w:val="es-ES"/>
        </w:rPr>
        <w:t xml:space="preserve">Vasconcelos T., </w:t>
      </w:r>
      <w:proofErr w:type="spellStart"/>
      <w:r w:rsidRPr="005445DE">
        <w:rPr>
          <w:rFonts w:ascii="Times New Roman" w:eastAsia="Times New Roman" w:hAnsi="Times New Roman" w:cs="Times New Roman"/>
          <w:lang w:val="es-ES"/>
        </w:rPr>
        <w:t>O’Meara</w:t>
      </w:r>
      <w:proofErr w:type="spellEnd"/>
      <w:r w:rsidRPr="005445DE">
        <w:rPr>
          <w:rFonts w:ascii="Times New Roman" w:eastAsia="Times New Roman" w:hAnsi="Times New Roman" w:cs="Times New Roman"/>
          <w:lang w:val="es-ES"/>
        </w:rPr>
        <w:t xml:space="preserve"> B.C., </w:t>
      </w:r>
      <w:proofErr w:type="spellStart"/>
      <w:r w:rsidRPr="005445DE">
        <w:rPr>
          <w:rFonts w:ascii="Times New Roman" w:eastAsia="Times New Roman" w:hAnsi="Times New Roman" w:cs="Times New Roman"/>
          <w:lang w:val="es-ES"/>
        </w:rPr>
        <w:t>Beaulieu</w:t>
      </w:r>
      <w:proofErr w:type="spellEnd"/>
      <w:r w:rsidRPr="005445DE">
        <w:rPr>
          <w:rFonts w:ascii="Times New Roman" w:eastAsia="Times New Roman" w:hAnsi="Times New Roman" w:cs="Times New Roman"/>
          <w:lang w:val="es-ES"/>
        </w:rPr>
        <w:t xml:space="preserve"> J.M. 2022. </w:t>
      </w:r>
      <w:r>
        <w:rPr>
          <w:rFonts w:ascii="Times New Roman" w:eastAsia="Times New Roman" w:hAnsi="Times New Roman" w:cs="Times New Roman"/>
        </w:rPr>
        <w:t xml:space="preserve">Retiring “Cradles” and “Museums” of Biodiversity. </w:t>
      </w:r>
      <w:proofErr w:type="spellStart"/>
      <w:r w:rsidRPr="005445DE">
        <w:rPr>
          <w:rFonts w:ascii="Times New Roman" w:eastAsia="Times New Roman" w:hAnsi="Times New Roman" w:cs="Times New Roman"/>
          <w:lang w:val="es-ES"/>
          <w:rPrChange w:id="93" w:author="Fernando Blanco" w:date="2023-08-23T17:46:00Z">
            <w:rPr>
              <w:rFonts w:ascii="Times New Roman" w:eastAsia="Times New Roman" w:hAnsi="Times New Roman" w:cs="Times New Roman"/>
            </w:rPr>
          </w:rPrChange>
        </w:rPr>
        <w:t>The</w:t>
      </w:r>
      <w:proofErr w:type="spellEnd"/>
      <w:r w:rsidRPr="005445DE">
        <w:rPr>
          <w:rFonts w:ascii="Times New Roman" w:eastAsia="Times New Roman" w:hAnsi="Times New Roman" w:cs="Times New Roman"/>
          <w:lang w:val="es-ES"/>
          <w:rPrChange w:id="94" w:author="Fernando Blanco" w:date="2023-08-23T17:46:00Z">
            <w:rPr>
              <w:rFonts w:ascii="Times New Roman" w:eastAsia="Times New Roman" w:hAnsi="Times New Roman" w:cs="Times New Roman"/>
            </w:rPr>
          </w:rPrChange>
        </w:rPr>
        <w:t xml:space="preserve"> American </w:t>
      </w:r>
      <w:proofErr w:type="spellStart"/>
      <w:r w:rsidRPr="005445DE">
        <w:rPr>
          <w:rFonts w:ascii="Times New Roman" w:eastAsia="Times New Roman" w:hAnsi="Times New Roman" w:cs="Times New Roman"/>
          <w:lang w:val="es-ES"/>
          <w:rPrChange w:id="95" w:author="Fernando Blanco" w:date="2023-08-23T17:46:00Z">
            <w:rPr>
              <w:rFonts w:ascii="Times New Roman" w:eastAsia="Times New Roman" w:hAnsi="Times New Roman" w:cs="Times New Roman"/>
            </w:rPr>
          </w:rPrChange>
        </w:rPr>
        <w:t>Naturalist</w:t>
      </w:r>
      <w:proofErr w:type="spellEnd"/>
      <w:r w:rsidRPr="005445DE">
        <w:rPr>
          <w:rFonts w:ascii="Times New Roman" w:eastAsia="Times New Roman" w:hAnsi="Times New Roman" w:cs="Times New Roman"/>
          <w:lang w:val="es-ES"/>
          <w:rPrChange w:id="96" w:author="Fernando Blanco" w:date="2023-08-23T17:46:00Z">
            <w:rPr>
              <w:rFonts w:ascii="Times New Roman" w:eastAsia="Times New Roman" w:hAnsi="Times New Roman" w:cs="Times New Roman"/>
            </w:rPr>
          </w:rPrChange>
        </w:rPr>
        <w:t>. 199:195–204.</w:t>
      </w:r>
    </w:p>
    <w:p w14:paraId="000000D4" w14:textId="77777777" w:rsidR="00A065B3" w:rsidRDefault="00000000">
      <w:pPr>
        <w:widowControl w:val="0"/>
        <w:ind w:left="709" w:hanging="720"/>
        <w:jc w:val="both"/>
        <w:rPr>
          <w:rFonts w:ascii="Times New Roman" w:eastAsia="Times New Roman" w:hAnsi="Times New Roman" w:cs="Times New Roman"/>
        </w:rPr>
      </w:pPr>
      <w:r w:rsidRPr="005445DE">
        <w:rPr>
          <w:rFonts w:ascii="Times New Roman" w:eastAsia="Times New Roman" w:hAnsi="Times New Roman" w:cs="Times New Roman"/>
          <w:lang w:val="es-ES"/>
          <w:rPrChange w:id="97" w:author="Fernando Blanco" w:date="2023-08-23T17:46:00Z">
            <w:rPr>
              <w:rFonts w:ascii="Times New Roman" w:eastAsia="Times New Roman" w:hAnsi="Times New Roman" w:cs="Times New Roman"/>
            </w:rPr>
          </w:rPrChange>
        </w:rPr>
        <w:t xml:space="preserve">Vásquez-Restrepo J.D., Ochoa-Ochoa L.M., Flores-Villela O., Velasco J.A. 2023. </w:t>
      </w:r>
      <w:r>
        <w:rPr>
          <w:rFonts w:ascii="Times New Roman" w:eastAsia="Times New Roman" w:hAnsi="Times New Roman" w:cs="Times New Roman"/>
        </w:rPr>
        <w:t>Deconstructing the dimensions of alpha diversity in squamate reptiles (Reptilia: Squamata) across the Americas. Global Ecology and Biogeography. 32:250–266.</w:t>
      </w:r>
    </w:p>
    <w:p w14:paraId="000000D5"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Velasco J.A., Pinto-</w:t>
      </w:r>
      <w:proofErr w:type="spellStart"/>
      <w:r>
        <w:rPr>
          <w:rFonts w:ascii="Times New Roman" w:eastAsia="Times New Roman" w:hAnsi="Times New Roman" w:cs="Times New Roman"/>
        </w:rPr>
        <w:t>Ledezma</w:t>
      </w:r>
      <w:proofErr w:type="spellEnd"/>
      <w:r>
        <w:rPr>
          <w:rFonts w:ascii="Times New Roman" w:eastAsia="Times New Roman" w:hAnsi="Times New Roman" w:cs="Times New Roman"/>
        </w:rPr>
        <w:t xml:space="preserve"> J.N. 2022. Mapping species diversification metrics in macroecology: Prospects and challenges. Frontiers in Ecology and Evolution. 10.</w:t>
      </w:r>
    </w:p>
    <w:p w14:paraId="000000D6"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Vidal-García M., Keogh J.S. 2015. Convergent evolution across the Australian continent: ecotype diversification drives morphological convergence in two distantly related clades of Australian frogs. Journal of Evolutionary Biology. 28:2136–2151.</w:t>
      </w:r>
    </w:p>
    <w:p w14:paraId="000000D7"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Voris</w:t>
      </w:r>
      <w:proofErr w:type="spellEnd"/>
      <w:r>
        <w:rPr>
          <w:rFonts w:ascii="Times New Roman" w:eastAsia="Times New Roman" w:hAnsi="Times New Roman" w:cs="Times New Roman"/>
        </w:rPr>
        <w:t xml:space="preserve"> H.K. 2000. Maps of </w:t>
      </w:r>
      <w:proofErr w:type="gramStart"/>
      <w:r>
        <w:rPr>
          <w:rFonts w:ascii="Times New Roman" w:eastAsia="Times New Roman" w:hAnsi="Times New Roman" w:cs="Times New Roman"/>
        </w:rPr>
        <w:t>Pleistocene sea</w:t>
      </w:r>
      <w:proofErr w:type="gramEnd"/>
      <w:r>
        <w:rPr>
          <w:rFonts w:ascii="Times New Roman" w:eastAsia="Times New Roman" w:hAnsi="Times New Roman" w:cs="Times New Roman"/>
        </w:rPr>
        <w:t xml:space="preserve"> levels in Southeast Asia: shorelines, river systems and time durations. Journal of Biogeography. 27:1153–1167.</w:t>
      </w:r>
    </w:p>
    <w:p w14:paraId="000000D8"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Voskamp</w:t>
      </w:r>
      <w:proofErr w:type="spellEnd"/>
      <w:r>
        <w:rPr>
          <w:rFonts w:ascii="Times New Roman" w:eastAsia="Times New Roman" w:hAnsi="Times New Roman" w:cs="Times New Roman"/>
        </w:rPr>
        <w:t xml:space="preserve"> A., Baker D.J., Stephens P.A., Valdes P.J., Willis S.G. 2017. Global patterns in the divergence between phylogenetic diversity and species richness in terrestrial birds. Journal of Biogeography. 44:709–721.</w:t>
      </w:r>
    </w:p>
    <w:p w14:paraId="000000D9"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Wallace A.R. 1876. The geographical distribution of animals. New York, USA: Harper </w:t>
      </w:r>
      <w:r>
        <w:rPr>
          <w:rFonts w:ascii="Times New Roman" w:eastAsia="Times New Roman" w:hAnsi="Times New Roman" w:cs="Times New Roman"/>
        </w:rPr>
        <w:lastRenderedPageBreak/>
        <w:t>and Brothers.</w:t>
      </w:r>
    </w:p>
    <w:p w14:paraId="000000DA"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Wallace A.R. 1878. Tropical nature, and other essays. Macmillan and Company.</w:t>
      </w:r>
    </w:p>
    <w:p w14:paraId="000000DB"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Webb D.S. 1976. Mammalian faunal dynamics of the great American interchange. Paleobiology. 2:220–234.</w:t>
      </w:r>
    </w:p>
    <w:p w14:paraId="000000DC"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Weir J.T., </w:t>
      </w:r>
      <w:proofErr w:type="spellStart"/>
      <w:r>
        <w:rPr>
          <w:rFonts w:ascii="Times New Roman" w:eastAsia="Times New Roman" w:hAnsi="Times New Roman" w:cs="Times New Roman"/>
        </w:rPr>
        <w:t>Bermingham</w:t>
      </w:r>
      <w:proofErr w:type="spellEnd"/>
      <w:r>
        <w:rPr>
          <w:rFonts w:ascii="Times New Roman" w:eastAsia="Times New Roman" w:hAnsi="Times New Roman" w:cs="Times New Roman"/>
        </w:rPr>
        <w:t xml:space="preserve"> E., Schluter D. 2009. The Great American Biotic Interchange in birds. Proceedings of the National Academy of Sciences. 106:21737–21742.</w:t>
      </w:r>
    </w:p>
    <w:p w14:paraId="000000DD"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Whittaker R.H. 1975. Communities and ecosystems. Macmillan Publishing.</w:t>
      </w:r>
    </w:p>
    <w:p w14:paraId="000000DE"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Wiens J.J. 2011. The causes of species richness patterns across space, time, and clades and the role of “ecological limits.” Quarterly Review of Biology. 86:75–96.</w:t>
      </w:r>
    </w:p>
    <w:p w14:paraId="000000DF"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Wiens J.J., Kozak K.H., Silva N. 2013. Diversity and niche evolution along aridity gradients in North American lizards (</w:t>
      </w:r>
      <w:proofErr w:type="spellStart"/>
      <w:r>
        <w:rPr>
          <w:rFonts w:ascii="Times New Roman" w:eastAsia="Times New Roman" w:hAnsi="Times New Roman" w:cs="Times New Roman"/>
        </w:rPr>
        <w:t>Phrynosomatidae</w:t>
      </w:r>
      <w:proofErr w:type="spellEnd"/>
      <w:r>
        <w:rPr>
          <w:rFonts w:ascii="Times New Roman" w:eastAsia="Times New Roman" w:hAnsi="Times New Roman" w:cs="Times New Roman"/>
        </w:rPr>
        <w:t>). Evolution. 67:1715–1728.</w:t>
      </w:r>
    </w:p>
    <w:p w14:paraId="000000E0"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Wilson M.F.J., O’Connell B., Brown C., Guinan J.C., Grehan A.J. 2007. Multiscale Terrain Analysis of Multibeam Bathymetry Data for Habitat Mapping on the Continental Slope. Marine Geodesy. 30:3–35.</w:t>
      </w:r>
    </w:p>
    <w:p w14:paraId="000000E1" w14:textId="77777777" w:rsidR="00A065B3"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Wilting A., </w:t>
      </w:r>
      <w:proofErr w:type="spellStart"/>
      <w:r>
        <w:rPr>
          <w:rFonts w:ascii="Times New Roman" w:eastAsia="Times New Roman" w:hAnsi="Times New Roman" w:cs="Times New Roman"/>
        </w:rPr>
        <w:t>Sollmann</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Helgen</w:t>
      </w:r>
      <w:proofErr w:type="spellEnd"/>
      <w:r>
        <w:rPr>
          <w:rFonts w:ascii="Times New Roman" w:eastAsia="Times New Roman" w:hAnsi="Times New Roman" w:cs="Times New Roman"/>
        </w:rPr>
        <w:t xml:space="preserve"> K.M., </w:t>
      </w:r>
      <w:proofErr w:type="spellStart"/>
      <w:r>
        <w:rPr>
          <w:rFonts w:ascii="Times New Roman" w:eastAsia="Times New Roman" w:hAnsi="Times New Roman" w:cs="Times New Roman"/>
        </w:rPr>
        <w:t>Fickel</w:t>
      </w:r>
      <w:proofErr w:type="spellEnd"/>
      <w:r>
        <w:rPr>
          <w:rFonts w:ascii="Times New Roman" w:eastAsia="Times New Roman" w:hAnsi="Times New Roman" w:cs="Times New Roman"/>
        </w:rPr>
        <w:t xml:space="preserve"> J. 2012. Mentawai’s endemic,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fauna: is it evidence for Pleistocene extinctions on Sumatra? Journal of Biogeography. 39:1608–1620.</w:t>
      </w:r>
    </w:p>
    <w:p w14:paraId="000000E2" w14:textId="77777777" w:rsidR="00A065B3"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Yonezawa</w:t>
      </w:r>
      <w:proofErr w:type="spellEnd"/>
      <w:r>
        <w:rPr>
          <w:rFonts w:ascii="Times New Roman" w:eastAsia="Times New Roman" w:hAnsi="Times New Roman" w:cs="Times New Roman"/>
        </w:rPr>
        <w:t xml:space="preserve"> T., </w:t>
      </w:r>
      <w:proofErr w:type="spellStart"/>
      <w:r>
        <w:rPr>
          <w:rFonts w:ascii="Times New Roman" w:eastAsia="Times New Roman" w:hAnsi="Times New Roman" w:cs="Times New Roman"/>
        </w:rPr>
        <w:t>Segawa</w:t>
      </w:r>
      <w:proofErr w:type="spellEnd"/>
      <w:r>
        <w:rPr>
          <w:rFonts w:ascii="Times New Roman" w:eastAsia="Times New Roman" w:hAnsi="Times New Roman" w:cs="Times New Roman"/>
        </w:rPr>
        <w:t xml:space="preserve"> T., Mori H., Campos P.F., </w:t>
      </w:r>
      <w:proofErr w:type="spellStart"/>
      <w:r>
        <w:rPr>
          <w:rFonts w:ascii="Times New Roman" w:eastAsia="Times New Roman" w:hAnsi="Times New Roman" w:cs="Times New Roman"/>
        </w:rPr>
        <w:t>Hongoh</w:t>
      </w:r>
      <w:proofErr w:type="spellEnd"/>
      <w:r>
        <w:rPr>
          <w:rFonts w:ascii="Times New Roman" w:eastAsia="Times New Roman" w:hAnsi="Times New Roman" w:cs="Times New Roman"/>
        </w:rPr>
        <w:t xml:space="preserve"> Y., Endo H., </w:t>
      </w:r>
      <w:proofErr w:type="spellStart"/>
      <w:r>
        <w:rPr>
          <w:rFonts w:ascii="Times New Roman" w:eastAsia="Times New Roman" w:hAnsi="Times New Roman" w:cs="Times New Roman"/>
        </w:rPr>
        <w:t>Akiyoshi</w:t>
      </w:r>
      <w:proofErr w:type="spellEnd"/>
      <w:r>
        <w:rPr>
          <w:rFonts w:ascii="Times New Roman" w:eastAsia="Times New Roman" w:hAnsi="Times New Roman" w:cs="Times New Roman"/>
        </w:rPr>
        <w:t xml:space="preserve"> A., Kohno N., Nishida S., Wu J., </w:t>
      </w:r>
      <w:proofErr w:type="spellStart"/>
      <w:r>
        <w:rPr>
          <w:rFonts w:ascii="Times New Roman" w:eastAsia="Times New Roman" w:hAnsi="Times New Roman" w:cs="Times New Roman"/>
        </w:rPr>
        <w:t>Jin</w:t>
      </w:r>
      <w:proofErr w:type="spellEnd"/>
      <w:r>
        <w:rPr>
          <w:rFonts w:ascii="Times New Roman" w:eastAsia="Times New Roman" w:hAnsi="Times New Roman" w:cs="Times New Roman"/>
        </w:rPr>
        <w:t xml:space="preserve"> H., Adachi J., </w:t>
      </w:r>
      <w:proofErr w:type="spellStart"/>
      <w:r>
        <w:rPr>
          <w:rFonts w:ascii="Times New Roman" w:eastAsia="Times New Roman" w:hAnsi="Times New Roman" w:cs="Times New Roman"/>
        </w:rPr>
        <w:t>Kishino</w:t>
      </w:r>
      <w:proofErr w:type="spellEnd"/>
      <w:r>
        <w:rPr>
          <w:rFonts w:ascii="Times New Roman" w:eastAsia="Times New Roman" w:hAnsi="Times New Roman" w:cs="Times New Roman"/>
        </w:rPr>
        <w:t xml:space="preserve"> H., </w:t>
      </w:r>
      <w:proofErr w:type="spellStart"/>
      <w:r>
        <w:rPr>
          <w:rFonts w:ascii="Times New Roman" w:eastAsia="Times New Roman" w:hAnsi="Times New Roman" w:cs="Times New Roman"/>
        </w:rPr>
        <w:t>Kurokawa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Nogi</w:t>
      </w:r>
      <w:proofErr w:type="spellEnd"/>
      <w:r>
        <w:rPr>
          <w:rFonts w:ascii="Times New Roman" w:eastAsia="Times New Roman" w:hAnsi="Times New Roman" w:cs="Times New Roman"/>
        </w:rPr>
        <w:t xml:space="preserve"> Y., Tanabe H., </w:t>
      </w:r>
      <w:proofErr w:type="spellStart"/>
      <w:r>
        <w:rPr>
          <w:rFonts w:ascii="Times New Roman" w:eastAsia="Times New Roman" w:hAnsi="Times New Roman" w:cs="Times New Roman"/>
        </w:rPr>
        <w:t>Mukoyama</w:t>
      </w:r>
      <w:proofErr w:type="spellEnd"/>
      <w:r>
        <w:rPr>
          <w:rFonts w:ascii="Times New Roman" w:eastAsia="Times New Roman" w:hAnsi="Times New Roman" w:cs="Times New Roman"/>
        </w:rPr>
        <w:t xml:space="preserve"> H., Yoshida K., </w:t>
      </w:r>
      <w:proofErr w:type="spellStart"/>
      <w:r>
        <w:rPr>
          <w:rFonts w:ascii="Times New Roman" w:eastAsia="Times New Roman" w:hAnsi="Times New Roman" w:cs="Times New Roman"/>
        </w:rPr>
        <w:t>Rasoamiaramanana</w:t>
      </w:r>
      <w:proofErr w:type="spellEnd"/>
      <w:r>
        <w:rPr>
          <w:rFonts w:ascii="Times New Roman" w:eastAsia="Times New Roman" w:hAnsi="Times New Roman" w:cs="Times New Roman"/>
        </w:rPr>
        <w:t xml:space="preserve"> A., Yamagishi S., Hayashi Y., Yoshida A., Koike H., </w:t>
      </w:r>
      <w:proofErr w:type="spellStart"/>
      <w:r>
        <w:rPr>
          <w:rFonts w:ascii="Times New Roman" w:eastAsia="Times New Roman" w:hAnsi="Times New Roman" w:cs="Times New Roman"/>
        </w:rPr>
        <w:t>Akishinonomiya</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Willerslev</w:t>
      </w:r>
      <w:proofErr w:type="spellEnd"/>
      <w:r>
        <w:rPr>
          <w:rFonts w:ascii="Times New Roman" w:eastAsia="Times New Roman" w:hAnsi="Times New Roman" w:cs="Times New Roman"/>
        </w:rPr>
        <w:t xml:space="preserve"> E., Hasegawa M. 2017. </w:t>
      </w:r>
      <w:proofErr w:type="spellStart"/>
      <w:r>
        <w:rPr>
          <w:rFonts w:ascii="Times New Roman" w:eastAsia="Times New Roman" w:hAnsi="Times New Roman" w:cs="Times New Roman"/>
        </w:rPr>
        <w:t>Phylogenomics</w:t>
      </w:r>
      <w:proofErr w:type="spellEnd"/>
      <w:r>
        <w:rPr>
          <w:rFonts w:ascii="Times New Roman" w:eastAsia="Times New Roman" w:hAnsi="Times New Roman" w:cs="Times New Roman"/>
        </w:rPr>
        <w:t xml:space="preserve"> and Morphology of Extinct </w:t>
      </w:r>
      <w:proofErr w:type="spellStart"/>
      <w:r>
        <w:rPr>
          <w:rFonts w:ascii="Times New Roman" w:eastAsia="Times New Roman" w:hAnsi="Times New Roman" w:cs="Times New Roman"/>
        </w:rPr>
        <w:t>Paleognaths</w:t>
      </w:r>
      <w:proofErr w:type="spellEnd"/>
      <w:r>
        <w:rPr>
          <w:rFonts w:ascii="Times New Roman" w:eastAsia="Times New Roman" w:hAnsi="Times New Roman" w:cs="Times New Roman"/>
        </w:rPr>
        <w:t xml:space="preserve"> Reveal the Origin and Evolution of the Ratites. Current Biology. 27:68–77.</w:t>
      </w:r>
    </w:p>
    <w:p w14:paraId="000000E3" w14:textId="77777777" w:rsidR="00A065B3" w:rsidRDefault="00A065B3">
      <w:pPr>
        <w:ind w:left="709" w:hanging="720"/>
        <w:jc w:val="both"/>
        <w:rPr>
          <w:rFonts w:ascii="Times New Roman" w:eastAsia="Times New Roman" w:hAnsi="Times New Roman" w:cs="Times New Roman"/>
        </w:rPr>
      </w:pPr>
    </w:p>
    <w:p w14:paraId="000000E4" w14:textId="77777777" w:rsidR="00A065B3" w:rsidRDefault="00A065B3">
      <w:pPr>
        <w:ind w:left="709" w:hanging="720"/>
        <w:jc w:val="both"/>
        <w:rPr>
          <w:rFonts w:ascii="Times New Roman" w:eastAsia="Times New Roman" w:hAnsi="Times New Roman" w:cs="Times New Roman"/>
        </w:rPr>
      </w:pPr>
    </w:p>
    <w:p w14:paraId="000000E5" w14:textId="77777777" w:rsidR="00A065B3" w:rsidRDefault="00A065B3">
      <w:pPr>
        <w:ind w:left="709" w:hanging="720"/>
        <w:jc w:val="both"/>
        <w:rPr>
          <w:rFonts w:ascii="Times New Roman" w:eastAsia="Times New Roman" w:hAnsi="Times New Roman" w:cs="Times New Roman"/>
        </w:rPr>
      </w:pPr>
    </w:p>
    <w:p w14:paraId="000000E6" w14:textId="77777777" w:rsidR="00A065B3" w:rsidRDefault="00A065B3">
      <w:pPr>
        <w:ind w:left="709" w:hanging="720"/>
        <w:jc w:val="both"/>
        <w:rPr>
          <w:rFonts w:ascii="Times New Roman" w:eastAsia="Times New Roman" w:hAnsi="Times New Roman" w:cs="Times New Roman"/>
        </w:rPr>
      </w:pPr>
    </w:p>
    <w:p w14:paraId="000000E7" w14:textId="77777777" w:rsidR="00A065B3" w:rsidRDefault="00A065B3">
      <w:pPr>
        <w:ind w:left="709" w:hanging="720"/>
        <w:jc w:val="both"/>
        <w:rPr>
          <w:rFonts w:ascii="Times New Roman" w:eastAsia="Times New Roman" w:hAnsi="Times New Roman" w:cs="Times New Roman"/>
        </w:rPr>
      </w:pPr>
    </w:p>
    <w:p w14:paraId="000000E8" w14:textId="77777777" w:rsidR="00A065B3" w:rsidRDefault="00A065B3">
      <w:pPr>
        <w:ind w:left="709" w:hanging="720"/>
        <w:jc w:val="both"/>
        <w:rPr>
          <w:rFonts w:ascii="Times New Roman" w:eastAsia="Times New Roman" w:hAnsi="Times New Roman" w:cs="Times New Roman"/>
        </w:rPr>
      </w:pPr>
    </w:p>
    <w:p w14:paraId="000000E9" w14:textId="77777777" w:rsidR="00A065B3" w:rsidRDefault="00A065B3">
      <w:pPr>
        <w:ind w:left="709" w:hanging="720"/>
        <w:jc w:val="both"/>
        <w:rPr>
          <w:rFonts w:ascii="Times New Roman" w:eastAsia="Times New Roman" w:hAnsi="Times New Roman" w:cs="Times New Roman"/>
        </w:rPr>
      </w:pPr>
    </w:p>
    <w:p w14:paraId="000000EA" w14:textId="77777777" w:rsidR="00A065B3" w:rsidRDefault="00A065B3">
      <w:pPr>
        <w:ind w:left="709" w:hanging="720"/>
        <w:jc w:val="both"/>
        <w:rPr>
          <w:rFonts w:ascii="Times New Roman" w:eastAsia="Times New Roman" w:hAnsi="Times New Roman" w:cs="Times New Roman"/>
        </w:rPr>
      </w:pPr>
    </w:p>
    <w:p w14:paraId="000000EB" w14:textId="77777777" w:rsidR="00A065B3" w:rsidRDefault="00A065B3">
      <w:pPr>
        <w:ind w:left="709" w:hanging="720"/>
        <w:jc w:val="both"/>
        <w:rPr>
          <w:rFonts w:ascii="Times New Roman" w:eastAsia="Times New Roman" w:hAnsi="Times New Roman" w:cs="Times New Roman"/>
        </w:rPr>
      </w:pPr>
    </w:p>
    <w:p w14:paraId="000000EC" w14:textId="77777777" w:rsidR="00A065B3" w:rsidRDefault="00A065B3">
      <w:pPr>
        <w:ind w:left="709" w:hanging="720"/>
        <w:jc w:val="both"/>
        <w:rPr>
          <w:rFonts w:ascii="Times New Roman" w:eastAsia="Times New Roman" w:hAnsi="Times New Roman" w:cs="Times New Roman"/>
        </w:rPr>
      </w:pPr>
    </w:p>
    <w:p w14:paraId="000000ED" w14:textId="77777777" w:rsidR="00A065B3" w:rsidRDefault="00A065B3">
      <w:pPr>
        <w:ind w:left="709" w:hanging="720"/>
        <w:jc w:val="both"/>
        <w:rPr>
          <w:rFonts w:ascii="Times New Roman" w:eastAsia="Times New Roman" w:hAnsi="Times New Roman" w:cs="Times New Roman"/>
        </w:rPr>
      </w:pPr>
    </w:p>
    <w:p w14:paraId="000000EE" w14:textId="77777777" w:rsidR="00A065B3" w:rsidRDefault="00A065B3">
      <w:pPr>
        <w:ind w:left="709" w:hanging="720"/>
        <w:jc w:val="both"/>
        <w:rPr>
          <w:rFonts w:ascii="Times New Roman" w:eastAsia="Times New Roman" w:hAnsi="Times New Roman" w:cs="Times New Roman"/>
        </w:rPr>
      </w:pPr>
    </w:p>
    <w:p w14:paraId="000000EF" w14:textId="77777777" w:rsidR="00A065B3" w:rsidRDefault="00A065B3">
      <w:pPr>
        <w:ind w:left="709" w:hanging="720"/>
        <w:jc w:val="both"/>
        <w:rPr>
          <w:rFonts w:ascii="Times New Roman" w:eastAsia="Times New Roman" w:hAnsi="Times New Roman" w:cs="Times New Roman"/>
        </w:rPr>
      </w:pPr>
    </w:p>
    <w:sectPr w:rsidR="00A065B3">
      <w:footerReference w:type="even" r:id="rId17"/>
      <w:footerReference w:type="default" r:id="rId18"/>
      <w:pgSz w:w="11900" w:h="16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CTOR TEJERO CICUENDEZ" w:date="2023-08-09T10:50:00Z" w:initials="">
    <w:p w14:paraId="0000010B"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do you think about this title after reading the manuscript?</w:t>
      </w:r>
    </w:p>
  </w:comment>
  <w:comment w:id="1" w:author="HECTOR TEJERO CICUENDEZ" w:date="2023-08-09T10:53:00Z" w:initials="">
    <w:p w14:paraId="0000010C"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 alternatives we thought of: </w:t>
      </w:r>
    </w:p>
    <w:p w14:paraId="0000010D"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The role of present-day speciation in modern dynamics of vertebrate diversity</w:t>
      </w:r>
    </w:p>
    <w:p w14:paraId="0000010E"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Is recent speciation rate the driver of modern diversity dynamics? A global assessment with terrestrial vertebrates</w:t>
      </w:r>
    </w:p>
    <w:p w14:paraId="0000010F"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Factors generating modern patterns of phylogenetic diversity in vertebrates</w:t>
      </w:r>
    </w:p>
    <w:p w14:paraId="00000110"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Modern dynamics of vertebrate diversity suggest a differential role of environmental changes and life-history traits across the globe</w:t>
      </w:r>
    </w:p>
    <w:p w14:paraId="00000111"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Global geographic patterns of vertebrate diversity dynamics</w:t>
      </w:r>
    </w:p>
  </w:comment>
  <w:comment w:id="2" w:author="HECTOR TEJERO CICUENDEZ" w:date="2023-08-09T10:49:00Z" w:initials="">
    <w:p w14:paraId="00000107"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order has no particular reason, let me know if you are okay with it or how you would write it.</w:t>
      </w:r>
    </w:p>
  </w:comment>
  <w:comment w:id="3" w:author="Guillermo Navalón" w:date="2023-08-12T16:18:00Z" w:initials="">
    <w:p w14:paraId="00000108"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good with it!</w:t>
      </w:r>
    </w:p>
  </w:comment>
  <w:comment w:id="5" w:author="HECTOR TEJERO CICUENDEZ" w:date="2023-08-09T10:53:00Z" w:initials="">
    <w:p w14:paraId="00000109"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I'll write it at the end.</w:t>
      </w:r>
    </w:p>
  </w:comment>
  <w:comment w:id="11" w:author="Guillermo Navalón" w:date="2023-08-12T11:03:00Z" w:initials="">
    <w:p w14:paraId="000000F6"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Species richness?</w:t>
      </w:r>
    </w:p>
  </w:comment>
  <w:comment w:id="12" w:author="Guillermo Navalón" w:date="2023-08-12T11:16:00Z" w:initials="">
    <w:p w14:paraId="000000F7"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reading through the rest I guess you mean more than this - maybe add something like: The biodiversity levels (in its broadest sense)?</w:t>
      </w:r>
    </w:p>
  </w:comment>
  <w:comment w:id="13" w:author="HECTOR TEJERO CICUENDEZ" w:date="2023-08-14T14:24:00Z" w:initials="">
    <w:p w14:paraId="000000F8"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Actually, this was referring to species richness strictly, as the most commonly studied pattern (and in the next sentence species richness appears explicitly). But the writing was kind of ambiguous, a little on purpose</w:t>
      </w:r>
    </w:p>
  </w:comment>
  <w:comment w:id="17" w:author="Fernando Blanco" w:date="2023-08-23T18:04:00Z" w:initials="FB">
    <w:p w14:paraId="4C1C10E5" w14:textId="77777777" w:rsidR="00512C7B" w:rsidRDefault="00512C7B" w:rsidP="0049139E">
      <w:r>
        <w:rPr>
          <w:rStyle w:val="Refdecomentario"/>
        </w:rPr>
        <w:annotationRef/>
      </w:r>
      <w:r>
        <w:rPr>
          <w:color w:val="000000"/>
          <w:sz w:val="20"/>
          <w:szCs w:val="20"/>
        </w:rPr>
        <w:t>We should introduce a bit, why we are using residuals instead of raw values. Now looks a bit abrupt in the text. Explaining why we use it will help the reader to follow the narrative (in my opinion).</w:t>
      </w:r>
    </w:p>
  </w:comment>
  <w:comment w:id="18" w:author="Guillermo Navalón" w:date="2023-08-12T15:05:00Z" w:initials="">
    <w:p w14:paraId="000000FB" w14:textId="4BB34A45"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tried to explain in greater detail an exemplary situation that may have produced these patterns but I might well have misrepresented something here jajaja</w:t>
      </w:r>
    </w:p>
  </w:comment>
  <w:comment w:id="19" w:author="HECTOR TEJERO CICUENDEZ" w:date="2023-08-15T13:53:00Z" w:initials="">
    <w:p w14:paraId="000000FC"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Guille's suggestion for the local-scale paragraph: </w:t>
      </w:r>
    </w:p>
    <w:p w14:paraId="000000FD"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id="20" w:author="Fernando Blanco" w:date="2023-08-23T18:13:00Z" w:initials="FB">
    <w:p w14:paraId="3ED1CEDC" w14:textId="77777777" w:rsidR="00556030" w:rsidRDefault="00556030" w:rsidP="00445C48">
      <w:r>
        <w:rPr>
          <w:rStyle w:val="Refdecomentario"/>
        </w:rPr>
        <w:annotationRef/>
      </w:r>
      <w:r>
        <w:rPr>
          <w:color w:val="000000"/>
          <w:sz w:val="20"/>
          <w:szCs w:val="20"/>
        </w:rPr>
        <w:t>I would keep the original paragraph. In this case I think that explaining in more detail makes harder to understand….</w:t>
      </w:r>
    </w:p>
  </w:comment>
  <w:comment w:id="21" w:author="Guillermo Navalón" w:date="2023-08-12T12:34:00Z" w:initials="">
    <w:p w14:paraId="000000FE" w14:textId="07852C39"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a bit weird here</w:t>
      </w:r>
    </w:p>
  </w:comment>
  <w:comment w:id="22" w:author="HECTOR TEJERO CICUENDEZ" w:date="2023-08-14T14:21:00Z" w:initials="">
    <w:p w14:paraId="000000FF"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the fact that closely related species are expected to occupy similar environments stems from niche conservatism, right?</w:t>
      </w:r>
    </w:p>
  </w:comment>
  <w:comment w:id="23" w:author="HECTOR TEJERO CICUENDEZ" w:date="2023-08-15T13:55:00Z" w:initials="">
    <w:p w14:paraId="00000100"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Guille's comment: </w:t>
      </w:r>
    </w:p>
    <w:p w14:paraId="00000101"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id="24" w:author="HECTOR TEJERO CICUENDEZ" w:date="2023-08-15T13:55:00Z" w:initials="">
    <w:p w14:paraId="00000102"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id="25" w:author="HECTOR TEJERO CICUENDEZ" w:date="2023-08-15T13:56:00Z" w:initials="">
    <w:p w14:paraId="00000103"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That's why the connection of ideas in this paragraph is somewhat ambiguous or fuzzy</w:t>
      </w:r>
    </w:p>
  </w:comment>
  <w:comment w:id="26" w:author="HECTOR TEJERO CICUENDEZ" w:date="2023-08-15T13:56:00Z" w:initials="">
    <w:p w14:paraId="00000104"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 I wouldn't talk about dispersal between habitats (when explaining the local scale assembly), because it is confusing relative to the dispersal between regions, which is the main dispersal process we want to focus on.</w:t>
      </w:r>
    </w:p>
  </w:comment>
  <w:comment w:id="34" w:author="Guillermo Navalón" w:date="2023-08-12T15:56:00Z" w:initials="">
    <w:p w14:paraId="0000010A"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id="35" w:author="Fernando Blanco" w:date="2023-08-23T18:18:00Z" w:initials="FB">
    <w:p w14:paraId="2E4C9ABA" w14:textId="77777777" w:rsidR="00EC1E32" w:rsidRDefault="00EC1E32" w:rsidP="0027582C">
      <w:r>
        <w:rPr>
          <w:rStyle w:val="Refdecomentario"/>
        </w:rPr>
        <w:annotationRef/>
      </w:r>
      <w:r>
        <w:rPr>
          <w:color w:val="000000"/>
          <w:sz w:val="20"/>
          <w:szCs w:val="20"/>
        </w:rPr>
        <w:t>I agree with willy here</w:t>
      </w:r>
    </w:p>
  </w:comment>
  <w:comment w:id="37" w:author="Guillermo Navalón" w:date="2023-08-12T16:18:00Z" w:initials="">
    <w:p w14:paraId="00000112" w14:textId="1A9CA10D"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theres the possibility of using a more updated backbone - i do remember discussing this with iris but i am not sure if you guys did it in the end. If you want to do this it could be done and I and lizzycletuni have the tree</w:t>
      </w:r>
    </w:p>
  </w:comment>
  <w:comment w:id="38" w:author="HECTOR TEJERO CICUENDEZ" w:date="2023-08-14T10:38:00Z" w:initials="">
    <w:p w14:paraId="00000113"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id="39" w:author="Fernando Blanco" w:date="2023-08-23T18:25:00Z" w:initials="FB">
    <w:p w14:paraId="527E6924" w14:textId="77777777" w:rsidR="005A78EB" w:rsidRDefault="005A78EB" w:rsidP="009A2417">
      <w:r>
        <w:rPr>
          <w:rStyle w:val="Refdecomentario"/>
        </w:rPr>
        <w:annotationRef/>
      </w:r>
      <w:r>
        <w:rPr>
          <w:color w:val="000000"/>
          <w:sz w:val="20"/>
          <w:szCs w:val="20"/>
        </w:rPr>
        <w:t>Agree with Hector. We can go like this now, and use the new backbone if the reviewers ask for…</w:t>
      </w:r>
    </w:p>
  </w:comment>
  <w:comment w:id="40" w:author="Fernando Blanco" w:date="2023-08-23T18:28:00Z" w:initials="FB">
    <w:p w14:paraId="29F59F89" w14:textId="77777777" w:rsidR="00F436F0" w:rsidRDefault="00F436F0" w:rsidP="00BC05C0">
      <w:r>
        <w:rPr>
          <w:rStyle w:val="Refdecomentario"/>
        </w:rPr>
        <w:annotationRef/>
      </w:r>
      <w:r>
        <w:rPr>
          <w:color w:val="000000"/>
          <w:sz w:val="20"/>
          <w:szCs w:val="20"/>
        </w:rPr>
        <w:t>I would add also here (a sentence) of why we used residuals instead of raw values.</w:t>
      </w:r>
    </w:p>
  </w:comment>
  <w:comment w:id="43" w:author="HECTOR TEJERO CICUENDEZ" w:date="2023-08-07T15:46:00Z" w:initials="">
    <w:p w14:paraId="000000F5" w14:textId="4E9809FF"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be a model including spatial autocorrelation.</w:t>
      </w:r>
    </w:p>
  </w:comment>
  <w:comment w:id="51" w:author="Fernando Blanco" w:date="2023-08-23T18:44:00Z" w:initials="FB">
    <w:p w14:paraId="20408C41" w14:textId="77777777" w:rsidR="007B3BC7" w:rsidRDefault="007B3BC7" w:rsidP="00E70D16">
      <w:r>
        <w:rPr>
          <w:rStyle w:val="Refdecomentario"/>
        </w:rPr>
        <w:annotationRef/>
      </w:r>
      <w:r>
        <w:rPr>
          <w:color w:val="000000"/>
          <w:sz w:val="20"/>
          <w:szCs w:val="20"/>
        </w:rPr>
        <w:t>This is a bit confusing after the previous paragraph. I have to read it twice to understand, maybe because I am stupid haha</w:t>
      </w:r>
    </w:p>
  </w:comment>
  <w:comment w:id="52" w:author="HECTOR TEJERO CICUENDEZ" w:date="2023-08-02T10:35:00Z" w:initials="">
    <w:p w14:paraId="00000105" w14:textId="002D3B71"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the total number of species in each focal region!</w:t>
      </w:r>
    </w:p>
  </w:comment>
  <w:comment w:id="53" w:author="Héctor Tejero Cicuéndez" w:date="2023-08-09T10:06:00Z" w:initials="">
    <w:p w14:paraId="00000106"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 change museum and cradle (high resPD and low resPD)</w:t>
      </w:r>
    </w:p>
  </w:comment>
  <w:comment w:id="54" w:author="Fernando Blanco" w:date="2023-08-23T18:45:00Z" w:initials="FB">
    <w:p w14:paraId="7FB4D86E" w14:textId="77777777" w:rsidR="007B3BC7" w:rsidRDefault="007B3BC7" w:rsidP="00BD3129">
      <w:r>
        <w:rPr>
          <w:rStyle w:val="Refdecomentario"/>
        </w:rPr>
        <w:annotationRef/>
      </w:r>
      <w:r>
        <w:rPr>
          <w:color w:val="000000"/>
          <w:sz w:val="20"/>
          <w:szCs w:val="20"/>
        </w:rPr>
        <w:t>This figure is amazing!!</w:t>
      </w:r>
    </w:p>
  </w:comment>
  <w:comment w:id="55" w:author="Guillermo Navalón" w:date="2023-08-12T18:05:00Z" w:initials="">
    <w:p w14:paraId="00000116" w14:textId="44B3F6DC"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silhouettes clearly in both figure 3 and 4 brodelsitos</w:t>
      </w:r>
    </w:p>
  </w:comment>
  <w:comment w:id="56" w:author="Guillermo Navalón" w:date="2023-08-12T17:36:00Z" w:initials="">
    <w:p w14:paraId="00000114"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quite interesting</w:t>
      </w:r>
    </w:p>
  </w:comment>
  <w:comment w:id="57" w:author="Fernando Blanco" w:date="2023-08-23T18:47:00Z" w:initials="FB">
    <w:p w14:paraId="1D12EFC1" w14:textId="77777777" w:rsidR="004D679B" w:rsidRDefault="004D679B" w:rsidP="006E3551">
      <w:r>
        <w:rPr>
          <w:rStyle w:val="Refdecomentario"/>
        </w:rPr>
        <w:annotationRef/>
      </w:r>
      <w:r>
        <w:rPr>
          <w:color w:val="000000"/>
          <w:sz w:val="20"/>
          <w:szCs w:val="20"/>
        </w:rPr>
        <w:t xml:space="preserve">Yep </w:t>
      </w:r>
    </w:p>
  </w:comment>
  <w:comment w:id="58" w:author="Guillermo Navalón" w:date="2023-08-12T17:39:00Z" w:initials="">
    <w:p w14:paraId="00000115" w14:textId="7F1A0BA8"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important because obvs the segregation in the environmental space plots indicates that an important non-linear relationship might exist between homeotherms and poikilotherms</w:t>
      </w:r>
    </w:p>
  </w:comment>
  <w:comment w:id="59" w:author="Fernando Blanco" w:date="2023-08-23T18:51:00Z" w:initials="FB">
    <w:p w14:paraId="7DF893FB" w14:textId="77777777" w:rsidR="004D679B" w:rsidRDefault="004D679B" w:rsidP="007E7973">
      <w:r>
        <w:rPr>
          <w:rStyle w:val="Refdecomentario"/>
        </w:rPr>
        <w:annotationRef/>
      </w:r>
      <w:r>
        <w:rPr>
          <w:color w:val="000000"/>
          <w:sz w:val="20"/>
          <w:szCs w:val="20"/>
        </w:rPr>
        <w:t>Agree</w:t>
      </w:r>
    </w:p>
    <w:p w14:paraId="247573F1" w14:textId="77777777" w:rsidR="004D679B" w:rsidRDefault="004D679B" w:rsidP="007E7973"/>
  </w:comment>
  <w:comment w:id="61" w:author="Fernando Blanco" w:date="2023-08-23T18:53:00Z" w:initials="FB">
    <w:p w14:paraId="4DDFF545" w14:textId="77777777" w:rsidR="004D679B" w:rsidRDefault="004D679B" w:rsidP="00043775">
      <w:r>
        <w:rPr>
          <w:rStyle w:val="Refdecomentario"/>
        </w:rPr>
        <w:annotationRef/>
      </w:r>
      <w:r>
        <w:rPr>
          <w:color w:val="000000"/>
          <w:sz w:val="20"/>
          <w:szCs w:val="20"/>
        </w:rPr>
        <w:t>This is really interesting!</w:t>
      </w:r>
    </w:p>
  </w:comment>
  <w:comment w:id="62" w:author="Fernando Blanco" w:date="2023-08-23T18:54:00Z" w:initials="FB">
    <w:p w14:paraId="665CAF9E" w14:textId="77777777" w:rsidR="004D679B" w:rsidRDefault="004D679B" w:rsidP="00B46A51">
      <w:r>
        <w:rPr>
          <w:rStyle w:val="Refdecomentario"/>
        </w:rPr>
        <w:annotationRef/>
      </w:r>
      <w:r>
        <w:rPr>
          <w:color w:val="000000"/>
          <w:sz w:val="20"/>
          <w:szCs w:val="20"/>
        </w:rPr>
        <w:t>Should we put more emphasis on this in the discussion?</w:t>
      </w:r>
    </w:p>
    <w:p w14:paraId="187AFAF2" w14:textId="77777777" w:rsidR="004D679B" w:rsidRDefault="004D679B" w:rsidP="00B46A51"/>
  </w:comment>
  <w:comment w:id="72" w:author="Fernando Blanco" w:date="2023-08-23T18:58:00Z" w:initials="FB">
    <w:p w14:paraId="06A28090" w14:textId="77777777" w:rsidR="003379C0" w:rsidRDefault="003379C0" w:rsidP="00BC44BC">
      <w:r>
        <w:rPr>
          <w:rStyle w:val="Refdecomentario"/>
        </w:rPr>
        <w:annotationRef/>
      </w:r>
      <w:r>
        <w:rPr>
          <w:sz w:val="20"/>
          <w:szCs w:val="20"/>
        </w:rPr>
        <w:t xml:space="preserve">I am not sure about using weak around the manuscript. Maybe we can find a synonym like slight or low? </w:t>
      </w:r>
    </w:p>
  </w:comment>
  <w:comment w:id="81" w:author="Guillermo Navalón" w:date="2023-08-13T13:53:00Z" w:initials="">
    <w:p w14:paraId="000000F9" w14:textId="5C2EF703"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it might be possible to include several oscine passerine clades here but ill leave it to lizzyclet. Which is a puzzling example because they are birds with not negligible dispersal abilities.</w:t>
      </w:r>
    </w:p>
  </w:comment>
  <w:comment w:id="82" w:author="HECTOR TEJERO CICUENDEZ" w:date="2023-08-14T11:48:00Z" w:initials="">
    <w:p w14:paraId="000000FA"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examples would be good! And, even though dispersal might be high and they are not restricted to that region, just the fact that they are relatively ancient or basal clades might generate the high residual PD values observed...</w:t>
      </w:r>
    </w:p>
  </w:comment>
  <w:comment w:id="87" w:author="HECTOR TEJERO CICUENDEZ" w:date="2023-08-08T15:41:00Z" w:initials="">
    <w:p w14:paraId="000000F4" w14:textId="77777777" w:rsidR="00A065B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other big radiations in these places? mammals and birds?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0B" w15:done="0"/>
  <w15:commentEx w15:paraId="00000111" w15:paraIdParent="0000010B" w15:done="0"/>
  <w15:commentEx w15:paraId="00000107" w15:done="0"/>
  <w15:commentEx w15:paraId="00000108" w15:paraIdParent="00000107" w15:done="0"/>
  <w15:commentEx w15:paraId="00000109" w15:done="0"/>
  <w15:commentEx w15:paraId="000000F6" w15:done="0"/>
  <w15:commentEx w15:paraId="000000F7" w15:paraIdParent="000000F6" w15:done="0"/>
  <w15:commentEx w15:paraId="000000F8" w15:paraIdParent="000000F6" w15:done="0"/>
  <w15:commentEx w15:paraId="4C1C10E5" w15:done="0"/>
  <w15:commentEx w15:paraId="000000FB" w15:done="0"/>
  <w15:commentEx w15:paraId="000000FD" w15:paraIdParent="000000FB" w15:done="0"/>
  <w15:commentEx w15:paraId="3ED1CEDC" w15:paraIdParent="000000FB" w15:done="0"/>
  <w15:commentEx w15:paraId="000000FE" w15:done="0"/>
  <w15:commentEx w15:paraId="000000FF" w15:paraIdParent="000000FE" w15:done="0"/>
  <w15:commentEx w15:paraId="00000101" w15:done="0"/>
  <w15:commentEx w15:paraId="00000102" w15:paraIdParent="00000101" w15:done="0"/>
  <w15:commentEx w15:paraId="00000103" w15:paraIdParent="00000101" w15:done="0"/>
  <w15:commentEx w15:paraId="00000104" w15:paraIdParent="00000101" w15:done="0"/>
  <w15:commentEx w15:paraId="0000010A" w15:done="0"/>
  <w15:commentEx w15:paraId="2E4C9ABA" w15:paraIdParent="0000010A" w15:done="0"/>
  <w15:commentEx w15:paraId="00000112" w15:done="0"/>
  <w15:commentEx w15:paraId="00000113" w15:paraIdParent="00000112" w15:done="0"/>
  <w15:commentEx w15:paraId="527E6924" w15:paraIdParent="00000112" w15:done="0"/>
  <w15:commentEx w15:paraId="29F59F89" w15:done="0"/>
  <w15:commentEx w15:paraId="000000F5" w15:done="0"/>
  <w15:commentEx w15:paraId="20408C41" w15:done="0"/>
  <w15:commentEx w15:paraId="00000105" w15:done="0"/>
  <w15:commentEx w15:paraId="00000106" w15:paraIdParent="00000105" w15:done="0"/>
  <w15:commentEx w15:paraId="7FB4D86E" w15:paraIdParent="00000105" w15:done="0"/>
  <w15:commentEx w15:paraId="00000116" w15:done="0"/>
  <w15:commentEx w15:paraId="00000114" w15:done="0"/>
  <w15:commentEx w15:paraId="1D12EFC1" w15:paraIdParent="00000114" w15:done="0"/>
  <w15:commentEx w15:paraId="00000115" w15:done="0"/>
  <w15:commentEx w15:paraId="247573F1" w15:paraIdParent="00000115" w15:done="0"/>
  <w15:commentEx w15:paraId="4DDFF545" w15:done="0"/>
  <w15:commentEx w15:paraId="187AFAF2" w15:paraIdParent="4DDFF545" w15:done="0"/>
  <w15:commentEx w15:paraId="06A28090" w15:done="0"/>
  <w15:commentEx w15:paraId="000000F9" w15:done="0"/>
  <w15:commentEx w15:paraId="000000FA" w15:paraIdParent="000000F9" w15:done="0"/>
  <w15:commentEx w15:paraId="000000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8E9B79A" w16cex:dateUtc="2023-08-23T16:04:00Z"/>
  <w16cex:commentExtensible w16cex:durableId="0B9442E0" w16cex:dateUtc="2023-08-23T16:13:00Z"/>
  <w16cex:commentExtensible w16cex:durableId="00199872" w16cex:dateUtc="2023-08-23T16:18:00Z"/>
  <w16cex:commentExtensible w16cex:durableId="781A2385" w16cex:dateUtc="2023-08-23T16:25:00Z"/>
  <w16cex:commentExtensible w16cex:durableId="6139D13C" w16cex:dateUtc="2023-08-23T16:28:00Z"/>
  <w16cex:commentExtensible w16cex:durableId="67D98D3B" w16cex:dateUtc="2023-08-23T16:44:00Z"/>
  <w16cex:commentExtensible w16cex:durableId="79FAACC3" w16cex:dateUtc="2023-08-23T16:45:00Z"/>
  <w16cex:commentExtensible w16cex:durableId="435E9BF2" w16cex:dateUtc="2023-08-23T16:47:00Z"/>
  <w16cex:commentExtensible w16cex:durableId="4F4AD603" w16cex:dateUtc="2023-08-23T16:51:00Z"/>
  <w16cex:commentExtensible w16cex:durableId="6C73F1F2" w16cex:dateUtc="2023-08-23T16:53:00Z"/>
  <w16cex:commentExtensible w16cex:durableId="7DCAFDA1" w16cex:dateUtc="2023-08-23T16:54:00Z"/>
  <w16cex:commentExtensible w16cex:durableId="1038B30B" w16cex:dateUtc="2023-08-23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0B" w16cid:durableId="009E4033"/>
  <w16cid:commentId w16cid:paraId="00000111" w16cid:durableId="2C431CF4"/>
  <w16cid:commentId w16cid:paraId="00000107" w16cid:durableId="5E160074"/>
  <w16cid:commentId w16cid:paraId="00000108" w16cid:durableId="038C7062"/>
  <w16cid:commentId w16cid:paraId="00000109" w16cid:durableId="0BCD8BB5"/>
  <w16cid:commentId w16cid:paraId="000000F6" w16cid:durableId="4BFBEA4B"/>
  <w16cid:commentId w16cid:paraId="000000F7" w16cid:durableId="5A32B993"/>
  <w16cid:commentId w16cid:paraId="000000F8" w16cid:durableId="4D897055"/>
  <w16cid:commentId w16cid:paraId="4C1C10E5" w16cid:durableId="18E9B79A"/>
  <w16cid:commentId w16cid:paraId="000000FB" w16cid:durableId="2F5C42B9"/>
  <w16cid:commentId w16cid:paraId="000000FD" w16cid:durableId="3B51D874"/>
  <w16cid:commentId w16cid:paraId="3ED1CEDC" w16cid:durableId="0B9442E0"/>
  <w16cid:commentId w16cid:paraId="000000FE" w16cid:durableId="548B775D"/>
  <w16cid:commentId w16cid:paraId="000000FF" w16cid:durableId="20F79178"/>
  <w16cid:commentId w16cid:paraId="00000101" w16cid:durableId="4ACE481F"/>
  <w16cid:commentId w16cid:paraId="00000102" w16cid:durableId="07171012"/>
  <w16cid:commentId w16cid:paraId="00000103" w16cid:durableId="100FE43D"/>
  <w16cid:commentId w16cid:paraId="00000104" w16cid:durableId="0E86AEC4"/>
  <w16cid:commentId w16cid:paraId="0000010A" w16cid:durableId="1EA10FC2"/>
  <w16cid:commentId w16cid:paraId="2E4C9ABA" w16cid:durableId="00199872"/>
  <w16cid:commentId w16cid:paraId="00000112" w16cid:durableId="4416056C"/>
  <w16cid:commentId w16cid:paraId="00000113" w16cid:durableId="7BF2D503"/>
  <w16cid:commentId w16cid:paraId="527E6924" w16cid:durableId="781A2385"/>
  <w16cid:commentId w16cid:paraId="29F59F89" w16cid:durableId="6139D13C"/>
  <w16cid:commentId w16cid:paraId="000000F5" w16cid:durableId="77F7BEB9"/>
  <w16cid:commentId w16cid:paraId="20408C41" w16cid:durableId="67D98D3B"/>
  <w16cid:commentId w16cid:paraId="00000105" w16cid:durableId="7332C52E"/>
  <w16cid:commentId w16cid:paraId="00000106" w16cid:durableId="2FAB3C7B"/>
  <w16cid:commentId w16cid:paraId="7FB4D86E" w16cid:durableId="79FAACC3"/>
  <w16cid:commentId w16cid:paraId="00000116" w16cid:durableId="587F824E"/>
  <w16cid:commentId w16cid:paraId="00000114" w16cid:durableId="0BAFDF60"/>
  <w16cid:commentId w16cid:paraId="1D12EFC1" w16cid:durableId="435E9BF2"/>
  <w16cid:commentId w16cid:paraId="00000115" w16cid:durableId="36D89C50"/>
  <w16cid:commentId w16cid:paraId="247573F1" w16cid:durableId="4F4AD603"/>
  <w16cid:commentId w16cid:paraId="4DDFF545" w16cid:durableId="6C73F1F2"/>
  <w16cid:commentId w16cid:paraId="187AFAF2" w16cid:durableId="7DCAFDA1"/>
  <w16cid:commentId w16cid:paraId="06A28090" w16cid:durableId="1038B30B"/>
  <w16cid:commentId w16cid:paraId="000000F9" w16cid:durableId="1F3CC309"/>
  <w16cid:commentId w16cid:paraId="000000FA" w16cid:durableId="3133531D"/>
  <w16cid:commentId w16cid:paraId="000000F4" w16cid:durableId="658708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CA998" w14:textId="77777777" w:rsidR="008244EF" w:rsidRDefault="008244EF">
      <w:r>
        <w:separator/>
      </w:r>
    </w:p>
  </w:endnote>
  <w:endnote w:type="continuationSeparator" w:id="0">
    <w:p w14:paraId="3F4E8368" w14:textId="77777777" w:rsidR="008244EF" w:rsidRDefault="00824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0" w14:textId="77777777" w:rsidR="00A065B3"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F1" w14:textId="77777777" w:rsidR="00A065B3" w:rsidRDefault="00A065B3">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2" w14:textId="15CEA90B" w:rsidR="00A065B3"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5445DE">
      <w:rPr>
        <w:noProof/>
        <w:color w:val="000000"/>
      </w:rPr>
      <w:t>1</w:t>
    </w:r>
    <w:r>
      <w:rPr>
        <w:color w:val="000000"/>
      </w:rPr>
      <w:fldChar w:fldCharType="end"/>
    </w:r>
  </w:p>
  <w:p w14:paraId="000000F3" w14:textId="77777777" w:rsidR="00A065B3" w:rsidRDefault="00A065B3">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A4C1" w14:textId="77777777" w:rsidR="008244EF" w:rsidRDefault="008244EF">
      <w:r>
        <w:separator/>
      </w:r>
    </w:p>
  </w:footnote>
  <w:footnote w:type="continuationSeparator" w:id="0">
    <w:p w14:paraId="01DF70E8" w14:textId="77777777" w:rsidR="008244EF" w:rsidRDefault="008244EF">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Blanco">
    <w15:presenceInfo w15:providerId="AD" w15:userId="S::fernando.blanco@bioenv.gu.se::c0cf1105-bb76-4c07-b24c-fc7e6ca86a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5B3"/>
    <w:rsid w:val="002222AA"/>
    <w:rsid w:val="003379C0"/>
    <w:rsid w:val="004D679B"/>
    <w:rsid w:val="00512C7B"/>
    <w:rsid w:val="005445DE"/>
    <w:rsid w:val="00556030"/>
    <w:rsid w:val="005A78EB"/>
    <w:rsid w:val="007B3BC7"/>
    <w:rsid w:val="008244EF"/>
    <w:rsid w:val="00A065B3"/>
    <w:rsid w:val="00EC1E32"/>
    <w:rsid w:val="00F436F0"/>
    <w:rsid w:val="00F75F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ED198BC"/>
  <w15:docId w15:val="{0BCAD88D-FA8E-C945-B894-F4633F117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4969">
      <w:bodyDiv w:val="1"/>
      <w:marLeft w:val="0"/>
      <w:marRight w:val="0"/>
      <w:marTop w:val="0"/>
      <w:marBottom w:val="0"/>
      <w:divBdr>
        <w:top w:val="none" w:sz="0" w:space="0" w:color="auto"/>
        <w:left w:val="none" w:sz="0" w:space="0" w:color="auto"/>
        <w:bottom w:val="none" w:sz="0" w:space="0" w:color="auto"/>
        <w:right w:val="none" w:sz="0" w:space="0" w:color="auto"/>
      </w:divBdr>
    </w:div>
    <w:div w:id="26387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data.vertlife.or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7ucx5MUPf/ysf74O64t79ojaw==">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aAQYIABAAGACwAQC4AQAYyKmon58xIImxqJ+fMTAAQhRzdWdnZXN0LmtyeWxkejJwazYyd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KXr5MufMUKv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YjMzk7dCBrbm93IGhvdyB3ZSBjYW4gZnJhbWUgdGhlIGRpdmVyc2lmaWNhdGlvbi1kaXNwZXJzYWwgcGFyYWRpZ20gaW50byB0aGUgbG9jYWwgc2NhbGUgY29tbXVuaXR5IGFzc2VtYmx5Li4uItQCCgp0ZXh0L3BsYWluEsU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3Qga25vdyBob3cgd2UgY2FuIGZyYW1lIHRoZSBkaXZlcnNpZmljYXRpb24tZGlzcGVyc2FsIHBhcmFkaWdtIGludG8gdGhlIGxvY2FsIHNjYWxlIGNvbW11bml0eSBhc3NlbWJseS4uLiobIhUxMTI1NDgzOTA4NTkwNTk2ODU4MDkoADgAML2U7cufMTi9lO3LnzFaDDVhemU1NmE1cmE1cXICIAB4AJoBBggAEAAYAKoBzAISy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Io0CCgp0ZXh0L3BsYWlu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EqGyIVMTA3Mjg3OTQ0MjgzNjU0MDA2MzkxKAA4ADCy79jTnjE4su/Y054xWgw3bDQ0c2lkeDl3cWVyAiAAeACIAQKaAQYIABAAGACqAYEC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GwAQC4AQEYsu/Y054xILLv2NOeMTAAQhBraXgueXYwajMzNDFtbGJoIroQCgtBQUFBMmI2NFZmbxKIEAoLQUFBQTJiNjRWZm8SC0FBQUEyYjY0VmZvGk0KCXRleHQvaHRtbBJAV2hhdCBkbyB5b3UgdGhpbmsgYWJvdXQgdGhpcyB0aXRsZSBhZnRlciByZWFkaW5nIHRoZSBtYW51c2NyaXB0PyJOCgp0ZXh0L3BsYWluEkBXaGF0IGRvIHlvdSB0aGluayBhYm91dCB0aGlzIHRpdGxlIGFmdGVyIHJlYWRpbmcgdGhlIG1hbnVzY3JpcHQ/KhsiFTExMjU0ODM5MDg1OTA1OTY4NTgwOSgAOAAw4fqsz50xOJb+ts+dMUK2DQoLQUFBQTJiNjRWZnMSC0FBQUEyYjY0VmZvGp4ECgl0ZXh0L2h0bWw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LvAQoKdGV4dC9wbGFpbh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KhsiFTEwNzI4Nzk0NDI4MzY1NDAwNjM5MSgAOAAw7uup1J4xOMrCg52fMUK0CAoLQUFBQTN2UFpJZGsSC0FBQUEyeDRLZ3VRGsQCCgl0ZXh0L2h0bWw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IsUCCgp0ZXh0L3BsYWlu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yobIhUxMTI1NDgzOTA4NTkwNTk2ODU4MDkoADgAMPyegp2fMTjKwoOdnzFaDGMydG0wZ3ljMDh0d3ICIAB4AJoBBggAEAAYAKoBuQI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sAEAuAEAWgxjbmZiaXNzMWJlcjZyAiAAeACIAQKaAQYIABAAGACqAeMB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9306</Words>
  <Characters>51185</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Fernando Blanco</cp:lastModifiedBy>
  <cp:revision>2</cp:revision>
  <dcterms:created xsi:type="dcterms:W3CDTF">2023-08-23T17:14:00Z</dcterms:created>
  <dcterms:modified xsi:type="dcterms:W3CDTF">2023-08-23T17:14:00Z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